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26907" w14:textId="77777777" w:rsidR="0015704F" w:rsidRPr="00365475" w:rsidRDefault="0015704F" w:rsidP="0015704F">
      <w:pPr>
        <w:spacing w:after="0" w:line="240" w:lineRule="auto"/>
        <w:ind w:firstLine="709"/>
        <w:jc w:val="center"/>
        <w:rPr>
          <w:rFonts w:ascii="Times New Roman" w:hAnsi="Times New Roman" w:cs="Times New Roman"/>
          <w:b/>
          <w:bCs/>
          <w:color w:val="333333"/>
          <w:sz w:val="28"/>
          <w:szCs w:val="28"/>
        </w:rPr>
      </w:pPr>
      <w:r w:rsidRPr="00365475">
        <w:rPr>
          <w:rFonts w:ascii="Times New Roman" w:hAnsi="Times New Roman" w:cs="Times New Roman"/>
          <w:b/>
          <w:bCs/>
          <w:color w:val="333333"/>
          <w:sz w:val="28"/>
          <w:szCs w:val="28"/>
        </w:rPr>
        <w:t>ГОСУДАРСТВО И ГРАЖДАНЕ</w:t>
      </w:r>
      <w:r>
        <w:rPr>
          <w:rFonts w:ascii="Times New Roman" w:hAnsi="Times New Roman" w:cs="Times New Roman"/>
          <w:b/>
          <w:bCs/>
          <w:color w:val="333333"/>
          <w:sz w:val="28"/>
          <w:szCs w:val="28"/>
        </w:rPr>
        <w:t>. ИСТОРИЯ</w:t>
      </w:r>
    </w:p>
    <w:p w14:paraId="3C73ECD0" w14:textId="77777777" w:rsidR="0015704F" w:rsidRDefault="0015704F" w:rsidP="0015704F">
      <w:pPr>
        <w:spacing w:after="0" w:line="240" w:lineRule="auto"/>
        <w:ind w:firstLine="709"/>
        <w:jc w:val="center"/>
        <w:rPr>
          <w:rFonts w:ascii="Times New Roman" w:hAnsi="Times New Roman" w:cs="Times New Roman"/>
          <w:b/>
          <w:bCs/>
          <w:color w:val="333333"/>
          <w:sz w:val="24"/>
          <w:szCs w:val="24"/>
        </w:rPr>
      </w:pPr>
    </w:p>
    <w:p w14:paraId="4650B50A" w14:textId="77777777" w:rsidR="0015704F" w:rsidRDefault="0015704F" w:rsidP="0015704F">
      <w:pPr>
        <w:spacing w:after="0" w:line="240" w:lineRule="auto"/>
        <w:ind w:firstLine="709"/>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Чтение</w:t>
      </w:r>
    </w:p>
    <w:p w14:paraId="213E136E" w14:textId="77777777" w:rsidR="0015704F" w:rsidRDefault="0015704F" w:rsidP="0015704F">
      <w:pPr>
        <w:spacing w:after="0" w:line="240" w:lineRule="auto"/>
        <w:ind w:firstLine="709"/>
        <w:jc w:val="both"/>
        <w:rPr>
          <w:rFonts w:ascii="Times New Roman" w:hAnsi="Times New Roman" w:cs="Times New Roman"/>
          <w:b/>
          <w:bCs/>
          <w:color w:val="333333"/>
          <w:sz w:val="24"/>
          <w:szCs w:val="24"/>
        </w:rPr>
      </w:pPr>
    </w:p>
    <w:p w14:paraId="657C31C9" w14:textId="77777777" w:rsidR="0015704F" w:rsidRDefault="0015704F" w:rsidP="0015704F">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b/>
          <w:bCs/>
          <w:color w:val="333333"/>
          <w:sz w:val="24"/>
          <w:szCs w:val="24"/>
        </w:rPr>
        <w:t xml:space="preserve">Задание 1. </w:t>
      </w:r>
      <w:r w:rsidRPr="00E10795">
        <w:rPr>
          <w:rFonts w:ascii="Times New Roman" w:hAnsi="Times New Roman" w:cs="Times New Roman"/>
          <w:color w:val="333333"/>
          <w:sz w:val="24"/>
          <w:szCs w:val="24"/>
        </w:rPr>
        <w:t>Прочитайте научн</w:t>
      </w:r>
      <w:r>
        <w:rPr>
          <w:rFonts w:ascii="Times New Roman" w:hAnsi="Times New Roman" w:cs="Times New Roman"/>
          <w:color w:val="333333"/>
          <w:sz w:val="24"/>
          <w:szCs w:val="24"/>
        </w:rPr>
        <w:t>о-популярн</w:t>
      </w:r>
      <w:r w:rsidRPr="00E10795">
        <w:rPr>
          <w:rFonts w:ascii="Times New Roman" w:hAnsi="Times New Roman" w:cs="Times New Roman"/>
          <w:color w:val="333333"/>
          <w:sz w:val="24"/>
          <w:szCs w:val="24"/>
        </w:rPr>
        <w:t>ый текст</w:t>
      </w:r>
      <w:r>
        <w:rPr>
          <w:rFonts w:ascii="Times New Roman" w:hAnsi="Times New Roman" w:cs="Times New Roman"/>
          <w:color w:val="333333"/>
          <w:sz w:val="24"/>
          <w:szCs w:val="24"/>
        </w:rPr>
        <w:t xml:space="preserve"> о правителях Казахского ханства.</w:t>
      </w:r>
    </w:p>
    <w:p w14:paraId="770BDC46" w14:textId="351CAE69" w:rsidR="00EF3330" w:rsidRDefault="00EF3330" w:rsidP="0015704F">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Обратите внимание на </w:t>
      </w:r>
      <w:r w:rsidR="00C8563E">
        <w:rPr>
          <w:rFonts w:ascii="Times New Roman" w:hAnsi="Times New Roman" w:cs="Times New Roman"/>
          <w:color w:val="333333"/>
          <w:sz w:val="24"/>
          <w:szCs w:val="24"/>
        </w:rPr>
        <w:t xml:space="preserve">следующие </w:t>
      </w:r>
      <w:r>
        <w:rPr>
          <w:rFonts w:ascii="Times New Roman" w:hAnsi="Times New Roman" w:cs="Times New Roman"/>
          <w:color w:val="333333"/>
          <w:sz w:val="24"/>
          <w:szCs w:val="24"/>
        </w:rPr>
        <w:t>слова и выражения.</w:t>
      </w:r>
    </w:p>
    <w:p w14:paraId="119864B1" w14:textId="77777777" w:rsidR="00EF3330" w:rsidRDefault="00EF3330" w:rsidP="00EF3330">
      <w:pPr>
        <w:spacing w:after="0" w:line="240" w:lineRule="auto"/>
        <w:ind w:firstLine="709"/>
        <w:jc w:val="both"/>
        <w:rPr>
          <w:rFonts w:ascii="Times New Roman" w:hAnsi="Times New Roman" w:cs="Times New Roman"/>
          <w:color w:val="333333"/>
          <w:sz w:val="24"/>
          <w:szCs w:val="24"/>
        </w:rPr>
      </w:pPr>
    </w:p>
    <w:p w14:paraId="0094BF70" w14:textId="33319E73" w:rsidR="00EF3330" w:rsidRDefault="00EF3330" w:rsidP="00EF3330">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Кочевье – передвижение кочевых племен.</w:t>
      </w:r>
    </w:p>
    <w:p w14:paraId="6580D92B" w14:textId="77777777" w:rsidR="00EF3330" w:rsidRDefault="00EF3330" w:rsidP="00EF3330">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Ополчение – войско </w:t>
      </w:r>
    </w:p>
    <w:p w14:paraId="1B182A48" w14:textId="77777777" w:rsidR="00EF3330" w:rsidRDefault="00EF3330" w:rsidP="00EF3330">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Надел – участок земли</w:t>
      </w:r>
    </w:p>
    <w:p w14:paraId="091ABB11" w14:textId="77777777" w:rsidR="00EF3330" w:rsidRDefault="00EF3330" w:rsidP="00EF3330">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Перекочевка – передвижение с одного места на другое кочевниками (номадами)</w:t>
      </w:r>
    </w:p>
    <w:p w14:paraId="61872369" w14:textId="77777777" w:rsidR="00EF3330" w:rsidRDefault="00EF3330" w:rsidP="00EF3330">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Смекалка – сообразительность, </w:t>
      </w:r>
      <w:r w:rsidRPr="00AE22E2">
        <w:rPr>
          <w:rFonts w:ascii="Times New Roman" w:hAnsi="Times New Roman" w:cs="Times New Roman"/>
          <w:color w:val="333333"/>
          <w:sz w:val="24"/>
          <w:szCs w:val="24"/>
        </w:rPr>
        <w:t>способность быстро оценить ситуацию и предпринять наиболее правильный порядок дальнейших действий</w:t>
      </w:r>
      <w:r>
        <w:rPr>
          <w:rFonts w:ascii="Times New Roman" w:hAnsi="Times New Roman" w:cs="Times New Roman"/>
          <w:color w:val="333333"/>
          <w:sz w:val="24"/>
          <w:szCs w:val="24"/>
        </w:rPr>
        <w:t>.</w:t>
      </w:r>
    </w:p>
    <w:p w14:paraId="186661BE" w14:textId="77777777" w:rsidR="00EF3330" w:rsidRDefault="00EF3330" w:rsidP="00EF3330">
      <w:pPr>
        <w:spacing w:after="0" w:line="240" w:lineRule="auto"/>
        <w:ind w:firstLine="709"/>
        <w:jc w:val="both"/>
        <w:rPr>
          <w:rFonts w:ascii="Times New Roman" w:hAnsi="Times New Roman" w:cs="Times New Roman"/>
          <w:color w:val="333333"/>
          <w:sz w:val="24"/>
          <w:szCs w:val="24"/>
        </w:rPr>
      </w:pPr>
      <w:r w:rsidRPr="004A0EFB">
        <w:rPr>
          <w:rFonts w:ascii="Times New Roman" w:hAnsi="Times New Roman" w:cs="Times New Roman"/>
          <w:color w:val="333333"/>
          <w:sz w:val="24"/>
          <w:szCs w:val="24"/>
        </w:rPr>
        <w:t>Кошма́ — войлочный ковёр из овечьей или верблюжьей шерсти</w:t>
      </w:r>
      <w:r>
        <w:rPr>
          <w:rFonts w:ascii="Times New Roman" w:hAnsi="Times New Roman" w:cs="Times New Roman"/>
          <w:color w:val="333333"/>
          <w:sz w:val="24"/>
          <w:szCs w:val="24"/>
        </w:rPr>
        <w:t>.</w:t>
      </w:r>
    </w:p>
    <w:p w14:paraId="2AC06D66" w14:textId="77777777" w:rsidR="00EF3330" w:rsidRDefault="00EF3330" w:rsidP="00EF3330">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Внушительный – большой, крупный, производящий впечатление.</w:t>
      </w:r>
    </w:p>
    <w:p w14:paraId="0F410A11" w14:textId="77777777" w:rsidR="00EF3330" w:rsidRDefault="00EF3330" w:rsidP="0015704F">
      <w:pPr>
        <w:spacing w:after="0" w:line="240" w:lineRule="auto"/>
        <w:ind w:firstLine="709"/>
        <w:jc w:val="both"/>
        <w:rPr>
          <w:rFonts w:ascii="Times New Roman" w:hAnsi="Times New Roman" w:cs="Times New Roman"/>
          <w:b/>
          <w:bCs/>
          <w:color w:val="333333"/>
          <w:sz w:val="24"/>
          <w:szCs w:val="24"/>
        </w:rPr>
      </w:pPr>
    </w:p>
    <w:p w14:paraId="688EC927" w14:textId="77777777" w:rsidR="0015704F" w:rsidRDefault="0015704F" w:rsidP="0015704F">
      <w:pPr>
        <w:spacing w:after="0" w:line="240" w:lineRule="auto"/>
        <w:ind w:firstLine="709"/>
        <w:jc w:val="center"/>
        <w:rPr>
          <w:rFonts w:ascii="Times New Roman" w:hAnsi="Times New Roman" w:cs="Times New Roman"/>
          <w:b/>
          <w:bCs/>
          <w:color w:val="333333"/>
          <w:sz w:val="24"/>
          <w:szCs w:val="24"/>
        </w:rPr>
      </w:pPr>
    </w:p>
    <w:p w14:paraId="48C7D4E7" w14:textId="77777777" w:rsidR="0015704F" w:rsidRPr="003F1000" w:rsidRDefault="0015704F" w:rsidP="0015704F">
      <w:pPr>
        <w:spacing w:after="0" w:line="240" w:lineRule="auto"/>
        <w:ind w:firstLine="709"/>
        <w:jc w:val="center"/>
        <w:rPr>
          <w:rFonts w:ascii="Times New Roman" w:hAnsi="Times New Roman" w:cs="Times New Roman"/>
          <w:b/>
          <w:bCs/>
          <w:color w:val="333333"/>
          <w:sz w:val="24"/>
          <w:szCs w:val="24"/>
        </w:rPr>
      </w:pPr>
      <w:r w:rsidRPr="003F1000">
        <w:rPr>
          <w:rFonts w:ascii="Times New Roman" w:hAnsi="Times New Roman" w:cs="Times New Roman"/>
          <w:b/>
          <w:bCs/>
          <w:color w:val="333333"/>
          <w:sz w:val="24"/>
          <w:szCs w:val="24"/>
        </w:rPr>
        <w:t>Как становились ханами?</w:t>
      </w:r>
    </w:p>
    <w:p w14:paraId="21E8F7A4" w14:textId="77777777" w:rsidR="0015704F" w:rsidRDefault="0015704F" w:rsidP="00754A6F">
      <w:pPr>
        <w:spacing w:after="0" w:line="240" w:lineRule="auto"/>
        <w:jc w:val="both"/>
        <w:rPr>
          <w:rFonts w:ascii="Times New Roman" w:hAnsi="Times New Roman" w:cs="Times New Roman"/>
          <w:color w:val="333333"/>
          <w:sz w:val="24"/>
          <w:szCs w:val="24"/>
        </w:rPr>
      </w:pPr>
    </w:p>
    <w:p w14:paraId="60FCC1D1" w14:textId="175275C5" w:rsidR="0015704F"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"Хан"</w:t>
      </w:r>
      <w:r>
        <w:rPr>
          <w:rFonts w:ascii="Times New Roman" w:hAnsi="Times New Roman" w:cs="Times New Roman"/>
          <w:color w:val="333333"/>
          <w:sz w:val="24"/>
          <w:szCs w:val="24"/>
        </w:rPr>
        <w:t xml:space="preserve"> – </w:t>
      </w:r>
      <w:r w:rsidRPr="003F1000">
        <w:rPr>
          <w:rFonts w:ascii="Times New Roman" w:hAnsi="Times New Roman" w:cs="Times New Roman"/>
          <w:color w:val="333333"/>
          <w:sz w:val="24"/>
          <w:szCs w:val="24"/>
        </w:rPr>
        <w:t xml:space="preserve">тюрко-монгольский титул правителя Казахского государства, современный Президент, но со своими специфическими особенностями. </w:t>
      </w:r>
    </w:p>
    <w:p w14:paraId="5BA45F8B" w14:textId="77777777" w:rsidR="0015704F" w:rsidRPr="003F1000"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 xml:space="preserve">Как глава государства он определяет главные направления внутренней и внешней политики, то есть, правит у себя в стране и на международной арене. В его руках сосредоточены все ветви власти: законодательная, исполнительная и судебная, хотя во времена ханов подобное деление было не столь четким. На курултае хан принимал новые законы, вершил суд (казнил, награждал, миловал), устанавливал маршруты кочевий. Как верховный главнокомандующий всего казахского ополчения, главный владетель земель хан распределял наделы между теми, кто отличился в каком-либо деле. Также решал вопросы войны и мира, предоставления политического убежища, назначал послов в другие государства и принимал представителей иностранных держав. Хан распоряжался государственной казной, от его имени с населения взимались налоги. </w:t>
      </w:r>
    </w:p>
    <w:p w14:paraId="4BF2318F" w14:textId="77777777" w:rsidR="0015704F"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 xml:space="preserve">У правителя была личная гвардия – "толенгуты", охранявшая ханскую жизнь и помогавшая при перекочёвках. Честь и достоинство были неприкосновенны. Как "отец народа" он защищал вдов и сирот. Воины, вступая в сражение, свято верили, что даже если они погибнут, то хан не бросит на погибель их семьи. При ханском дворе обитали мудрейшие люди государства бии и жырау, самые прославленные воины – батыры, лучшие музыканты и поэты-импровизаторы – салы, серы и кюйши. Быть ханом означало не только наслаждаться властью, деньгами и всеобщим уважением, но и нести ответственность за всю страну. </w:t>
      </w:r>
    </w:p>
    <w:p w14:paraId="244BD80E" w14:textId="77777777" w:rsidR="0080579C"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Общественный строй</w:t>
      </w:r>
      <w:r>
        <w:rPr>
          <w:rFonts w:ascii="Times New Roman" w:hAnsi="Times New Roman" w:cs="Times New Roman"/>
          <w:color w:val="333333"/>
          <w:sz w:val="24"/>
          <w:szCs w:val="24"/>
        </w:rPr>
        <w:t xml:space="preserve"> </w:t>
      </w:r>
      <w:r w:rsidRPr="003F1000">
        <w:rPr>
          <w:rFonts w:ascii="Times New Roman" w:hAnsi="Times New Roman" w:cs="Times New Roman"/>
          <w:color w:val="333333"/>
          <w:sz w:val="24"/>
          <w:szCs w:val="24"/>
        </w:rPr>
        <w:t xml:space="preserve">Казахского ханства состоял из 7 ступеней. </w:t>
      </w:r>
    </w:p>
    <w:p w14:paraId="25642187" w14:textId="14217DDB" w:rsidR="0015704F" w:rsidRPr="003F1000"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 xml:space="preserve">Первой общественной ячейкой из нескольких семей был "аул", главой </w:t>
      </w:r>
      <w:r w:rsidR="0080579C">
        <w:rPr>
          <w:rFonts w:ascii="Times New Roman" w:hAnsi="Times New Roman" w:cs="Times New Roman"/>
          <w:color w:val="333333"/>
          <w:sz w:val="24"/>
          <w:szCs w:val="24"/>
        </w:rPr>
        <w:t>–</w:t>
      </w:r>
      <w:r w:rsidRPr="003F1000">
        <w:rPr>
          <w:rFonts w:ascii="Times New Roman" w:hAnsi="Times New Roman" w:cs="Times New Roman"/>
          <w:color w:val="333333"/>
          <w:sz w:val="24"/>
          <w:szCs w:val="24"/>
        </w:rPr>
        <w:t xml:space="preserve"> "аулбасы". Аулы объединялись в "ата аймак", управляемые "аксакалом", атаймаки объединялись в "род" под руководством "рубасы". Роды </w:t>
      </w:r>
      <w:r w:rsidR="00983170">
        <w:rPr>
          <w:rFonts w:ascii="Times New Roman" w:hAnsi="Times New Roman" w:cs="Times New Roman"/>
          <w:color w:val="333333"/>
          <w:sz w:val="24"/>
          <w:szCs w:val="24"/>
        </w:rPr>
        <w:t xml:space="preserve">– </w:t>
      </w:r>
      <w:r w:rsidRPr="003F1000">
        <w:rPr>
          <w:rFonts w:ascii="Times New Roman" w:hAnsi="Times New Roman" w:cs="Times New Roman"/>
          <w:color w:val="333333"/>
          <w:sz w:val="24"/>
          <w:szCs w:val="24"/>
        </w:rPr>
        <w:t>в "арыс", подчиненный "бию". Арысы в "улус", руководимый "султаном" (чингизидом). Улусы составляли "жуз", управляемый ханом.</w:t>
      </w:r>
    </w:p>
    <w:p w14:paraId="0D670513" w14:textId="247B86DE" w:rsidR="0015704F" w:rsidRPr="003F1000"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 xml:space="preserve">В XV – XIX веках в казахском обществе существовало деление на два класса: "кара суйек" ("черная кость") и привилегированное "ак суйек" ("белая кость"). Ханом мог стать только представитель "ак суйек", прямой потомок потрясателя вселенной – "чингизид". Осенью, на народном собрании – "курулатае" </w:t>
      </w:r>
      <w:r w:rsidR="001C755A">
        <w:rPr>
          <w:rFonts w:ascii="Times New Roman" w:hAnsi="Times New Roman" w:cs="Times New Roman"/>
          <w:color w:val="333333"/>
          <w:sz w:val="24"/>
          <w:szCs w:val="24"/>
        </w:rPr>
        <w:t xml:space="preserve">– </w:t>
      </w:r>
      <w:r w:rsidRPr="003F1000">
        <w:rPr>
          <w:rFonts w:ascii="Times New Roman" w:hAnsi="Times New Roman" w:cs="Times New Roman"/>
          <w:color w:val="333333"/>
          <w:sz w:val="24"/>
          <w:szCs w:val="24"/>
        </w:rPr>
        <w:t xml:space="preserve">в блеске своей славы, силы, богатства и власти собирались знатные представители всех родов. Султаны и потомки </w:t>
      </w:r>
      <w:r>
        <w:rPr>
          <w:rFonts w:ascii="Times New Roman" w:hAnsi="Times New Roman" w:cs="Times New Roman"/>
          <w:color w:val="333333"/>
          <w:sz w:val="24"/>
          <w:szCs w:val="24"/>
        </w:rPr>
        <w:t>Чингисхана</w:t>
      </w:r>
      <w:r w:rsidRPr="003F1000">
        <w:rPr>
          <w:rFonts w:ascii="Times New Roman" w:hAnsi="Times New Roman" w:cs="Times New Roman"/>
          <w:color w:val="333333"/>
          <w:sz w:val="24"/>
          <w:szCs w:val="24"/>
        </w:rPr>
        <w:t xml:space="preserve"> обязательно приносили оружие, безоружные просто лишались права голоса. Султаны из своей среды выбирали самого достойного и богатого, ведь количество скота, главного богатства кочевника, было показателем смекалки, дальновидности, силы и способности в будущем приумножить финансовое благополучие своих подчиненных. "Рубасы" </w:t>
      </w:r>
      <w:r>
        <w:rPr>
          <w:rFonts w:ascii="Times New Roman" w:hAnsi="Times New Roman" w:cs="Times New Roman"/>
          <w:color w:val="333333"/>
          <w:sz w:val="24"/>
          <w:szCs w:val="24"/>
        </w:rPr>
        <w:t>–</w:t>
      </w:r>
      <w:r w:rsidRPr="003F1000">
        <w:rPr>
          <w:rFonts w:ascii="Times New Roman" w:hAnsi="Times New Roman" w:cs="Times New Roman"/>
          <w:color w:val="333333"/>
          <w:sz w:val="24"/>
          <w:szCs w:val="24"/>
        </w:rPr>
        <w:t xml:space="preserve"> главы родов </w:t>
      </w:r>
      <w:r>
        <w:rPr>
          <w:rFonts w:ascii="Times New Roman" w:hAnsi="Times New Roman" w:cs="Times New Roman"/>
          <w:color w:val="333333"/>
          <w:sz w:val="24"/>
          <w:szCs w:val="24"/>
        </w:rPr>
        <w:t>–</w:t>
      </w:r>
      <w:r w:rsidRPr="003F1000">
        <w:rPr>
          <w:rFonts w:ascii="Times New Roman" w:hAnsi="Times New Roman" w:cs="Times New Roman"/>
          <w:color w:val="333333"/>
          <w:sz w:val="24"/>
          <w:szCs w:val="24"/>
        </w:rPr>
        <w:t xml:space="preserve"> символично поднимали избранного </w:t>
      </w:r>
      <w:r w:rsidRPr="003F1000">
        <w:rPr>
          <w:rFonts w:ascii="Times New Roman" w:hAnsi="Times New Roman" w:cs="Times New Roman"/>
          <w:color w:val="333333"/>
          <w:sz w:val="24"/>
          <w:szCs w:val="24"/>
        </w:rPr>
        <w:lastRenderedPageBreak/>
        <w:t xml:space="preserve">хана на белой кошме, и все присутствующие присягали ему на верность. А хан в свою очередь, был обязан как отец защищать, оберегать, прославлять, обогащать и быть наставником своему народу. После обряда начинался пир и перед тем, как разъехаться по домам, традиционно проводилась "ханталапай" </w:t>
      </w:r>
      <w:r w:rsidR="00026E6A">
        <w:rPr>
          <w:rFonts w:ascii="Times New Roman" w:hAnsi="Times New Roman" w:cs="Times New Roman"/>
          <w:color w:val="333333"/>
          <w:sz w:val="24"/>
          <w:szCs w:val="24"/>
        </w:rPr>
        <w:t>–</w:t>
      </w:r>
      <w:r w:rsidRPr="003F1000">
        <w:rPr>
          <w:rFonts w:ascii="Times New Roman" w:hAnsi="Times New Roman" w:cs="Times New Roman"/>
          <w:color w:val="333333"/>
          <w:sz w:val="24"/>
          <w:szCs w:val="24"/>
        </w:rPr>
        <w:t xml:space="preserve"> "ханская делёжка" скота хана.   </w:t>
      </w:r>
    </w:p>
    <w:p w14:paraId="443A52E3" w14:textId="77777777" w:rsidR="0015704F" w:rsidRPr="003F1000"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Первых великих ханов смело можно назвать "отцами-основателями" Казахского ханства, ими стали троюродные братья Керей и Джанибек. Они в 1465-1466 гг., перекочевав из Ханства Абулхайра в Могулистан на территорию Семиречья, создали новое государство с населением в 200 тысяч узбек-казахов.</w:t>
      </w:r>
    </w:p>
    <w:p w14:paraId="0C8AB605" w14:textId="77777777" w:rsidR="0015704F"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 xml:space="preserve">В 1480 году официально власть унаследовал сын Керея – Бурундук (1480 – 1511 гг.), но фактически вся власть и инициатива находились в руках сына Джанибека – султана Касыма. </w:t>
      </w:r>
    </w:p>
    <w:p w14:paraId="40759257" w14:textId="77777777" w:rsidR="0015704F" w:rsidRPr="003F1000"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В 1511 году Великим ханом был избран Касым, которому тогда уже было за шестьдесят. Своими военными победами Касым прославил и себя, и казахский народ, о казахах заговорили в Европе. Активные отношения развивались с княжеством Московским при государях Иване III (1462 – 1505 гг.) и Василии III (1505 – 1533 гг.). Во внутренней политике шёл период подъема, когда окончательно формируются основные районы единой этнической территории казахов. Население в благоприятной экономической атмосфере увеличилось до 1 миллиона человек.</w:t>
      </w:r>
    </w:p>
    <w:p w14:paraId="797BFA1B" w14:textId="77777777" w:rsidR="0015704F" w:rsidRPr="003F1000"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 xml:space="preserve">После смерти Великого хана Касыма начался затяжной политический 15-летний кризис, так называемое "большое несогласие" в период правления ханов Мамаша, Тахира и Буйдаша. В стране процветали междоусобицы, жестокость и барымта (насильственный угон скота). Десятками погибали султаны, что уж говорить про "чернокостный" народ. Сражения проигрывались одно за другим, а дипломатия терпела неудачи. Лишь киргизы продолжали поддерживать казахов. Так закончился первый этап истории казахских земель, связанный с именами первых Великих казахских ханов Джаныбека и Керея и их сыновей Бурундука и Касыма. </w:t>
      </w:r>
    </w:p>
    <w:p w14:paraId="2436CA3B" w14:textId="7A86FFF2" w:rsidR="0015704F" w:rsidRDefault="0015704F" w:rsidP="0015704F">
      <w:pPr>
        <w:spacing w:after="0" w:line="240" w:lineRule="auto"/>
        <w:ind w:firstLine="709"/>
        <w:jc w:val="both"/>
        <w:rPr>
          <w:rFonts w:ascii="Times New Roman" w:hAnsi="Times New Roman" w:cs="Times New Roman"/>
          <w:color w:val="333333"/>
          <w:sz w:val="24"/>
          <w:szCs w:val="24"/>
        </w:rPr>
      </w:pPr>
      <w:r w:rsidRPr="003F1000">
        <w:rPr>
          <w:rFonts w:ascii="Times New Roman" w:hAnsi="Times New Roman" w:cs="Times New Roman"/>
          <w:color w:val="333333"/>
          <w:sz w:val="24"/>
          <w:szCs w:val="24"/>
        </w:rPr>
        <w:t xml:space="preserve">Великие ханы средневековья </w:t>
      </w:r>
      <w:r w:rsidRPr="0015704F">
        <w:rPr>
          <w:rFonts w:ascii="Times New Roman" w:hAnsi="Times New Roman" w:cs="Times New Roman"/>
          <w:color w:val="333333"/>
          <w:sz w:val="24"/>
          <w:szCs w:val="24"/>
        </w:rPr>
        <w:t xml:space="preserve">– </w:t>
      </w:r>
      <w:r w:rsidRPr="003F1000">
        <w:rPr>
          <w:rFonts w:ascii="Times New Roman" w:hAnsi="Times New Roman" w:cs="Times New Roman"/>
          <w:color w:val="333333"/>
          <w:sz w:val="24"/>
          <w:szCs w:val="24"/>
        </w:rPr>
        <w:t xml:space="preserve">Хакназар, который превращал врагов в союзников, Тауекел, который учился на своих ошибках, терпеливый творец законов Есим, внушительный Джангир, мудрец Тауке </w:t>
      </w:r>
      <w:r w:rsidRPr="0015704F">
        <w:rPr>
          <w:rFonts w:ascii="Times New Roman" w:hAnsi="Times New Roman" w:cs="Times New Roman"/>
          <w:color w:val="333333"/>
          <w:sz w:val="24"/>
          <w:szCs w:val="24"/>
        </w:rPr>
        <w:t xml:space="preserve">– </w:t>
      </w:r>
      <w:r w:rsidRPr="003F1000">
        <w:rPr>
          <w:rFonts w:ascii="Times New Roman" w:hAnsi="Times New Roman" w:cs="Times New Roman"/>
          <w:color w:val="333333"/>
          <w:sz w:val="24"/>
          <w:szCs w:val="24"/>
        </w:rPr>
        <w:t>с достоинством примут вызовы от кочевых народов и соседних непоколебимых империй. Они создадут новые</w:t>
      </w:r>
      <w:r w:rsidR="00F05CA1">
        <w:rPr>
          <w:rFonts w:ascii="Times New Roman" w:hAnsi="Times New Roman" w:cs="Times New Roman"/>
          <w:color w:val="333333"/>
          <w:sz w:val="24"/>
          <w:szCs w:val="24"/>
        </w:rPr>
        <w:t>,</w:t>
      </w:r>
      <w:r w:rsidRPr="003F1000">
        <w:rPr>
          <w:rFonts w:ascii="Times New Roman" w:hAnsi="Times New Roman" w:cs="Times New Roman"/>
          <w:color w:val="333333"/>
          <w:sz w:val="24"/>
          <w:szCs w:val="24"/>
        </w:rPr>
        <w:t xml:space="preserve"> более совершенные своды законов, которые будут действовать для казахов вплоть до образования Советского Союза. И духовный центр Великой Степи – Туркестан, и "хлебный" Ташкент, и благословенное Семиречье, все они в будущем станут частью единого, централизованного государства, вписавшего свою историю золотыми строками в хроники как Средней Азии, так и Мировой истории.</w:t>
      </w:r>
    </w:p>
    <w:p w14:paraId="64F90CFA" w14:textId="77777777" w:rsidR="0015704F" w:rsidRPr="001334BD" w:rsidRDefault="0015704F" w:rsidP="0015704F">
      <w:pPr>
        <w:spacing w:after="0" w:line="240" w:lineRule="auto"/>
        <w:ind w:firstLine="709"/>
        <w:jc w:val="both"/>
        <w:rPr>
          <w:rFonts w:ascii="Times New Roman" w:hAnsi="Times New Roman" w:cs="Times New Roman"/>
          <w:color w:val="333333"/>
          <w:sz w:val="24"/>
          <w:szCs w:val="24"/>
        </w:rPr>
      </w:pPr>
      <w:r w:rsidRPr="001334BD">
        <w:rPr>
          <w:rFonts w:ascii="Times New Roman" w:hAnsi="Times New Roman" w:cs="Times New Roman"/>
          <w:color w:val="333333"/>
          <w:sz w:val="24"/>
          <w:szCs w:val="24"/>
        </w:rPr>
        <w:t xml:space="preserve">Почему сейчас в Казахстане нет ханов? Ханская власть – это "монархия", что является формой единовластного правления монарха и передается по наследству. Сегодня, формой правления нашего Отечества является Президентская Республика, где все представители государственной власти избираются на определённый срок, а граждане РК имеют прогрессивные демократические политические права. Президентом может быть избран любой гражданин Республики, который родился в Казахстане и проживает на территории данного государства последние 15 лет, возрастом не моложе 40 лет, свободно владеющий государственным языком. </w:t>
      </w:r>
    </w:p>
    <w:p w14:paraId="4173C0F7" w14:textId="77777777" w:rsidR="0015704F" w:rsidRDefault="0015704F" w:rsidP="0015704F">
      <w:pPr>
        <w:spacing w:after="0" w:line="240" w:lineRule="auto"/>
        <w:ind w:firstLine="709"/>
        <w:jc w:val="both"/>
        <w:rPr>
          <w:rFonts w:ascii="Times New Roman" w:hAnsi="Times New Roman" w:cs="Times New Roman"/>
          <w:color w:val="333333"/>
          <w:sz w:val="24"/>
          <w:szCs w:val="24"/>
        </w:rPr>
      </w:pPr>
    </w:p>
    <w:p w14:paraId="10BE9E06" w14:textId="74001260" w:rsidR="0015704F" w:rsidRDefault="0015704F" w:rsidP="0015704F">
      <w:pPr>
        <w:spacing w:after="0" w:line="240" w:lineRule="auto"/>
        <w:ind w:firstLine="709"/>
        <w:jc w:val="both"/>
        <w:rPr>
          <w:rFonts w:ascii="Times New Roman" w:hAnsi="Times New Roman" w:cs="Times New Roman"/>
          <w:sz w:val="24"/>
          <w:szCs w:val="24"/>
        </w:rPr>
      </w:pPr>
      <w:r w:rsidRPr="00E10795">
        <w:rPr>
          <w:rFonts w:ascii="Times New Roman" w:hAnsi="Times New Roman" w:cs="Times New Roman"/>
          <w:b/>
          <w:bCs/>
          <w:sz w:val="24"/>
          <w:szCs w:val="24"/>
        </w:rPr>
        <w:t>Задание 2.</w:t>
      </w:r>
      <w:r>
        <w:rPr>
          <w:rFonts w:ascii="Times New Roman" w:hAnsi="Times New Roman" w:cs="Times New Roman"/>
          <w:sz w:val="24"/>
          <w:szCs w:val="24"/>
        </w:rPr>
        <w:t xml:space="preserve"> Выпишите из текста понятия, важные для понимания государственного устройства того периода.</w:t>
      </w:r>
      <w:r w:rsidR="00FB6A9D" w:rsidRPr="00FB6A9D">
        <w:rPr>
          <w:rFonts w:ascii="Times New Roman" w:hAnsi="Times New Roman" w:cs="Times New Roman"/>
          <w:color w:val="333333"/>
          <w:sz w:val="24"/>
          <w:szCs w:val="24"/>
        </w:rPr>
        <w:t xml:space="preserve"> </w:t>
      </w:r>
      <w:r w:rsidR="00FB6A9D">
        <w:rPr>
          <w:rFonts w:ascii="Times New Roman" w:hAnsi="Times New Roman" w:cs="Times New Roman"/>
          <w:color w:val="333333"/>
          <w:sz w:val="24"/>
          <w:szCs w:val="24"/>
        </w:rPr>
        <w:t>Опираясь на нижеследующее изображение, с</w:t>
      </w:r>
      <w:r w:rsidR="00FB6A9D">
        <w:rPr>
          <w:rFonts w:ascii="Times New Roman" w:hAnsi="Times New Roman" w:cs="Times New Roman"/>
          <w:sz w:val="24"/>
          <w:szCs w:val="24"/>
        </w:rPr>
        <w:t>оставьте собственную схему административно-территориального деления Казахского ханства.</w:t>
      </w:r>
    </w:p>
    <w:p w14:paraId="1315B523" w14:textId="264463DC" w:rsidR="00FB6A9D" w:rsidRDefault="00FB6A9D" w:rsidP="0015704F">
      <w:pPr>
        <w:spacing w:after="0" w:line="240" w:lineRule="auto"/>
        <w:ind w:firstLine="709"/>
        <w:jc w:val="both"/>
        <w:rPr>
          <w:rFonts w:ascii="Times New Roman" w:hAnsi="Times New Roman" w:cs="Times New Roman"/>
          <w:color w:val="333333"/>
          <w:sz w:val="24"/>
          <w:szCs w:val="24"/>
        </w:rPr>
      </w:pPr>
      <w:r>
        <w:rPr>
          <w:noProof/>
        </w:rPr>
        <w:lastRenderedPageBreak/>
        <w:drawing>
          <wp:inline distT="0" distB="0" distL="0" distR="0" wp14:anchorId="28B7AE8A" wp14:editId="29AFAB47">
            <wp:extent cx="5879465" cy="9251950"/>
            <wp:effectExtent l="0" t="0" r="6985" b="6350"/>
            <wp:docPr id="2023353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3882" name=""/>
                    <pic:cNvPicPr/>
                  </pic:nvPicPr>
                  <pic:blipFill>
                    <a:blip r:embed="rId5"/>
                    <a:stretch>
                      <a:fillRect/>
                    </a:stretch>
                  </pic:blipFill>
                  <pic:spPr>
                    <a:xfrm>
                      <a:off x="0" y="0"/>
                      <a:ext cx="5879465" cy="9251950"/>
                    </a:xfrm>
                    <a:prstGeom prst="rect">
                      <a:avLst/>
                    </a:prstGeom>
                  </pic:spPr>
                </pic:pic>
              </a:graphicData>
            </a:graphic>
          </wp:inline>
        </w:drawing>
      </w:r>
    </w:p>
    <w:p w14:paraId="7BC0FAEE" w14:textId="77777777" w:rsidR="0015704F" w:rsidRDefault="0015704F" w:rsidP="0015704F">
      <w:pPr>
        <w:spacing w:after="0" w:line="240" w:lineRule="auto"/>
        <w:ind w:firstLine="709"/>
        <w:jc w:val="both"/>
        <w:rPr>
          <w:rFonts w:ascii="Times New Roman" w:hAnsi="Times New Roman" w:cs="Times New Roman"/>
          <w:color w:val="333333"/>
          <w:sz w:val="24"/>
          <w:szCs w:val="24"/>
        </w:rPr>
      </w:pPr>
    </w:p>
    <w:p w14:paraId="356789DA" w14:textId="555AEC63" w:rsidR="0015704F" w:rsidRDefault="0015704F" w:rsidP="0015704F">
      <w:pPr>
        <w:spacing w:after="0" w:line="240" w:lineRule="auto"/>
        <w:ind w:firstLine="709"/>
        <w:jc w:val="both"/>
        <w:rPr>
          <w:rFonts w:ascii="Times New Roman" w:hAnsi="Times New Roman" w:cs="Times New Roman"/>
          <w:sz w:val="24"/>
          <w:szCs w:val="24"/>
        </w:rPr>
      </w:pPr>
      <w:r w:rsidRPr="00187B47">
        <w:rPr>
          <w:rFonts w:ascii="Times New Roman" w:hAnsi="Times New Roman" w:cs="Times New Roman"/>
          <w:b/>
          <w:bCs/>
          <w:color w:val="333333"/>
          <w:sz w:val="24"/>
          <w:szCs w:val="24"/>
        </w:rPr>
        <w:t>Задание 3.</w:t>
      </w:r>
      <w:r>
        <w:rPr>
          <w:rFonts w:ascii="Times New Roman" w:hAnsi="Times New Roman" w:cs="Times New Roman"/>
          <w:color w:val="333333"/>
          <w:sz w:val="24"/>
          <w:szCs w:val="24"/>
        </w:rPr>
        <w:t xml:space="preserve"> </w:t>
      </w:r>
      <w:r w:rsidR="008D6245">
        <w:rPr>
          <w:rFonts w:ascii="Times New Roman" w:hAnsi="Times New Roman" w:cs="Times New Roman"/>
          <w:color w:val="333333"/>
          <w:sz w:val="24"/>
          <w:szCs w:val="24"/>
        </w:rPr>
        <w:t>Выделите в тексте смысловые части, озаглавьте их. Составьте план. Кратко напишите одним-двумя предложениями основную информацию каждой смысловой части</w:t>
      </w:r>
      <w:bookmarkStart w:id="0" w:name="_Hlk146379573"/>
      <w:r w:rsidR="008D6245">
        <w:rPr>
          <w:rFonts w:ascii="Times New Roman" w:hAnsi="Times New Roman" w:cs="Times New Roman"/>
          <w:color w:val="333333"/>
          <w:sz w:val="24"/>
          <w:szCs w:val="24"/>
        </w:rPr>
        <w:t>.</w:t>
      </w:r>
      <w:r w:rsidR="00000BDA">
        <w:rPr>
          <w:rFonts w:ascii="Times New Roman" w:hAnsi="Times New Roman" w:cs="Times New Roman"/>
          <w:color w:val="333333"/>
          <w:sz w:val="24"/>
          <w:szCs w:val="24"/>
        </w:rPr>
        <w:t xml:space="preserve"> </w:t>
      </w:r>
      <w:bookmarkStart w:id="1" w:name="_Hlk146379489"/>
      <w:r w:rsidR="00000BDA" w:rsidRPr="00000BDA">
        <w:rPr>
          <w:rFonts w:ascii="Times New Roman" w:hAnsi="Times New Roman" w:cs="Times New Roman"/>
          <w:color w:val="333333"/>
          <w:sz w:val="24"/>
          <w:szCs w:val="24"/>
          <w:highlight w:val="yellow"/>
        </w:rPr>
        <w:t>Ответ отправьте преподавателю.</w:t>
      </w:r>
    </w:p>
    <w:bookmarkEnd w:id="0"/>
    <w:bookmarkEnd w:id="1"/>
    <w:p w14:paraId="602040BE" w14:textId="77777777" w:rsidR="0015704F" w:rsidRPr="00187B47" w:rsidRDefault="0015704F" w:rsidP="0015704F">
      <w:pPr>
        <w:spacing w:after="0" w:line="240" w:lineRule="auto"/>
        <w:ind w:firstLine="709"/>
        <w:jc w:val="both"/>
        <w:rPr>
          <w:rFonts w:ascii="Times New Roman" w:hAnsi="Times New Roman" w:cs="Times New Roman"/>
          <w:color w:val="333333"/>
          <w:sz w:val="24"/>
          <w:szCs w:val="24"/>
        </w:rPr>
      </w:pPr>
    </w:p>
    <w:p w14:paraId="175B09B6" w14:textId="3B31C4D4" w:rsidR="004E481F" w:rsidRDefault="0015704F" w:rsidP="004E481F">
      <w:pPr>
        <w:spacing w:after="0" w:line="240" w:lineRule="auto"/>
        <w:ind w:firstLine="709"/>
        <w:jc w:val="both"/>
        <w:rPr>
          <w:rFonts w:ascii="Times New Roman" w:hAnsi="Times New Roman" w:cs="Times New Roman"/>
          <w:color w:val="333333"/>
          <w:sz w:val="24"/>
          <w:szCs w:val="24"/>
        </w:rPr>
      </w:pPr>
      <w:r w:rsidRPr="00E10795">
        <w:rPr>
          <w:rFonts w:ascii="Times New Roman" w:hAnsi="Times New Roman" w:cs="Times New Roman"/>
          <w:b/>
          <w:bCs/>
          <w:color w:val="333333"/>
          <w:sz w:val="24"/>
          <w:szCs w:val="24"/>
        </w:rPr>
        <w:t xml:space="preserve">Задание </w:t>
      </w:r>
      <w:r>
        <w:rPr>
          <w:rFonts w:ascii="Times New Roman" w:hAnsi="Times New Roman" w:cs="Times New Roman"/>
          <w:b/>
          <w:bCs/>
          <w:color w:val="333333"/>
          <w:sz w:val="24"/>
          <w:szCs w:val="24"/>
        </w:rPr>
        <w:t>4</w:t>
      </w:r>
      <w:r w:rsidRPr="00E10795">
        <w:rPr>
          <w:rFonts w:ascii="Times New Roman" w:hAnsi="Times New Roman" w:cs="Times New Roman"/>
          <w:b/>
          <w:bCs/>
          <w:color w:val="333333"/>
          <w:sz w:val="24"/>
          <w:szCs w:val="24"/>
        </w:rPr>
        <w:t>.</w:t>
      </w:r>
      <w:r w:rsidRPr="00E10795">
        <w:rPr>
          <w:rFonts w:ascii="Times New Roman" w:hAnsi="Times New Roman" w:cs="Times New Roman"/>
          <w:color w:val="333333"/>
          <w:sz w:val="24"/>
          <w:szCs w:val="24"/>
        </w:rPr>
        <w:t xml:space="preserve"> </w:t>
      </w:r>
      <w:r w:rsidR="004E481F">
        <w:rPr>
          <w:rFonts w:ascii="Times New Roman" w:hAnsi="Times New Roman" w:cs="Times New Roman"/>
          <w:color w:val="333333"/>
          <w:sz w:val="24"/>
          <w:szCs w:val="24"/>
        </w:rPr>
        <w:t xml:space="preserve">Найдите информацию о традиции поднятия на белой кошме и кратко объясните суть данной традиции. </w:t>
      </w:r>
    </w:p>
    <w:p w14:paraId="2C536CA8" w14:textId="77777777" w:rsidR="004E481F" w:rsidRDefault="004E481F" w:rsidP="00A21DF2">
      <w:pPr>
        <w:spacing w:after="0" w:line="240" w:lineRule="auto"/>
        <w:ind w:firstLine="709"/>
        <w:jc w:val="both"/>
        <w:rPr>
          <w:rFonts w:ascii="Times New Roman" w:hAnsi="Times New Roman" w:cs="Times New Roman"/>
          <w:color w:val="333333"/>
          <w:sz w:val="24"/>
          <w:szCs w:val="24"/>
        </w:rPr>
      </w:pPr>
    </w:p>
    <w:p w14:paraId="14356129" w14:textId="66806188" w:rsidR="004E481F" w:rsidRDefault="004E481F" w:rsidP="004E481F">
      <w:pPr>
        <w:spacing w:after="0" w:line="240" w:lineRule="auto"/>
        <w:ind w:firstLine="709"/>
        <w:jc w:val="both"/>
        <w:rPr>
          <w:rFonts w:ascii="Times New Roman" w:hAnsi="Times New Roman" w:cs="Times New Roman"/>
          <w:color w:val="333333"/>
          <w:sz w:val="24"/>
          <w:szCs w:val="24"/>
        </w:rPr>
      </w:pPr>
      <w:r w:rsidRPr="00E10795">
        <w:rPr>
          <w:rFonts w:ascii="Times New Roman" w:hAnsi="Times New Roman" w:cs="Times New Roman"/>
          <w:b/>
          <w:bCs/>
          <w:color w:val="333333"/>
          <w:sz w:val="24"/>
          <w:szCs w:val="24"/>
        </w:rPr>
        <w:t xml:space="preserve">Задание </w:t>
      </w:r>
      <w:r>
        <w:rPr>
          <w:rFonts w:ascii="Times New Roman" w:hAnsi="Times New Roman" w:cs="Times New Roman"/>
          <w:b/>
          <w:bCs/>
          <w:color w:val="333333"/>
          <w:sz w:val="24"/>
          <w:szCs w:val="24"/>
        </w:rPr>
        <w:t>5</w:t>
      </w:r>
      <w:r w:rsidRPr="00E10795">
        <w:rPr>
          <w:rFonts w:ascii="Times New Roman" w:hAnsi="Times New Roman" w:cs="Times New Roman"/>
          <w:b/>
          <w:bCs/>
          <w:color w:val="333333"/>
          <w:sz w:val="24"/>
          <w:szCs w:val="24"/>
        </w:rPr>
        <w:t>.</w:t>
      </w:r>
      <w:r w:rsidRPr="00E10795">
        <w:rPr>
          <w:rFonts w:ascii="Times New Roman" w:hAnsi="Times New Roman" w:cs="Times New Roman"/>
          <w:color w:val="333333"/>
          <w:sz w:val="24"/>
          <w:szCs w:val="24"/>
        </w:rPr>
        <w:t xml:space="preserve"> </w:t>
      </w:r>
    </w:p>
    <w:p w14:paraId="50609CFA" w14:textId="15F38187" w:rsidR="0015704F" w:rsidRPr="00587FD5" w:rsidRDefault="00A21DF2" w:rsidP="00A21DF2">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Подготовьте 2-3 вопроса по содержанию текста для одногруппников.</w:t>
      </w:r>
      <w:r w:rsidRPr="00A21DF2">
        <w:rPr>
          <w:rFonts w:ascii="Times New Roman" w:hAnsi="Times New Roman" w:cs="Times New Roman"/>
          <w:color w:val="333333"/>
          <w:sz w:val="24"/>
          <w:szCs w:val="24"/>
        </w:rPr>
        <w:t xml:space="preserve"> </w:t>
      </w:r>
      <w:r w:rsidR="00931D53">
        <w:rPr>
          <w:rFonts w:ascii="Times New Roman" w:hAnsi="Times New Roman" w:cs="Times New Roman"/>
          <w:color w:val="333333"/>
          <w:sz w:val="24"/>
          <w:szCs w:val="24"/>
          <w:highlight w:val="yellow"/>
        </w:rPr>
        <w:t>Вопросы</w:t>
      </w:r>
      <w:r w:rsidRPr="00931D53">
        <w:rPr>
          <w:rFonts w:ascii="Times New Roman" w:hAnsi="Times New Roman" w:cs="Times New Roman"/>
          <w:color w:val="333333"/>
          <w:sz w:val="24"/>
          <w:szCs w:val="24"/>
          <w:highlight w:val="yellow"/>
        </w:rPr>
        <w:t xml:space="preserve"> отправьте преподавателю.</w:t>
      </w:r>
    </w:p>
    <w:p w14:paraId="25730880" w14:textId="77777777" w:rsidR="0015704F" w:rsidRDefault="0015704F" w:rsidP="0015704F">
      <w:pPr>
        <w:spacing w:after="0" w:line="240" w:lineRule="auto"/>
        <w:ind w:firstLine="709"/>
        <w:jc w:val="both"/>
        <w:rPr>
          <w:rFonts w:ascii="Times New Roman" w:hAnsi="Times New Roman" w:cs="Times New Roman"/>
          <w:color w:val="333333"/>
          <w:sz w:val="24"/>
          <w:szCs w:val="24"/>
        </w:rPr>
      </w:pPr>
    </w:p>
    <w:p w14:paraId="4919DCA2" w14:textId="77777777" w:rsidR="0015704F" w:rsidRDefault="0015704F" w:rsidP="0015704F">
      <w:pPr>
        <w:spacing w:after="0" w:line="240" w:lineRule="auto"/>
        <w:ind w:firstLine="709"/>
        <w:jc w:val="center"/>
        <w:rPr>
          <w:rFonts w:ascii="Times New Roman" w:hAnsi="Times New Roman" w:cs="Times New Roman"/>
          <w:b/>
          <w:bCs/>
          <w:color w:val="333333"/>
          <w:sz w:val="24"/>
          <w:szCs w:val="24"/>
        </w:rPr>
      </w:pPr>
      <w:r w:rsidRPr="00365475">
        <w:rPr>
          <w:rFonts w:ascii="Times New Roman" w:hAnsi="Times New Roman" w:cs="Times New Roman"/>
          <w:b/>
          <w:bCs/>
          <w:color w:val="333333"/>
          <w:sz w:val="24"/>
          <w:szCs w:val="24"/>
        </w:rPr>
        <w:t>Устная речь</w:t>
      </w:r>
    </w:p>
    <w:p w14:paraId="00320D4B" w14:textId="77777777" w:rsidR="0015704F" w:rsidRDefault="0015704F" w:rsidP="0015704F">
      <w:pPr>
        <w:spacing w:after="0" w:line="240" w:lineRule="auto"/>
        <w:ind w:firstLine="709"/>
        <w:jc w:val="center"/>
        <w:rPr>
          <w:rFonts w:ascii="Times New Roman" w:hAnsi="Times New Roman" w:cs="Times New Roman"/>
          <w:b/>
          <w:bCs/>
          <w:color w:val="333333"/>
          <w:sz w:val="24"/>
          <w:szCs w:val="24"/>
        </w:rPr>
      </w:pPr>
    </w:p>
    <w:p w14:paraId="1B34B2F1" w14:textId="4BEFC510" w:rsidR="0015704F" w:rsidRPr="000B5708" w:rsidRDefault="0015704F" w:rsidP="000B5708">
      <w:pPr>
        <w:spacing w:after="0" w:line="240" w:lineRule="auto"/>
        <w:ind w:firstLine="709"/>
        <w:jc w:val="both"/>
        <w:rPr>
          <w:rFonts w:ascii="Times New Roman" w:hAnsi="Times New Roman" w:cs="Times New Roman"/>
          <w:color w:val="333333"/>
          <w:sz w:val="24"/>
          <w:szCs w:val="24"/>
        </w:rPr>
      </w:pPr>
      <w:r w:rsidRPr="00B66F54">
        <w:rPr>
          <w:rFonts w:ascii="Times New Roman" w:hAnsi="Times New Roman" w:cs="Times New Roman"/>
          <w:b/>
          <w:bCs/>
          <w:color w:val="333333"/>
          <w:sz w:val="24"/>
          <w:szCs w:val="24"/>
        </w:rPr>
        <w:t xml:space="preserve">Задание </w:t>
      </w:r>
      <w:r>
        <w:rPr>
          <w:rFonts w:ascii="Times New Roman" w:hAnsi="Times New Roman" w:cs="Times New Roman"/>
          <w:b/>
          <w:bCs/>
          <w:color w:val="333333"/>
          <w:sz w:val="24"/>
          <w:szCs w:val="24"/>
        </w:rPr>
        <w:t>1</w:t>
      </w:r>
      <w:r w:rsidRPr="00B66F54">
        <w:rPr>
          <w:rFonts w:ascii="Times New Roman" w:hAnsi="Times New Roman" w:cs="Times New Roman"/>
          <w:b/>
          <w:bCs/>
          <w:color w:val="333333"/>
          <w:sz w:val="24"/>
          <w:szCs w:val="24"/>
        </w:rPr>
        <w:t>.</w:t>
      </w:r>
      <w:r>
        <w:rPr>
          <w:rFonts w:ascii="Times New Roman" w:hAnsi="Times New Roman" w:cs="Times New Roman"/>
          <w:b/>
          <w:bCs/>
          <w:color w:val="333333"/>
          <w:sz w:val="24"/>
          <w:szCs w:val="24"/>
        </w:rPr>
        <w:t xml:space="preserve"> </w:t>
      </w:r>
      <w:r w:rsidRPr="003151E2">
        <w:rPr>
          <w:rFonts w:ascii="Times New Roman" w:hAnsi="Times New Roman" w:cs="Times New Roman"/>
          <w:color w:val="333333"/>
          <w:sz w:val="24"/>
          <w:szCs w:val="24"/>
        </w:rPr>
        <w:t>Запишите монолог о возникновении государства и его устройстве (США / любое другое государство, о котором вы хотели бы рассказать)</w:t>
      </w:r>
      <w:r>
        <w:rPr>
          <w:rFonts w:ascii="Times New Roman" w:hAnsi="Times New Roman" w:cs="Times New Roman"/>
          <w:color w:val="333333"/>
          <w:sz w:val="24"/>
          <w:szCs w:val="24"/>
        </w:rPr>
        <w:t>.</w:t>
      </w:r>
      <w:r w:rsidR="000B5708">
        <w:rPr>
          <w:rFonts w:ascii="Times New Roman" w:hAnsi="Times New Roman" w:cs="Times New Roman"/>
          <w:color w:val="333333"/>
          <w:sz w:val="24"/>
          <w:szCs w:val="24"/>
        </w:rPr>
        <w:t xml:space="preserve"> </w:t>
      </w:r>
      <w:r w:rsidR="000B5708" w:rsidRPr="000B5708">
        <w:rPr>
          <w:rFonts w:ascii="Times New Roman" w:hAnsi="Times New Roman" w:cs="Times New Roman"/>
          <w:color w:val="333333"/>
          <w:sz w:val="24"/>
          <w:szCs w:val="24"/>
          <w:highlight w:val="yellow"/>
        </w:rPr>
        <w:t>Ответ отправьте преподавателю.</w:t>
      </w:r>
    </w:p>
    <w:p w14:paraId="4FC17FF9" w14:textId="77777777" w:rsidR="0015704F" w:rsidRDefault="0015704F" w:rsidP="0015704F">
      <w:pPr>
        <w:spacing w:after="0" w:line="240" w:lineRule="auto"/>
        <w:ind w:firstLine="709"/>
        <w:jc w:val="both"/>
        <w:rPr>
          <w:rFonts w:ascii="Times New Roman" w:hAnsi="Times New Roman" w:cs="Times New Roman"/>
          <w:b/>
          <w:bCs/>
          <w:color w:val="333333"/>
          <w:sz w:val="24"/>
          <w:szCs w:val="24"/>
        </w:rPr>
      </w:pPr>
    </w:p>
    <w:p w14:paraId="4D575311" w14:textId="77777777" w:rsidR="0015704F" w:rsidRPr="00B66F54" w:rsidRDefault="0015704F" w:rsidP="0015704F">
      <w:pPr>
        <w:spacing w:after="0" w:line="240" w:lineRule="auto"/>
        <w:ind w:firstLine="709"/>
        <w:jc w:val="both"/>
        <w:rPr>
          <w:rFonts w:ascii="Times New Roman" w:hAnsi="Times New Roman" w:cs="Times New Roman"/>
          <w:color w:val="333333"/>
          <w:sz w:val="24"/>
          <w:szCs w:val="24"/>
        </w:rPr>
      </w:pPr>
      <w:r>
        <w:rPr>
          <w:rFonts w:ascii="Times New Roman" w:hAnsi="Times New Roman" w:cs="Times New Roman"/>
          <w:b/>
          <w:bCs/>
          <w:color w:val="333333"/>
          <w:sz w:val="24"/>
          <w:szCs w:val="24"/>
        </w:rPr>
        <w:t xml:space="preserve">Задание 2. </w:t>
      </w:r>
      <w:r>
        <w:rPr>
          <w:rFonts w:ascii="Times New Roman" w:hAnsi="Times New Roman" w:cs="Times New Roman"/>
          <w:color w:val="333333"/>
          <w:sz w:val="24"/>
          <w:szCs w:val="24"/>
        </w:rPr>
        <w:t>Подготовьтесь к участию</w:t>
      </w:r>
      <w:r w:rsidRPr="00B66F54">
        <w:rPr>
          <w:rFonts w:ascii="Times New Roman" w:hAnsi="Times New Roman" w:cs="Times New Roman"/>
          <w:color w:val="333333"/>
          <w:sz w:val="24"/>
          <w:szCs w:val="24"/>
        </w:rPr>
        <w:t xml:space="preserve"> ролевой игре «Возникновение и устройство государства» (выберите ту страну, историю которой вы хорошо знаете). Выступите в роли: </w:t>
      </w:r>
    </w:p>
    <w:p w14:paraId="2A1A8453" w14:textId="77777777" w:rsidR="0015704F" w:rsidRPr="00B66F54" w:rsidRDefault="0015704F" w:rsidP="0015704F">
      <w:pPr>
        <w:spacing w:after="0" w:line="240" w:lineRule="auto"/>
        <w:ind w:firstLine="709"/>
        <w:jc w:val="both"/>
        <w:rPr>
          <w:rFonts w:ascii="Times New Roman" w:hAnsi="Times New Roman" w:cs="Times New Roman"/>
          <w:color w:val="333333"/>
          <w:sz w:val="24"/>
          <w:szCs w:val="24"/>
        </w:rPr>
      </w:pPr>
      <w:r w:rsidRPr="00B66F54">
        <w:rPr>
          <w:rFonts w:ascii="Times New Roman" w:hAnsi="Times New Roman" w:cs="Times New Roman"/>
          <w:color w:val="333333"/>
          <w:sz w:val="24"/>
          <w:szCs w:val="24"/>
        </w:rPr>
        <w:t xml:space="preserve">а) профессора, специалиста в области истории, отвечающего на вопросы после лекции; </w:t>
      </w:r>
    </w:p>
    <w:p w14:paraId="56533320" w14:textId="77777777" w:rsidR="0015704F" w:rsidRPr="00B66F54" w:rsidRDefault="0015704F" w:rsidP="0015704F">
      <w:pPr>
        <w:spacing w:after="0" w:line="240" w:lineRule="auto"/>
        <w:ind w:firstLine="709"/>
        <w:jc w:val="both"/>
        <w:rPr>
          <w:rFonts w:ascii="Times New Roman" w:hAnsi="Times New Roman" w:cs="Times New Roman"/>
          <w:color w:val="333333"/>
          <w:sz w:val="24"/>
          <w:szCs w:val="24"/>
        </w:rPr>
      </w:pPr>
      <w:r w:rsidRPr="00B66F54">
        <w:rPr>
          <w:rFonts w:ascii="Times New Roman" w:hAnsi="Times New Roman" w:cs="Times New Roman"/>
          <w:color w:val="333333"/>
          <w:sz w:val="24"/>
          <w:szCs w:val="24"/>
        </w:rPr>
        <w:t xml:space="preserve">б) заинтересованного слушателя, который задаёт вопросы после окончания лекции. </w:t>
      </w:r>
    </w:p>
    <w:p w14:paraId="50DD3DB2" w14:textId="77777777" w:rsidR="0015704F" w:rsidRPr="00B66F54" w:rsidRDefault="0015704F" w:rsidP="0015704F">
      <w:pPr>
        <w:spacing w:after="0" w:line="240" w:lineRule="auto"/>
        <w:ind w:firstLine="709"/>
        <w:jc w:val="both"/>
        <w:rPr>
          <w:rFonts w:ascii="Times New Roman" w:hAnsi="Times New Roman" w:cs="Times New Roman"/>
          <w:color w:val="333333"/>
          <w:sz w:val="24"/>
          <w:szCs w:val="24"/>
        </w:rPr>
      </w:pPr>
      <w:r w:rsidRPr="00B66F54">
        <w:rPr>
          <w:rFonts w:ascii="Times New Roman" w:hAnsi="Times New Roman" w:cs="Times New Roman"/>
          <w:color w:val="333333"/>
          <w:sz w:val="24"/>
          <w:szCs w:val="24"/>
        </w:rPr>
        <w:t>Опирайтесь на перечень вопросов и следующие выражения:</w:t>
      </w:r>
    </w:p>
    <w:p w14:paraId="5294C528" w14:textId="77777777" w:rsidR="0015704F" w:rsidRPr="00B66F54" w:rsidRDefault="0015704F" w:rsidP="0015704F">
      <w:pPr>
        <w:spacing w:after="0" w:line="240" w:lineRule="auto"/>
        <w:ind w:firstLine="709"/>
        <w:jc w:val="both"/>
        <w:rPr>
          <w:rFonts w:ascii="Times New Roman" w:hAnsi="Times New Roman" w:cs="Times New Roman"/>
          <w:color w:val="333333"/>
          <w:sz w:val="24"/>
          <w:szCs w:val="24"/>
        </w:rPr>
      </w:pPr>
      <w:r w:rsidRPr="00B66F54">
        <w:rPr>
          <w:rFonts w:ascii="Times New Roman" w:hAnsi="Times New Roman" w:cs="Times New Roman"/>
          <w:color w:val="333333"/>
          <w:sz w:val="24"/>
          <w:szCs w:val="24"/>
        </w:rPr>
        <w:t xml:space="preserve"> </w:t>
      </w:r>
    </w:p>
    <w:tbl>
      <w:tblPr>
        <w:tblStyle w:val="a3"/>
        <w:tblW w:w="0" w:type="auto"/>
        <w:tblInd w:w="704" w:type="dxa"/>
        <w:tblLook w:val="04A0" w:firstRow="1" w:lastRow="0" w:firstColumn="1" w:lastColumn="0" w:noHBand="0" w:noVBand="1"/>
      </w:tblPr>
      <w:tblGrid>
        <w:gridCol w:w="4111"/>
        <w:gridCol w:w="3544"/>
      </w:tblGrid>
      <w:tr w:rsidR="0015704F" w:rsidRPr="00B66F54" w14:paraId="08AAFBB9" w14:textId="77777777" w:rsidTr="00DC4C2B">
        <w:tc>
          <w:tcPr>
            <w:tcW w:w="4111" w:type="dxa"/>
          </w:tcPr>
          <w:p w14:paraId="305C7429" w14:textId="77777777" w:rsidR="0015704F" w:rsidRPr="00B66F54" w:rsidRDefault="0015704F" w:rsidP="00DC4C2B">
            <w:pPr>
              <w:ind w:firstLine="709"/>
              <w:jc w:val="both"/>
              <w:rPr>
                <w:rFonts w:ascii="Times New Roman" w:hAnsi="Times New Roman" w:cs="Times New Roman"/>
                <w:color w:val="333333"/>
                <w:sz w:val="24"/>
                <w:szCs w:val="24"/>
              </w:rPr>
            </w:pPr>
            <w:r w:rsidRPr="00B66F54">
              <w:rPr>
                <w:rFonts w:ascii="Times New Roman" w:hAnsi="Times New Roman" w:cs="Times New Roman"/>
                <w:color w:val="333333"/>
                <w:sz w:val="24"/>
                <w:szCs w:val="24"/>
              </w:rPr>
              <w:t>Вопросы</w:t>
            </w:r>
          </w:p>
        </w:tc>
        <w:tc>
          <w:tcPr>
            <w:tcW w:w="3544" w:type="dxa"/>
          </w:tcPr>
          <w:p w14:paraId="65E1208F" w14:textId="77777777" w:rsidR="0015704F" w:rsidRPr="00B66F54" w:rsidRDefault="0015704F" w:rsidP="00DC4C2B">
            <w:pPr>
              <w:ind w:firstLine="709"/>
              <w:jc w:val="both"/>
              <w:rPr>
                <w:rFonts w:ascii="Times New Roman" w:hAnsi="Times New Roman" w:cs="Times New Roman"/>
                <w:color w:val="333333"/>
                <w:sz w:val="24"/>
                <w:szCs w:val="24"/>
              </w:rPr>
            </w:pPr>
            <w:r w:rsidRPr="00B66F54">
              <w:rPr>
                <w:rFonts w:ascii="Times New Roman" w:hAnsi="Times New Roman" w:cs="Times New Roman"/>
                <w:color w:val="333333"/>
                <w:sz w:val="24"/>
                <w:szCs w:val="24"/>
              </w:rPr>
              <w:t>Ответы</w:t>
            </w:r>
          </w:p>
        </w:tc>
      </w:tr>
      <w:tr w:rsidR="0015704F" w:rsidRPr="00B66F54" w14:paraId="07660D8D" w14:textId="77777777" w:rsidTr="00DC4C2B">
        <w:tc>
          <w:tcPr>
            <w:tcW w:w="4111" w:type="dxa"/>
          </w:tcPr>
          <w:p w14:paraId="22879FA8" w14:textId="77777777" w:rsidR="0015704F" w:rsidRPr="00B66F54" w:rsidRDefault="0015704F" w:rsidP="0015704F">
            <w:pPr>
              <w:numPr>
                <w:ilvl w:val="0"/>
                <w:numId w:val="1"/>
              </w:numPr>
              <w:jc w:val="both"/>
              <w:rPr>
                <w:rFonts w:ascii="Times New Roman" w:hAnsi="Times New Roman" w:cs="Times New Roman"/>
                <w:i/>
                <w:color w:val="333333"/>
                <w:sz w:val="24"/>
                <w:szCs w:val="24"/>
              </w:rPr>
            </w:pPr>
            <w:r w:rsidRPr="00B66F54">
              <w:rPr>
                <w:rFonts w:ascii="Times New Roman" w:hAnsi="Times New Roman" w:cs="Times New Roman"/>
                <w:i/>
                <w:color w:val="333333"/>
                <w:sz w:val="24"/>
                <w:szCs w:val="24"/>
              </w:rPr>
              <w:t>Если я не ошибаюсь, …</w:t>
            </w:r>
          </w:p>
          <w:p w14:paraId="4804B364" w14:textId="77777777" w:rsidR="0015704F" w:rsidRPr="00B66F54" w:rsidRDefault="0015704F" w:rsidP="0015704F">
            <w:pPr>
              <w:numPr>
                <w:ilvl w:val="0"/>
                <w:numId w:val="1"/>
              </w:numPr>
              <w:jc w:val="both"/>
              <w:rPr>
                <w:rFonts w:ascii="Times New Roman" w:hAnsi="Times New Roman" w:cs="Times New Roman"/>
                <w:i/>
                <w:color w:val="333333"/>
                <w:sz w:val="24"/>
                <w:szCs w:val="24"/>
              </w:rPr>
            </w:pPr>
            <w:r w:rsidRPr="00B66F54">
              <w:rPr>
                <w:rFonts w:ascii="Times New Roman" w:hAnsi="Times New Roman" w:cs="Times New Roman"/>
                <w:i/>
                <w:color w:val="333333"/>
                <w:sz w:val="24"/>
                <w:szCs w:val="24"/>
              </w:rPr>
              <w:t>Если я правильно понял(а), …</w:t>
            </w:r>
          </w:p>
          <w:p w14:paraId="7762E87A" w14:textId="77777777" w:rsidR="0015704F" w:rsidRPr="00B66F54" w:rsidRDefault="0015704F" w:rsidP="0015704F">
            <w:pPr>
              <w:numPr>
                <w:ilvl w:val="0"/>
                <w:numId w:val="1"/>
              </w:numPr>
              <w:jc w:val="both"/>
              <w:rPr>
                <w:rFonts w:ascii="Times New Roman" w:hAnsi="Times New Roman" w:cs="Times New Roman"/>
                <w:i/>
                <w:color w:val="333333"/>
                <w:sz w:val="24"/>
                <w:szCs w:val="24"/>
              </w:rPr>
            </w:pPr>
            <w:r w:rsidRPr="00B66F54">
              <w:rPr>
                <w:rFonts w:ascii="Times New Roman" w:hAnsi="Times New Roman" w:cs="Times New Roman"/>
                <w:i/>
                <w:color w:val="333333"/>
                <w:sz w:val="24"/>
                <w:szCs w:val="24"/>
              </w:rPr>
              <w:t>Насколько я понял(а), …</w:t>
            </w:r>
          </w:p>
          <w:p w14:paraId="287D98C4" w14:textId="77777777" w:rsidR="0015704F" w:rsidRPr="00B66F54" w:rsidRDefault="0015704F" w:rsidP="0015704F">
            <w:pPr>
              <w:numPr>
                <w:ilvl w:val="0"/>
                <w:numId w:val="1"/>
              </w:numPr>
              <w:jc w:val="both"/>
              <w:rPr>
                <w:rFonts w:ascii="Times New Roman" w:hAnsi="Times New Roman" w:cs="Times New Roman"/>
                <w:i/>
                <w:color w:val="333333"/>
                <w:sz w:val="24"/>
                <w:szCs w:val="24"/>
              </w:rPr>
            </w:pPr>
            <w:r w:rsidRPr="00B66F54">
              <w:rPr>
                <w:rFonts w:ascii="Times New Roman" w:hAnsi="Times New Roman" w:cs="Times New Roman"/>
                <w:i/>
                <w:color w:val="333333"/>
                <w:sz w:val="24"/>
                <w:szCs w:val="24"/>
              </w:rPr>
              <w:t>Уточните, пожалуйста, ...</w:t>
            </w:r>
          </w:p>
          <w:p w14:paraId="755A6833" w14:textId="77777777" w:rsidR="0015704F" w:rsidRPr="00B66F54" w:rsidRDefault="0015704F" w:rsidP="00DC4C2B">
            <w:pPr>
              <w:ind w:firstLine="709"/>
              <w:jc w:val="both"/>
              <w:rPr>
                <w:rFonts w:ascii="Times New Roman" w:hAnsi="Times New Roman" w:cs="Times New Roman"/>
                <w:i/>
                <w:color w:val="333333"/>
                <w:sz w:val="24"/>
                <w:szCs w:val="24"/>
              </w:rPr>
            </w:pPr>
          </w:p>
        </w:tc>
        <w:tc>
          <w:tcPr>
            <w:tcW w:w="3544" w:type="dxa"/>
          </w:tcPr>
          <w:p w14:paraId="285C53EE" w14:textId="77777777" w:rsidR="0015704F" w:rsidRPr="00B66F54" w:rsidRDefault="0015704F" w:rsidP="0015704F">
            <w:pPr>
              <w:numPr>
                <w:ilvl w:val="0"/>
                <w:numId w:val="1"/>
              </w:numPr>
              <w:jc w:val="both"/>
              <w:rPr>
                <w:rFonts w:ascii="Times New Roman" w:hAnsi="Times New Roman" w:cs="Times New Roman"/>
                <w:i/>
                <w:iCs/>
                <w:color w:val="333333"/>
                <w:sz w:val="24"/>
                <w:szCs w:val="24"/>
              </w:rPr>
            </w:pPr>
            <w:r w:rsidRPr="00B66F54">
              <w:rPr>
                <w:rFonts w:ascii="Times New Roman" w:hAnsi="Times New Roman" w:cs="Times New Roman"/>
                <w:i/>
                <w:iCs/>
                <w:color w:val="333333"/>
                <w:sz w:val="24"/>
                <w:szCs w:val="24"/>
              </w:rPr>
              <w:t>Совершенно верно. …</w:t>
            </w:r>
          </w:p>
          <w:p w14:paraId="790C9E69" w14:textId="77777777" w:rsidR="0015704F" w:rsidRPr="00B66F54" w:rsidRDefault="0015704F" w:rsidP="0015704F">
            <w:pPr>
              <w:numPr>
                <w:ilvl w:val="0"/>
                <w:numId w:val="1"/>
              </w:numPr>
              <w:jc w:val="both"/>
              <w:rPr>
                <w:rFonts w:ascii="Times New Roman" w:hAnsi="Times New Roman" w:cs="Times New Roman"/>
                <w:i/>
                <w:iCs/>
                <w:color w:val="333333"/>
                <w:sz w:val="24"/>
                <w:szCs w:val="24"/>
              </w:rPr>
            </w:pPr>
            <w:r w:rsidRPr="00B66F54">
              <w:rPr>
                <w:rFonts w:ascii="Times New Roman" w:hAnsi="Times New Roman" w:cs="Times New Roman"/>
                <w:i/>
                <w:iCs/>
                <w:color w:val="333333"/>
                <w:sz w:val="24"/>
                <w:szCs w:val="24"/>
              </w:rPr>
              <w:t xml:space="preserve">Абсолютно точно. … </w:t>
            </w:r>
          </w:p>
          <w:p w14:paraId="742610E3" w14:textId="77777777" w:rsidR="0015704F" w:rsidRPr="00B66F54" w:rsidRDefault="0015704F" w:rsidP="0015704F">
            <w:pPr>
              <w:numPr>
                <w:ilvl w:val="0"/>
                <w:numId w:val="1"/>
              </w:numPr>
              <w:jc w:val="both"/>
              <w:rPr>
                <w:rFonts w:ascii="Times New Roman" w:hAnsi="Times New Roman" w:cs="Times New Roman"/>
                <w:i/>
                <w:iCs/>
                <w:color w:val="333333"/>
                <w:sz w:val="24"/>
                <w:szCs w:val="24"/>
              </w:rPr>
            </w:pPr>
            <w:r w:rsidRPr="00B66F54">
              <w:rPr>
                <w:rFonts w:ascii="Times New Roman" w:hAnsi="Times New Roman" w:cs="Times New Roman"/>
                <w:i/>
                <w:iCs/>
                <w:color w:val="333333"/>
                <w:sz w:val="24"/>
                <w:szCs w:val="24"/>
              </w:rPr>
              <w:t>Да. Всё верно. …</w:t>
            </w:r>
          </w:p>
          <w:p w14:paraId="7362C049" w14:textId="77777777" w:rsidR="0015704F" w:rsidRPr="00B66F54" w:rsidRDefault="0015704F" w:rsidP="0015704F">
            <w:pPr>
              <w:numPr>
                <w:ilvl w:val="0"/>
                <w:numId w:val="1"/>
              </w:numPr>
              <w:jc w:val="both"/>
              <w:rPr>
                <w:rFonts w:ascii="Times New Roman" w:hAnsi="Times New Roman" w:cs="Times New Roman"/>
                <w:i/>
                <w:iCs/>
                <w:color w:val="333333"/>
                <w:sz w:val="24"/>
                <w:szCs w:val="24"/>
              </w:rPr>
            </w:pPr>
            <w:r w:rsidRPr="00B66F54">
              <w:rPr>
                <w:rFonts w:ascii="Times New Roman" w:hAnsi="Times New Roman" w:cs="Times New Roman"/>
                <w:i/>
                <w:iCs/>
                <w:color w:val="333333"/>
                <w:sz w:val="24"/>
                <w:szCs w:val="24"/>
              </w:rPr>
              <w:t xml:space="preserve">Это не совсем так. </w:t>
            </w:r>
          </w:p>
          <w:p w14:paraId="2E77990C" w14:textId="77777777" w:rsidR="0015704F" w:rsidRPr="00B66F54" w:rsidRDefault="0015704F" w:rsidP="0015704F">
            <w:pPr>
              <w:numPr>
                <w:ilvl w:val="0"/>
                <w:numId w:val="1"/>
              </w:numPr>
              <w:jc w:val="both"/>
              <w:rPr>
                <w:rFonts w:ascii="Times New Roman" w:hAnsi="Times New Roman" w:cs="Times New Roman"/>
                <w:i/>
                <w:iCs/>
                <w:color w:val="333333"/>
                <w:sz w:val="24"/>
                <w:szCs w:val="24"/>
              </w:rPr>
            </w:pPr>
            <w:r w:rsidRPr="00B66F54">
              <w:rPr>
                <w:rFonts w:ascii="Times New Roman" w:hAnsi="Times New Roman" w:cs="Times New Roman"/>
                <w:i/>
                <w:iCs/>
                <w:color w:val="333333"/>
                <w:sz w:val="24"/>
                <w:szCs w:val="24"/>
              </w:rPr>
              <w:t>Боюсь, это не так. …</w:t>
            </w:r>
          </w:p>
          <w:p w14:paraId="3D3723D2" w14:textId="77777777" w:rsidR="0015704F" w:rsidRPr="00B66F54" w:rsidRDefault="0015704F" w:rsidP="00DC4C2B">
            <w:pPr>
              <w:ind w:firstLine="709"/>
              <w:jc w:val="both"/>
              <w:rPr>
                <w:rFonts w:ascii="Times New Roman" w:hAnsi="Times New Roman" w:cs="Times New Roman"/>
                <w:color w:val="333333"/>
                <w:sz w:val="24"/>
                <w:szCs w:val="24"/>
              </w:rPr>
            </w:pPr>
          </w:p>
        </w:tc>
      </w:tr>
    </w:tbl>
    <w:p w14:paraId="7122A107" w14:textId="77777777" w:rsidR="0015704F" w:rsidRPr="00B66F54" w:rsidRDefault="0015704F" w:rsidP="0015704F">
      <w:pPr>
        <w:spacing w:after="0" w:line="240" w:lineRule="auto"/>
        <w:ind w:firstLine="709"/>
        <w:jc w:val="both"/>
        <w:rPr>
          <w:rFonts w:ascii="Times New Roman" w:hAnsi="Times New Roman" w:cs="Times New Roman"/>
          <w:color w:val="333333"/>
          <w:sz w:val="24"/>
          <w:szCs w:val="24"/>
        </w:rPr>
      </w:pPr>
    </w:p>
    <w:p w14:paraId="58887C55" w14:textId="77777777" w:rsidR="0015704F" w:rsidRPr="00B66F54" w:rsidRDefault="0015704F" w:rsidP="0015704F">
      <w:pPr>
        <w:spacing w:after="0" w:line="240" w:lineRule="auto"/>
        <w:ind w:firstLine="709"/>
        <w:jc w:val="both"/>
        <w:rPr>
          <w:rFonts w:ascii="Times New Roman" w:hAnsi="Times New Roman" w:cs="Times New Roman"/>
          <w:color w:val="333333"/>
          <w:sz w:val="24"/>
          <w:szCs w:val="24"/>
        </w:rPr>
      </w:pPr>
      <w:r w:rsidRPr="00B66F54">
        <w:rPr>
          <w:rFonts w:ascii="Times New Roman" w:hAnsi="Times New Roman" w:cs="Times New Roman"/>
          <w:color w:val="333333"/>
          <w:sz w:val="24"/>
          <w:szCs w:val="24"/>
        </w:rPr>
        <w:t>Обратите внимание на то, что вы «находитесь» в официальной обстановке. Следите за интонацией</w:t>
      </w:r>
      <w:r>
        <w:rPr>
          <w:rFonts w:ascii="Times New Roman" w:hAnsi="Times New Roman" w:cs="Times New Roman"/>
          <w:color w:val="333333"/>
          <w:sz w:val="24"/>
          <w:szCs w:val="24"/>
        </w:rPr>
        <w:t>.</w:t>
      </w:r>
    </w:p>
    <w:p w14:paraId="0716AD36" w14:textId="77777777" w:rsidR="0015704F" w:rsidRPr="00B66F54" w:rsidRDefault="0015704F" w:rsidP="0015704F">
      <w:pPr>
        <w:spacing w:after="0" w:line="240" w:lineRule="auto"/>
        <w:ind w:firstLine="709"/>
        <w:jc w:val="both"/>
        <w:rPr>
          <w:rFonts w:ascii="Times New Roman" w:hAnsi="Times New Roman" w:cs="Times New Roman"/>
          <w:color w:val="333333"/>
          <w:sz w:val="24"/>
          <w:szCs w:val="24"/>
        </w:rPr>
      </w:pPr>
    </w:p>
    <w:p w14:paraId="622F2092" w14:textId="77777777" w:rsidR="00000000" w:rsidRPr="0015704F" w:rsidRDefault="00000000" w:rsidP="0015704F">
      <w:pPr>
        <w:spacing w:line="240" w:lineRule="auto"/>
        <w:ind w:firstLine="624"/>
        <w:jc w:val="both"/>
        <w:rPr>
          <w:sz w:val="28"/>
          <w:szCs w:val="28"/>
        </w:rPr>
      </w:pPr>
    </w:p>
    <w:sectPr w:rsidR="00300821" w:rsidRPr="0015704F" w:rsidSect="00FB6A9D">
      <w:pgSz w:w="11906" w:h="16838" w:code="9"/>
      <w:pgMar w:top="1134" w:right="851" w:bottom="1134" w:left="1134" w:header="709" w:footer="28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A5629"/>
    <w:multiLevelType w:val="hybridMultilevel"/>
    <w:tmpl w:val="B19A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8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03E"/>
    <w:rsid w:val="00000BDA"/>
    <w:rsid w:val="0000603E"/>
    <w:rsid w:val="00026E6A"/>
    <w:rsid w:val="000B5708"/>
    <w:rsid w:val="0015704F"/>
    <w:rsid w:val="001C755A"/>
    <w:rsid w:val="00360A4F"/>
    <w:rsid w:val="004A0EFB"/>
    <w:rsid w:val="004E481F"/>
    <w:rsid w:val="00595F35"/>
    <w:rsid w:val="00642DB1"/>
    <w:rsid w:val="00754A6F"/>
    <w:rsid w:val="0080579C"/>
    <w:rsid w:val="008D6245"/>
    <w:rsid w:val="00931D53"/>
    <w:rsid w:val="00983170"/>
    <w:rsid w:val="00A21DF2"/>
    <w:rsid w:val="00AE22E2"/>
    <w:rsid w:val="00C02C30"/>
    <w:rsid w:val="00C8563E"/>
    <w:rsid w:val="00EF3330"/>
    <w:rsid w:val="00F05CA1"/>
    <w:rsid w:val="00F31AD5"/>
    <w:rsid w:val="00F929CC"/>
    <w:rsid w:val="00FB6A9D"/>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80F3"/>
  <w15:chartTrackingRefBased/>
  <w15:docId w15:val="{5092AE63-0DD4-435A-87FA-5C4F1F0E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704F"/>
    <w:rPr>
      <w:lang w:val="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5704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1193</Words>
  <Characters>6801</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Абаева Жамиля</dc:creator>
  <cp:keywords/>
  <dc:description/>
  <cp:lastModifiedBy>Абаева Жамиля</cp:lastModifiedBy>
  <cp:revision>30</cp:revision>
  <dcterms:created xsi:type="dcterms:W3CDTF">2023-09-23T10:12:00Z</dcterms:created>
  <dcterms:modified xsi:type="dcterms:W3CDTF">2023-09-23T10:42:00Z</dcterms:modified>
</cp:coreProperties>
</file>