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314D" w14:textId="77777777" w:rsidR="00ED67CA" w:rsidRPr="00ED67CA" w:rsidRDefault="00ED67CA" w:rsidP="00ED6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11. Analiza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operativne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organizacijske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pravne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izvedivosti</w:t>
      </w:r>
      <w:proofErr w:type="spellEnd"/>
    </w:p>
    <w:p w14:paraId="741340C5" w14:textId="77777777" w:rsidR="00ED67CA" w:rsidRPr="00ED67CA" w:rsidRDefault="00ED67CA" w:rsidP="00ED6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11.1. Analiza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operativne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izvedivosti</w:t>
      </w:r>
      <w:proofErr w:type="spellEnd"/>
    </w:p>
    <w:p w14:paraId="21A8B1B1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Operativna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izvedivost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informacionog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DroneInspect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podrazumijeva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procjenu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njegove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primjene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svakodnevnom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poslovanju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kompanije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pruža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usluge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pomoću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dronova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Cilj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analize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jeste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utvrditi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li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budući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korisnici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moći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efikasno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koristiti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li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njegovo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unaprijediti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postojeće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procese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FB58AF9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trenutnom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pretpostavljenom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načinu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različiti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zaprimanje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planiranje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razmjenu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snimaka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pripremu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izvještaja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Uvođenjem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DroneInspect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aktivnosti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bile bi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objedinjene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jednom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mjestu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što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zaposlenima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omogućilo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jednostavniji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pristup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informacijama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bolju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međusobnu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koordinaciju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A14AB9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Najveće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promjene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svakodnevnom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radu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odnosile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koordinatora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operatere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dronova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inspektore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0BC7400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Koordinator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koristio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centralizovani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kalendar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planiranje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termina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dodjelu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raspoloživih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resursa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umjesto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ručnog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usklađivanja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različitih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BAE0D8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Operateri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dronova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imali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pregled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dodijeljenih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mogućnost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učitavanja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fotografija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videozapisa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neposredno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odgovarajući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zapis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45084D4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inspektorima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bio bi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omogućen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pristup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snimljenom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materijalu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evidentiranje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stručnih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nalaza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generisanje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završnih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izvještaja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Posebnu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promjenu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predstavlja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komponente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preliminarnu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kategorizaciju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oštećenja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čemu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stručna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provjera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rezultata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obavezna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00481FF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Administrator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bio bi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zadužen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upravljanje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korisničkim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računima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pristupnim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osnovnim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administrativnim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funkcionalnostima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7FBEA55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Klijenti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mogli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samostalno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podnositi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zahtjeve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pratiti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njihovu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realizaciju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pristupati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završnim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izvještajima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čime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smanjila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dodatnom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komunikacijom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telefona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elektronske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pošte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659786C" w14:textId="77777777" w:rsidR="00ED67CA" w:rsidRPr="00ED67CA" w:rsidRDefault="00ED67CA" w:rsidP="00ED6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11.1.1.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Prihvatanje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obuka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korisnika</w:t>
      </w:r>
      <w:proofErr w:type="spellEnd"/>
    </w:p>
    <w:p w14:paraId="116DB442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Jedan od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važnih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faktora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operativne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izvedivosti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jeste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spremnost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zaposlenih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prihvate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promjene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načinu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rada.</w:t>
      </w:r>
    </w:p>
    <w:p w14:paraId="38A90678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da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zaposlenih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bude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naviknut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postojeće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komunikacijske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kanale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zbog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čega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novog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može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izazvati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početni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otpor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ili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prilagođavanjem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69EFCD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Kako bi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ovaj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rizik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smanjio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uključiti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ključne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korisnike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definisanje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osigurati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jednostavan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korisnički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interfejs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organizovati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odgovarajuću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obuku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6216CE1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Obuka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obuhvatala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kalendara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učitavanje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snimaka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obradu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nalaza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prijedloga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upravljanje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pristupnim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B5AD2AD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Posebnu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pažnju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posvetiti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inspektorima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AI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komponenta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predstavljena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zamjena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njihovu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stručnu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procjenu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nego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alat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koji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može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pomoći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analizi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fotografija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Inspektor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zadržava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odgovornost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potvrđivanje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nalaza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sadržaj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završnog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izvještaja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50EFA5" w14:textId="77777777" w:rsidR="00ED67CA" w:rsidRPr="00ED67CA" w:rsidRDefault="00ED67CA" w:rsidP="00ED6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11.1.2.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Operativni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rizici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13"/>
        <w:gridCol w:w="3434"/>
        <w:gridCol w:w="3303"/>
      </w:tblGrid>
      <w:tr w:rsidR="00ED67CA" w:rsidRPr="00ED67CA" w14:paraId="1926BCA9" w14:textId="77777777" w:rsidTr="00ED67CA">
        <w:tc>
          <w:tcPr>
            <w:tcW w:w="0" w:type="auto"/>
            <w:hideMark/>
          </w:tcPr>
          <w:p w14:paraId="5A065AA4" w14:textId="77777777" w:rsidR="00ED67CA" w:rsidRPr="00ED67CA" w:rsidRDefault="00ED67CA" w:rsidP="00ED6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D67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Rizik</w:t>
            </w:r>
          </w:p>
        </w:tc>
        <w:tc>
          <w:tcPr>
            <w:tcW w:w="0" w:type="auto"/>
            <w:hideMark/>
          </w:tcPr>
          <w:p w14:paraId="40D02D47" w14:textId="77777777" w:rsidR="00ED67CA" w:rsidRPr="00ED67CA" w:rsidRDefault="00ED67CA" w:rsidP="00ED6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Moguće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posljedice</w:t>
            </w:r>
            <w:proofErr w:type="spellEnd"/>
          </w:p>
        </w:tc>
        <w:tc>
          <w:tcPr>
            <w:tcW w:w="0" w:type="auto"/>
            <w:hideMark/>
          </w:tcPr>
          <w:p w14:paraId="0D65E59F" w14:textId="77777777" w:rsidR="00ED67CA" w:rsidRPr="00ED67CA" w:rsidRDefault="00ED67CA" w:rsidP="00ED6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Mjera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ublažavanja</w:t>
            </w:r>
            <w:proofErr w:type="spellEnd"/>
          </w:p>
        </w:tc>
      </w:tr>
      <w:tr w:rsidR="00ED67CA" w:rsidRPr="00ED67CA" w14:paraId="2242E645" w14:textId="77777777" w:rsidTr="00ED67CA">
        <w:tc>
          <w:tcPr>
            <w:tcW w:w="0" w:type="auto"/>
            <w:hideMark/>
          </w:tcPr>
          <w:p w14:paraId="7E206633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Otpor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zaposlenih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prema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novom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sistemu</w:t>
            </w:r>
            <w:proofErr w:type="spellEnd"/>
          </w:p>
        </w:tc>
        <w:tc>
          <w:tcPr>
            <w:tcW w:w="0" w:type="auto"/>
            <w:hideMark/>
          </w:tcPr>
          <w:p w14:paraId="3BFDA551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Sporije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prihvatanje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nastavak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korištenja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starih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evidencija</w:t>
            </w:r>
            <w:proofErr w:type="spellEnd"/>
          </w:p>
        </w:tc>
        <w:tc>
          <w:tcPr>
            <w:tcW w:w="0" w:type="auto"/>
            <w:hideMark/>
          </w:tcPr>
          <w:p w14:paraId="0CBBF8C2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Obuka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uključivanje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korisnika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postepeno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uvođenje</w:t>
            </w:r>
            <w:proofErr w:type="spellEnd"/>
          </w:p>
        </w:tc>
      </w:tr>
      <w:tr w:rsidR="00ED67CA" w:rsidRPr="00ED67CA" w14:paraId="787610DB" w14:textId="77777777" w:rsidTr="00ED67CA">
        <w:tc>
          <w:tcPr>
            <w:tcW w:w="0" w:type="auto"/>
            <w:hideMark/>
          </w:tcPr>
          <w:p w14:paraId="7B88BCF4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Pogrešan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nepotpun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unos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hideMark/>
          </w:tcPr>
          <w:p w14:paraId="47C5DF51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Neispravni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rasporedi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nepotpuna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dokumentacija</w:t>
            </w:r>
            <w:proofErr w:type="spellEnd"/>
          </w:p>
        </w:tc>
        <w:tc>
          <w:tcPr>
            <w:tcW w:w="0" w:type="auto"/>
            <w:hideMark/>
          </w:tcPr>
          <w:p w14:paraId="0D14F7E0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Validacija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podataka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jasno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definisana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obavezna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polja</w:t>
            </w:r>
            <w:proofErr w:type="spellEnd"/>
          </w:p>
        </w:tc>
      </w:tr>
      <w:tr w:rsidR="00ED67CA" w:rsidRPr="00ED67CA" w14:paraId="19C04854" w14:textId="77777777" w:rsidTr="00ED67CA">
        <w:tc>
          <w:tcPr>
            <w:tcW w:w="0" w:type="auto"/>
            <w:hideMark/>
          </w:tcPr>
          <w:p w14:paraId="6471A282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Nepouzdani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AI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prijedlozi</w:t>
            </w:r>
            <w:proofErr w:type="spellEnd"/>
          </w:p>
        </w:tc>
        <w:tc>
          <w:tcPr>
            <w:tcW w:w="0" w:type="auto"/>
            <w:hideMark/>
          </w:tcPr>
          <w:p w14:paraId="7674464A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Pogrešna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preliminarna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kategorizacija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oštećenja</w:t>
            </w:r>
            <w:proofErr w:type="spellEnd"/>
          </w:p>
        </w:tc>
        <w:tc>
          <w:tcPr>
            <w:tcW w:w="0" w:type="auto"/>
            <w:hideMark/>
          </w:tcPr>
          <w:p w14:paraId="65B988C1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Obavezna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stručna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provjera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mogućnost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izmjene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rezultata</w:t>
            </w:r>
            <w:proofErr w:type="spellEnd"/>
          </w:p>
        </w:tc>
      </w:tr>
      <w:tr w:rsidR="00ED67CA" w:rsidRPr="00ED67CA" w14:paraId="2E5F2C4A" w14:textId="77777777" w:rsidTr="00ED67CA">
        <w:tc>
          <w:tcPr>
            <w:tcW w:w="0" w:type="auto"/>
            <w:hideMark/>
          </w:tcPr>
          <w:p w14:paraId="00A38DCB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Nedostupnost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sistema</w:t>
            </w:r>
            <w:proofErr w:type="spellEnd"/>
          </w:p>
        </w:tc>
        <w:tc>
          <w:tcPr>
            <w:tcW w:w="0" w:type="auto"/>
            <w:hideMark/>
          </w:tcPr>
          <w:p w14:paraId="1D835EF8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Privremeno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otežano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planiranje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pristup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dokumentaciji</w:t>
            </w:r>
            <w:proofErr w:type="spellEnd"/>
          </w:p>
        </w:tc>
        <w:tc>
          <w:tcPr>
            <w:tcW w:w="0" w:type="auto"/>
            <w:hideMark/>
          </w:tcPr>
          <w:p w14:paraId="53DF08BD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Sigurnosne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kopije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postupci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oporavka</w:t>
            </w:r>
            <w:proofErr w:type="spellEnd"/>
          </w:p>
        </w:tc>
      </w:tr>
      <w:tr w:rsidR="00ED67CA" w:rsidRPr="00ED67CA" w14:paraId="0754CEF6" w14:textId="77777777" w:rsidTr="00ED67CA">
        <w:tc>
          <w:tcPr>
            <w:tcW w:w="0" w:type="auto"/>
            <w:hideMark/>
          </w:tcPr>
          <w:p w14:paraId="1432EB27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Nedovoljna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obučenost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korisnika</w:t>
            </w:r>
            <w:proofErr w:type="spellEnd"/>
          </w:p>
        </w:tc>
        <w:tc>
          <w:tcPr>
            <w:tcW w:w="0" w:type="auto"/>
            <w:hideMark/>
          </w:tcPr>
          <w:p w14:paraId="0073E999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Greške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u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korištenju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funkcionalnosti</w:t>
            </w:r>
            <w:proofErr w:type="spellEnd"/>
          </w:p>
        </w:tc>
        <w:tc>
          <w:tcPr>
            <w:tcW w:w="0" w:type="auto"/>
            <w:hideMark/>
          </w:tcPr>
          <w:p w14:paraId="79D54F6C" w14:textId="77777777" w:rsidR="00ED67CA" w:rsidRPr="00ED67CA" w:rsidRDefault="00ED67CA" w:rsidP="00ED67CA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Korisnička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uputstva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praktična</w:t>
            </w:r>
            <w:proofErr w:type="spellEnd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ED67C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obuka</w:t>
            </w:r>
            <w:proofErr w:type="spellEnd"/>
          </w:p>
        </w:tc>
      </w:tr>
    </w:tbl>
    <w:p w14:paraId="5B946199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osnovu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procjene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DroneInspect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smatra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operativno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izvedivim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uz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odgovarajuću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obuku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podršku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korisnicima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postepeno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prilagođavanje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procesa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Budući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hipotetička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stvarni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nivo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prihvatanja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potvrditi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bez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razgovora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korisnicima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praktičnog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testiranja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6710731" w14:textId="77777777" w:rsidR="00ED67CA" w:rsidRPr="00ED67CA" w:rsidRDefault="00ED67CA" w:rsidP="00ED6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11.2. Analiza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organizacijske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izvedivosti</w:t>
      </w:r>
      <w:proofErr w:type="spellEnd"/>
    </w:p>
    <w:p w14:paraId="192DD020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izvedivost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odnosi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procjenu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usklađenosti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informacionog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DroneInspect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misijom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vizijom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ciljevima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strukturom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kompanije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960FA1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centralizovanog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informacionog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ciljevima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posebno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oblastima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povećanja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operativne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efikasnosti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unapređenja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koordinacije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zaposlenih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standardizacije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dokumentacije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poboljšanja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kvaliteta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usluga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0E24936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uspješnu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realizaciju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projekta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podrška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menadžmenta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kompanije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koji bi bio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odgovoran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odobravanje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projekta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osiguravanje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resursa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praćenje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ostvarenja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ciljeva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41F7F87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Koordinator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imao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važnu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ulogu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definisanju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usklađivanju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rada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operatera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inspektora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Razvojni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bio bi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odgovoran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implementaciju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testiranje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uz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saradnju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budućih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76C0888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Predloženi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zahtijeva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potpuno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mijenjanje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osnovne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djelatnosti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kompanije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velikog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broja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novih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uloga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Međutim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zahtijeva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jasniju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raspodjelu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odgovornosti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unos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provjeru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nalaza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objavljivanje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izvještaja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održavanje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8FFC82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rizici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uključuju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nedovoljnu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podršku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menadžmenta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nejasnu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podjelu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odgovornosti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neusklađenost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zaposlenih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ograničenu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dostupnost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resursa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obuku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održavanje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D6DC6B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Ovi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rizici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smanjiti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redovnom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komunikacijom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preciznim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definisanjem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uloga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uključivanjem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ključnih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stakeholdera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provjeru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funkcionalnosti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9D2E2DD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obzirom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kompanija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predstavlja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hipotetički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model,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podrška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menadžmenta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raspoloživost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resursa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predstavljaju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pretpostavke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stvarnom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projektu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trebalo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potvrditi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A562B01" w14:textId="77777777" w:rsidR="00ED67CA" w:rsidRPr="00ED67CA" w:rsidRDefault="00ED67CA" w:rsidP="00ED6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11.3. Analiza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pravne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izvedivosti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sigurnosnih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ograničenja</w:t>
      </w:r>
      <w:proofErr w:type="spellEnd"/>
    </w:p>
    <w:p w14:paraId="26BC7C5D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izvedivost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projekta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DroneInspect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podrazumijeva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procjenu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skladu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propisima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koji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odnose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zaštitu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ličnih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obradu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fotografija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videozapisa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obavljanje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pomoću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dronova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7FBBBB3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Jedan od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važnih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aspekata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odnosi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obradu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klijenata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prikupljenog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multimedijalnog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materijala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Fotografije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videozapisi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sadržavati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fizičkim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licima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ili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druge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podatke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koji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zahtijevaju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odgovarajuću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zaštitu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F5C998A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Zaštita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ličnih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razmatrati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skladu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Zakonom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zaštiti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ličnih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Bosne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Hercegovine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(„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Službeni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glasnik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BiH“</w:t>
      </w:r>
      <w:proofErr w:type="gram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broj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12/25).</w:t>
      </w:r>
    </w:p>
    <w:p w14:paraId="1E7B4955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treba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omogućiti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pristup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dokumentaciji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ovlaštenim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korisnicima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uz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odgovarajuću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zaštitu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računa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važnih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aktivnosti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definisana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pravila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čuvanja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AB901A4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Ukoliko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pohranu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snimaka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ili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analizu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vanjski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cloud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servisi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razmotriti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uslove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način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obrade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pristup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pružalaca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usluga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eventualni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prijenos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izvan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Bosne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Hercegovine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80E086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Drugi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važan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aspekt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odnosi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dronova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tokom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stvarnih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Relevantan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Pravilnik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uvjetima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letačkih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dronovima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(„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Službeni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glasnik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BiH“</w:t>
      </w:r>
      <w:proofErr w:type="gram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broj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51/20),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drugi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primjenjivi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propisi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zahtjevi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nadležnih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tijela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932368B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Odgovornost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zakonito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sigurno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letačkih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pripada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kompaniji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odgovarajućem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operateru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DroneInspect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upravlja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dronovima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izdaje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odobrenja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letenje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već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služi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dokumentovanje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6633F5F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stvarnog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obavljanja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morala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provjeriti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primjenjive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uslove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ovlaštenje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za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obavljanje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pregleda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određenog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objekta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83074A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Posebnu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pažnju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posvetiti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načinu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rezultata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Budući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AI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kategorizacija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može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netačna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automatski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predstavljati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preliminarne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prijedloge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potvrđene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stručne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nalaze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BB6B51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izvedivost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ocjenjuje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uz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uslov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predloženi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ispune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odgovarajuće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zahtjeve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zaštite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zakonitog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obavljanja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aktivnosti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10B633" w14:textId="77777777" w:rsidR="00ED67CA" w:rsidRPr="00ED67CA" w:rsidRDefault="00ED67CA" w:rsidP="00ED6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11.4.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Zaključna</w:t>
      </w:r>
      <w:proofErr w:type="spellEnd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procjena</w:t>
      </w:r>
      <w:proofErr w:type="spellEnd"/>
    </w:p>
    <w:p w14:paraId="662AB012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osnovu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provedene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analize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može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zaključiti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uvođenje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informacionog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DroneInspect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operativno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izvedivo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uz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ispunjenje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određenih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uslova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EB191D0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podržava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osnovne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procese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kompanije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usklađen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s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ciljevima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povećanja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efikasnosti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centralizacije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podataka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unapređenja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kvaliteta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usluga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D3381EC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Najvažniji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operativni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rizici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odnose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prihvatanje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obuku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zaposlenih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pravilno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korištenje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prijedloga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dok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rizici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uključuju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podršku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menadžmenta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raspodjelu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odgovornosti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dostupnost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resursa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C0C1EC3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Pravna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sigurnosna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ograničenja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dodatno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provjeriti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stvarnog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uvođenja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poslovnu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upotrebu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8050B7D" w14:textId="77777777" w:rsidR="00ED67CA" w:rsidRPr="00ED67CA" w:rsidRDefault="00ED67CA" w:rsidP="00ED6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konačnici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predloženi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potencijal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unaprijedi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način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tehničkih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inspekcija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pod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uslovom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 se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tehničko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rješenje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uskladi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potrebama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korisnika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organizacijskim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mogućnostima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relevantnim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propisima</w:t>
      </w:r>
      <w:proofErr w:type="spellEnd"/>
      <w:r w:rsidRPr="00ED67C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7F32ED8" w14:textId="77777777" w:rsidR="00E117B4" w:rsidRDefault="00E117B4"/>
    <w:sectPr w:rsidR="00E11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CA"/>
    <w:rsid w:val="00001035"/>
    <w:rsid w:val="001B709E"/>
    <w:rsid w:val="002661E3"/>
    <w:rsid w:val="00E117B4"/>
    <w:rsid w:val="00ED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3DEDC"/>
  <w15:chartTrackingRefBased/>
  <w15:docId w15:val="{A140E28E-3008-49DE-921C-B8158946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CA"/>
    <w:rPr>
      <w:rFonts w:eastAsiaTheme="majorEastAsia" w:cstheme="majorBidi"/>
      <w:color w:val="2F5496" w:themeColor="accent1" w:themeShade="BF"/>
      <w:sz w:val="28"/>
      <w:szCs w:val="28"/>
      <w:lang w:val="bs-Latn-B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CA"/>
    <w:rPr>
      <w:rFonts w:eastAsiaTheme="majorEastAsia" w:cstheme="majorBidi"/>
      <w:i/>
      <w:iCs/>
      <w:color w:val="2F5496" w:themeColor="accent1" w:themeShade="BF"/>
      <w:lang w:val="bs-Latn-B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CA"/>
    <w:rPr>
      <w:rFonts w:eastAsiaTheme="majorEastAsia" w:cstheme="majorBidi"/>
      <w:color w:val="2F5496" w:themeColor="accent1" w:themeShade="BF"/>
      <w:lang w:val="bs-Latn-B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CA"/>
    <w:rPr>
      <w:rFonts w:eastAsiaTheme="majorEastAsia" w:cstheme="majorBidi"/>
      <w:i/>
      <w:iCs/>
      <w:color w:val="595959" w:themeColor="text1" w:themeTint="A6"/>
      <w:lang w:val="bs-Latn-B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CA"/>
    <w:rPr>
      <w:rFonts w:eastAsiaTheme="majorEastAsia" w:cstheme="majorBidi"/>
      <w:color w:val="595959" w:themeColor="text1" w:themeTint="A6"/>
      <w:lang w:val="bs-Latn-B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CA"/>
    <w:rPr>
      <w:rFonts w:eastAsiaTheme="majorEastAsia" w:cstheme="majorBidi"/>
      <w:i/>
      <w:iCs/>
      <w:color w:val="272727" w:themeColor="text1" w:themeTint="D8"/>
      <w:lang w:val="bs-Latn-B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CA"/>
    <w:rPr>
      <w:rFonts w:eastAsiaTheme="majorEastAsia" w:cstheme="majorBidi"/>
      <w:color w:val="272727" w:themeColor="text1" w:themeTint="D8"/>
      <w:lang w:val="bs-Latn-BA"/>
    </w:rPr>
  </w:style>
  <w:style w:type="paragraph" w:styleId="Title">
    <w:name w:val="Title"/>
    <w:basedOn w:val="Normal"/>
    <w:next w:val="Normal"/>
    <w:link w:val="TitleChar"/>
    <w:uiPriority w:val="10"/>
    <w:qFormat/>
    <w:rsid w:val="00ED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CA"/>
    <w:rPr>
      <w:rFonts w:asciiTheme="majorHAnsi" w:eastAsiaTheme="majorEastAsia" w:hAnsiTheme="majorHAnsi" w:cstheme="majorBidi"/>
      <w:spacing w:val="-10"/>
      <w:kern w:val="28"/>
      <w:sz w:val="56"/>
      <w:szCs w:val="56"/>
      <w:lang w:val="bs-Latn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CA"/>
    <w:rPr>
      <w:rFonts w:eastAsiaTheme="majorEastAsia" w:cstheme="majorBidi"/>
      <w:color w:val="595959" w:themeColor="text1" w:themeTint="A6"/>
      <w:spacing w:val="15"/>
      <w:sz w:val="28"/>
      <w:szCs w:val="28"/>
      <w:lang w:val="bs-Latn-BA"/>
    </w:rPr>
  </w:style>
  <w:style w:type="paragraph" w:styleId="Quote">
    <w:name w:val="Quote"/>
    <w:basedOn w:val="Normal"/>
    <w:next w:val="Normal"/>
    <w:link w:val="QuoteChar"/>
    <w:uiPriority w:val="29"/>
    <w:qFormat/>
    <w:rsid w:val="00ED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CA"/>
    <w:rPr>
      <w:i/>
      <w:iCs/>
      <w:color w:val="404040" w:themeColor="text1" w:themeTint="BF"/>
      <w:lang w:val="bs-Latn-BA"/>
    </w:rPr>
  </w:style>
  <w:style w:type="paragraph" w:styleId="ListParagraph">
    <w:name w:val="List Paragraph"/>
    <w:basedOn w:val="Normal"/>
    <w:uiPriority w:val="34"/>
    <w:qFormat/>
    <w:rsid w:val="00ED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CA"/>
    <w:rPr>
      <w:i/>
      <w:iCs/>
      <w:color w:val="2F5496" w:themeColor="accent1" w:themeShade="BF"/>
      <w:lang w:val="bs-Latn-BA"/>
    </w:rPr>
  </w:style>
  <w:style w:type="character" w:styleId="IntenseReference">
    <w:name w:val="Intense Reference"/>
    <w:basedOn w:val="DefaultParagraphFont"/>
    <w:uiPriority w:val="32"/>
    <w:qFormat/>
    <w:rsid w:val="00ED67C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D67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1055</Words>
  <Characters>7571</Characters>
  <Application>Microsoft Office Word</Application>
  <DocSecurity>0</DocSecurity>
  <Lines>151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Lamija Selimović</dc:creator>
  <cp:keywords/>
  <dc:description/>
  <cp:lastModifiedBy>Lamija Selimović</cp:lastModifiedBy>
  <cp:revision>1</cp:revision>
  <dcterms:created xsi:type="dcterms:W3CDTF">2026-10-26T02:29:00Z</dcterms:created>
  <dcterms:modified xsi:type="dcterms:W3CDTF">2026-10-26T03:43:00Z</dcterms:modified>
</cp:coreProperties>
</file>