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usiness-problem-statement"/>
    <w:p>
      <w:pPr>
        <w:pStyle w:val="Heading1"/>
      </w:pPr>
      <w:r>
        <w:t xml:space="preserve">Business Problem Statement</w:t>
      </w:r>
    </w:p>
    <w:bookmarkStart w:id="20" w:name="Xc92934aafd755adc06ed3b1375c4bff343ee888"/>
    <w:p>
      <w:pPr>
        <w:pStyle w:val="Heading3"/>
      </w:pPr>
      <w:r>
        <w:t xml:space="preserve">Olist E-Commerce Performance &amp; Delivery Analysis</w:t>
      </w:r>
    </w:p>
    <w:p>
      <w:pPr>
        <w:pStyle w:val="FirstParagraph"/>
      </w:pPr>
      <w:r>
        <w:rPr>
          <w:bCs/>
          <w:b/>
        </w:rPr>
        <w:t xml:space="preserve">Company:</w:t>
      </w:r>
      <w:r>
        <w:t xml:space="preserve"> </w:t>
      </w:r>
      <w:r>
        <w:t xml:space="preserve">Olist — a Brazilian e-commerce marketplace connecting independent</w:t>
      </w:r>
      <w:r>
        <w:t xml:space="preserve"> </w:t>
      </w:r>
      <w:r>
        <w:t xml:space="preserve">sellers to major online retail channels, managing order routing, payments, and</w:t>
      </w:r>
      <w:r>
        <w:t xml:space="preserve"> </w:t>
      </w:r>
      <w:r>
        <w:t xml:space="preserve">logistics across all Brazilian states.</w:t>
      </w:r>
    </w:p>
    <w:bookmarkEnd w:id="20"/>
    <w:bookmarkStart w:id="21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Olist’s leadership has identified two concerning trends:</w:t>
      </w:r>
      <w:r>
        <w:t xml:space="preserve"> </w:t>
      </w:r>
      <w:r>
        <w:rPr>
          <w:bCs/>
          <w:b/>
        </w:rPr>
        <w:t xml:space="preserve">inconsistent customer</w:t>
      </w:r>
      <w:r>
        <w:rPr>
          <w:bCs/>
          <w:b/>
        </w:rPr>
        <w:t xml:space="preserve"> </w:t>
      </w:r>
      <w:r>
        <w:rPr>
          <w:bCs/>
          <w:b/>
        </w:rPr>
        <w:t xml:space="preserve">review scores</w:t>
      </w:r>
      <w:r>
        <w:t xml:space="preserve"> </w:t>
      </w:r>
      <w:r>
        <w:t xml:space="preserve">across regions and product categories, and</w:t>
      </w:r>
      <w:r>
        <w:t xml:space="preserve"> </w:t>
      </w:r>
      <w:r>
        <w:rPr>
          <w:bCs/>
          <w:b/>
        </w:rPr>
        <w:t xml:space="preserve">unpredictable</w:t>
      </w:r>
      <w:r>
        <w:rPr>
          <w:bCs/>
          <w:b/>
        </w:rPr>
        <w:t xml:space="preserve"> </w:t>
      </w:r>
      <w:r>
        <w:rPr>
          <w:bCs/>
          <w:b/>
        </w:rPr>
        <w:t xml:space="preserve">delivery performance</w:t>
      </w:r>
      <w:r>
        <w:t xml:space="preserve">. Leadership suspects delivery delays are a major driver</w:t>
      </w:r>
      <w:r>
        <w:t xml:space="preserve"> </w:t>
      </w:r>
      <w:r>
        <w:t xml:space="preserve">of poor reviews and customer churn, but has no unified view connecting orders,</w:t>
      </w:r>
      <w:r>
        <w:t xml:space="preserve"> </w:t>
      </w:r>
      <w:r>
        <w:t xml:space="preserve">delivery performance, and reviews to confirm this.</w:t>
      </w:r>
    </w:p>
    <w:bookmarkEnd w:id="21"/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an end-to-end analytics solution (MySQL → Python → Power BI) to answer: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Which factors most affect delivery performance and customer satisfaction,</w:t>
      </w:r>
      <w:r>
        <w:rPr>
          <w:bCs/>
          <w:b/>
        </w:rPr>
        <w:t xml:space="preserve"> </w:t>
      </w:r>
      <w:r>
        <w:rPr>
          <w:bCs/>
          <w:b/>
        </w:rPr>
        <w:t xml:space="preserve">and where should Olist focus to improve both?</w:t>
      </w:r>
      <w:r>
        <w:rPr>
          <w:bCs/>
          <w:b/>
        </w:rPr>
        <w:t xml:space="preserve">”</w:t>
      </w:r>
    </w:p>
    <w:bookmarkEnd w:id="22"/>
    <w:bookmarkStart w:id="23" w:name="key-business-questions"/>
    <w:p>
      <w:pPr>
        <w:pStyle w:val="Heading2"/>
      </w:pPr>
      <w:r>
        <w:t xml:space="preserve">Key Business Questions</w:t>
      </w:r>
    </w:p>
    <w:p>
      <w:pPr>
        <w:numPr>
          <w:ilvl w:val="0"/>
          <w:numId w:val="1001"/>
        </w:numPr>
        <w:pStyle w:val="Compact"/>
      </w:pPr>
      <w:r>
        <w:t xml:space="preserve">What are the revenue trends, and which categories/states drive them?</w:t>
      </w:r>
    </w:p>
    <w:p>
      <w:pPr>
        <w:numPr>
          <w:ilvl w:val="0"/>
          <w:numId w:val="1001"/>
        </w:numPr>
        <w:pStyle w:val="Compact"/>
      </w:pPr>
      <w:r>
        <w:t xml:space="preserve">What % of orders are delivered late, and where is delay concentrated?</w:t>
      </w:r>
    </w:p>
    <w:p>
      <w:pPr>
        <w:numPr>
          <w:ilvl w:val="0"/>
          <w:numId w:val="1001"/>
        </w:numPr>
        <w:pStyle w:val="Compact"/>
      </w:pPr>
      <w:r>
        <w:t xml:space="preserve">Does delivery delay correlate with review scores?</w:t>
      </w:r>
    </w:p>
    <w:p>
      <w:pPr>
        <w:numPr>
          <w:ilvl w:val="0"/>
          <w:numId w:val="1001"/>
        </w:numPr>
        <w:pStyle w:val="Compact"/>
      </w:pPr>
      <w:r>
        <w:t xml:space="preserve">What % of customers are repeat buyers?</w:t>
      </w:r>
    </w:p>
    <w:bookmarkEnd w:id="23"/>
    <w:bookmarkStart w:id="24" w:name="success-metrics"/>
    <w:p>
      <w:pPr>
        <w:pStyle w:val="Heading2"/>
      </w:pPr>
      <w:r>
        <w:t xml:space="preserve">Success Metrics</w:t>
      </w:r>
    </w:p>
    <w:p>
      <w:pPr>
        <w:pStyle w:val="FirstParagraph"/>
      </w:pPr>
      <w:r>
        <w:t xml:space="preserve">Total Revenue · Average Order Value · On-Time Delivery Rate · Average Review</w:t>
      </w:r>
      <w:r>
        <w:t xml:space="preserve"> </w:t>
      </w:r>
      <w:r>
        <w:t xml:space="preserve">Score · Repeat Customer Rate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2026-09-22T07:55:57Z</dcterms:created>
  <dcterms:modified xsi:type="dcterms:W3CDTF">2026-09-22T07:55:57Z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