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6B4" w:rsidRPr="008D3C55" w:rsidRDefault="00E156B4" w:rsidP="00015DC1">
      <w:pPr>
        <w:pStyle w:val="Ttulo"/>
        <w:ind w:firstLine="708"/>
        <w:jc w:val="left"/>
        <w:rPr>
          <w:sz w:val="28"/>
          <w:szCs w:val="28"/>
        </w:rPr>
      </w:pPr>
      <w:r w:rsidRPr="008D3C55">
        <w:rPr>
          <w:sz w:val="28"/>
          <w:szCs w:val="28"/>
        </w:rPr>
        <w:t>PROCESO: SELECCIÓN</w:t>
      </w:r>
      <w:r w:rsidR="00CC0D02">
        <w:rPr>
          <w:sz w:val="28"/>
          <w:szCs w:val="28"/>
        </w:rPr>
        <w:t>,</w:t>
      </w:r>
      <w:r w:rsidR="008D3C55">
        <w:rPr>
          <w:sz w:val="28"/>
          <w:szCs w:val="28"/>
        </w:rPr>
        <w:t xml:space="preserve"> </w:t>
      </w:r>
      <w:r w:rsidRPr="008D3C55">
        <w:rPr>
          <w:sz w:val="28"/>
          <w:szCs w:val="28"/>
        </w:rPr>
        <w:t xml:space="preserve">CONTRATACIÓN </w:t>
      </w:r>
      <w:r w:rsidR="00CC0D02">
        <w:rPr>
          <w:sz w:val="28"/>
          <w:szCs w:val="28"/>
        </w:rPr>
        <w:t xml:space="preserve">E INDUCCIÓN </w:t>
      </w:r>
    </w:p>
    <w:p w:rsidR="00993BD2" w:rsidRDefault="00993BD2">
      <w:pPr>
        <w:jc w:val="center"/>
        <w:rPr>
          <w:b/>
          <w:sz w:val="22"/>
          <w:szCs w:val="22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84"/>
      </w:tblGrid>
      <w:tr w:rsidR="00E156B4" w:rsidRPr="008D3C55" w:rsidTr="001942FF">
        <w:trPr>
          <w:trHeight w:val="532"/>
        </w:trPr>
        <w:tc>
          <w:tcPr>
            <w:tcW w:w="9284" w:type="dxa"/>
            <w:shd w:val="pct10" w:color="auto" w:fill="auto"/>
            <w:vAlign w:val="center"/>
          </w:tcPr>
          <w:p w:rsidR="00E156B4" w:rsidRPr="008D3C55" w:rsidRDefault="00E156B4">
            <w:pPr>
              <w:pStyle w:val="Ttulo1"/>
              <w:rPr>
                <w:szCs w:val="22"/>
              </w:rPr>
            </w:pPr>
            <w:r w:rsidRPr="008D3C55">
              <w:rPr>
                <w:szCs w:val="22"/>
              </w:rPr>
              <w:t>1. POLÍTICAS Y NORMAS</w:t>
            </w:r>
          </w:p>
        </w:tc>
      </w:tr>
    </w:tbl>
    <w:p w:rsidR="00E156B4" w:rsidRPr="008D3C55" w:rsidRDefault="00E156B4">
      <w:pPr>
        <w:rPr>
          <w:sz w:val="22"/>
          <w:szCs w:val="22"/>
        </w:rPr>
      </w:pPr>
    </w:p>
    <w:p w:rsidR="00E156B4" w:rsidRPr="008D3C55" w:rsidRDefault="008D3C55" w:rsidP="00D60B11">
      <w:pPr>
        <w:pStyle w:val="Sangradetextonorma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/>
          <w:szCs w:val="22"/>
        </w:rPr>
      </w:pPr>
      <w:r w:rsidRPr="008D3C55">
        <w:rPr>
          <w:rFonts w:ascii="Arial" w:hAnsi="Arial"/>
          <w:szCs w:val="22"/>
          <w:lang w:val="es-ES"/>
        </w:rPr>
        <w:t xml:space="preserve">El proceso de selección y contratación da inicio en el momento en que </w:t>
      </w:r>
      <w:r w:rsidR="00B322F3">
        <w:rPr>
          <w:rFonts w:ascii="Arial" w:hAnsi="Arial"/>
          <w:szCs w:val="22"/>
          <w:lang w:val="es-ES"/>
        </w:rPr>
        <w:t xml:space="preserve">el </w:t>
      </w:r>
      <w:r w:rsidR="0003693A">
        <w:rPr>
          <w:rFonts w:ascii="Arial" w:hAnsi="Arial"/>
          <w:szCs w:val="22"/>
          <w:lang w:val="es-ES"/>
        </w:rPr>
        <w:t>Gerente/Director de área/sucursal/sucursal</w:t>
      </w:r>
      <w:r w:rsidR="00B322F3">
        <w:rPr>
          <w:rFonts w:ascii="Arial" w:hAnsi="Arial"/>
          <w:szCs w:val="22"/>
          <w:lang w:val="es-ES"/>
        </w:rPr>
        <w:t xml:space="preserve"> expresa </w:t>
      </w:r>
      <w:r w:rsidRPr="008D3C55">
        <w:rPr>
          <w:rFonts w:ascii="Arial" w:hAnsi="Arial"/>
          <w:szCs w:val="22"/>
          <w:lang w:val="es-ES"/>
        </w:rPr>
        <w:t xml:space="preserve">la necesidad de llenar una vacante por </w:t>
      </w:r>
      <w:r w:rsidRPr="008D3C55">
        <w:rPr>
          <w:rFonts w:ascii="Arial" w:hAnsi="Arial"/>
          <w:szCs w:val="22"/>
        </w:rPr>
        <w:t>salida de un trabajador</w:t>
      </w:r>
      <w:r w:rsidR="00E156B4" w:rsidRPr="008D3C55">
        <w:rPr>
          <w:rFonts w:ascii="Arial" w:hAnsi="Arial"/>
          <w:szCs w:val="22"/>
        </w:rPr>
        <w:t xml:space="preserve">, </w:t>
      </w:r>
      <w:r w:rsidRPr="008D3C55">
        <w:rPr>
          <w:rFonts w:ascii="Arial" w:hAnsi="Arial"/>
          <w:szCs w:val="22"/>
        </w:rPr>
        <w:t xml:space="preserve">un </w:t>
      </w:r>
      <w:r w:rsidR="00E156B4" w:rsidRPr="008D3C55">
        <w:rPr>
          <w:rFonts w:ascii="Arial" w:hAnsi="Arial"/>
          <w:szCs w:val="22"/>
        </w:rPr>
        <w:t xml:space="preserve">traslado </w:t>
      </w:r>
      <w:r w:rsidRPr="008D3C55">
        <w:rPr>
          <w:rFonts w:ascii="Arial" w:hAnsi="Arial"/>
          <w:szCs w:val="22"/>
        </w:rPr>
        <w:t xml:space="preserve">interno, un </w:t>
      </w:r>
      <w:r w:rsidR="00E156B4" w:rsidRPr="008D3C55">
        <w:rPr>
          <w:rFonts w:ascii="Arial" w:hAnsi="Arial"/>
          <w:szCs w:val="22"/>
        </w:rPr>
        <w:t xml:space="preserve">ascenso o </w:t>
      </w:r>
      <w:r w:rsidRPr="008D3C55">
        <w:rPr>
          <w:rFonts w:ascii="Arial" w:hAnsi="Arial"/>
          <w:szCs w:val="22"/>
        </w:rPr>
        <w:t xml:space="preserve">por </w:t>
      </w:r>
      <w:r w:rsidR="00E156B4" w:rsidRPr="008D3C55">
        <w:rPr>
          <w:rFonts w:ascii="Arial" w:hAnsi="Arial"/>
          <w:szCs w:val="22"/>
        </w:rPr>
        <w:t>la generación de un nuevo cargo.</w:t>
      </w:r>
    </w:p>
    <w:p w:rsidR="005930CC" w:rsidRDefault="005930CC" w:rsidP="00D60B11">
      <w:pPr>
        <w:pStyle w:val="Sangradetextonorma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Para la notificar a Talento Humano el requerimiento de ingreso se deberá utilizar el formato de descripción y evaluación de perfil vigente en la base de documentación ISO.</w:t>
      </w:r>
    </w:p>
    <w:p w:rsidR="00E156B4" w:rsidRDefault="005930CC" w:rsidP="00D60B11">
      <w:pPr>
        <w:pStyle w:val="Sangradetextonorma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 xml:space="preserve">Es decisión del </w:t>
      </w:r>
      <w:r w:rsidR="0003693A">
        <w:rPr>
          <w:rFonts w:ascii="Arial" w:hAnsi="Arial"/>
          <w:szCs w:val="22"/>
        </w:rPr>
        <w:t>Gerente/Director de área/sucursal</w:t>
      </w:r>
      <w:r>
        <w:rPr>
          <w:rFonts w:ascii="Arial" w:hAnsi="Arial"/>
          <w:szCs w:val="22"/>
        </w:rPr>
        <w:t xml:space="preserve"> si el cargo vacante será cubierto mediante convocatoria interna o convocatoria externa, teniendo en cuenta </w:t>
      </w:r>
      <w:r w:rsidR="00220137">
        <w:rPr>
          <w:rFonts w:ascii="Arial" w:hAnsi="Arial"/>
          <w:szCs w:val="22"/>
        </w:rPr>
        <w:t>el enfoque de promoción de trabajadores de la compañía</w:t>
      </w:r>
      <w:r w:rsidR="006254DC">
        <w:rPr>
          <w:rFonts w:ascii="Arial" w:hAnsi="Arial"/>
          <w:szCs w:val="22"/>
        </w:rPr>
        <w:t xml:space="preserve"> y </w:t>
      </w:r>
      <w:r w:rsidR="00220137">
        <w:rPr>
          <w:rFonts w:ascii="Arial" w:hAnsi="Arial"/>
          <w:szCs w:val="22"/>
        </w:rPr>
        <w:t>el perfil del cargo.</w:t>
      </w:r>
    </w:p>
    <w:p w:rsidR="00220137" w:rsidRDefault="00220137" w:rsidP="00D60B11">
      <w:pPr>
        <w:pStyle w:val="Sangradetextonorma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Las convocatorias internas serán publicadas</w:t>
      </w:r>
      <w:r w:rsidR="00794368">
        <w:rPr>
          <w:rFonts w:ascii="Arial" w:hAnsi="Arial"/>
          <w:szCs w:val="22"/>
        </w:rPr>
        <w:t xml:space="preserve"> </w:t>
      </w:r>
      <w:r w:rsidR="00F93B35">
        <w:rPr>
          <w:rFonts w:ascii="Arial" w:hAnsi="Arial"/>
          <w:szCs w:val="22"/>
        </w:rPr>
        <w:t xml:space="preserve">por el </w:t>
      </w:r>
      <w:r w:rsidR="00623731">
        <w:rPr>
          <w:rFonts w:ascii="Arial" w:hAnsi="Arial"/>
          <w:szCs w:val="22"/>
        </w:rPr>
        <w:t>área</w:t>
      </w:r>
      <w:r w:rsidR="00F93B35">
        <w:rPr>
          <w:rFonts w:ascii="Arial" w:hAnsi="Arial"/>
          <w:szCs w:val="22"/>
        </w:rPr>
        <w:t xml:space="preserve"> de Talento humano </w:t>
      </w:r>
      <w:r>
        <w:rPr>
          <w:rFonts w:ascii="Arial" w:hAnsi="Arial"/>
          <w:szCs w:val="22"/>
        </w:rPr>
        <w:t xml:space="preserve">vía e-mail a toda la compañía y las convocatorias externas serán publicadas en Internet, avisos clasificados, bolsas de empleo de centros de educación, etc. La convocatoria deberá contener </w:t>
      </w:r>
      <w:r w:rsidR="0057701D">
        <w:rPr>
          <w:rFonts w:ascii="Arial" w:hAnsi="Arial"/>
          <w:szCs w:val="22"/>
        </w:rPr>
        <w:t xml:space="preserve">como mínimo la información de </w:t>
      </w:r>
      <w:r>
        <w:rPr>
          <w:rFonts w:ascii="Arial" w:hAnsi="Arial"/>
          <w:szCs w:val="22"/>
        </w:rPr>
        <w:t>nombre del cargo, perfil requerido, contacto y vigencia.</w:t>
      </w:r>
    </w:p>
    <w:p w:rsidR="008F1B03" w:rsidRDefault="008F1B03" w:rsidP="00D60B11">
      <w:pPr>
        <w:numPr>
          <w:ilvl w:val="0"/>
          <w:numId w:val="4"/>
        </w:numPr>
        <w:tabs>
          <w:tab w:val="clear" w:pos="720"/>
          <w:tab w:val="num" w:pos="360"/>
          <w:tab w:val="left" w:pos="9360"/>
        </w:tabs>
        <w:ind w:left="360"/>
        <w:jc w:val="both"/>
        <w:rPr>
          <w:sz w:val="22"/>
          <w:szCs w:val="22"/>
        </w:rPr>
      </w:pPr>
      <w:r w:rsidRPr="007408AE">
        <w:rPr>
          <w:sz w:val="22"/>
          <w:szCs w:val="22"/>
        </w:rPr>
        <w:t xml:space="preserve">Los documentos requeridos por la compañía para la </w:t>
      </w:r>
      <w:r>
        <w:rPr>
          <w:sz w:val="22"/>
          <w:szCs w:val="22"/>
        </w:rPr>
        <w:t xml:space="preserve">selección </w:t>
      </w:r>
      <w:r w:rsidR="003D23C7">
        <w:rPr>
          <w:sz w:val="22"/>
          <w:szCs w:val="22"/>
        </w:rPr>
        <w:t>y contratación de personal</w:t>
      </w:r>
      <w:r w:rsidR="00E629B5">
        <w:rPr>
          <w:sz w:val="22"/>
          <w:szCs w:val="22"/>
        </w:rPr>
        <w:t xml:space="preserve"> (Hoja de Vida)</w:t>
      </w:r>
      <w:r w:rsidR="003D23C7">
        <w:rPr>
          <w:sz w:val="22"/>
          <w:szCs w:val="22"/>
        </w:rPr>
        <w:t xml:space="preserve"> son: </w:t>
      </w:r>
    </w:p>
    <w:p w:rsidR="00797F60" w:rsidRPr="001942FF" w:rsidRDefault="0003693A" w:rsidP="00794368">
      <w:pPr>
        <w:numPr>
          <w:ilvl w:val="0"/>
          <w:numId w:val="5"/>
        </w:numPr>
        <w:tabs>
          <w:tab w:val="clear" w:pos="720"/>
          <w:tab w:val="num" w:pos="360"/>
          <w:tab w:val="left" w:pos="9360"/>
        </w:tabs>
        <w:ind w:left="360"/>
        <w:jc w:val="both"/>
        <w:rPr>
          <w:i/>
          <w:sz w:val="22"/>
          <w:szCs w:val="22"/>
        </w:rPr>
      </w:pPr>
      <w:r w:rsidRPr="001942FF">
        <w:rPr>
          <w:i/>
          <w:sz w:val="22"/>
          <w:szCs w:val="22"/>
        </w:rPr>
        <w:t>Paquete De Ingreso</w:t>
      </w:r>
      <w:r w:rsidR="00F323E1" w:rsidRPr="001942FF">
        <w:rPr>
          <w:i/>
          <w:sz w:val="22"/>
          <w:szCs w:val="22"/>
        </w:rPr>
        <w:t xml:space="preserve"> – Responsable: </w:t>
      </w:r>
      <w:r>
        <w:rPr>
          <w:i/>
          <w:sz w:val="22"/>
          <w:szCs w:val="22"/>
        </w:rPr>
        <w:t>Gerente/Director de área/sucursal</w:t>
      </w:r>
      <w:r w:rsidR="00810E83" w:rsidRPr="001942FF">
        <w:rPr>
          <w:i/>
          <w:sz w:val="22"/>
          <w:szCs w:val="22"/>
        </w:rPr>
        <w:t xml:space="preserve"> </w:t>
      </w:r>
    </w:p>
    <w:p w:rsidR="00797F60" w:rsidRDefault="00797F60" w:rsidP="00794368">
      <w:pPr>
        <w:numPr>
          <w:ilvl w:val="0"/>
          <w:numId w:val="7"/>
        </w:numPr>
        <w:tabs>
          <w:tab w:val="num" w:pos="720"/>
          <w:tab w:val="left" w:pos="9360"/>
        </w:tabs>
        <w:ind w:left="720"/>
        <w:jc w:val="both"/>
        <w:rPr>
          <w:sz w:val="22"/>
          <w:szCs w:val="22"/>
        </w:rPr>
      </w:pPr>
      <w:bookmarkStart w:id="0" w:name="OLE_LINK2"/>
      <w:bookmarkStart w:id="1" w:name="OLE_LINK3"/>
      <w:r>
        <w:rPr>
          <w:sz w:val="22"/>
          <w:szCs w:val="22"/>
        </w:rPr>
        <w:t>Fotocopia del documento de identidad</w:t>
      </w:r>
      <w:r w:rsidR="00CD2C0D">
        <w:rPr>
          <w:sz w:val="22"/>
          <w:szCs w:val="22"/>
        </w:rPr>
        <w:t xml:space="preserve"> (</w:t>
      </w:r>
      <w:r w:rsidR="00A813E0">
        <w:rPr>
          <w:sz w:val="22"/>
          <w:szCs w:val="22"/>
        </w:rPr>
        <w:t>1</w:t>
      </w:r>
      <w:r w:rsidR="00CD2C0D">
        <w:rPr>
          <w:sz w:val="22"/>
          <w:szCs w:val="22"/>
        </w:rPr>
        <w:t xml:space="preserve"> al 150%)</w:t>
      </w:r>
    </w:p>
    <w:p w:rsidR="00797F60" w:rsidRDefault="00797F60" w:rsidP="00794368">
      <w:pPr>
        <w:numPr>
          <w:ilvl w:val="0"/>
          <w:numId w:val="7"/>
        </w:numPr>
        <w:tabs>
          <w:tab w:val="num" w:pos="720"/>
          <w:tab w:val="left" w:pos="936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Fotocopia de la libreta militar (únicamente para hombres)</w:t>
      </w:r>
    </w:p>
    <w:p w:rsidR="00797F60" w:rsidRDefault="00CD2C0D" w:rsidP="00794368">
      <w:pPr>
        <w:numPr>
          <w:ilvl w:val="0"/>
          <w:numId w:val="7"/>
        </w:numPr>
        <w:tabs>
          <w:tab w:val="num" w:pos="720"/>
          <w:tab w:val="left" w:pos="936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r w:rsidR="00797F60">
        <w:rPr>
          <w:sz w:val="22"/>
          <w:szCs w:val="22"/>
        </w:rPr>
        <w:t xml:space="preserve">Foto 3*4 </w:t>
      </w:r>
    </w:p>
    <w:p w:rsidR="00797F60" w:rsidRDefault="00797F60" w:rsidP="00794368">
      <w:pPr>
        <w:numPr>
          <w:ilvl w:val="0"/>
          <w:numId w:val="7"/>
        </w:numPr>
        <w:tabs>
          <w:tab w:val="num" w:pos="720"/>
          <w:tab w:val="left" w:pos="936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Certificación de EPS</w:t>
      </w:r>
    </w:p>
    <w:p w:rsidR="00797F60" w:rsidRDefault="00797F60" w:rsidP="00794368">
      <w:pPr>
        <w:numPr>
          <w:ilvl w:val="0"/>
          <w:numId w:val="7"/>
        </w:numPr>
        <w:tabs>
          <w:tab w:val="num" w:pos="720"/>
          <w:tab w:val="left" w:pos="936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Certificación de fondo de </w:t>
      </w:r>
      <w:r w:rsidR="00CD2C0D">
        <w:rPr>
          <w:sz w:val="22"/>
          <w:szCs w:val="22"/>
        </w:rPr>
        <w:t xml:space="preserve">pensiones y </w:t>
      </w:r>
      <w:r w:rsidR="00810E83">
        <w:rPr>
          <w:sz w:val="22"/>
          <w:szCs w:val="22"/>
        </w:rPr>
        <w:t>cesantías</w:t>
      </w:r>
      <w:r w:rsidR="00CD2C0D">
        <w:rPr>
          <w:sz w:val="22"/>
          <w:szCs w:val="22"/>
        </w:rPr>
        <w:t xml:space="preserve"> </w:t>
      </w:r>
    </w:p>
    <w:p w:rsidR="00797F60" w:rsidRDefault="00797F60" w:rsidP="00794368">
      <w:pPr>
        <w:numPr>
          <w:ilvl w:val="0"/>
          <w:numId w:val="7"/>
        </w:numPr>
        <w:tabs>
          <w:tab w:val="num" w:pos="720"/>
          <w:tab w:val="left" w:pos="9360"/>
        </w:tabs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Certificados para deducción de retención en la fuente (si aplica)</w:t>
      </w:r>
    </w:p>
    <w:p w:rsidR="00414BBB" w:rsidRPr="001942FF" w:rsidRDefault="00414BBB" w:rsidP="00794368">
      <w:pPr>
        <w:numPr>
          <w:ilvl w:val="0"/>
          <w:numId w:val="5"/>
        </w:numPr>
        <w:tabs>
          <w:tab w:val="clear" w:pos="720"/>
          <w:tab w:val="num" w:pos="360"/>
          <w:tab w:val="left" w:pos="9360"/>
        </w:tabs>
        <w:ind w:left="360"/>
        <w:jc w:val="both"/>
        <w:rPr>
          <w:i/>
          <w:sz w:val="22"/>
          <w:szCs w:val="22"/>
        </w:rPr>
      </w:pPr>
      <w:r w:rsidRPr="001942FF">
        <w:rPr>
          <w:i/>
          <w:sz w:val="22"/>
          <w:szCs w:val="22"/>
        </w:rPr>
        <w:t>Paquete De Competencias</w:t>
      </w:r>
      <w:r>
        <w:rPr>
          <w:i/>
          <w:sz w:val="22"/>
          <w:szCs w:val="22"/>
        </w:rPr>
        <w:t xml:space="preserve"> </w:t>
      </w:r>
      <w:r w:rsidRPr="001942FF">
        <w:rPr>
          <w:i/>
          <w:sz w:val="22"/>
          <w:szCs w:val="22"/>
        </w:rPr>
        <w:t>–</w:t>
      </w:r>
      <w:r>
        <w:rPr>
          <w:i/>
          <w:sz w:val="22"/>
          <w:szCs w:val="22"/>
        </w:rPr>
        <w:t xml:space="preserve"> </w:t>
      </w:r>
      <w:r w:rsidRPr="001942FF">
        <w:rPr>
          <w:i/>
          <w:sz w:val="22"/>
          <w:szCs w:val="22"/>
        </w:rPr>
        <w:t xml:space="preserve">Responsable: </w:t>
      </w:r>
      <w:r>
        <w:rPr>
          <w:i/>
          <w:sz w:val="22"/>
          <w:szCs w:val="22"/>
        </w:rPr>
        <w:t>Gerente/Director de área/sucursal</w:t>
      </w:r>
    </w:p>
    <w:p w:rsidR="00414BBB" w:rsidRPr="003D23C7" w:rsidRDefault="00414BBB" w:rsidP="00794368">
      <w:pPr>
        <w:numPr>
          <w:ilvl w:val="0"/>
          <w:numId w:val="6"/>
        </w:numPr>
        <w:tabs>
          <w:tab w:val="left" w:pos="9360"/>
        </w:tabs>
        <w:jc w:val="both"/>
        <w:rPr>
          <w:sz w:val="22"/>
          <w:szCs w:val="22"/>
        </w:rPr>
      </w:pPr>
      <w:bookmarkStart w:id="2" w:name="OLE_LINK1"/>
      <w:r w:rsidRPr="003D23C7">
        <w:rPr>
          <w:sz w:val="22"/>
          <w:szCs w:val="22"/>
        </w:rPr>
        <w:t xml:space="preserve">Formato de descripción y evaluación del perfil </w:t>
      </w:r>
      <w:r w:rsidRPr="007408AE">
        <w:rPr>
          <w:sz w:val="22"/>
          <w:szCs w:val="22"/>
        </w:rPr>
        <w:t xml:space="preserve">(de la base de documentación ISO, proceso </w:t>
      </w:r>
      <w:r>
        <w:rPr>
          <w:sz w:val="22"/>
          <w:szCs w:val="22"/>
        </w:rPr>
        <w:t>Talento Humano</w:t>
      </w:r>
      <w:r w:rsidRPr="007408AE">
        <w:rPr>
          <w:sz w:val="22"/>
          <w:szCs w:val="22"/>
        </w:rPr>
        <w:t>), debidamente diligenciado y firmado</w:t>
      </w:r>
      <w:r>
        <w:rPr>
          <w:sz w:val="22"/>
          <w:szCs w:val="22"/>
        </w:rPr>
        <w:t xml:space="preserve"> como constancia.</w:t>
      </w:r>
    </w:p>
    <w:p w:rsidR="00414BBB" w:rsidRDefault="00414BBB" w:rsidP="00794368">
      <w:pPr>
        <w:numPr>
          <w:ilvl w:val="0"/>
          <w:numId w:val="6"/>
        </w:numPr>
        <w:tabs>
          <w:tab w:val="left" w:pos="9360"/>
        </w:tabs>
        <w:jc w:val="both"/>
        <w:rPr>
          <w:sz w:val="22"/>
          <w:szCs w:val="22"/>
        </w:rPr>
      </w:pPr>
      <w:r w:rsidRPr="003D23C7">
        <w:rPr>
          <w:sz w:val="22"/>
          <w:szCs w:val="22"/>
        </w:rPr>
        <w:t xml:space="preserve">Formato de </w:t>
      </w:r>
      <w:r>
        <w:rPr>
          <w:sz w:val="22"/>
          <w:szCs w:val="22"/>
        </w:rPr>
        <w:t xml:space="preserve">entrevista </w:t>
      </w:r>
      <w:r w:rsidRPr="007408AE">
        <w:rPr>
          <w:sz w:val="22"/>
          <w:szCs w:val="22"/>
        </w:rPr>
        <w:t xml:space="preserve">(de la base de documentación ISO, proceso </w:t>
      </w:r>
      <w:r>
        <w:rPr>
          <w:sz w:val="22"/>
          <w:szCs w:val="22"/>
        </w:rPr>
        <w:t>Talento Humano</w:t>
      </w:r>
      <w:r w:rsidRPr="007408AE">
        <w:rPr>
          <w:sz w:val="22"/>
          <w:szCs w:val="22"/>
        </w:rPr>
        <w:t>), debidamente diligenciado y firmado</w:t>
      </w:r>
      <w:r>
        <w:rPr>
          <w:sz w:val="22"/>
          <w:szCs w:val="22"/>
        </w:rPr>
        <w:t xml:space="preserve"> como constancia.</w:t>
      </w:r>
    </w:p>
    <w:p w:rsidR="00414BBB" w:rsidRDefault="00414BBB" w:rsidP="00794368">
      <w:pPr>
        <w:numPr>
          <w:ilvl w:val="0"/>
          <w:numId w:val="6"/>
        </w:numPr>
        <w:tabs>
          <w:tab w:val="lef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Formato de pruebas para selección </w:t>
      </w:r>
      <w:r w:rsidRPr="007408AE">
        <w:rPr>
          <w:sz w:val="22"/>
          <w:szCs w:val="22"/>
        </w:rPr>
        <w:t xml:space="preserve">(de la base de documentación ISO, proceso </w:t>
      </w:r>
      <w:r>
        <w:rPr>
          <w:sz w:val="22"/>
          <w:szCs w:val="22"/>
        </w:rPr>
        <w:t>Talento Humano</w:t>
      </w:r>
      <w:r w:rsidRPr="007408AE">
        <w:rPr>
          <w:sz w:val="22"/>
          <w:szCs w:val="22"/>
        </w:rPr>
        <w:t>), debidamente diligenciado y firmado</w:t>
      </w:r>
      <w:r>
        <w:rPr>
          <w:sz w:val="22"/>
          <w:szCs w:val="22"/>
        </w:rPr>
        <w:t xml:space="preserve"> como constancia.</w:t>
      </w:r>
    </w:p>
    <w:p w:rsidR="00414BBB" w:rsidRDefault="00414BBB" w:rsidP="00794368">
      <w:pPr>
        <w:numPr>
          <w:ilvl w:val="0"/>
          <w:numId w:val="6"/>
        </w:numPr>
        <w:tabs>
          <w:tab w:val="lef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Funciones del cargo firmado como aceptación del trabajador.</w:t>
      </w:r>
    </w:p>
    <w:p w:rsidR="00414BBB" w:rsidRDefault="00414BBB" w:rsidP="00794368">
      <w:pPr>
        <w:pStyle w:val="Sangradetextonormal"/>
        <w:numPr>
          <w:ilvl w:val="0"/>
          <w:numId w:val="6"/>
        </w:numPr>
        <w:rPr>
          <w:rFonts w:ascii="Arial" w:hAnsi="Arial"/>
          <w:szCs w:val="22"/>
          <w:lang w:val="es-ES"/>
        </w:rPr>
      </w:pPr>
      <w:r>
        <w:rPr>
          <w:rFonts w:ascii="Arial" w:hAnsi="Arial"/>
          <w:szCs w:val="22"/>
          <w:lang w:val="es-ES"/>
        </w:rPr>
        <w:t>Certificaciones académicas que validen la educación del postulante</w:t>
      </w:r>
    </w:p>
    <w:p w:rsidR="00084260" w:rsidRDefault="00414BBB" w:rsidP="00794368">
      <w:pPr>
        <w:pStyle w:val="Sangradetextonormal"/>
        <w:numPr>
          <w:ilvl w:val="0"/>
          <w:numId w:val="6"/>
        </w:numPr>
        <w:rPr>
          <w:rFonts w:ascii="Arial" w:hAnsi="Arial"/>
          <w:szCs w:val="22"/>
          <w:lang w:val="es-ES"/>
        </w:rPr>
      </w:pPr>
      <w:r>
        <w:rPr>
          <w:rFonts w:ascii="Arial" w:hAnsi="Arial"/>
          <w:szCs w:val="22"/>
          <w:lang w:val="es-ES"/>
        </w:rPr>
        <w:t>Certificaciones de cursos complementarios (diplomados, cursos de extensión, seminarios, etc.) que validen la formación del postulante</w:t>
      </w:r>
    </w:p>
    <w:p w:rsidR="00414BBB" w:rsidRDefault="00414BBB" w:rsidP="00794368">
      <w:pPr>
        <w:pStyle w:val="Sangradetextonormal"/>
        <w:numPr>
          <w:ilvl w:val="0"/>
          <w:numId w:val="6"/>
        </w:numPr>
        <w:rPr>
          <w:rFonts w:ascii="Arial" w:hAnsi="Arial"/>
          <w:szCs w:val="22"/>
          <w:lang w:val="es-ES"/>
        </w:rPr>
      </w:pPr>
      <w:r>
        <w:rPr>
          <w:rFonts w:ascii="Arial" w:hAnsi="Arial"/>
          <w:szCs w:val="22"/>
          <w:lang w:val="es-ES"/>
        </w:rPr>
        <w:t>Resultados de las pruebas psicotécnicas que validen las habilidades del postulante</w:t>
      </w:r>
    </w:p>
    <w:p w:rsidR="00414BBB" w:rsidRDefault="00414BBB" w:rsidP="00794368">
      <w:pPr>
        <w:pStyle w:val="Sangradetextonormal"/>
        <w:numPr>
          <w:ilvl w:val="0"/>
          <w:numId w:val="6"/>
        </w:numPr>
        <w:rPr>
          <w:rFonts w:ascii="Arial" w:hAnsi="Arial"/>
          <w:szCs w:val="22"/>
          <w:lang w:val="es-ES"/>
        </w:rPr>
      </w:pPr>
      <w:r>
        <w:rPr>
          <w:rFonts w:ascii="Arial" w:hAnsi="Arial"/>
          <w:szCs w:val="22"/>
          <w:lang w:val="es-ES"/>
        </w:rPr>
        <w:t>Certificaciones laborales que validen la experiencia del postulante.</w:t>
      </w:r>
    </w:p>
    <w:p w:rsidR="00163CA3" w:rsidRDefault="00163CA3" w:rsidP="00163CA3">
      <w:pPr>
        <w:pStyle w:val="Sangradetextonormal"/>
        <w:ind w:left="720"/>
        <w:rPr>
          <w:rFonts w:ascii="Arial" w:hAnsi="Arial"/>
          <w:szCs w:val="22"/>
          <w:lang w:val="es-ES"/>
        </w:rPr>
      </w:pPr>
    </w:p>
    <w:bookmarkEnd w:id="0"/>
    <w:bookmarkEnd w:id="1"/>
    <w:bookmarkEnd w:id="2"/>
    <w:p w:rsidR="00797F60" w:rsidRPr="001942FF" w:rsidRDefault="0003693A" w:rsidP="00794368">
      <w:pPr>
        <w:numPr>
          <w:ilvl w:val="0"/>
          <w:numId w:val="5"/>
        </w:numPr>
        <w:tabs>
          <w:tab w:val="clear" w:pos="720"/>
          <w:tab w:val="num" w:pos="360"/>
          <w:tab w:val="left" w:pos="9360"/>
        </w:tabs>
        <w:ind w:left="360"/>
        <w:jc w:val="both"/>
        <w:rPr>
          <w:i/>
          <w:sz w:val="22"/>
          <w:szCs w:val="22"/>
        </w:rPr>
      </w:pPr>
      <w:r w:rsidRPr="001942FF">
        <w:rPr>
          <w:i/>
          <w:sz w:val="22"/>
          <w:szCs w:val="22"/>
        </w:rPr>
        <w:t>Paquete De Contratació</w:t>
      </w:r>
      <w:r>
        <w:rPr>
          <w:i/>
          <w:sz w:val="22"/>
          <w:szCs w:val="22"/>
        </w:rPr>
        <w:t>n</w:t>
      </w:r>
      <w:r w:rsidR="00F323E1" w:rsidRPr="001942FF">
        <w:rPr>
          <w:i/>
          <w:sz w:val="22"/>
          <w:szCs w:val="22"/>
        </w:rPr>
        <w:t xml:space="preserve"> – Responsable: Talento Humano</w:t>
      </w:r>
    </w:p>
    <w:p w:rsidR="00797F60" w:rsidRDefault="00797F60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bookmarkStart w:id="3" w:name="OLE_LINK4"/>
      <w:r>
        <w:rPr>
          <w:sz w:val="22"/>
          <w:szCs w:val="22"/>
        </w:rPr>
        <w:lastRenderedPageBreak/>
        <w:t>Check list control de documentos para archivo debidamente diligenciado y firmado como constancia</w:t>
      </w:r>
    </w:p>
    <w:p w:rsidR="00321206" w:rsidRDefault="00E629B5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Hoja de Vida </w:t>
      </w:r>
    </w:p>
    <w:p w:rsidR="006875B6" w:rsidRPr="00163CA3" w:rsidRDefault="00163CA3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 w:rsidRPr="00163CA3">
        <w:rPr>
          <w:sz w:val="22"/>
          <w:szCs w:val="22"/>
        </w:rPr>
        <w:t>V</w:t>
      </w:r>
      <w:r w:rsidR="006875B6" w:rsidRPr="00163CA3">
        <w:rPr>
          <w:sz w:val="22"/>
          <w:szCs w:val="22"/>
        </w:rPr>
        <w:t>erifica</w:t>
      </w:r>
      <w:r w:rsidRPr="00163CA3">
        <w:rPr>
          <w:sz w:val="22"/>
          <w:szCs w:val="22"/>
        </w:rPr>
        <w:t>ción de antecedentes judiciales</w:t>
      </w:r>
      <w:r w:rsidR="006875B6" w:rsidRPr="00163CA3">
        <w:rPr>
          <w:sz w:val="22"/>
          <w:szCs w:val="22"/>
        </w:rPr>
        <w:t xml:space="preserve"> en las páginas de la procuraduría General de </w:t>
      </w:r>
      <w:smartTag w:uri="urn:schemas-microsoft-com:office:smarttags" w:element="PersonName">
        <w:smartTagPr>
          <w:attr w:name="ProductID" w:val="la Naci￳n"/>
        </w:smartTagPr>
        <w:r w:rsidR="006875B6" w:rsidRPr="00163CA3">
          <w:rPr>
            <w:sz w:val="22"/>
            <w:szCs w:val="22"/>
          </w:rPr>
          <w:t>la Nación</w:t>
        </w:r>
      </w:smartTag>
      <w:r w:rsidR="006875B6" w:rsidRPr="00163CA3">
        <w:rPr>
          <w:sz w:val="22"/>
          <w:szCs w:val="22"/>
        </w:rPr>
        <w:t xml:space="preserve"> y Contraloría General de la República.</w:t>
      </w:r>
      <w:r w:rsidR="00794368">
        <w:rPr>
          <w:sz w:val="22"/>
          <w:szCs w:val="22"/>
        </w:rPr>
        <w:t xml:space="preserve"> </w:t>
      </w:r>
    </w:p>
    <w:p w:rsidR="00321206" w:rsidRPr="00AA4AAD" w:rsidRDefault="00321206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 w:rsidRPr="00AA4AAD">
        <w:rPr>
          <w:sz w:val="22"/>
          <w:szCs w:val="22"/>
        </w:rPr>
        <w:t>Verificación de referencias laborales en el formato Comprobación de Referencias Laborales de la base de documentación ISO (en tinta y sin enmendaduras).</w:t>
      </w:r>
    </w:p>
    <w:p w:rsidR="001C1B66" w:rsidRDefault="001C1B66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Número de cuenta de ahorros de Bancolombia</w:t>
      </w:r>
    </w:p>
    <w:p w:rsidR="00797F60" w:rsidRDefault="00797F60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Contrato laboral</w:t>
      </w:r>
    </w:p>
    <w:p w:rsidR="00797F60" w:rsidRDefault="00797F60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Otro si</w:t>
      </w:r>
      <w:r w:rsidR="00993BD2">
        <w:rPr>
          <w:sz w:val="22"/>
          <w:szCs w:val="22"/>
        </w:rPr>
        <w:t xml:space="preserve"> que aplique al contrato laboral</w:t>
      </w:r>
    </w:p>
    <w:p w:rsidR="00653DF8" w:rsidRDefault="00653DF8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bookmarkStart w:id="4" w:name="OLE_LINK5"/>
      <w:r>
        <w:rPr>
          <w:sz w:val="22"/>
          <w:szCs w:val="22"/>
        </w:rPr>
        <w:t>Acuerdo de confidencialidad de la información</w:t>
      </w:r>
    </w:p>
    <w:p w:rsidR="00797F60" w:rsidRDefault="00797F60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Registro de afiliación a caja de compensación familiar</w:t>
      </w:r>
    </w:p>
    <w:p w:rsidR="00797F60" w:rsidRDefault="00797F60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Registro de afiliación a ARP</w:t>
      </w:r>
    </w:p>
    <w:p w:rsidR="00685071" w:rsidRDefault="00797F60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Registro de afiliación a fondo de </w:t>
      </w:r>
      <w:r w:rsidR="00685071">
        <w:rPr>
          <w:sz w:val="22"/>
          <w:szCs w:val="22"/>
        </w:rPr>
        <w:t xml:space="preserve">pensiones </w:t>
      </w:r>
    </w:p>
    <w:p w:rsidR="00797F60" w:rsidRDefault="00797F60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Resultados de la visita domiciliaria estándar o de cargo crítico según aplique</w:t>
      </w:r>
    </w:p>
    <w:p w:rsidR="00A813E0" w:rsidRDefault="00A813E0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Examen médico de ingreso</w:t>
      </w:r>
    </w:p>
    <w:p w:rsidR="00685071" w:rsidRPr="00EB1C3C" w:rsidRDefault="00685071" w:rsidP="00794368">
      <w:pPr>
        <w:numPr>
          <w:ilvl w:val="0"/>
          <w:numId w:val="8"/>
        </w:numPr>
        <w:tabs>
          <w:tab w:val="left" w:pos="9360"/>
        </w:tabs>
        <w:jc w:val="both"/>
        <w:rPr>
          <w:sz w:val="22"/>
          <w:szCs w:val="22"/>
        </w:rPr>
      </w:pPr>
      <w:r w:rsidRPr="00EB1C3C">
        <w:rPr>
          <w:sz w:val="22"/>
          <w:szCs w:val="22"/>
        </w:rPr>
        <w:t>Formato de inducción (de la base de documentación ISO, proceso Talento Humano), debidamente diligenciado y firmado como constancia.</w:t>
      </w:r>
    </w:p>
    <w:bookmarkEnd w:id="3"/>
    <w:bookmarkEnd w:id="4"/>
    <w:p w:rsidR="006254DC" w:rsidRDefault="006254DC" w:rsidP="00D60B11">
      <w:pPr>
        <w:pStyle w:val="Sangradetextonorma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/>
          <w:szCs w:val="22"/>
          <w:lang w:val="es-ES"/>
        </w:rPr>
      </w:pPr>
      <w:r>
        <w:rPr>
          <w:rFonts w:ascii="Arial" w:hAnsi="Arial"/>
          <w:szCs w:val="22"/>
          <w:lang w:val="es-ES"/>
        </w:rPr>
        <w:t xml:space="preserve">Las pruebas de conocimientos </w:t>
      </w:r>
      <w:r w:rsidR="0057701D">
        <w:rPr>
          <w:rFonts w:ascii="Arial" w:hAnsi="Arial"/>
          <w:szCs w:val="22"/>
          <w:lang w:val="es-ES"/>
        </w:rPr>
        <w:t>serán aplicadas de acuerdo al perfil del cargo y bajo discreción del Gerente/Director del área. Se considerará la aplicación de pruebas de conocimientos específicos, de idiomas y de sistemas.</w:t>
      </w:r>
    </w:p>
    <w:p w:rsidR="006254DC" w:rsidRDefault="00810E83" w:rsidP="006254DC">
      <w:pPr>
        <w:pStyle w:val="Sangradetextonorma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/>
          <w:szCs w:val="22"/>
          <w:lang w:val="es-ES"/>
        </w:rPr>
      </w:pPr>
      <w:r w:rsidRPr="009938FF">
        <w:rPr>
          <w:rFonts w:ascii="Arial" w:hAnsi="Arial"/>
          <w:szCs w:val="22"/>
          <w:lang w:val="es-ES"/>
        </w:rPr>
        <w:t xml:space="preserve">Los documentos completos y correctos correspondientes al </w:t>
      </w:r>
      <w:r w:rsidR="00414BBB" w:rsidRPr="00414BBB">
        <w:rPr>
          <w:rFonts w:ascii="Arial" w:hAnsi="Arial"/>
          <w:i/>
          <w:szCs w:val="22"/>
          <w:lang w:val="es-ES"/>
        </w:rPr>
        <w:t>Paquete De Ingreso</w:t>
      </w:r>
      <w:r w:rsidRPr="009938FF">
        <w:rPr>
          <w:rFonts w:ascii="Arial" w:hAnsi="Arial"/>
          <w:szCs w:val="22"/>
          <w:lang w:val="es-ES"/>
        </w:rPr>
        <w:t xml:space="preserve"> son responsabilidad del </w:t>
      </w:r>
      <w:r w:rsidR="0003693A">
        <w:rPr>
          <w:rFonts w:ascii="Arial" w:hAnsi="Arial"/>
          <w:szCs w:val="22"/>
          <w:lang w:val="es-ES"/>
        </w:rPr>
        <w:t>Gerente/Director de área/sucursal</w:t>
      </w:r>
      <w:r w:rsidRPr="009938FF">
        <w:rPr>
          <w:rFonts w:ascii="Arial" w:hAnsi="Arial"/>
          <w:szCs w:val="22"/>
          <w:lang w:val="es-ES"/>
        </w:rPr>
        <w:t xml:space="preserve"> y deberán ser entregados </w:t>
      </w:r>
      <w:r w:rsidR="00414BBB">
        <w:rPr>
          <w:rFonts w:ascii="Arial" w:hAnsi="Arial"/>
          <w:szCs w:val="22"/>
          <w:lang w:val="es-ES"/>
        </w:rPr>
        <w:t>a Talento Humano</w:t>
      </w:r>
      <w:r w:rsidR="00414BBB" w:rsidRPr="009938FF">
        <w:rPr>
          <w:rFonts w:ascii="Arial" w:hAnsi="Arial"/>
          <w:szCs w:val="22"/>
          <w:lang w:val="es-ES"/>
        </w:rPr>
        <w:t xml:space="preserve"> </w:t>
      </w:r>
      <w:r w:rsidRPr="009938FF">
        <w:rPr>
          <w:rFonts w:ascii="Arial" w:hAnsi="Arial"/>
          <w:szCs w:val="22"/>
          <w:lang w:val="es-ES"/>
        </w:rPr>
        <w:t xml:space="preserve">en un plazo </w:t>
      </w:r>
      <w:r w:rsidR="008872D4">
        <w:rPr>
          <w:rFonts w:ascii="Arial" w:hAnsi="Arial"/>
          <w:szCs w:val="22"/>
          <w:lang w:val="es-ES"/>
        </w:rPr>
        <w:t>mínimo</w:t>
      </w:r>
      <w:r w:rsidR="00116206">
        <w:rPr>
          <w:rFonts w:ascii="Arial" w:hAnsi="Arial"/>
          <w:szCs w:val="22"/>
          <w:lang w:val="es-ES"/>
        </w:rPr>
        <w:t xml:space="preserve"> de cinco</w:t>
      </w:r>
      <w:r w:rsidR="009938FF" w:rsidRPr="009938FF">
        <w:rPr>
          <w:rFonts w:ascii="Arial" w:hAnsi="Arial"/>
          <w:szCs w:val="22"/>
          <w:lang w:val="es-ES"/>
        </w:rPr>
        <w:t xml:space="preserve"> </w:t>
      </w:r>
      <w:r w:rsidR="00CC0D02" w:rsidRPr="009938FF">
        <w:rPr>
          <w:rFonts w:ascii="Arial" w:hAnsi="Arial"/>
          <w:szCs w:val="22"/>
          <w:lang w:val="es-ES"/>
        </w:rPr>
        <w:t>días</w:t>
      </w:r>
      <w:r w:rsidR="00685071">
        <w:rPr>
          <w:rFonts w:ascii="Arial" w:hAnsi="Arial"/>
          <w:szCs w:val="22"/>
          <w:lang w:val="es-ES"/>
        </w:rPr>
        <w:t xml:space="preserve"> </w:t>
      </w:r>
      <w:r w:rsidR="00CC0D02">
        <w:rPr>
          <w:rFonts w:ascii="Arial" w:hAnsi="Arial"/>
          <w:szCs w:val="22"/>
          <w:lang w:val="es-ES"/>
        </w:rPr>
        <w:t>hábiles</w:t>
      </w:r>
      <w:r w:rsidR="009938FF" w:rsidRPr="009938FF">
        <w:rPr>
          <w:rFonts w:ascii="Arial" w:hAnsi="Arial"/>
          <w:szCs w:val="22"/>
          <w:lang w:val="es-ES"/>
        </w:rPr>
        <w:t xml:space="preserve"> antes al </w:t>
      </w:r>
      <w:r w:rsidR="00E629B5" w:rsidRPr="009938FF">
        <w:rPr>
          <w:rFonts w:ascii="Arial" w:hAnsi="Arial"/>
          <w:szCs w:val="22"/>
          <w:lang w:val="es-ES"/>
        </w:rPr>
        <w:t>ingreso</w:t>
      </w:r>
      <w:r w:rsidR="009938FF" w:rsidRPr="009938FF">
        <w:rPr>
          <w:rFonts w:ascii="Arial" w:hAnsi="Arial"/>
          <w:szCs w:val="22"/>
          <w:lang w:val="es-ES"/>
        </w:rPr>
        <w:t xml:space="preserve"> del </w:t>
      </w:r>
      <w:r w:rsidR="00414BBB">
        <w:rPr>
          <w:rFonts w:ascii="Arial" w:hAnsi="Arial"/>
          <w:szCs w:val="22"/>
          <w:lang w:val="es-ES"/>
        </w:rPr>
        <w:t>trabajador</w:t>
      </w:r>
      <w:r w:rsidR="00CC0D02">
        <w:rPr>
          <w:rFonts w:ascii="Arial" w:hAnsi="Arial"/>
          <w:szCs w:val="22"/>
          <w:lang w:val="es-ES"/>
        </w:rPr>
        <w:t xml:space="preserve"> a </w:t>
      </w:r>
      <w:r w:rsidR="00414BBB">
        <w:rPr>
          <w:rFonts w:ascii="Arial" w:hAnsi="Arial"/>
          <w:szCs w:val="22"/>
          <w:lang w:val="es-ES"/>
        </w:rPr>
        <w:t xml:space="preserve">la compañía. </w:t>
      </w:r>
      <w:r w:rsidRPr="009938FF">
        <w:rPr>
          <w:rFonts w:ascii="Arial" w:hAnsi="Arial"/>
          <w:szCs w:val="22"/>
          <w:lang w:val="es-ES"/>
        </w:rPr>
        <w:t xml:space="preserve">Únicamente cuando Talento Humano </w:t>
      </w:r>
      <w:r w:rsidR="009938FF" w:rsidRPr="009938FF">
        <w:rPr>
          <w:rFonts w:ascii="Arial" w:hAnsi="Arial"/>
          <w:szCs w:val="22"/>
          <w:lang w:val="es-ES"/>
        </w:rPr>
        <w:t>verifique</w:t>
      </w:r>
      <w:r w:rsidRPr="009938FF">
        <w:rPr>
          <w:rFonts w:ascii="Arial" w:hAnsi="Arial"/>
          <w:szCs w:val="22"/>
          <w:lang w:val="es-ES"/>
        </w:rPr>
        <w:t xml:space="preserve"> los documentos requeridos se procederá a firmar el Contrato de trabajo</w:t>
      </w:r>
      <w:r w:rsidR="009938FF" w:rsidRPr="009938FF">
        <w:rPr>
          <w:rFonts w:ascii="Arial" w:hAnsi="Arial"/>
          <w:szCs w:val="22"/>
          <w:lang w:val="es-ES"/>
        </w:rPr>
        <w:t>.</w:t>
      </w:r>
    </w:p>
    <w:p w:rsidR="00CC0D02" w:rsidRDefault="00CC0D02" w:rsidP="00CC0D02">
      <w:pPr>
        <w:pStyle w:val="Sangradetextonorma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/>
          <w:szCs w:val="22"/>
          <w:lang w:val="es-ES"/>
        </w:rPr>
      </w:pPr>
      <w:r>
        <w:rPr>
          <w:rFonts w:ascii="Arial" w:hAnsi="Arial"/>
          <w:szCs w:val="22"/>
          <w:lang w:val="es-ES"/>
        </w:rPr>
        <w:t xml:space="preserve">Las afiliaciones a ARP, EPS, Caja de compensación y Fondo de Pensiones deberán realizarse al menos 24 horas hábiles antes del ingreso del </w:t>
      </w:r>
      <w:r w:rsidR="00414BBB">
        <w:rPr>
          <w:rFonts w:ascii="Arial" w:hAnsi="Arial"/>
          <w:szCs w:val="22"/>
          <w:lang w:val="es-ES"/>
        </w:rPr>
        <w:t>trabajador</w:t>
      </w:r>
      <w:r>
        <w:rPr>
          <w:rFonts w:ascii="Arial" w:hAnsi="Arial"/>
          <w:szCs w:val="22"/>
          <w:lang w:val="es-ES"/>
        </w:rPr>
        <w:t>. Para la afiliación de beneficiarios a EPS y Caja de compensación, Talento Humano informará al nuevo trabajador los documentos necesarios para los trámites.</w:t>
      </w:r>
    </w:p>
    <w:p w:rsidR="00CC0D02" w:rsidRDefault="00CC0D02" w:rsidP="00CC0D02">
      <w:pPr>
        <w:pStyle w:val="Sangradetextonorma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/>
          <w:szCs w:val="22"/>
          <w:lang w:val="es-ES"/>
        </w:rPr>
      </w:pPr>
      <w:r w:rsidRPr="009938FF">
        <w:rPr>
          <w:rFonts w:ascii="Arial" w:hAnsi="Arial"/>
          <w:szCs w:val="22"/>
          <w:lang w:val="es-ES"/>
        </w:rPr>
        <w:t xml:space="preserve">Los documentos completos y correctos correspondientes al </w:t>
      </w:r>
      <w:r w:rsidR="00414BBB" w:rsidRPr="00414BBB">
        <w:rPr>
          <w:rFonts w:ascii="Arial" w:hAnsi="Arial"/>
          <w:i/>
          <w:szCs w:val="22"/>
          <w:lang w:val="es-ES"/>
        </w:rPr>
        <w:t>Paquete De Competencias</w:t>
      </w:r>
      <w:r>
        <w:rPr>
          <w:rFonts w:ascii="Arial" w:hAnsi="Arial"/>
          <w:szCs w:val="22"/>
          <w:lang w:val="es-ES"/>
        </w:rPr>
        <w:t xml:space="preserve"> </w:t>
      </w:r>
      <w:r w:rsidRPr="009938FF">
        <w:rPr>
          <w:rFonts w:ascii="Arial" w:hAnsi="Arial"/>
          <w:szCs w:val="22"/>
          <w:lang w:val="es-ES"/>
        </w:rPr>
        <w:t xml:space="preserve">son responsabilidad del </w:t>
      </w:r>
      <w:r>
        <w:rPr>
          <w:rFonts w:ascii="Arial" w:hAnsi="Arial"/>
          <w:szCs w:val="22"/>
          <w:lang w:val="es-ES"/>
        </w:rPr>
        <w:t>Gerente/Director de área/sucursal</w:t>
      </w:r>
      <w:r w:rsidRPr="009938FF">
        <w:rPr>
          <w:rFonts w:ascii="Arial" w:hAnsi="Arial"/>
          <w:szCs w:val="22"/>
          <w:lang w:val="es-ES"/>
        </w:rPr>
        <w:t xml:space="preserve"> y deberán ser entregados </w:t>
      </w:r>
      <w:r w:rsidR="00414BBB">
        <w:rPr>
          <w:rFonts w:ascii="Arial" w:hAnsi="Arial"/>
          <w:szCs w:val="22"/>
          <w:lang w:val="es-ES"/>
        </w:rPr>
        <w:t>a Talento Humano</w:t>
      </w:r>
      <w:r w:rsidR="00414BBB" w:rsidRPr="009938FF">
        <w:rPr>
          <w:rFonts w:ascii="Arial" w:hAnsi="Arial"/>
          <w:szCs w:val="22"/>
          <w:lang w:val="es-ES"/>
        </w:rPr>
        <w:t xml:space="preserve"> </w:t>
      </w:r>
      <w:r w:rsidRPr="009938FF">
        <w:rPr>
          <w:rFonts w:ascii="Arial" w:hAnsi="Arial"/>
          <w:szCs w:val="22"/>
          <w:lang w:val="es-ES"/>
        </w:rPr>
        <w:t xml:space="preserve">en un plazo no mayor a </w:t>
      </w:r>
      <w:r>
        <w:rPr>
          <w:rFonts w:ascii="Arial" w:hAnsi="Arial"/>
          <w:szCs w:val="22"/>
          <w:lang w:val="es-ES"/>
        </w:rPr>
        <w:t>8 días hábiles</w:t>
      </w:r>
      <w:r w:rsidRPr="009938FF">
        <w:rPr>
          <w:rFonts w:ascii="Arial" w:hAnsi="Arial"/>
          <w:szCs w:val="22"/>
          <w:lang w:val="es-ES"/>
        </w:rPr>
        <w:t xml:space="preserve"> </w:t>
      </w:r>
      <w:r w:rsidR="00414BBB">
        <w:rPr>
          <w:rFonts w:ascii="Arial" w:hAnsi="Arial"/>
          <w:szCs w:val="22"/>
          <w:lang w:val="es-ES"/>
        </w:rPr>
        <w:t xml:space="preserve">posteriores </w:t>
      </w:r>
      <w:r w:rsidRPr="009938FF">
        <w:rPr>
          <w:rFonts w:ascii="Arial" w:hAnsi="Arial"/>
          <w:szCs w:val="22"/>
          <w:lang w:val="es-ES"/>
        </w:rPr>
        <w:t xml:space="preserve">al ingreso del </w:t>
      </w:r>
      <w:r w:rsidR="00414BBB">
        <w:rPr>
          <w:rFonts w:ascii="Arial" w:hAnsi="Arial"/>
          <w:szCs w:val="22"/>
          <w:lang w:val="es-ES"/>
        </w:rPr>
        <w:t>trabajador</w:t>
      </w:r>
      <w:r>
        <w:rPr>
          <w:rFonts w:ascii="Arial" w:hAnsi="Arial"/>
          <w:szCs w:val="22"/>
          <w:lang w:val="es-ES"/>
        </w:rPr>
        <w:t xml:space="preserve"> a </w:t>
      </w:r>
      <w:r w:rsidR="00414BBB">
        <w:rPr>
          <w:rFonts w:ascii="Arial" w:hAnsi="Arial"/>
          <w:szCs w:val="22"/>
          <w:lang w:val="es-ES"/>
        </w:rPr>
        <w:t>la compañía.</w:t>
      </w:r>
    </w:p>
    <w:p w:rsidR="00E629B5" w:rsidRDefault="00E629B5" w:rsidP="00D60B11">
      <w:pPr>
        <w:pStyle w:val="Sangradetextonorma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/>
          <w:szCs w:val="22"/>
          <w:lang w:val="es-ES"/>
        </w:rPr>
      </w:pPr>
      <w:r>
        <w:rPr>
          <w:rFonts w:ascii="Arial" w:hAnsi="Arial"/>
          <w:szCs w:val="22"/>
          <w:lang w:val="es-ES"/>
        </w:rPr>
        <w:t xml:space="preserve">Los documentos completos y correctos correspondientes al </w:t>
      </w:r>
      <w:r w:rsidR="00414BBB" w:rsidRPr="00414BBB">
        <w:rPr>
          <w:rFonts w:ascii="Arial" w:hAnsi="Arial"/>
          <w:i/>
          <w:szCs w:val="22"/>
          <w:lang w:val="es-ES"/>
        </w:rPr>
        <w:t>Paquete De Contratación</w:t>
      </w:r>
      <w:r>
        <w:rPr>
          <w:rFonts w:ascii="Arial" w:hAnsi="Arial"/>
          <w:szCs w:val="22"/>
          <w:lang w:val="es-ES"/>
        </w:rPr>
        <w:t xml:space="preserve"> son responsabilidad de Talento Humano y deberán estar disponibles en un plazo no mayor a un mes (posterior a la novedad de ingreso), para la consolidación de los tres paquetes y su respectivo archivo.</w:t>
      </w:r>
    </w:p>
    <w:p w:rsidR="00810E83" w:rsidRDefault="00F323E1" w:rsidP="00D60B11">
      <w:pPr>
        <w:pStyle w:val="Sangradetextonorma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/>
          <w:szCs w:val="22"/>
          <w:lang w:val="es-ES"/>
        </w:rPr>
      </w:pPr>
      <w:r>
        <w:rPr>
          <w:rFonts w:ascii="Arial" w:hAnsi="Arial"/>
          <w:szCs w:val="22"/>
          <w:lang w:val="es-ES"/>
        </w:rPr>
        <w:t>Las visitas domiciliarias estándar se realizarán</w:t>
      </w:r>
      <w:r w:rsidR="00794368">
        <w:rPr>
          <w:rFonts w:ascii="Arial" w:hAnsi="Arial"/>
          <w:szCs w:val="22"/>
          <w:lang w:val="es-ES"/>
        </w:rPr>
        <w:t xml:space="preserve"> </w:t>
      </w:r>
      <w:r w:rsidR="00B6125F">
        <w:rPr>
          <w:rFonts w:ascii="Arial" w:hAnsi="Arial"/>
          <w:szCs w:val="22"/>
          <w:lang w:val="es-ES"/>
        </w:rPr>
        <w:t>antes del</w:t>
      </w:r>
      <w:r>
        <w:rPr>
          <w:rFonts w:ascii="Arial" w:hAnsi="Arial"/>
          <w:szCs w:val="22"/>
          <w:lang w:val="es-ES"/>
        </w:rPr>
        <w:t xml:space="preserve"> ingreso del nuevo trabajador. Las visitas domiciliarias de cargo</w:t>
      </w:r>
      <w:r w:rsidR="00794368">
        <w:rPr>
          <w:rFonts w:ascii="Arial" w:hAnsi="Arial"/>
          <w:szCs w:val="22"/>
          <w:lang w:val="es-ES"/>
        </w:rPr>
        <w:t>s</w:t>
      </w:r>
      <w:r>
        <w:rPr>
          <w:rFonts w:ascii="Arial" w:hAnsi="Arial"/>
          <w:szCs w:val="22"/>
          <w:lang w:val="es-ES"/>
        </w:rPr>
        <w:t xml:space="preserve"> crítico</w:t>
      </w:r>
      <w:r w:rsidR="00794368">
        <w:rPr>
          <w:rFonts w:ascii="Arial" w:hAnsi="Arial"/>
          <w:szCs w:val="22"/>
          <w:lang w:val="es-ES"/>
        </w:rPr>
        <w:t>s,</w:t>
      </w:r>
      <w:r>
        <w:rPr>
          <w:rFonts w:ascii="Arial" w:hAnsi="Arial"/>
          <w:szCs w:val="22"/>
          <w:lang w:val="es-ES"/>
        </w:rPr>
        <w:t xml:space="preserve"> se realizarán</w:t>
      </w:r>
      <w:r w:rsidR="00794368">
        <w:rPr>
          <w:rFonts w:ascii="Arial" w:hAnsi="Arial"/>
          <w:szCs w:val="22"/>
          <w:lang w:val="es-ES"/>
        </w:rPr>
        <w:t xml:space="preserve"> </w:t>
      </w:r>
      <w:r w:rsidR="00B6125F">
        <w:rPr>
          <w:rFonts w:ascii="Arial" w:hAnsi="Arial"/>
          <w:szCs w:val="22"/>
          <w:lang w:val="es-ES"/>
        </w:rPr>
        <w:t>antes del</w:t>
      </w:r>
      <w:r>
        <w:rPr>
          <w:rFonts w:ascii="Arial" w:hAnsi="Arial"/>
          <w:szCs w:val="22"/>
          <w:lang w:val="es-ES"/>
        </w:rPr>
        <w:t xml:space="preserve"> ingre</w:t>
      </w:r>
      <w:r w:rsidR="00794368">
        <w:rPr>
          <w:rFonts w:ascii="Arial" w:hAnsi="Arial"/>
          <w:szCs w:val="22"/>
          <w:lang w:val="es-ES"/>
        </w:rPr>
        <w:t>so del nuevo trabajador y debe</w:t>
      </w:r>
      <w:r>
        <w:rPr>
          <w:rFonts w:ascii="Arial" w:hAnsi="Arial"/>
          <w:szCs w:val="22"/>
          <w:lang w:val="es-ES"/>
        </w:rPr>
        <w:t>n refrendarse cada 2 años.</w:t>
      </w:r>
    </w:p>
    <w:p w:rsidR="008872D4" w:rsidRPr="00794368" w:rsidRDefault="00794368" w:rsidP="00D60B11">
      <w:pPr>
        <w:pStyle w:val="Sangradetextonormal"/>
        <w:numPr>
          <w:ilvl w:val="0"/>
          <w:numId w:val="4"/>
        </w:numPr>
        <w:tabs>
          <w:tab w:val="clear" w:pos="720"/>
          <w:tab w:val="num" w:pos="360"/>
        </w:tabs>
        <w:ind w:left="360"/>
        <w:rPr>
          <w:rFonts w:ascii="Arial" w:hAnsi="Arial"/>
          <w:szCs w:val="22"/>
          <w:lang w:val="es-ES"/>
        </w:rPr>
      </w:pPr>
      <w:r w:rsidRPr="00794368">
        <w:rPr>
          <w:rFonts w:ascii="Arial" w:hAnsi="Arial"/>
          <w:szCs w:val="22"/>
          <w:lang w:val="es-ES"/>
        </w:rPr>
        <w:t xml:space="preserve">El área de Talento Humano, </w:t>
      </w:r>
      <w:r>
        <w:rPr>
          <w:rFonts w:ascii="Arial" w:hAnsi="Arial"/>
          <w:szCs w:val="22"/>
          <w:lang w:val="es-ES"/>
        </w:rPr>
        <w:t xml:space="preserve">solicitará semestralmente </w:t>
      </w:r>
      <w:r w:rsidR="008872D4" w:rsidRPr="00794368">
        <w:rPr>
          <w:rFonts w:ascii="Arial" w:hAnsi="Arial"/>
          <w:szCs w:val="22"/>
          <w:lang w:val="es-ES"/>
        </w:rPr>
        <w:t xml:space="preserve">la consulta de antecedentes </w:t>
      </w:r>
      <w:r>
        <w:rPr>
          <w:rFonts w:ascii="Arial" w:hAnsi="Arial"/>
          <w:szCs w:val="22"/>
          <w:lang w:val="es-ES"/>
        </w:rPr>
        <w:t xml:space="preserve">de toda la compañía </w:t>
      </w:r>
      <w:r w:rsidR="008872D4" w:rsidRPr="00794368">
        <w:rPr>
          <w:rFonts w:ascii="Arial" w:hAnsi="Arial"/>
          <w:szCs w:val="22"/>
          <w:lang w:val="es-ES"/>
        </w:rPr>
        <w:t>al capítulo BAS</w:t>
      </w:r>
      <w:r w:rsidR="00555A06" w:rsidRPr="00794368">
        <w:rPr>
          <w:rFonts w:ascii="Arial" w:hAnsi="Arial"/>
          <w:szCs w:val="22"/>
          <w:lang w:val="es-ES"/>
        </w:rPr>
        <w:t>C</w:t>
      </w:r>
      <w:r w:rsidR="008872D4" w:rsidRPr="00794368">
        <w:rPr>
          <w:rFonts w:ascii="Arial" w:hAnsi="Arial"/>
          <w:szCs w:val="22"/>
          <w:lang w:val="es-ES"/>
        </w:rPr>
        <w:t xml:space="preserve"> </w:t>
      </w:r>
      <w:r>
        <w:rPr>
          <w:rFonts w:ascii="Arial" w:hAnsi="Arial"/>
          <w:szCs w:val="22"/>
          <w:lang w:val="es-ES"/>
        </w:rPr>
        <w:t>BOGOTÁ</w:t>
      </w:r>
      <w:r w:rsidRPr="00794368">
        <w:rPr>
          <w:rFonts w:ascii="Arial" w:hAnsi="Arial"/>
          <w:szCs w:val="22"/>
          <w:lang w:val="es-ES"/>
        </w:rPr>
        <w:t>,</w:t>
      </w:r>
      <w:r w:rsidR="008872D4" w:rsidRPr="00794368">
        <w:rPr>
          <w:rFonts w:ascii="Arial" w:hAnsi="Arial"/>
          <w:szCs w:val="22"/>
          <w:lang w:val="es-ES"/>
        </w:rPr>
        <w:t xml:space="preserve"> </w:t>
      </w:r>
      <w:r>
        <w:rPr>
          <w:rFonts w:ascii="Arial" w:hAnsi="Arial"/>
          <w:szCs w:val="22"/>
          <w:lang w:val="es-ES"/>
        </w:rPr>
        <w:t xml:space="preserve">también se incluirán en la consulta a </w:t>
      </w:r>
      <w:r w:rsidRPr="00794368">
        <w:rPr>
          <w:rFonts w:ascii="Arial" w:hAnsi="Arial"/>
          <w:szCs w:val="22"/>
          <w:lang w:val="es-ES"/>
        </w:rPr>
        <w:t xml:space="preserve">los miembros de la </w:t>
      </w:r>
      <w:r w:rsidR="008872D4" w:rsidRPr="00794368">
        <w:rPr>
          <w:rFonts w:ascii="Arial" w:hAnsi="Arial"/>
          <w:szCs w:val="22"/>
          <w:lang w:val="es-ES"/>
        </w:rPr>
        <w:t xml:space="preserve">junta directiva y </w:t>
      </w:r>
      <w:r>
        <w:rPr>
          <w:rFonts w:ascii="Arial" w:hAnsi="Arial"/>
          <w:szCs w:val="22"/>
          <w:lang w:val="es-ES"/>
        </w:rPr>
        <w:t xml:space="preserve">a sus </w:t>
      </w:r>
      <w:r w:rsidR="008872D4" w:rsidRPr="00794368">
        <w:rPr>
          <w:rFonts w:ascii="Arial" w:hAnsi="Arial"/>
          <w:szCs w:val="22"/>
          <w:lang w:val="es-ES"/>
        </w:rPr>
        <w:t xml:space="preserve">representantes </w:t>
      </w:r>
      <w:r w:rsidRPr="00794368">
        <w:rPr>
          <w:rFonts w:ascii="Arial" w:hAnsi="Arial"/>
          <w:szCs w:val="22"/>
          <w:lang w:val="es-ES"/>
        </w:rPr>
        <w:t>l</w:t>
      </w:r>
      <w:r w:rsidR="008872D4" w:rsidRPr="00794368">
        <w:rPr>
          <w:rFonts w:ascii="Arial" w:hAnsi="Arial"/>
          <w:szCs w:val="22"/>
          <w:lang w:val="es-ES"/>
        </w:rPr>
        <w:t>egales</w:t>
      </w:r>
      <w:r w:rsidRPr="00794368">
        <w:rPr>
          <w:rFonts w:ascii="Arial" w:hAnsi="Arial"/>
          <w:szCs w:val="22"/>
          <w:lang w:val="es-ES"/>
        </w:rPr>
        <w:t>.</w:t>
      </w:r>
    </w:p>
    <w:p w:rsidR="00E156B4" w:rsidRPr="008D3C55" w:rsidRDefault="00F323E1" w:rsidP="00D60B11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El proceso vigente de selección y contratación n</w:t>
      </w:r>
      <w:r w:rsidR="00E156B4" w:rsidRPr="008D3C55">
        <w:rPr>
          <w:sz w:val="22"/>
          <w:szCs w:val="22"/>
        </w:rPr>
        <w:t xml:space="preserve">o aplica </w:t>
      </w:r>
      <w:r>
        <w:rPr>
          <w:sz w:val="22"/>
          <w:szCs w:val="22"/>
        </w:rPr>
        <w:t xml:space="preserve">para los casos especiales adelantados </w:t>
      </w:r>
      <w:r w:rsidR="00E156B4" w:rsidRPr="008D3C55">
        <w:rPr>
          <w:sz w:val="22"/>
          <w:szCs w:val="22"/>
        </w:rPr>
        <w:t xml:space="preserve">por </w:t>
      </w:r>
      <w:r>
        <w:rPr>
          <w:sz w:val="22"/>
          <w:szCs w:val="22"/>
        </w:rPr>
        <w:t>el Gerente</w:t>
      </w:r>
      <w:r w:rsidR="00E156B4" w:rsidRPr="008D3C55">
        <w:rPr>
          <w:sz w:val="22"/>
          <w:szCs w:val="22"/>
        </w:rPr>
        <w:t xml:space="preserve"> General.</w:t>
      </w: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84"/>
      </w:tblGrid>
      <w:tr w:rsidR="00E156B4" w:rsidRPr="008D3C55" w:rsidTr="00A813E0">
        <w:trPr>
          <w:trHeight w:val="532"/>
        </w:trPr>
        <w:tc>
          <w:tcPr>
            <w:tcW w:w="9284" w:type="dxa"/>
            <w:shd w:val="pct10" w:color="auto" w:fill="auto"/>
            <w:vAlign w:val="center"/>
          </w:tcPr>
          <w:p w:rsidR="00E156B4" w:rsidRPr="008D3C55" w:rsidRDefault="00E156B4">
            <w:pPr>
              <w:pStyle w:val="Ttulo1"/>
              <w:rPr>
                <w:szCs w:val="22"/>
              </w:rPr>
            </w:pPr>
            <w:r w:rsidRPr="008D3C55">
              <w:rPr>
                <w:szCs w:val="22"/>
              </w:rPr>
              <w:lastRenderedPageBreak/>
              <w:t>2. DEFINICIÓN DEL PROCESO</w:t>
            </w:r>
          </w:p>
        </w:tc>
      </w:tr>
    </w:tbl>
    <w:p w:rsidR="00E156B4" w:rsidRPr="008D3C55" w:rsidRDefault="00E156B4">
      <w:pPr>
        <w:pStyle w:val="Ttulo"/>
        <w:rPr>
          <w:color w:val="000080"/>
          <w:sz w:val="22"/>
          <w:szCs w:val="22"/>
          <w:lang w:val="es-CO"/>
        </w:rPr>
      </w:pPr>
    </w:p>
    <w:tbl>
      <w:tblPr>
        <w:tblW w:w="928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284"/>
      </w:tblGrid>
      <w:tr w:rsidR="00E156B4" w:rsidRPr="008D3C55" w:rsidTr="001942FF">
        <w:tc>
          <w:tcPr>
            <w:tcW w:w="9284" w:type="dxa"/>
          </w:tcPr>
          <w:p w:rsidR="00E156B4" w:rsidRPr="008D3C55" w:rsidRDefault="00E156B4">
            <w:pPr>
              <w:rPr>
                <w:b/>
                <w:sz w:val="22"/>
                <w:szCs w:val="22"/>
                <w:lang w:val="es-CO"/>
              </w:rPr>
            </w:pPr>
            <w:r w:rsidRPr="008D3C55">
              <w:rPr>
                <w:b/>
                <w:sz w:val="22"/>
                <w:szCs w:val="22"/>
                <w:lang w:val="es-CO"/>
              </w:rPr>
              <w:t>OBJETIVOS:</w:t>
            </w: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</w:rPr>
            </w:pPr>
          </w:p>
          <w:p w:rsidR="001942FF" w:rsidRDefault="00E156B4">
            <w:pPr>
              <w:rPr>
                <w:sz w:val="22"/>
                <w:szCs w:val="22"/>
                <w:lang w:val="es-CO"/>
              </w:rPr>
            </w:pPr>
            <w:r w:rsidRPr="008D3C55">
              <w:rPr>
                <w:sz w:val="22"/>
                <w:szCs w:val="22"/>
                <w:lang w:val="es-CO"/>
              </w:rPr>
              <w:t xml:space="preserve">Establecer </w:t>
            </w:r>
            <w:r w:rsidR="001942FF">
              <w:rPr>
                <w:sz w:val="22"/>
                <w:szCs w:val="22"/>
                <w:lang w:val="es-CO"/>
              </w:rPr>
              <w:t xml:space="preserve">los </w:t>
            </w:r>
            <w:r w:rsidRPr="008D3C55">
              <w:rPr>
                <w:sz w:val="22"/>
                <w:szCs w:val="22"/>
                <w:lang w:val="es-CO"/>
              </w:rPr>
              <w:t xml:space="preserve">requerimientos </w:t>
            </w:r>
            <w:r w:rsidR="001942FF">
              <w:rPr>
                <w:sz w:val="22"/>
                <w:szCs w:val="22"/>
                <w:lang w:val="es-CO"/>
              </w:rPr>
              <w:t xml:space="preserve">y las directrices internas </w:t>
            </w:r>
            <w:r w:rsidRPr="008D3C55">
              <w:rPr>
                <w:sz w:val="22"/>
                <w:szCs w:val="22"/>
                <w:lang w:val="es-CO"/>
              </w:rPr>
              <w:t xml:space="preserve">que permitan seleccionar el mejor talento humano para </w:t>
            </w:r>
            <w:r w:rsidR="001942FF">
              <w:rPr>
                <w:sz w:val="22"/>
                <w:szCs w:val="22"/>
                <w:lang w:val="es-CO"/>
              </w:rPr>
              <w:t xml:space="preserve">la compañía. </w:t>
            </w:r>
          </w:p>
          <w:p w:rsidR="007A3847" w:rsidRDefault="007A3847">
            <w:pPr>
              <w:rPr>
                <w:sz w:val="22"/>
                <w:szCs w:val="22"/>
                <w:lang w:val="es-CO"/>
              </w:rPr>
            </w:pP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b/>
                <w:bCs w:val="0"/>
                <w:szCs w:val="22"/>
                <w:lang w:val="es-ES"/>
              </w:rPr>
            </w:pPr>
            <w:r w:rsidRPr="008D3C55">
              <w:rPr>
                <w:rFonts w:ascii="Arial" w:hAnsi="Arial"/>
                <w:b/>
                <w:bCs w:val="0"/>
                <w:szCs w:val="22"/>
                <w:lang w:val="es-ES"/>
              </w:rPr>
              <w:t>REQUISITOS APLICABLES</w:t>
            </w: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  <w:lang w:val="es-ES"/>
              </w:rPr>
            </w:pP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  <w:lang w:val="es-ES"/>
              </w:rPr>
            </w:pPr>
            <w:r w:rsidRPr="008D3C55">
              <w:rPr>
                <w:rFonts w:ascii="Arial" w:hAnsi="Arial"/>
                <w:szCs w:val="22"/>
                <w:lang w:val="es-ES"/>
              </w:rPr>
              <w:t>Norma ISO 9001-2000</w:t>
            </w: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  <w:lang w:val="es-ES"/>
              </w:rPr>
            </w:pPr>
            <w:r w:rsidRPr="008D3C55">
              <w:rPr>
                <w:rFonts w:ascii="Arial" w:hAnsi="Arial"/>
                <w:szCs w:val="22"/>
                <w:lang w:val="es-ES"/>
              </w:rPr>
              <w:t>6.1 Provisión de recursos</w:t>
            </w: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  <w:lang w:val="es-ES"/>
              </w:rPr>
            </w:pPr>
            <w:r w:rsidRPr="008D3C55">
              <w:rPr>
                <w:rFonts w:ascii="Arial" w:hAnsi="Arial"/>
                <w:szCs w:val="22"/>
                <w:lang w:val="es-ES"/>
              </w:rPr>
              <w:t>6.2 Recursos humanos</w:t>
            </w: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  <w:lang w:val="es-ES"/>
              </w:rPr>
            </w:pP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  <w:lang w:val="es-ES"/>
              </w:rPr>
            </w:pPr>
            <w:r w:rsidRPr="008D3C55">
              <w:rPr>
                <w:rFonts w:ascii="Arial" w:hAnsi="Arial"/>
                <w:szCs w:val="22"/>
                <w:lang w:val="es-ES"/>
              </w:rPr>
              <w:t>Norma BASC</w:t>
            </w: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  <w:lang w:val="es-ES"/>
              </w:rPr>
            </w:pPr>
            <w:r w:rsidRPr="008D3C55">
              <w:rPr>
                <w:rFonts w:ascii="Arial" w:hAnsi="Arial"/>
                <w:szCs w:val="22"/>
                <w:lang w:val="es-ES"/>
              </w:rPr>
              <w:t>4.3.2, 4.3.4, 4.3.6, 4.2.2, 4.3, 4.3.5, 4.4.1</w:t>
            </w: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  <w:lang w:val="es-ES"/>
              </w:rPr>
            </w:pPr>
            <w:r w:rsidRPr="008D3C55">
              <w:rPr>
                <w:rFonts w:ascii="Arial" w:hAnsi="Arial"/>
                <w:szCs w:val="22"/>
                <w:lang w:val="es-ES"/>
              </w:rPr>
              <w:t>Estándares BASC</w:t>
            </w: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  <w:lang w:val="es-ES"/>
              </w:rPr>
            </w:pPr>
            <w:r w:rsidRPr="008D3C55">
              <w:rPr>
                <w:rFonts w:ascii="Arial" w:hAnsi="Arial"/>
                <w:szCs w:val="22"/>
                <w:lang w:val="es-ES"/>
              </w:rPr>
              <w:t>1.2, 3.1, 3.2, 3.3, 3.4, 3.5, 3.6, 3.7, 3.8, 3.10, 3.17, 3.19, 3.20, 3.21, 4.18</w:t>
            </w: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  <w:lang w:val="es-ES"/>
              </w:rPr>
            </w:pPr>
          </w:p>
        </w:tc>
      </w:tr>
      <w:tr w:rsidR="00E156B4" w:rsidRPr="008D3C55" w:rsidTr="001942FF">
        <w:tc>
          <w:tcPr>
            <w:tcW w:w="9284" w:type="dxa"/>
          </w:tcPr>
          <w:p w:rsidR="00E156B4" w:rsidRPr="008D3C55" w:rsidRDefault="00E156B4">
            <w:pPr>
              <w:rPr>
                <w:b/>
                <w:sz w:val="22"/>
                <w:szCs w:val="22"/>
                <w:lang w:val="es-CO"/>
              </w:rPr>
            </w:pPr>
            <w:r w:rsidRPr="008D3C55">
              <w:rPr>
                <w:b/>
                <w:sz w:val="22"/>
                <w:szCs w:val="22"/>
                <w:lang w:val="es-CO"/>
              </w:rPr>
              <w:t>ALCANCE:</w:t>
            </w: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</w:rPr>
            </w:pPr>
          </w:p>
          <w:p w:rsidR="00E156B4" w:rsidRPr="008D3C55" w:rsidRDefault="001942FF">
            <w:pPr>
              <w:pStyle w:val="Sangradetextonormal"/>
              <w:ind w:left="0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 xml:space="preserve">Gerentes/Directores de área garantizando el cumplimiento del proceso. </w:t>
            </w:r>
            <w:r w:rsidRPr="008D3C55">
              <w:rPr>
                <w:rFonts w:ascii="Arial" w:hAnsi="Arial"/>
                <w:szCs w:val="22"/>
              </w:rPr>
              <w:t xml:space="preserve">Trabajadores </w:t>
            </w:r>
            <w:r>
              <w:rPr>
                <w:rFonts w:ascii="Arial" w:hAnsi="Arial"/>
                <w:szCs w:val="22"/>
              </w:rPr>
              <w:t>nuevos</w:t>
            </w:r>
            <w:r w:rsidR="00E156B4" w:rsidRPr="008D3C55">
              <w:rPr>
                <w:rFonts w:ascii="Arial" w:hAnsi="Arial"/>
                <w:szCs w:val="22"/>
              </w:rPr>
              <w:t xml:space="preserve">, trasladados o ascendidos </w:t>
            </w:r>
            <w:r>
              <w:rPr>
                <w:rFonts w:ascii="Arial" w:hAnsi="Arial"/>
                <w:szCs w:val="22"/>
              </w:rPr>
              <w:t xml:space="preserve">en el cumplimiento </w:t>
            </w:r>
            <w:r w:rsidR="00E156B4" w:rsidRPr="008D3C55">
              <w:rPr>
                <w:rFonts w:ascii="Arial" w:hAnsi="Arial"/>
                <w:szCs w:val="22"/>
              </w:rPr>
              <w:t xml:space="preserve">requisitos exigidos. </w:t>
            </w:r>
          </w:p>
          <w:p w:rsidR="00E156B4" w:rsidRPr="008D3C55" w:rsidRDefault="00E156B4">
            <w:pPr>
              <w:pStyle w:val="Sangradetextonormal"/>
              <w:ind w:left="0"/>
              <w:rPr>
                <w:rFonts w:ascii="Arial" w:hAnsi="Arial"/>
                <w:szCs w:val="22"/>
              </w:rPr>
            </w:pPr>
          </w:p>
        </w:tc>
      </w:tr>
      <w:tr w:rsidR="00E156B4" w:rsidRPr="008D3C55">
        <w:tc>
          <w:tcPr>
            <w:tcW w:w="9284" w:type="dxa"/>
          </w:tcPr>
          <w:p w:rsidR="00E156B4" w:rsidRDefault="00E156B4">
            <w:pPr>
              <w:jc w:val="both"/>
              <w:rPr>
                <w:b/>
                <w:sz w:val="22"/>
                <w:szCs w:val="22"/>
                <w:lang w:val="es-CO"/>
              </w:rPr>
            </w:pPr>
            <w:r w:rsidRPr="008D3C55">
              <w:rPr>
                <w:b/>
                <w:sz w:val="22"/>
                <w:szCs w:val="22"/>
                <w:lang w:val="es-CO"/>
              </w:rPr>
              <w:t>DEFINICIONES</w:t>
            </w:r>
          </w:p>
          <w:p w:rsidR="00AF4CEB" w:rsidRPr="008D3C55" w:rsidRDefault="00AF4CEB">
            <w:pPr>
              <w:jc w:val="both"/>
              <w:rPr>
                <w:b/>
                <w:sz w:val="22"/>
                <w:szCs w:val="22"/>
                <w:lang w:val="es-CO"/>
              </w:rPr>
            </w:pPr>
          </w:p>
          <w:p w:rsidR="007E4616" w:rsidRDefault="00E156B4">
            <w:pPr>
              <w:pStyle w:val="Sangradetextonormal"/>
              <w:numPr>
                <w:ilvl w:val="0"/>
                <w:numId w:val="1"/>
              </w:numPr>
              <w:rPr>
                <w:rFonts w:ascii="Arial" w:hAnsi="Arial"/>
                <w:szCs w:val="22"/>
              </w:rPr>
            </w:pPr>
            <w:r w:rsidRPr="00ED2136">
              <w:rPr>
                <w:rFonts w:ascii="Arial" w:hAnsi="Arial"/>
                <w:szCs w:val="22"/>
              </w:rPr>
              <w:t xml:space="preserve">Perfil: </w:t>
            </w:r>
            <w:r w:rsidR="00ED2283">
              <w:rPr>
                <w:rFonts w:ascii="Arial" w:hAnsi="Arial"/>
                <w:szCs w:val="22"/>
              </w:rPr>
              <w:t xml:space="preserve">Conjunto de determinadas competencias </w:t>
            </w:r>
            <w:r w:rsidR="0061641C">
              <w:rPr>
                <w:rFonts w:ascii="Arial" w:hAnsi="Arial"/>
                <w:szCs w:val="22"/>
              </w:rPr>
              <w:t xml:space="preserve">(educación, formación, habilidades y experiencia) de un trabajador, las cuales </w:t>
            </w:r>
            <w:r w:rsidR="00ED2283">
              <w:rPr>
                <w:rFonts w:ascii="Arial" w:hAnsi="Arial"/>
                <w:szCs w:val="22"/>
              </w:rPr>
              <w:t>son requeridas para la ejecución de las actividades propias de un cargo.</w:t>
            </w:r>
          </w:p>
          <w:p w:rsidR="00ED2136" w:rsidRPr="00ED2136" w:rsidRDefault="00ED2136">
            <w:pPr>
              <w:pStyle w:val="Sangradetextonormal"/>
              <w:numPr>
                <w:ilvl w:val="0"/>
                <w:numId w:val="1"/>
              </w:numPr>
              <w:rPr>
                <w:rFonts w:ascii="Arial" w:hAnsi="Arial"/>
                <w:szCs w:val="22"/>
              </w:rPr>
            </w:pPr>
            <w:r w:rsidRPr="00ED2136">
              <w:rPr>
                <w:rFonts w:ascii="Arial" w:hAnsi="Arial"/>
                <w:szCs w:val="22"/>
              </w:rPr>
              <w:t>Convocatoria:</w:t>
            </w:r>
            <w:r w:rsidR="00ED2283">
              <w:rPr>
                <w:rFonts w:ascii="Arial" w:hAnsi="Arial"/>
                <w:szCs w:val="22"/>
              </w:rPr>
              <w:t xml:space="preserve"> </w:t>
            </w:r>
            <w:r w:rsidR="00ED2283" w:rsidRPr="00ED2283">
              <w:rPr>
                <w:rFonts w:ascii="Arial" w:hAnsi="Arial"/>
                <w:szCs w:val="22"/>
              </w:rPr>
              <w:t>Cita</w:t>
            </w:r>
            <w:r w:rsidR="0061641C">
              <w:rPr>
                <w:rFonts w:ascii="Arial" w:hAnsi="Arial"/>
                <w:szCs w:val="22"/>
              </w:rPr>
              <w:t xml:space="preserve">ción </w:t>
            </w:r>
            <w:r w:rsidR="00ED2283">
              <w:rPr>
                <w:rFonts w:ascii="Arial" w:hAnsi="Arial"/>
                <w:szCs w:val="22"/>
              </w:rPr>
              <w:t xml:space="preserve">por diferentes medios de comunicación </w:t>
            </w:r>
            <w:r w:rsidR="00ED2283" w:rsidRPr="00ED2283">
              <w:rPr>
                <w:rFonts w:ascii="Arial" w:hAnsi="Arial"/>
                <w:szCs w:val="22"/>
              </w:rPr>
              <w:t xml:space="preserve">a una o más personas para que </w:t>
            </w:r>
            <w:r w:rsidR="00ED2283">
              <w:rPr>
                <w:rFonts w:ascii="Arial" w:hAnsi="Arial"/>
                <w:szCs w:val="22"/>
              </w:rPr>
              <w:t>acudan</w:t>
            </w:r>
            <w:r w:rsidR="00ED2283" w:rsidRPr="00ED2283">
              <w:rPr>
                <w:rFonts w:ascii="Arial" w:hAnsi="Arial"/>
                <w:szCs w:val="22"/>
              </w:rPr>
              <w:t xml:space="preserve"> </w:t>
            </w:r>
            <w:r w:rsidR="00ED2283">
              <w:rPr>
                <w:rFonts w:ascii="Arial" w:hAnsi="Arial"/>
                <w:szCs w:val="22"/>
              </w:rPr>
              <w:t xml:space="preserve">a un </w:t>
            </w:r>
            <w:r w:rsidR="00ED2283" w:rsidRPr="00ED2283">
              <w:rPr>
                <w:rFonts w:ascii="Arial" w:hAnsi="Arial"/>
                <w:szCs w:val="22"/>
              </w:rPr>
              <w:t>acto</w:t>
            </w:r>
            <w:r w:rsidR="00ED2283">
              <w:rPr>
                <w:rFonts w:ascii="Arial" w:hAnsi="Arial"/>
                <w:szCs w:val="22"/>
              </w:rPr>
              <w:t>/acción determinada</w:t>
            </w:r>
            <w:r w:rsidR="00ED2283" w:rsidRPr="00ED2283">
              <w:rPr>
                <w:rFonts w:ascii="Arial" w:hAnsi="Arial"/>
                <w:szCs w:val="22"/>
              </w:rPr>
              <w:t>.</w:t>
            </w:r>
          </w:p>
          <w:p w:rsidR="00ED2283" w:rsidRDefault="00E156B4">
            <w:pPr>
              <w:pStyle w:val="Sangradetextonormal"/>
              <w:numPr>
                <w:ilvl w:val="0"/>
                <w:numId w:val="1"/>
              </w:numPr>
              <w:rPr>
                <w:rFonts w:ascii="Arial" w:hAnsi="Arial"/>
                <w:szCs w:val="22"/>
              </w:rPr>
            </w:pPr>
            <w:r w:rsidRPr="00ED2136">
              <w:rPr>
                <w:rFonts w:ascii="Arial" w:hAnsi="Arial"/>
                <w:szCs w:val="22"/>
              </w:rPr>
              <w:t xml:space="preserve">Selección: </w:t>
            </w:r>
            <w:r w:rsidR="00ED2283" w:rsidRPr="00ED2283">
              <w:rPr>
                <w:rFonts w:ascii="Arial" w:hAnsi="Arial"/>
                <w:szCs w:val="22"/>
              </w:rPr>
              <w:t xml:space="preserve">Acción y efecto de </w:t>
            </w:r>
            <w:r w:rsidR="00ED2283">
              <w:rPr>
                <w:rFonts w:ascii="Arial" w:hAnsi="Arial"/>
                <w:szCs w:val="22"/>
              </w:rPr>
              <w:t xml:space="preserve">escoger </w:t>
            </w:r>
            <w:r w:rsidR="00ED2283" w:rsidRPr="00ED2283">
              <w:rPr>
                <w:rFonts w:ascii="Arial" w:hAnsi="Arial"/>
                <w:szCs w:val="22"/>
              </w:rPr>
              <w:t>a varias personas entre otras, separándolas de ellas y prefiriéndolas.</w:t>
            </w:r>
          </w:p>
          <w:p w:rsidR="00ED2136" w:rsidRPr="00ED2136" w:rsidRDefault="00ED2136">
            <w:pPr>
              <w:pStyle w:val="Sangradetextonormal"/>
              <w:numPr>
                <w:ilvl w:val="0"/>
                <w:numId w:val="1"/>
              </w:numPr>
              <w:rPr>
                <w:rFonts w:ascii="Arial" w:hAnsi="Arial"/>
                <w:szCs w:val="22"/>
              </w:rPr>
            </w:pPr>
            <w:r w:rsidRPr="00ED2136">
              <w:rPr>
                <w:rFonts w:ascii="Arial" w:hAnsi="Arial"/>
                <w:szCs w:val="22"/>
              </w:rPr>
              <w:t>Entrevista:</w:t>
            </w:r>
            <w:r w:rsidR="008F25BE">
              <w:rPr>
                <w:rFonts w:ascii="Arial" w:hAnsi="Arial"/>
                <w:szCs w:val="22"/>
              </w:rPr>
              <w:t xml:space="preserve"> Reunión</w:t>
            </w:r>
            <w:r w:rsidR="008F25BE" w:rsidRPr="008F25BE">
              <w:rPr>
                <w:rFonts w:ascii="Arial" w:hAnsi="Arial"/>
                <w:szCs w:val="22"/>
              </w:rPr>
              <w:t xml:space="preserve"> de dos o más personas en lugar determinado, para tratar </w:t>
            </w:r>
            <w:r w:rsidR="008F25BE">
              <w:rPr>
                <w:rFonts w:ascii="Arial" w:hAnsi="Arial"/>
                <w:szCs w:val="22"/>
              </w:rPr>
              <w:t>un asunto particular y compilar información pertinente</w:t>
            </w:r>
            <w:r w:rsidR="008F25BE" w:rsidRPr="008F25BE">
              <w:rPr>
                <w:rFonts w:ascii="Arial" w:hAnsi="Arial"/>
                <w:szCs w:val="22"/>
              </w:rPr>
              <w:t>.</w:t>
            </w:r>
          </w:p>
          <w:p w:rsidR="008F25BE" w:rsidRDefault="001942FF">
            <w:pPr>
              <w:pStyle w:val="Sangradetextonormal"/>
              <w:numPr>
                <w:ilvl w:val="0"/>
                <w:numId w:val="1"/>
              </w:numPr>
              <w:rPr>
                <w:rFonts w:ascii="Arial" w:hAnsi="Arial"/>
                <w:szCs w:val="22"/>
              </w:rPr>
            </w:pPr>
            <w:r w:rsidRPr="00ED2136">
              <w:rPr>
                <w:rFonts w:ascii="Arial" w:hAnsi="Arial"/>
                <w:szCs w:val="22"/>
              </w:rPr>
              <w:t xml:space="preserve">Elección: </w:t>
            </w:r>
            <w:r w:rsidR="008F25BE" w:rsidRPr="008F25BE">
              <w:rPr>
                <w:rFonts w:ascii="Arial" w:hAnsi="Arial"/>
                <w:szCs w:val="22"/>
              </w:rPr>
              <w:t>Designación</w:t>
            </w:r>
            <w:r w:rsidR="008F25BE">
              <w:rPr>
                <w:rFonts w:ascii="Arial" w:hAnsi="Arial"/>
                <w:szCs w:val="22"/>
              </w:rPr>
              <w:t xml:space="preserve"> de una persona para </w:t>
            </w:r>
            <w:r w:rsidR="008F25BE" w:rsidRPr="008F25BE">
              <w:rPr>
                <w:rFonts w:ascii="Arial" w:hAnsi="Arial"/>
                <w:szCs w:val="22"/>
              </w:rPr>
              <w:t>algún cargo</w:t>
            </w:r>
            <w:r w:rsidR="008F25BE">
              <w:rPr>
                <w:rFonts w:ascii="Arial" w:hAnsi="Arial"/>
                <w:szCs w:val="22"/>
              </w:rPr>
              <w:t xml:space="preserve"> o para un fin</w:t>
            </w:r>
            <w:r w:rsidR="008F25BE" w:rsidRPr="008F25BE">
              <w:rPr>
                <w:rFonts w:ascii="Arial" w:hAnsi="Arial"/>
                <w:szCs w:val="22"/>
              </w:rPr>
              <w:t xml:space="preserve">, que se hace </w:t>
            </w:r>
            <w:r w:rsidR="008F25BE">
              <w:rPr>
                <w:rFonts w:ascii="Arial" w:hAnsi="Arial"/>
                <w:szCs w:val="22"/>
              </w:rPr>
              <w:t xml:space="preserve">mediante una valoración previa de acuerdo a preferencias. </w:t>
            </w:r>
          </w:p>
          <w:p w:rsidR="00ED2136" w:rsidRDefault="00ED2136">
            <w:pPr>
              <w:pStyle w:val="Sangradetextonormal"/>
              <w:numPr>
                <w:ilvl w:val="0"/>
                <w:numId w:val="1"/>
              </w:num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Traslado</w:t>
            </w:r>
            <w:r w:rsidR="00ED2283">
              <w:rPr>
                <w:rFonts w:ascii="Arial" w:hAnsi="Arial"/>
                <w:szCs w:val="22"/>
              </w:rPr>
              <w:t>:</w:t>
            </w:r>
            <w:r w:rsidR="008F25BE">
              <w:rPr>
                <w:rFonts w:ascii="Arial" w:hAnsi="Arial"/>
                <w:szCs w:val="22"/>
              </w:rPr>
              <w:t xml:space="preserve"> </w:t>
            </w:r>
            <w:r w:rsidR="008F25BE" w:rsidRPr="008F25BE">
              <w:rPr>
                <w:rFonts w:ascii="Arial" w:hAnsi="Arial"/>
                <w:szCs w:val="22"/>
              </w:rPr>
              <w:t xml:space="preserve">Hacer pasar a </w:t>
            </w:r>
            <w:r w:rsidR="008F25BE">
              <w:rPr>
                <w:rFonts w:ascii="Arial" w:hAnsi="Arial"/>
                <w:szCs w:val="22"/>
              </w:rPr>
              <w:t xml:space="preserve">un trabajador </w:t>
            </w:r>
            <w:r w:rsidR="008F25BE" w:rsidRPr="008F25BE">
              <w:rPr>
                <w:rFonts w:ascii="Arial" w:hAnsi="Arial"/>
                <w:szCs w:val="22"/>
              </w:rPr>
              <w:t>de un cargo a otro de la misma categoría.</w:t>
            </w:r>
          </w:p>
          <w:p w:rsidR="00ED2136" w:rsidRDefault="00ED2136">
            <w:pPr>
              <w:pStyle w:val="Sangradetextonormal"/>
              <w:numPr>
                <w:ilvl w:val="0"/>
                <w:numId w:val="1"/>
              </w:num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Ascenso</w:t>
            </w:r>
            <w:r w:rsidR="00ED2283">
              <w:rPr>
                <w:rFonts w:ascii="Arial" w:hAnsi="Arial"/>
                <w:szCs w:val="22"/>
              </w:rPr>
              <w:t>:</w:t>
            </w:r>
            <w:r w:rsidR="008F25BE">
              <w:t xml:space="preserve"> </w:t>
            </w:r>
            <w:r w:rsidR="008F25BE" w:rsidRPr="008F25BE">
              <w:rPr>
                <w:rFonts w:ascii="Arial" w:hAnsi="Arial"/>
                <w:szCs w:val="22"/>
              </w:rPr>
              <w:t xml:space="preserve">Promoción </w:t>
            </w:r>
            <w:r w:rsidR="008F25BE">
              <w:rPr>
                <w:rFonts w:ascii="Arial" w:hAnsi="Arial"/>
                <w:szCs w:val="22"/>
              </w:rPr>
              <w:t xml:space="preserve">de un trabajador a un cargo de </w:t>
            </w:r>
            <w:r w:rsidR="008F25BE" w:rsidRPr="008F25BE">
              <w:rPr>
                <w:rFonts w:ascii="Arial" w:hAnsi="Arial"/>
                <w:szCs w:val="22"/>
              </w:rPr>
              <w:t xml:space="preserve">mayor </w:t>
            </w:r>
            <w:r w:rsidR="008F25BE">
              <w:rPr>
                <w:rFonts w:ascii="Arial" w:hAnsi="Arial"/>
                <w:szCs w:val="22"/>
              </w:rPr>
              <w:t>categoría</w:t>
            </w:r>
            <w:r w:rsidR="008F25BE" w:rsidRPr="008F25BE">
              <w:rPr>
                <w:rFonts w:ascii="Arial" w:hAnsi="Arial"/>
                <w:szCs w:val="22"/>
              </w:rPr>
              <w:t>.</w:t>
            </w:r>
          </w:p>
          <w:p w:rsidR="00ED2136" w:rsidRPr="0003693A" w:rsidRDefault="00ED2136">
            <w:pPr>
              <w:pStyle w:val="Sangradetextonormal"/>
              <w:numPr>
                <w:ilvl w:val="0"/>
                <w:numId w:val="1"/>
              </w:numPr>
              <w:rPr>
                <w:rFonts w:ascii="Arial" w:hAnsi="Arial"/>
                <w:szCs w:val="22"/>
              </w:rPr>
            </w:pPr>
            <w:r w:rsidRPr="0003693A">
              <w:rPr>
                <w:rFonts w:ascii="Arial" w:hAnsi="Arial"/>
                <w:szCs w:val="22"/>
              </w:rPr>
              <w:t>Reintregro</w:t>
            </w:r>
            <w:r w:rsidR="00ED2283" w:rsidRPr="0003693A">
              <w:rPr>
                <w:rFonts w:ascii="Arial" w:hAnsi="Arial"/>
                <w:szCs w:val="22"/>
              </w:rPr>
              <w:t>:</w:t>
            </w:r>
            <w:r w:rsidR="00F95AC1" w:rsidRPr="0003693A">
              <w:rPr>
                <w:rFonts w:ascii="Arial" w:hAnsi="Arial"/>
              </w:rPr>
              <w:t xml:space="preserve"> </w:t>
            </w:r>
            <w:r w:rsidR="00F95AC1" w:rsidRPr="0003693A">
              <w:rPr>
                <w:rFonts w:ascii="Arial" w:hAnsi="Arial"/>
                <w:szCs w:val="22"/>
              </w:rPr>
              <w:t xml:space="preserve">Traer a un trabajador antes vinculado a la </w:t>
            </w:r>
            <w:r w:rsidR="0003693A">
              <w:rPr>
                <w:rFonts w:ascii="Arial" w:hAnsi="Arial"/>
                <w:szCs w:val="22"/>
              </w:rPr>
              <w:t>compañía</w:t>
            </w:r>
            <w:r w:rsidR="00F95AC1" w:rsidRPr="0003693A">
              <w:rPr>
                <w:rFonts w:ascii="Arial" w:hAnsi="Arial"/>
                <w:szCs w:val="22"/>
              </w:rPr>
              <w:t xml:space="preserve"> a ejercer nuevamente sus anteriores funciones o unas nuevas.</w:t>
            </w:r>
          </w:p>
          <w:p w:rsidR="0003693A" w:rsidRPr="0003693A" w:rsidRDefault="00E156B4" w:rsidP="0003693A">
            <w:pPr>
              <w:pStyle w:val="Sangradetextonormal"/>
              <w:numPr>
                <w:ilvl w:val="0"/>
                <w:numId w:val="1"/>
              </w:numPr>
              <w:rPr>
                <w:rFonts w:ascii="Arial" w:hAnsi="Arial"/>
                <w:szCs w:val="22"/>
              </w:rPr>
            </w:pPr>
            <w:r w:rsidRPr="0003693A">
              <w:rPr>
                <w:rFonts w:ascii="Arial" w:hAnsi="Arial"/>
              </w:rPr>
              <w:t xml:space="preserve">Inducción: comunicación </w:t>
            </w:r>
            <w:r w:rsidR="008F25BE" w:rsidRPr="0003693A">
              <w:rPr>
                <w:rFonts w:ascii="Arial" w:hAnsi="Arial"/>
              </w:rPr>
              <w:t xml:space="preserve">que realiza una </w:t>
            </w:r>
            <w:r w:rsidR="0003693A">
              <w:rPr>
                <w:rFonts w:ascii="Arial" w:hAnsi="Arial"/>
              </w:rPr>
              <w:t>compañía</w:t>
            </w:r>
            <w:r w:rsidR="00ED2283" w:rsidRPr="0003693A">
              <w:rPr>
                <w:rFonts w:ascii="Arial" w:hAnsi="Arial"/>
              </w:rPr>
              <w:t xml:space="preserve"> </w:t>
            </w:r>
            <w:r w:rsidRPr="0003693A">
              <w:rPr>
                <w:rFonts w:ascii="Arial" w:hAnsi="Arial"/>
              </w:rPr>
              <w:t xml:space="preserve">hacia </w:t>
            </w:r>
            <w:r w:rsidR="008F25BE" w:rsidRPr="0003693A">
              <w:rPr>
                <w:rFonts w:ascii="Arial" w:hAnsi="Arial"/>
              </w:rPr>
              <w:t xml:space="preserve">sus trabajadores para que sea informado de </w:t>
            </w:r>
            <w:r w:rsidRPr="0003693A">
              <w:rPr>
                <w:rFonts w:ascii="Arial" w:hAnsi="Arial"/>
              </w:rPr>
              <w:t xml:space="preserve">la </w:t>
            </w:r>
            <w:r w:rsidR="00ED2283" w:rsidRPr="0003693A">
              <w:rPr>
                <w:rFonts w:ascii="Arial" w:hAnsi="Arial"/>
              </w:rPr>
              <w:t>e</w:t>
            </w:r>
            <w:r w:rsidRPr="0003693A">
              <w:rPr>
                <w:rFonts w:ascii="Arial" w:hAnsi="Arial"/>
              </w:rPr>
              <w:t>structura</w:t>
            </w:r>
            <w:r w:rsidR="008F25BE" w:rsidRPr="0003693A">
              <w:rPr>
                <w:rFonts w:ascii="Arial" w:hAnsi="Arial"/>
              </w:rPr>
              <w:t xml:space="preserve"> organizacional</w:t>
            </w:r>
            <w:r w:rsidRPr="0003693A">
              <w:rPr>
                <w:rFonts w:ascii="Arial" w:hAnsi="Arial"/>
              </w:rPr>
              <w:t xml:space="preserve">, </w:t>
            </w:r>
            <w:r w:rsidR="008F25BE" w:rsidRPr="0003693A">
              <w:rPr>
                <w:rFonts w:ascii="Arial" w:hAnsi="Arial"/>
              </w:rPr>
              <w:t xml:space="preserve">sus </w:t>
            </w:r>
            <w:r w:rsidR="00F95AC1" w:rsidRPr="0003693A">
              <w:rPr>
                <w:rFonts w:ascii="Arial" w:hAnsi="Arial"/>
              </w:rPr>
              <w:t>derechos, deberes y</w:t>
            </w:r>
            <w:r w:rsidRPr="0003693A">
              <w:rPr>
                <w:rFonts w:ascii="Arial" w:hAnsi="Arial"/>
              </w:rPr>
              <w:t xml:space="preserve"> funciones, </w:t>
            </w:r>
            <w:r w:rsidR="00F95AC1" w:rsidRPr="0003693A">
              <w:rPr>
                <w:rFonts w:ascii="Arial" w:hAnsi="Arial"/>
              </w:rPr>
              <w:t xml:space="preserve">así como las </w:t>
            </w:r>
            <w:r w:rsidRPr="0003693A">
              <w:rPr>
                <w:rFonts w:ascii="Arial" w:hAnsi="Arial"/>
              </w:rPr>
              <w:t>normas</w:t>
            </w:r>
            <w:r w:rsidR="00ED2283" w:rsidRPr="0003693A">
              <w:rPr>
                <w:rFonts w:ascii="Arial" w:hAnsi="Arial"/>
              </w:rPr>
              <w:t xml:space="preserve"> </w:t>
            </w:r>
            <w:r w:rsidR="00F95AC1" w:rsidRPr="0003693A">
              <w:rPr>
                <w:rFonts w:ascii="Arial" w:hAnsi="Arial"/>
              </w:rPr>
              <w:t xml:space="preserve">internas que rigen las actividades de </w:t>
            </w:r>
            <w:r w:rsidR="00ED2283" w:rsidRPr="0003693A">
              <w:rPr>
                <w:rFonts w:ascii="Arial" w:hAnsi="Arial"/>
              </w:rPr>
              <w:t xml:space="preserve">la </w:t>
            </w:r>
            <w:r w:rsidR="0003693A">
              <w:rPr>
                <w:rFonts w:ascii="Arial" w:hAnsi="Arial"/>
              </w:rPr>
              <w:t>compañía</w:t>
            </w:r>
            <w:r w:rsidR="00F95AC1" w:rsidRPr="0003693A">
              <w:rPr>
                <w:rFonts w:ascii="Arial" w:hAnsi="Arial"/>
              </w:rPr>
              <w:t>.</w:t>
            </w:r>
          </w:p>
          <w:p w:rsidR="00E156B4" w:rsidRPr="0003693A" w:rsidRDefault="00ED2136" w:rsidP="0003693A">
            <w:pPr>
              <w:pStyle w:val="Sangradetextonormal"/>
              <w:numPr>
                <w:ilvl w:val="0"/>
                <w:numId w:val="1"/>
              </w:numPr>
              <w:rPr>
                <w:rFonts w:ascii="Arial" w:hAnsi="Arial"/>
                <w:szCs w:val="22"/>
              </w:rPr>
            </w:pPr>
            <w:r w:rsidRPr="0003693A">
              <w:rPr>
                <w:rFonts w:ascii="Arial" w:hAnsi="Arial"/>
              </w:rPr>
              <w:t>Visita domiciliaria:</w:t>
            </w:r>
            <w:r w:rsidR="00F95AC1" w:rsidRPr="0003693A">
              <w:rPr>
                <w:rFonts w:ascii="Arial" w:hAnsi="Arial"/>
              </w:rPr>
              <w:t xml:space="preserve"> Actividad realizada por un tercero, en la que se evalúa el entorno socio-familiar de un nuevo trabajador, a fin de complementar su conocimiento. </w:t>
            </w:r>
          </w:p>
        </w:tc>
      </w:tr>
      <w:tr w:rsidR="00E2256B" w:rsidRPr="008D3C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532"/>
        </w:trPr>
        <w:tc>
          <w:tcPr>
            <w:tcW w:w="9284" w:type="dxa"/>
            <w:shd w:val="pct10" w:color="auto" w:fill="auto"/>
            <w:vAlign w:val="center"/>
          </w:tcPr>
          <w:p w:rsidR="00E2256B" w:rsidRPr="008D3C55" w:rsidRDefault="00414BBB" w:rsidP="004B7BB0">
            <w:pPr>
              <w:pStyle w:val="Ttulo1"/>
              <w:rPr>
                <w:szCs w:val="22"/>
              </w:rPr>
            </w:pPr>
            <w:r>
              <w:rPr>
                <w:szCs w:val="22"/>
              </w:rPr>
              <w:lastRenderedPageBreak/>
              <w:t>3</w:t>
            </w:r>
            <w:r w:rsidR="00E2256B" w:rsidRPr="008D3C55">
              <w:rPr>
                <w:szCs w:val="22"/>
              </w:rPr>
              <w:t>. DESCRIPCION DEL PROCESO</w:t>
            </w:r>
          </w:p>
        </w:tc>
      </w:tr>
    </w:tbl>
    <w:p w:rsidR="00E2256B" w:rsidRDefault="00E2256B" w:rsidP="00E2256B">
      <w:pPr>
        <w:pStyle w:val="Ttulo"/>
        <w:rPr>
          <w:color w:val="000080"/>
          <w:sz w:val="22"/>
          <w:szCs w:val="22"/>
          <w:lang w:val="es-CO"/>
        </w:rPr>
      </w:pPr>
    </w:p>
    <w:p w:rsidR="00AF4CEB" w:rsidRPr="008D3C55" w:rsidRDefault="00AF4CEB" w:rsidP="00E2256B">
      <w:pPr>
        <w:pStyle w:val="Ttulo"/>
        <w:rPr>
          <w:color w:val="000080"/>
          <w:sz w:val="22"/>
          <w:szCs w:val="22"/>
          <w:lang w:val="es-CO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754"/>
        <w:gridCol w:w="3672"/>
        <w:gridCol w:w="2754"/>
      </w:tblGrid>
      <w:tr w:rsidR="00E156B4" w:rsidRPr="008D3C55" w:rsidTr="0061641C">
        <w:tc>
          <w:tcPr>
            <w:tcW w:w="1500" w:type="pct"/>
          </w:tcPr>
          <w:p w:rsidR="00E156B4" w:rsidRPr="008D3C55" w:rsidRDefault="00E156B4">
            <w:pPr>
              <w:pStyle w:val="Textonotapie"/>
              <w:jc w:val="center"/>
              <w:rPr>
                <w:b/>
                <w:sz w:val="22"/>
                <w:szCs w:val="22"/>
              </w:rPr>
            </w:pPr>
            <w:r w:rsidRPr="008D3C55">
              <w:rPr>
                <w:b/>
                <w:sz w:val="22"/>
                <w:szCs w:val="22"/>
              </w:rPr>
              <w:t>INSUMOS</w:t>
            </w:r>
          </w:p>
        </w:tc>
        <w:tc>
          <w:tcPr>
            <w:tcW w:w="2000" w:type="pct"/>
          </w:tcPr>
          <w:p w:rsidR="00E156B4" w:rsidRPr="008D3C55" w:rsidRDefault="00E156B4">
            <w:pPr>
              <w:pStyle w:val="Textonotapie"/>
              <w:jc w:val="center"/>
              <w:rPr>
                <w:b/>
                <w:sz w:val="22"/>
                <w:szCs w:val="22"/>
              </w:rPr>
            </w:pPr>
            <w:r w:rsidRPr="008D3C55">
              <w:rPr>
                <w:b/>
                <w:sz w:val="22"/>
                <w:szCs w:val="22"/>
              </w:rPr>
              <w:t>REQUERIMIENTOS Y ESPECIFICACIONES</w:t>
            </w:r>
          </w:p>
        </w:tc>
        <w:tc>
          <w:tcPr>
            <w:tcW w:w="1500" w:type="pct"/>
          </w:tcPr>
          <w:p w:rsidR="00E156B4" w:rsidRPr="008D3C55" w:rsidRDefault="00E156B4">
            <w:pPr>
              <w:pStyle w:val="Textonotapie"/>
              <w:jc w:val="center"/>
              <w:rPr>
                <w:b/>
                <w:sz w:val="22"/>
                <w:szCs w:val="22"/>
              </w:rPr>
            </w:pPr>
            <w:r w:rsidRPr="008D3C55">
              <w:rPr>
                <w:b/>
                <w:sz w:val="22"/>
                <w:szCs w:val="22"/>
              </w:rPr>
              <w:t>PROVEEDORES</w:t>
            </w:r>
          </w:p>
        </w:tc>
      </w:tr>
      <w:tr w:rsidR="005F5315" w:rsidRPr="008D3C55" w:rsidTr="0061641C">
        <w:tc>
          <w:tcPr>
            <w:tcW w:w="1500" w:type="pct"/>
          </w:tcPr>
          <w:p w:rsidR="005F5315" w:rsidRPr="008D3C55" w:rsidRDefault="00993BD2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5F5315" w:rsidRPr="003D23C7">
              <w:rPr>
                <w:sz w:val="22"/>
                <w:szCs w:val="22"/>
              </w:rPr>
              <w:t xml:space="preserve">Formato de descripción y evaluación del perfil </w:t>
            </w:r>
          </w:p>
        </w:tc>
        <w:tc>
          <w:tcPr>
            <w:tcW w:w="2000" w:type="pct"/>
          </w:tcPr>
          <w:p w:rsidR="005F5315" w:rsidRPr="008D3C55" w:rsidRDefault="00AF4CEB" w:rsidP="00AF4CEB">
            <w:pPr>
              <w:pStyle w:val="Textoindependiente"/>
              <w:rPr>
                <w:szCs w:val="22"/>
              </w:rPr>
            </w:pPr>
            <w:r w:rsidRPr="007408AE">
              <w:rPr>
                <w:szCs w:val="22"/>
              </w:rPr>
              <w:t>Disponible en la base de documentación ISO, debidamente diligenciado y firmado</w:t>
            </w:r>
            <w:r>
              <w:rPr>
                <w:szCs w:val="22"/>
              </w:rPr>
              <w:t xml:space="preserve"> como constancia. </w:t>
            </w:r>
          </w:p>
        </w:tc>
        <w:tc>
          <w:tcPr>
            <w:tcW w:w="1500" w:type="pct"/>
          </w:tcPr>
          <w:p w:rsidR="005F5315" w:rsidRDefault="00AF4CEB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Formato: Base de documentación ISO</w:t>
            </w:r>
          </w:p>
          <w:p w:rsidR="00AF4CEB" w:rsidRPr="008D3C55" w:rsidRDefault="00AF4CEB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Información: </w:t>
            </w:r>
            <w:r w:rsidR="0003693A">
              <w:rPr>
                <w:sz w:val="22"/>
                <w:szCs w:val="22"/>
              </w:rPr>
              <w:t>Gerente/Director de área/sucursal</w:t>
            </w:r>
          </w:p>
        </w:tc>
      </w:tr>
      <w:tr w:rsidR="00AF4CEB" w:rsidRPr="008D3C55" w:rsidTr="0061641C">
        <w:tc>
          <w:tcPr>
            <w:tcW w:w="1500" w:type="pct"/>
          </w:tcPr>
          <w:p w:rsidR="00AF4CEB" w:rsidRPr="008D3C55" w:rsidRDefault="00AF4CEB" w:rsidP="0061641C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3D23C7">
              <w:rPr>
                <w:sz w:val="22"/>
                <w:szCs w:val="22"/>
              </w:rPr>
              <w:t xml:space="preserve">Formato de </w:t>
            </w:r>
            <w:r>
              <w:rPr>
                <w:sz w:val="22"/>
                <w:szCs w:val="22"/>
              </w:rPr>
              <w:t>entrevista</w:t>
            </w:r>
          </w:p>
        </w:tc>
        <w:tc>
          <w:tcPr>
            <w:tcW w:w="2000" w:type="pct"/>
          </w:tcPr>
          <w:p w:rsidR="00AF4CEB" w:rsidRPr="008D3C55" w:rsidRDefault="00AF4CEB">
            <w:pPr>
              <w:pStyle w:val="Textoindependiente"/>
              <w:rPr>
                <w:szCs w:val="22"/>
              </w:rPr>
            </w:pPr>
            <w:r w:rsidRPr="007408AE">
              <w:rPr>
                <w:szCs w:val="22"/>
              </w:rPr>
              <w:t>Disponible en la base de documentación ISO, debidamente diligenciado y firmado</w:t>
            </w:r>
            <w:r>
              <w:rPr>
                <w:szCs w:val="22"/>
              </w:rPr>
              <w:t xml:space="preserve"> como constancia.</w:t>
            </w:r>
          </w:p>
        </w:tc>
        <w:tc>
          <w:tcPr>
            <w:tcW w:w="1500" w:type="pct"/>
          </w:tcPr>
          <w:p w:rsidR="00AF4CEB" w:rsidRDefault="00AF4CEB" w:rsidP="00D60B11">
            <w:pPr>
              <w:pStyle w:val="Textonotapie"/>
              <w:jc w:val="both"/>
              <w:rPr>
                <w:sz w:val="22"/>
                <w:szCs w:val="22"/>
              </w:rPr>
            </w:pPr>
            <w:r w:rsidRPr="00D221EA">
              <w:rPr>
                <w:sz w:val="22"/>
                <w:szCs w:val="22"/>
              </w:rPr>
              <w:t>Formato: Base de documentación ISO</w:t>
            </w:r>
          </w:p>
          <w:p w:rsidR="00AF4CEB" w:rsidRPr="00D221EA" w:rsidRDefault="00AF4CEB" w:rsidP="00D60B11">
            <w:pPr>
              <w:pStyle w:val="Textonotapie"/>
              <w:jc w:val="both"/>
              <w:rPr>
                <w:sz w:val="22"/>
                <w:szCs w:val="22"/>
              </w:rPr>
            </w:pPr>
            <w:r w:rsidRPr="00D221EA">
              <w:rPr>
                <w:sz w:val="22"/>
                <w:szCs w:val="22"/>
              </w:rPr>
              <w:t xml:space="preserve">Información: </w:t>
            </w:r>
            <w:r w:rsidR="0003693A">
              <w:rPr>
                <w:sz w:val="22"/>
                <w:szCs w:val="22"/>
              </w:rPr>
              <w:t>Gerente/Director de área/sucursal</w:t>
            </w:r>
          </w:p>
        </w:tc>
      </w:tr>
      <w:tr w:rsidR="00AF4CEB" w:rsidRPr="008D3C55" w:rsidTr="0061641C">
        <w:tc>
          <w:tcPr>
            <w:tcW w:w="1500" w:type="pct"/>
          </w:tcPr>
          <w:p w:rsidR="00AF4CEB" w:rsidRPr="008D3C55" w:rsidRDefault="00AF4CEB" w:rsidP="0061641C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Formato de pruebas para selección </w:t>
            </w:r>
          </w:p>
        </w:tc>
        <w:tc>
          <w:tcPr>
            <w:tcW w:w="2000" w:type="pct"/>
          </w:tcPr>
          <w:p w:rsidR="00AF4CEB" w:rsidRPr="008D3C55" w:rsidRDefault="00AF4CEB">
            <w:pPr>
              <w:pStyle w:val="Textoindependiente"/>
              <w:rPr>
                <w:szCs w:val="22"/>
              </w:rPr>
            </w:pPr>
            <w:r w:rsidRPr="007408AE">
              <w:rPr>
                <w:szCs w:val="22"/>
              </w:rPr>
              <w:t>Disponible en la base de documentación ISO, debidamente diligenciado y firmado</w:t>
            </w:r>
            <w:r>
              <w:rPr>
                <w:szCs w:val="22"/>
              </w:rPr>
              <w:t xml:space="preserve"> como constancia.</w:t>
            </w:r>
          </w:p>
        </w:tc>
        <w:tc>
          <w:tcPr>
            <w:tcW w:w="1500" w:type="pct"/>
          </w:tcPr>
          <w:p w:rsidR="00AF4CEB" w:rsidRDefault="00AF4CEB" w:rsidP="00D60B11">
            <w:pPr>
              <w:rPr>
                <w:sz w:val="22"/>
                <w:szCs w:val="22"/>
              </w:rPr>
            </w:pPr>
            <w:r w:rsidRPr="00D221EA">
              <w:rPr>
                <w:sz w:val="22"/>
                <w:szCs w:val="22"/>
              </w:rPr>
              <w:t>Formato: Base de documentación ISO</w:t>
            </w:r>
          </w:p>
          <w:p w:rsidR="00AF4CEB" w:rsidRDefault="00AF4CEB" w:rsidP="00D60B11">
            <w:r w:rsidRPr="00D221EA">
              <w:rPr>
                <w:sz w:val="22"/>
                <w:szCs w:val="22"/>
              </w:rPr>
              <w:t xml:space="preserve">Información: </w:t>
            </w:r>
            <w:r w:rsidR="0003693A">
              <w:rPr>
                <w:sz w:val="22"/>
                <w:szCs w:val="22"/>
              </w:rPr>
              <w:t>Gerente/Director de área/sucursal</w:t>
            </w:r>
          </w:p>
        </w:tc>
      </w:tr>
      <w:tr w:rsidR="00AF4CEB" w:rsidRPr="008D3C55" w:rsidTr="0061641C">
        <w:tc>
          <w:tcPr>
            <w:tcW w:w="1500" w:type="pct"/>
          </w:tcPr>
          <w:p w:rsidR="00AF4CEB" w:rsidRPr="008D3C55" w:rsidRDefault="00AF4CEB" w:rsidP="0061641C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 w:rsidRPr="003D23C7">
              <w:rPr>
                <w:sz w:val="22"/>
                <w:szCs w:val="22"/>
              </w:rPr>
              <w:t xml:space="preserve">Formato de </w:t>
            </w:r>
            <w:r>
              <w:rPr>
                <w:sz w:val="22"/>
                <w:szCs w:val="22"/>
              </w:rPr>
              <w:t xml:space="preserve">inducción </w:t>
            </w:r>
          </w:p>
        </w:tc>
        <w:tc>
          <w:tcPr>
            <w:tcW w:w="2000" w:type="pct"/>
          </w:tcPr>
          <w:p w:rsidR="00AF4CEB" w:rsidRPr="008D3C55" w:rsidRDefault="00AF4CEB">
            <w:pPr>
              <w:pStyle w:val="Textoindependiente"/>
              <w:rPr>
                <w:szCs w:val="22"/>
              </w:rPr>
            </w:pPr>
            <w:r w:rsidRPr="007408AE">
              <w:rPr>
                <w:szCs w:val="22"/>
              </w:rPr>
              <w:t>Disponible en la base de documentación ISO, debidamente diligenciado y firmado</w:t>
            </w:r>
            <w:r>
              <w:rPr>
                <w:szCs w:val="22"/>
              </w:rPr>
              <w:t xml:space="preserve"> como constancia.</w:t>
            </w:r>
          </w:p>
        </w:tc>
        <w:tc>
          <w:tcPr>
            <w:tcW w:w="1500" w:type="pct"/>
          </w:tcPr>
          <w:p w:rsidR="00AF4CEB" w:rsidRDefault="00AF4CEB" w:rsidP="00AF4CEB">
            <w:pPr>
              <w:rPr>
                <w:sz w:val="22"/>
                <w:szCs w:val="22"/>
              </w:rPr>
            </w:pPr>
            <w:r w:rsidRPr="00D221EA">
              <w:rPr>
                <w:sz w:val="22"/>
                <w:szCs w:val="22"/>
              </w:rPr>
              <w:t>Formato: Base de documentación ISO</w:t>
            </w:r>
          </w:p>
          <w:p w:rsidR="00AF4CEB" w:rsidRPr="00D221EA" w:rsidRDefault="00AF4CEB" w:rsidP="00AF4CEB">
            <w:pPr>
              <w:pStyle w:val="Textonotapie"/>
              <w:jc w:val="both"/>
              <w:rPr>
                <w:sz w:val="22"/>
                <w:szCs w:val="22"/>
              </w:rPr>
            </w:pPr>
            <w:r w:rsidRPr="00D221EA">
              <w:rPr>
                <w:sz w:val="22"/>
                <w:szCs w:val="22"/>
              </w:rPr>
              <w:t xml:space="preserve">Información: </w:t>
            </w:r>
            <w:r w:rsidR="0003693A">
              <w:rPr>
                <w:sz w:val="22"/>
                <w:szCs w:val="22"/>
              </w:rPr>
              <w:t>Gerente/Director de área/sucursal</w:t>
            </w:r>
          </w:p>
        </w:tc>
      </w:tr>
      <w:tr w:rsidR="00E156B4" w:rsidRPr="008D3C55" w:rsidTr="0061641C">
        <w:tc>
          <w:tcPr>
            <w:tcW w:w="1500" w:type="pct"/>
          </w:tcPr>
          <w:p w:rsidR="00E156B4" w:rsidRPr="008D3C55" w:rsidRDefault="00993BD2" w:rsidP="0061641C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  <w:r w:rsidR="0061641C">
              <w:rPr>
                <w:sz w:val="22"/>
                <w:szCs w:val="22"/>
              </w:rPr>
              <w:t xml:space="preserve">Check list control de documentos para archivo </w:t>
            </w:r>
          </w:p>
        </w:tc>
        <w:tc>
          <w:tcPr>
            <w:tcW w:w="2000" w:type="pct"/>
          </w:tcPr>
          <w:p w:rsidR="00E156B4" w:rsidRPr="008D3C55" w:rsidRDefault="00AF4CEB">
            <w:pPr>
              <w:pStyle w:val="Textoindependiente"/>
              <w:rPr>
                <w:szCs w:val="22"/>
              </w:rPr>
            </w:pPr>
            <w:r w:rsidRPr="007408AE">
              <w:rPr>
                <w:szCs w:val="22"/>
              </w:rPr>
              <w:t>Disponible en la base de documentación ISO, debidamente diligenciado y firmado</w:t>
            </w:r>
            <w:r>
              <w:rPr>
                <w:szCs w:val="22"/>
              </w:rPr>
              <w:t xml:space="preserve"> como constancia.</w:t>
            </w:r>
          </w:p>
        </w:tc>
        <w:tc>
          <w:tcPr>
            <w:tcW w:w="1500" w:type="pct"/>
          </w:tcPr>
          <w:p w:rsidR="00AF4CEB" w:rsidRDefault="00AF4CEB" w:rsidP="00AF4CEB">
            <w:pPr>
              <w:rPr>
                <w:sz w:val="22"/>
                <w:szCs w:val="22"/>
              </w:rPr>
            </w:pPr>
            <w:r w:rsidRPr="00D221EA">
              <w:rPr>
                <w:sz w:val="22"/>
                <w:szCs w:val="22"/>
              </w:rPr>
              <w:t>Formato: Base de documentación ISO</w:t>
            </w:r>
          </w:p>
          <w:p w:rsidR="00AF4CEB" w:rsidRDefault="00AF4CEB" w:rsidP="00AF4CEB">
            <w:pPr>
              <w:pStyle w:val="Textonotapie"/>
              <w:jc w:val="both"/>
              <w:rPr>
                <w:sz w:val="22"/>
                <w:szCs w:val="22"/>
              </w:rPr>
            </w:pPr>
            <w:r w:rsidRPr="00D221EA">
              <w:rPr>
                <w:sz w:val="22"/>
                <w:szCs w:val="22"/>
              </w:rPr>
              <w:t xml:space="preserve">Información: </w:t>
            </w:r>
          </w:p>
          <w:p w:rsidR="00E156B4" w:rsidRPr="008D3C55" w:rsidRDefault="00AF4CEB" w:rsidP="00AF4CEB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Talento Humano</w:t>
            </w:r>
          </w:p>
        </w:tc>
      </w:tr>
      <w:tr w:rsidR="0061641C" w:rsidRPr="008D3C55" w:rsidTr="0061641C">
        <w:tc>
          <w:tcPr>
            <w:tcW w:w="1500" w:type="pct"/>
          </w:tcPr>
          <w:p w:rsidR="0061641C" w:rsidRPr="008D3C55" w:rsidRDefault="00993BD2" w:rsidP="0061641C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6. </w:t>
            </w:r>
            <w:r w:rsidR="0061641C">
              <w:rPr>
                <w:sz w:val="22"/>
                <w:szCs w:val="22"/>
              </w:rPr>
              <w:t xml:space="preserve">Requerimiento a tercero para </w:t>
            </w:r>
            <w:r>
              <w:rPr>
                <w:sz w:val="22"/>
                <w:szCs w:val="22"/>
              </w:rPr>
              <w:t xml:space="preserve">la realización de </w:t>
            </w:r>
            <w:r w:rsidR="0061641C">
              <w:rPr>
                <w:sz w:val="22"/>
                <w:szCs w:val="22"/>
              </w:rPr>
              <w:t>visita domiciliaria</w:t>
            </w:r>
          </w:p>
        </w:tc>
        <w:tc>
          <w:tcPr>
            <w:tcW w:w="2000" w:type="pct"/>
          </w:tcPr>
          <w:p w:rsidR="0061641C" w:rsidRPr="008D3C55" w:rsidRDefault="00AF4CEB">
            <w:pPr>
              <w:pStyle w:val="Textoindependiente"/>
              <w:rPr>
                <w:szCs w:val="22"/>
              </w:rPr>
            </w:pPr>
            <w:r>
              <w:rPr>
                <w:szCs w:val="22"/>
              </w:rPr>
              <w:t>Información vía e-mail al proveedor de servicio</w:t>
            </w:r>
          </w:p>
        </w:tc>
        <w:tc>
          <w:tcPr>
            <w:tcW w:w="1500" w:type="pct"/>
          </w:tcPr>
          <w:p w:rsidR="0061641C" w:rsidRPr="008D3C55" w:rsidRDefault="00AF4CEB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Talento Humano</w:t>
            </w:r>
          </w:p>
        </w:tc>
      </w:tr>
      <w:tr w:rsidR="0061641C" w:rsidRPr="008D3C55" w:rsidTr="0061641C">
        <w:tc>
          <w:tcPr>
            <w:tcW w:w="1500" w:type="pct"/>
          </w:tcPr>
          <w:p w:rsidR="0061641C" w:rsidRPr="008D3C55" w:rsidRDefault="00993BD2" w:rsidP="0061641C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7. </w:t>
            </w:r>
            <w:r w:rsidR="0061641C">
              <w:rPr>
                <w:sz w:val="22"/>
                <w:szCs w:val="22"/>
              </w:rPr>
              <w:t>Requerimiento a tercero para la evaluación de prueba psicotécnicas</w:t>
            </w:r>
          </w:p>
        </w:tc>
        <w:tc>
          <w:tcPr>
            <w:tcW w:w="2000" w:type="pct"/>
          </w:tcPr>
          <w:p w:rsidR="0061641C" w:rsidRPr="008D3C55" w:rsidRDefault="00AF4CEB">
            <w:pPr>
              <w:pStyle w:val="Textoindependiente"/>
              <w:rPr>
                <w:szCs w:val="22"/>
              </w:rPr>
            </w:pPr>
            <w:r>
              <w:rPr>
                <w:szCs w:val="22"/>
              </w:rPr>
              <w:t>Información vía e-mail al proveedor de servicio</w:t>
            </w:r>
          </w:p>
        </w:tc>
        <w:tc>
          <w:tcPr>
            <w:tcW w:w="1500" w:type="pct"/>
          </w:tcPr>
          <w:p w:rsidR="0061641C" w:rsidRPr="008D3C55" w:rsidRDefault="00AF4CEB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Talento Humano</w:t>
            </w:r>
          </w:p>
        </w:tc>
      </w:tr>
      <w:tr w:rsidR="00993BD2" w:rsidRPr="008D3C55" w:rsidTr="0061641C">
        <w:tc>
          <w:tcPr>
            <w:tcW w:w="1500" w:type="pct"/>
          </w:tcPr>
          <w:p w:rsidR="00993BD2" w:rsidRPr="008D3C55" w:rsidRDefault="00993BD2" w:rsidP="00D60B11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8. </w:t>
            </w:r>
            <w:r w:rsidRPr="008D3C55">
              <w:rPr>
                <w:sz w:val="22"/>
                <w:szCs w:val="22"/>
              </w:rPr>
              <w:t>Formularios de Afiliaciones de entidades de Salud, pensión, cesantías y Riesgos Profesionales</w:t>
            </w:r>
          </w:p>
        </w:tc>
        <w:tc>
          <w:tcPr>
            <w:tcW w:w="2000" w:type="pct"/>
          </w:tcPr>
          <w:p w:rsidR="00993BD2" w:rsidRPr="008D3C55" w:rsidRDefault="00AF4CEB" w:rsidP="00D60B11">
            <w:pPr>
              <w:pStyle w:val="Textoindependiente"/>
              <w:rPr>
                <w:szCs w:val="22"/>
              </w:rPr>
            </w:pPr>
            <w:r>
              <w:rPr>
                <w:szCs w:val="22"/>
              </w:rPr>
              <w:t xml:space="preserve">De acuerdo a las </w:t>
            </w:r>
            <w:r w:rsidR="00993BD2" w:rsidRPr="008D3C55">
              <w:rPr>
                <w:szCs w:val="22"/>
              </w:rPr>
              <w:t>disposiciones de ley laboral</w:t>
            </w:r>
            <w:r>
              <w:rPr>
                <w:szCs w:val="22"/>
              </w:rPr>
              <w:t xml:space="preserve"> y el proveedor de servicio</w:t>
            </w:r>
          </w:p>
          <w:p w:rsidR="00993BD2" w:rsidRPr="008D3C55" w:rsidRDefault="00993BD2" w:rsidP="00D60B11">
            <w:pPr>
              <w:pStyle w:val="Textoindependiente"/>
              <w:rPr>
                <w:szCs w:val="22"/>
              </w:rPr>
            </w:pPr>
          </w:p>
        </w:tc>
        <w:tc>
          <w:tcPr>
            <w:tcW w:w="1500" w:type="pct"/>
          </w:tcPr>
          <w:p w:rsidR="00993BD2" w:rsidRPr="008D3C55" w:rsidRDefault="00993BD2" w:rsidP="00D60B11">
            <w:pPr>
              <w:pStyle w:val="Textonotapie"/>
              <w:jc w:val="both"/>
              <w:rPr>
                <w:sz w:val="22"/>
                <w:szCs w:val="22"/>
                <w:lang w:val="es-CO"/>
              </w:rPr>
            </w:pPr>
            <w:r w:rsidRPr="008D3C55">
              <w:rPr>
                <w:sz w:val="22"/>
                <w:szCs w:val="22"/>
                <w:lang w:val="es-CO"/>
              </w:rPr>
              <w:t>Entidades autorizadas por el estado</w:t>
            </w:r>
          </w:p>
        </w:tc>
      </w:tr>
      <w:tr w:rsidR="00993BD2" w:rsidRPr="008D3C55" w:rsidTr="0061641C">
        <w:tc>
          <w:tcPr>
            <w:tcW w:w="1500" w:type="pct"/>
          </w:tcPr>
          <w:p w:rsidR="00993BD2" w:rsidRPr="008D3C55" w:rsidRDefault="00993BD2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9. </w:t>
            </w:r>
            <w:r w:rsidRPr="008D3C55">
              <w:rPr>
                <w:sz w:val="22"/>
                <w:szCs w:val="22"/>
              </w:rPr>
              <w:t>Lista de documentación requerida para ingreso a la Compañía</w:t>
            </w:r>
          </w:p>
        </w:tc>
        <w:tc>
          <w:tcPr>
            <w:tcW w:w="2000" w:type="pct"/>
          </w:tcPr>
          <w:p w:rsidR="00993BD2" w:rsidRPr="008D3C55" w:rsidRDefault="00993BD2">
            <w:pPr>
              <w:pStyle w:val="Textoindependiente"/>
              <w:rPr>
                <w:szCs w:val="22"/>
              </w:rPr>
            </w:pPr>
            <w:r w:rsidRPr="008D3C55">
              <w:rPr>
                <w:szCs w:val="22"/>
              </w:rPr>
              <w:t xml:space="preserve">Información </w:t>
            </w:r>
            <w:r w:rsidR="00AF4CEB">
              <w:rPr>
                <w:szCs w:val="22"/>
              </w:rPr>
              <w:t>acorde al Check list de documentos para archivo, puede ser telefónica o escrita (física o e-mail)</w:t>
            </w:r>
          </w:p>
        </w:tc>
        <w:tc>
          <w:tcPr>
            <w:tcW w:w="1500" w:type="pct"/>
          </w:tcPr>
          <w:p w:rsidR="00993BD2" w:rsidRPr="008D3C55" w:rsidRDefault="00993BD2">
            <w:pPr>
              <w:pStyle w:val="Textonotapie"/>
              <w:jc w:val="both"/>
              <w:rPr>
                <w:sz w:val="22"/>
                <w:szCs w:val="22"/>
              </w:rPr>
            </w:pPr>
            <w:r w:rsidRPr="008D3C55">
              <w:rPr>
                <w:sz w:val="22"/>
                <w:szCs w:val="22"/>
              </w:rPr>
              <w:t>Talento Humano</w:t>
            </w:r>
          </w:p>
        </w:tc>
      </w:tr>
    </w:tbl>
    <w:p w:rsidR="00E156B4" w:rsidRDefault="00E156B4">
      <w:pPr>
        <w:pStyle w:val="Textonotapie"/>
        <w:jc w:val="center"/>
        <w:rPr>
          <w:b/>
          <w:sz w:val="22"/>
          <w:szCs w:val="22"/>
          <w:lang w:val="es-CO"/>
        </w:rPr>
      </w:pPr>
    </w:p>
    <w:p w:rsidR="008B1703" w:rsidRPr="008D3C55" w:rsidRDefault="00CC0D02" w:rsidP="00084260">
      <w:pPr>
        <w:pStyle w:val="Textonotapie"/>
        <w:rPr>
          <w:b/>
          <w:sz w:val="22"/>
          <w:szCs w:val="22"/>
          <w:lang w:val="es-CO"/>
        </w:rPr>
      </w:pPr>
      <w:r>
        <w:object w:dxaOrig="11110" w:dyaOrig="15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91pt" o:ole="">
            <v:imagedata r:id="rId8" o:title=""/>
          </v:shape>
          <o:OLEObject Type="Embed" ProgID="Visio.Drawing.11" ShapeID="_x0000_i1025" DrawAspect="Content" ObjectID="_1438686193" r:id="rId9"/>
        </w:object>
      </w:r>
      <w:r w:rsidR="00AA4AAD">
        <w:object w:dxaOrig="11110" w:dyaOrig="15651">
          <v:shape id="_x0000_i1026" type="#_x0000_t75" style="width:468pt;height:591pt" o:ole="">
            <v:imagedata r:id="rId10" o:title=""/>
          </v:shape>
          <o:OLEObject Type="Embed" ProgID="Visio.Drawing.11" ShapeID="_x0000_i1026" DrawAspect="Content" ObjectID="_1438686194" r:id="rId11"/>
        </w:object>
      </w: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210"/>
        <w:gridCol w:w="5040"/>
      </w:tblGrid>
      <w:tr w:rsidR="00E156B4" w:rsidRPr="008D3C55" w:rsidTr="00ED2283">
        <w:trPr>
          <w:trHeight w:val="457"/>
        </w:trPr>
        <w:tc>
          <w:tcPr>
            <w:tcW w:w="4210" w:type="dxa"/>
          </w:tcPr>
          <w:p w:rsidR="00E156B4" w:rsidRPr="008D3C55" w:rsidRDefault="00E156B4">
            <w:pPr>
              <w:pStyle w:val="Textonotapie"/>
              <w:jc w:val="center"/>
              <w:rPr>
                <w:b/>
                <w:sz w:val="22"/>
                <w:szCs w:val="22"/>
              </w:rPr>
            </w:pPr>
            <w:r w:rsidRPr="008D3C55">
              <w:rPr>
                <w:b/>
                <w:sz w:val="22"/>
                <w:szCs w:val="22"/>
              </w:rPr>
              <w:t>RESULTADOS O PRODUCTOS</w:t>
            </w:r>
          </w:p>
        </w:tc>
        <w:tc>
          <w:tcPr>
            <w:tcW w:w="5040" w:type="dxa"/>
          </w:tcPr>
          <w:p w:rsidR="00E156B4" w:rsidRPr="008D3C55" w:rsidRDefault="00E156B4">
            <w:pPr>
              <w:pStyle w:val="Textonotapie"/>
              <w:jc w:val="center"/>
              <w:rPr>
                <w:b/>
                <w:sz w:val="22"/>
                <w:szCs w:val="22"/>
              </w:rPr>
            </w:pPr>
            <w:r w:rsidRPr="008D3C55">
              <w:rPr>
                <w:b/>
                <w:sz w:val="22"/>
                <w:szCs w:val="22"/>
              </w:rPr>
              <w:t>CLIENTES</w:t>
            </w:r>
          </w:p>
        </w:tc>
      </w:tr>
      <w:tr w:rsidR="00E156B4" w:rsidRPr="008D3C55" w:rsidTr="00ED2283">
        <w:tc>
          <w:tcPr>
            <w:tcW w:w="4210" w:type="dxa"/>
          </w:tcPr>
          <w:p w:rsidR="00E156B4" w:rsidRPr="008D3C55" w:rsidRDefault="005238FB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Hoja de Vida (debe contener los documentos completos y correctos de los paquetes de competencias, de ingreso y de contratación).</w:t>
            </w:r>
          </w:p>
        </w:tc>
        <w:tc>
          <w:tcPr>
            <w:tcW w:w="5040" w:type="dxa"/>
          </w:tcPr>
          <w:p w:rsidR="00E156B4" w:rsidRPr="008D3C55" w:rsidRDefault="005238FB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Talento Humano – Transborder</w:t>
            </w:r>
          </w:p>
        </w:tc>
      </w:tr>
      <w:tr w:rsidR="005238FB" w:rsidRPr="008D3C55" w:rsidTr="00ED2283">
        <w:tc>
          <w:tcPr>
            <w:tcW w:w="4210" w:type="dxa"/>
          </w:tcPr>
          <w:p w:rsidR="005238FB" w:rsidRPr="008D3C55" w:rsidRDefault="005238FB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Registro de Novedad de nómina en Novasoft</w:t>
            </w:r>
          </w:p>
        </w:tc>
        <w:tc>
          <w:tcPr>
            <w:tcW w:w="5040" w:type="dxa"/>
          </w:tcPr>
          <w:p w:rsidR="005238FB" w:rsidRPr="008D3C55" w:rsidRDefault="005238FB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Talento Humano – Transborder</w:t>
            </w:r>
          </w:p>
        </w:tc>
      </w:tr>
      <w:tr w:rsidR="005238FB" w:rsidRPr="008D3C55" w:rsidTr="00ED2283">
        <w:tc>
          <w:tcPr>
            <w:tcW w:w="4210" w:type="dxa"/>
          </w:tcPr>
          <w:p w:rsidR="005238FB" w:rsidRPr="008D3C55" w:rsidRDefault="005238FB" w:rsidP="00D60B11">
            <w:pPr>
              <w:pStyle w:val="Textonotapie"/>
              <w:jc w:val="both"/>
              <w:rPr>
                <w:sz w:val="22"/>
                <w:szCs w:val="22"/>
              </w:rPr>
            </w:pPr>
            <w:r w:rsidRPr="008D3C55">
              <w:rPr>
                <w:sz w:val="22"/>
                <w:szCs w:val="22"/>
              </w:rPr>
              <w:t>Personal seleccionado</w:t>
            </w:r>
            <w:r>
              <w:rPr>
                <w:sz w:val="22"/>
                <w:szCs w:val="22"/>
              </w:rPr>
              <w:t>, contratado y con proceso de inducción completo.</w:t>
            </w:r>
          </w:p>
        </w:tc>
        <w:tc>
          <w:tcPr>
            <w:tcW w:w="5040" w:type="dxa"/>
          </w:tcPr>
          <w:p w:rsidR="005238FB" w:rsidRPr="008D3C55" w:rsidRDefault="005238FB" w:rsidP="00D60B11">
            <w:pPr>
              <w:pStyle w:val="Textonotapie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Área solicitante – </w:t>
            </w:r>
            <w:r w:rsidRPr="008D3C55">
              <w:rPr>
                <w:sz w:val="22"/>
                <w:szCs w:val="22"/>
              </w:rPr>
              <w:t xml:space="preserve">Transborder </w:t>
            </w:r>
          </w:p>
        </w:tc>
      </w:tr>
    </w:tbl>
    <w:p w:rsidR="00E156B4" w:rsidRDefault="00E156B4">
      <w:pPr>
        <w:pStyle w:val="Textonotapie"/>
        <w:jc w:val="both"/>
        <w:rPr>
          <w:b/>
          <w:sz w:val="22"/>
          <w:szCs w:val="22"/>
        </w:rPr>
      </w:pPr>
    </w:p>
    <w:p w:rsidR="008B1703" w:rsidRPr="008D3C55" w:rsidRDefault="008B1703">
      <w:pPr>
        <w:pStyle w:val="Textonotapie"/>
        <w:jc w:val="both"/>
        <w:rPr>
          <w:b/>
          <w:sz w:val="22"/>
          <w:szCs w:val="22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50"/>
      </w:tblGrid>
      <w:tr w:rsidR="00E156B4" w:rsidRPr="008D3C55" w:rsidTr="005238FB">
        <w:tc>
          <w:tcPr>
            <w:tcW w:w="9250" w:type="dxa"/>
          </w:tcPr>
          <w:p w:rsidR="00E156B4" w:rsidRPr="008D3C55" w:rsidRDefault="00E156B4">
            <w:pPr>
              <w:pStyle w:val="Textonotapie"/>
              <w:jc w:val="both"/>
              <w:rPr>
                <w:b/>
                <w:sz w:val="22"/>
                <w:szCs w:val="22"/>
              </w:rPr>
            </w:pPr>
            <w:r w:rsidRPr="008D3C55">
              <w:rPr>
                <w:b/>
                <w:sz w:val="22"/>
                <w:szCs w:val="22"/>
              </w:rPr>
              <w:t>RECURSOS</w:t>
            </w:r>
          </w:p>
        </w:tc>
      </w:tr>
      <w:tr w:rsidR="00E156B4" w:rsidRPr="008D3C55" w:rsidTr="005238FB">
        <w:tc>
          <w:tcPr>
            <w:tcW w:w="9250" w:type="dxa"/>
          </w:tcPr>
          <w:p w:rsidR="00E156B4" w:rsidRPr="008D3C55" w:rsidRDefault="00E156B4">
            <w:pPr>
              <w:pStyle w:val="Textonotapie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8D3C55">
              <w:rPr>
                <w:sz w:val="22"/>
                <w:szCs w:val="22"/>
              </w:rPr>
              <w:t>Computador</w:t>
            </w:r>
          </w:p>
          <w:p w:rsidR="00E156B4" w:rsidRPr="008D3C55" w:rsidRDefault="00E156B4">
            <w:pPr>
              <w:pStyle w:val="Textonotapie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8D3C55">
              <w:rPr>
                <w:sz w:val="22"/>
                <w:szCs w:val="22"/>
              </w:rPr>
              <w:t>Sistemas de comunicación (Teléfono y correo electrónico)</w:t>
            </w:r>
          </w:p>
          <w:p w:rsidR="00E156B4" w:rsidRPr="008D3C55" w:rsidRDefault="00E156B4">
            <w:pPr>
              <w:pStyle w:val="Textonotapie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8D3C55">
              <w:rPr>
                <w:sz w:val="22"/>
                <w:szCs w:val="22"/>
              </w:rPr>
              <w:t>Oficina de cada jefe para la realización de entrevista</w:t>
            </w:r>
            <w:r w:rsidR="005238FB">
              <w:rPr>
                <w:sz w:val="22"/>
                <w:szCs w:val="22"/>
              </w:rPr>
              <w:t xml:space="preserve"> – Sala de juntas</w:t>
            </w:r>
          </w:p>
          <w:p w:rsidR="00E156B4" w:rsidRPr="008D3C55" w:rsidRDefault="00E156B4">
            <w:pPr>
              <w:pStyle w:val="Textonotapie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8D3C55">
              <w:rPr>
                <w:sz w:val="22"/>
                <w:szCs w:val="22"/>
              </w:rPr>
              <w:t xml:space="preserve">Software de nómina </w:t>
            </w:r>
            <w:r w:rsidR="004013AF" w:rsidRPr="008D3C55">
              <w:rPr>
                <w:sz w:val="22"/>
                <w:szCs w:val="22"/>
              </w:rPr>
              <w:t>Novasoft</w:t>
            </w:r>
          </w:p>
        </w:tc>
      </w:tr>
    </w:tbl>
    <w:p w:rsidR="00E156B4" w:rsidRDefault="00E156B4">
      <w:pPr>
        <w:pStyle w:val="Textonotapie"/>
        <w:jc w:val="both"/>
        <w:rPr>
          <w:sz w:val="22"/>
          <w:szCs w:val="22"/>
          <w:lang w:val="es-CO"/>
        </w:rPr>
      </w:pPr>
    </w:p>
    <w:p w:rsidR="008B1703" w:rsidRPr="008D3C55" w:rsidRDefault="008B1703">
      <w:pPr>
        <w:pStyle w:val="Textonotapie"/>
        <w:jc w:val="both"/>
        <w:rPr>
          <w:sz w:val="22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50"/>
      </w:tblGrid>
      <w:tr w:rsidR="00E156B4" w:rsidRPr="008D3C55">
        <w:trPr>
          <w:trHeight w:val="70"/>
        </w:trPr>
        <w:tc>
          <w:tcPr>
            <w:tcW w:w="9250" w:type="dxa"/>
          </w:tcPr>
          <w:p w:rsidR="00E156B4" w:rsidRPr="008D3C55" w:rsidRDefault="00E156B4">
            <w:pPr>
              <w:pStyle w:val="Textonotapie"/>
              <w:jc w:val="both"/>
              <w:rPr>
                <w:b/>
                <w:sz w:val="22"/>
                <w:szCs w:val="22"/>
              </w:rPr>
            </w:pPr>
            <w:r w:rsidRPr="008D3C55">
              <w:rPr>
                <w:b/>
                <w:sz w:val="22"/>
                <w:szCs w:val="22"/>
              </w:rPr>
              <w:t>DOCUMENTOS DE CONSULTA</w:t>
            </w:r>
          </w:p>
        </w:tc>
      </w:tr>
      <w:tr w:rsidR="00E156B4" w:rsidRPr="008D3C55">
        <w:tc>
          <w:tcPr>
            <w:tcW w:w="9250" w:type="dxa"/>
          </w:tcPr>
          <w:p w:rsidR="00E156B4" w:rsidRPr="008D3C55" w:rsidRDefault="00E156B4" w:rsidP="00D60B11">
            <w:pPr>
              <w:pStyle w:val="Textonotapie"/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sz w:val="22"/>
                <w:szCs w:val="22"/>
              </w:rPr>
            </w:pPr>
            <w:r w:rsidRPr="008D3C55">
              <w:rPr>
                <w:sz w:val="22"/>
                <w:szCs w:val="22"/>
              </w:rPr>
              <w:t>Funciones de cargo</w:t>
            </w:r>
          </w:p>
          <w:p w:rsidR="00E156B4" w:rsidRPr="008D3C55" w:rsidRDefault="00E156B4" w:rsidP="00D60B11">
            <w:pPr>
              <w:pStyle w:val="Textonotapie"/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sz w:val="22"/>
                <w:szCs w:val="22"/>
              </w:rPr>
            </w:pPr>
            <w:r w:rsidRPr="008D3C55">
              <w:rPr>
                <w:sz w:val="22"/>
                <w:szCs w:val="22"/>
              </w:rPr>
              <w:t>Perfiles de cargo</w:t>
            </w:r>
          </w:p>
          <w:p w:rsidR="00E156B4" w:rsidRPr="008D3C55" w:rsidRDefault="00E156B4" w:rsidP="005238FB">
            <w:pPr>
              <w:pStyle w:val="Textonotapie"/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sz w:val="22"/>
                <w:szCs w:val="22"/>
              </w:rPr>
            </w:pPr>
            <w:r w:rsidRPr="008D3C55">
              <w:rPr>
                <w:sz w:val="22"/>
                <w:szCs w:val="22"/>
              </w:rPr>
              <w:t xml:space="preserve">Régimen laboral </w:t>
            </w:r>
          </w:p>
        </w:tc>
      </w:tr>
    </w:tbl>
    <w:p w:rsidR="00E156B4" w:rsidRPr="008D3C55" w:rsidRDefault="00E156B4">
      <w:pPr>
        <w:pStyle w:val="Textonotapie"/>
        <w:jc w:val="both"/>
        <w:rPr>
          <w:sz w:val="22"/>
          <w:szCs w:val="22"/>
          <w:lang w:val="es-CO"/>
        </w:rPr>
      </w:pPr>
    </w:p>
    <w:p w:rsidR="00E156B4" w:rsidRPr="008D3C55" w:rsidRDefault="00E156B4">
      <w:pPr>
        <w:pStyle w:val="Textonotapie"/>
        <w:jc w:val="both"/>
        <w:rPr>
          <w:sz w:val="22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84"/>
      </w:tblGrid>
      <w:tr w:rsidR="00E156B4" w:rsidRPr="008D3C55">
        <w:trPr>
          <w:trHeight w:val="532"/>
        </w:trPr>
        <w:tc>
          <w:tcPr>
            <w:tcW w:w="9284" w:type="dxa"/>
            <w:shd w:val="pct10" w:color="auto" w:fill="auto"/>
            <w:vAlign w:val="center"/>
          </w:tcPr>
          <w:p w:rsidR="00E156B4" w:rsidRPr="008D3C55" w:rsidRDefault="00E156B4">
            <w:pPr>
              <w:pStyle w:val="Ttulo1"/>
              <w:rPr>
                <w:caps/>
                <w:szCs w:val="22"/>
              </w:rPr>
            </w:pPr>
            <w:r w:rsidRPr="008D3C55">
              <w:rPr>
                <w:szCs w:val="22"/>
              </w:rPr>
              <w:t xml:space="preserve">4. CONTROL DEL </w:t>
            </w:r>
            <w:r w:rsidRPr="008D3C55">
              <w:rPr>
                <w:szCs w:val="22"/>
              </w:rPr>
              <w:br w:type="page"/>
            </w:r>
            <w:r w:rsidRPr="008D3C55">
              <w:rPr>
                <w:szCs w:val="22"/>
              </w:rPr>
              <w:br w:type="page"/>
            </w:r>
            <w:r w:rsidRPr="008D3C55">
              <w:rPr>
                <w:caps/>
                <w:szCs w:val="22"/>
              </w:rPr>
              <w:t>PROCESO</w:t>
            </w:r>
          </w:p>
        </w:tc>
      </w:tr>
    </w:tbl>
    <w:p w:rsidR="00E156B4" w:rsidRDefault="00E156B4">
      <w:pPr>
        <w:rPr>
          <w:sz w:val="22"/>
          <w:szCs w:val="22"/>
          <w:lang w:val="es-CO"/>
        </w:rPr>
      </w:pPr>
    </w:p>
    <w:p w:rsidR="008B1703" w:rsidRPr="008D3C55" w:rsidRDefault="008B1703">
      <w:pPr>
        <w:rPr>
          <w:sz w:val="22"/>
          <w:szCs w:val="22"/>
          <w:lang w:val="es-CO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50"/>
      </w:tblGrid>
      <w:tr w:rsidR="00E156B4" w:rsidRPr="008D3C55" w:rsidTr="005238FB">
        <w:tc>
          <w:tcPr>
            <w:tcW w:w="9250" w:type="dxa"/>
          </w:tcPr>
          <w:p w:rsidR="00E156B4" w:rsidRPr="008D3C55" w:rsidRDefault="00E156B4">
            <w:pPr>
              <w:pStyle w:val="Ttulo"/>
              <w:jc w:val="left"/>
              <w:rPr>
                <w:sz w:val="22"/>
                <w:szCs w:val="22"/>
              </w:rPr>
            </w:pPr>
            <w:r w:rsidRPr="008D3C55">
              <w:rPr>
                <w:sz w:val="22"/>
                <w:szCs w:val="22"/>
              </w:rPr>
              <w:t>INDICADORES DE GESTIÓN</w:t>
            </w:r>
          </w:p>
        </w:tc>
      </w:tr>
      <w:tr w:rsidR="00E156B4" w:rsidRPr="008D3C55" w:rsidTr="005238FB">
        <w:tc>
          <w:tcPr>
            <w:tcW w:w="9250" w:type="dxa"/>
          </w:tcPr>
          <w:p w:rsidR="00E156B4" w:rsidRPr="008D3C55" w:rsidRDefault="00794368">
            <w:pPr>
              <w:spacing w:line="240" w:lineRule="atLeast"/>
              <w:rPr>
                <w:snapToGrid w:val="0"/>
                <w:color w:val="000000"/>
                <w:sz w:val="22"/>
                <w:szCs w:val="22"/>
              </w:rPr>
            </w:pPr>
            <w:r>
              <w:rPr>
                <w:snapToGrid w:val="0"/>
                <w:color w:val="000000"/>
                <w:sz w:val="22"/>
                <w:szCs w:val="22"/>
              </w:rPr>
              <w:t xml:space="preserve"> </w:t>
            </w:r>
          </w:p>
          <w:p w:rsidR="00E156B4" w:rsidRPr="008D3C55" w:rsidRDefault="005238FB">
            <w:pPr>
              <w:pStyle w:val="Textoindependiente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Indicador de Rotación de personal mensual.</w:t>
            </w:r>
          </w:p>
        </w:tc>
      </w:tr>
    </w:tbl>
    <w:p w:rsidR="000677F2" w:rsidRPr="008D3C55" w:rsidRDefault="000677F2">
      <w:pPr>
        <w:pStyle w:val="Ttulo"/>
        <w:jc w:val="left"/>
        <w:rPr>
          <w:sz w:val="22"/>
          <w:szCs w:val="22"/>
        </w:rPr>
      </w:pPr>
    </w:p>
    <w:sectPr w:rsidR="000677F2" w:rsidRPr="008D3C55" w:rsidSect="005238FB">
      <w:headerReference w:type="even" r:id="rId12"/>
      <w:headerReference w:type="default" r:id="rId13"/>
      <w:footerReference w:type="even" r:id="rId14"/>
      <w:footerReference w:type="default" r:id="rId15"/>
      <w:pgSz w:w="12242" w:h="15842" w:code="1"/>
      <w:pgMar w:top="1701" w:right="1701" w:bottom="1701" w:left="1701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193" w:rsidRDefault="00A75193">
      <w:r>
        <w:separator/>
      </w:r>
    </w:p>
  </w:endnote>
  <w:endnote w:type="continuationSeparator" w:id="1">
    <w:p w:rsidR="00A75193" w:rsidRDefault="00A75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6FE" w:rsidRDefault="00FF76FE">
    <w:pPr>
      <w:pStyle w:val="Piedepgina"/>
      <w:rPr>
        <w:sz w:val="13"/>
      </w:rPr>
    </w:pPr>
  </w:p>
  <w:p w:rsidR="00FF76FE" w:rsidRDefault="00FF76FE">
    <w:pPr>
      <w:rPr>
        <w:sz w:val="13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Ind w:w="-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1896"/>
      <w:gridCol w:w="1980"/>
      <w:gridCol w:w="1884"/>
      <w:gridCol w:w="1360"/>
      <w:gridCol w:w="1524"/>
    </w:tblGrid>
    <w:tr w:rsidR="00FF76FE" w:rsidRPr="00183F18">
      <w:trPr>
        <w:cantSplit/>
        <w:trHeight w:val="177"/>
        <w:jc w:val="center"/>
      </w:trPr>
      <w:tc>
        <w:tcPr>
          <w:tcW w:w="8560" w:type="dxa"/>
          <w:gridSpan w:val="5"/>
          <w:vAlign w:val="bottom"/>
        </w:tcPr>
        <w:p w:rsidR="00FF76FE" w:rsidRPr="00183F18" w:rsidRDefault="00FF76FE">
          <w:pPr>
            <w:pStyle w:val="PieDePagina"/>
            <w:jc w:val="left"/>
            <w:rPr>
              <w:sz w:val="16"/>
              <w:szCs w:val="16"/>
            </w:rPr>
          </w:pPr>
          <w:r w:rsidRPr="00183F18">
            <w:rPr>
              <w:sz w:val="16"/>
              <w:szCs w:val="16"/>
            </w:rPr>
            <w:t>TITULO PRINCIPAL:</w:t>
          </w:r>
          <w:r w:rsidR="00794368">
            <w:rPr>
              <w:sz w:val="16"/>
              <w:szCs w:val="16"/>
            </w:rPr>
            <w:t xml:space="preserve"> </w:t>
          </w:r>
          <w:r w:rsidRPr="00183F18">
            <w:rPr>
              <w:sz w:val="16"/>
              <w:szCs w:val="16"/>
            </w:rPr>
            <w:t>SELECCIÓN, CONTRATACION E INDUCCION</w:t>
          </w:r>
        </w:p>
      </w:tc>
      <w:tc>
        <w:tcPr>
          <w:tcW w:w="1524" w:type="dxa"/>
          <w:vMerge w:val="restart"/>
          <w:vAlign w:val="bottom"/>
        </w:tcPr>
        <w:p w:rsidR="00FF76FE" w:rsidRPr="00183F18" w:rsidRDefault="00355F1B">
          <w:pPr>
            <w:pStyle w:val="PieDePagina"/>
            <w:jc w:val="left"/>
            <w:rPr>
              <w:sz w:val="16"/>
              <w:szCs w:val="16"/>
            </w:rPr>
          </w:pPr>
          <w:r w:rsidRPr="009C09C1">
            <w:rPr>
              <w:color w:val="000080"/>
              <w:sz w:val="16"/>
              <w:szCs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36pt;height:21pt" fillcolor="window">
                <v:imagedata r:id="rId1" o:title="logo Transborder-1"/>
              </v:shape>
            </w:pict>
          </w:r>
        </w:p>
      </w:tc>
    </w:tr>
    <w:tr w:rsidR="00FF76FE" w:rsidRPr="00183F18">
      <w:trPr>
        <w:cantSplit/>
        <w:trHeight w:val="247"/>
        <w:jc w:val="center"/>
      </w:trPr>
      <w:tc>
        <w:tcPr>
          <w:tcW w:w="8560" w:type="dxa"/>
          <w:gridSpan w:val="5"/>
          <w:vAlign w:val="bottom"/>
        </w:tcPr>
        <w:p w:rsidR="00FF76FE" w:rsidRPr="00183F18" w:rsidRDefault="00FF76FE">
          <w:pPr>
            <w:pStyle w:val="PieDePagina"/>
            <w:jc w:val="left"/>
            <w:rPr>
              <w:sz w:val="16"/>
              <w:szCs w:val="16"/>
            </w:rPr>
          </w:pPr>
          <w:r w:rsidRPr="00183F18">
            <w:rPr>
              <w:sz w:val="16"/>
              <w:szCs w:val="16"/>
            </w:rPr>
            <w:t>TITULO SECUNDARIO:</w:t>
          </w:r>
          <w:r w:rsidR="00794368">
            <w:rPr>
              <w:sz w:val="16"/>
              <w:szCs w:val="16"/>
            </w:rPr>
            <w:t xml:space="preserve"> </w:t>
          </w:r>
          <w:r w:rsidRPr="00183F18">
            <w:rPr>
              <w:sz w:val="16"/>
              <w:szCs w:val="16"/>
            </w:rPr>
            <w:t>DESCRIPCIÓN DE PROCESO</w:t>
          </w:r>
        </w:p>
      </w:tc>
      <w:tc>
        <w:tcPr>
          <w:tcW w:w="1524" w:type="dxa"/>
          <w:vMerge/>
          <w:vAlign w:val="bottom"/>
        </w:tcPr>
        <w:p w:rsidR="00FF76FE" w:rsidRPr="00183F18" w:rsidRDefault="00FF76FE">
          <w:pPr>
            <w:pStyle w:val="PieDePagina"/>
            <w:jc w:val="left"/>
            <w:rPr>
              <w:sz w:val="16"/>
              <w:szCs w:val="16"/>
            </w:rPr>
          </w:pPr>
        </w:p>
      </w:tc>
    </w:tr>
    <w:tr w:rsidR="00FF76FE" w:rsidRPr="00183F18">
      <w:trPr>
        <w:trHeight w:val="212"/>
        <w:jc w:val="center"/>
      </w:trPr>
      <w:tc>
        <w:tcPr>
          <w:tcW w:w="1440" w:type="dxa"/>
          <w:vAlign w:val="center"/>
        </w:tcPr>
        <w:p w:rsidR="00FF76FE" w:rsidRPr="00183F18" w:rsidRDefault="00FF76FE">
          <w:pPr>
            <w:pStyle w:val="PieDePagina"/>
            <w:jc w:val="center"/>
            <w:rPr>
              <w:sz w:val="16"/>
              <w:szCs w:val="16"/>
            </w:rPr>
          </w:pPr>
          <w:r w:rsidRPr="00183F18">
            <w:rPr>
              <w:sz w:val="16"/>
              <w:szCs w:val="16"/>
            </w:rPr>
            <w:t>CODIGO</w:t>
          </w:r>
        </w:p>
      </w:tc>
      <w:tc>
        <w:tcPr>
          <w:tcW w:w="1896" w:type="dxa"/>
          <w:vAlign w:val="center"/>
        </w:tcPr>
        <w:p w:rsidR="00FF76FE" w:rsidRPr="00183F18" w:rsidRDefault="00FF76FE">
          <w:pPr>
            <w:pStyle w:val="PieDePagina"/>
            <w:jc w:val="center"/>
            <w:rPr>
              <w:sz w:val="16"/>
              <w:szCs w:val="16"/>
            </w:rPr>
          </w:pPr>
          <w:r w:rsidRPr="00183F18">
            <w:rPr>
              <w:sz w:val="16"/>
              <w:szCs w:val="16"/>
            </w:rPr>
            <w:t>ELABORÓ</w:t>
          </w:r>
        </w:p>
      </w:tc>
      <w:tc>
        <w:tcPr>
          <w:tcW w:w="1980" w:type="dxa"/>
          <w:vAlign w:val="center"/>
        </w:tcPr>
        <w:p w:rsidR="00FF76FE" w:rsidRPr="00183F18" w:rsidRDefault="00FF76FE">
          <w:pPr>
            <w:pStyle w:val="PieDePagina"/>
            <w:jc w:val="center"/>
            <w:rPr>
              <w:sz w:val="16"/>
              <w:szCs w:val="16"/>
            </w:rPr>
          </w:pPr>
          <w:r w:rsidRPr="00183F18">
            <w:rPr>
              <w:sz w:val="16"/>
              <w:szCs w:val="16"/>
            </w:rPr>
            <w:t>REVISÓ</w:t>
          </w:r>
        </w:p>
      </w:tc>
      <w:tc>
        <w:tcPr>
          <w:tcW w:w="1884" w:type="dxa"/>
          <w:vAlign w:val="center"/>
        </w:tcPr>
        <w:p w:rsidR="00FF76FE" w:rsidRPr="00183F18" w:rsidRDefault="00FF76FE">
          <w:pPr>
            <w:pStyle w:val="PieDePagina"/>
            <w:jc w:val="center"/>
            <w:rPr>
              <w:sz w:val="16"/>
              <w:szCs w:val="16"/>
            </w:rPr>
          </w:pPr>
          <w:r w:rsidRPr="00183F18">
            <w:rPr>
              <w:sz w:val="16"/>
              <w:szCs w:val="16"/>
            </w:rPr>
            <w:t>APROBÓ</w:t>
          </w:r>
        </w:p>
      </w:tc>
      <w:tc>
        <w:tcPr>
          <w:tcW w:w="1360" w:type="dxa"/>
          <w:vAlign w:val="center"/>
        </w:tcPr>
        <w:p w:rsidR="00FF76FE" w:rsidRPr="00183F18" w:rsidRDefault="00FF76FE">
          <w:pPr>
            <w:pStyle w:val="PieDePagina"/>
            <w:jc w:val="center"/>
            <w:rPr>
              <w:sz w:val="16"/>
              <w:szCs w:val="16"/>
            </w:rPr>
          </w:pPr>
          <w:r w:rsidRPr="00183F18">
            <w:rPr>
              <w:sz w:val="16"/>
              <w:szCs w:val="16"/>
            </w:rPr>
            <w:t>FECHA</w:t>
          </w:r>
        </w:p>
      </w:tc>
      <w:tc>
        <w:tcPr>
          <w:tcW w:w="1524" w:type="dxa"/>
          <w:vAlign w:val="center"/>
        </w:tcPr>
        <w:p w:rsidR="00FF76FE" w:rsidRPr="00183F18" w:rsidRDefault="00FF76FE">
          <w:pPr>
            <w:pStyle w:val="PieDePagina"/>
            <w:jc w:val="center"/>
            <w:rPr>
              <w:sz w:val="16"/>
              <w:szCs w:val="16"/>
            </w:rPr>
          </w:pPr>
          <w:r w:rsidRPr="00183F18">
            <w:rPr>
              <w:sz w:val="16"/>
              <w:szCs w:val="16"/>
            </w:rPr>
            <w:t>PAGINA</w:t>
          </w:r>
        </w:p>
      </w:tc>
    </w:tr>
    <w:tr w:rsidR="00FF76FE" w:rsidRPr="00183F18">
      <w:trPr>
        <w:trHeight w:val="279"/>
        <w:jc w:val="center"/>
      </w:trPr>
      <w:tc>
        <w:tcPr>
          <w:tcW w:w="1440" w:type="dxa"/>
          <w:vAlign w:val="center"/>
        </w:tcPr>
        <w:p w:rsidR="00FF76FE" w:rsidRPr="00183F18" w:rsidRDefault="00FF76FE">
          <w:pPr>
            <w:pStyle w:val="PieDePagina"/>
            <w:jc w:val="center"/>
            <w:rPr>
              <w:sz w:val="16"/>
              <w:szCs w:val="16"/>
            </w:rPr>
          </w:pPr>
          <w:r w:rsidRPr="00183F18">
            <w:rPr>
              <w:sz w:val="16"/>
              <w:szCs w:val="16"/>
            </w:rPr>
            <w:t>PR-RH-00</w:t>
          </w:r>
          <w:r w:rsidR="00CC0D02">
            <w:rPr>
              <w:sz w:val="16"/>
              <w:szCs w:val="16"/>
            </w:rPr>
            <w:t>4-</w:t>
          </w:r>
          <w:r w:rsidR="00587E80">
            <w:rPr>
              <w:sz w:val="16"/>
              <w:szCs w:val="16"/>
            </w:rPr>
            <w:t>11</w:t>
          </w:r>
        </w:p>
      </w:tc>
      <w:tc>
        <w:tcPr>
          <w:tcW w:w="1896" w:type="dxa"/>
          <w:vAlign w:val="center"/>
        </w:tcPr>
        <w:p w:rsidR="00FF76FE" w:rsidRPr="00183F18" w:rsidRDefault="00D040C5">
          <w:pPr>
            <w:pStyle w:val="PieDePagina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</w:t>
          </w:r>
          <w:r w:rsidR="00FF76FE">
            <w:rPr>
              <w:sz w:val="16"/>
              <w:szCs w:val="16"/>
            </w:rPr>
            <w:t>H</w:t>
          </w:r>
        </w:p>
      </w:tc>
      <w:tc>
        <w:tcPr>
          <w:tcW w:w="1980" w:type="dxa"/>
          <w:vAlign w:val="center"/>
        </w:tcPr>
        <w:p w:rsidR="00FF76FE" w:rsidRPr="00183F18" w:rsidRDefault="00FF76FE">
          <w:pPr>
            <w:pStyle w:val="PieDePagina"/>
            <w:jc w:val="center"/>
            <w:rPr>
              <w:sz w:val="16"/>
              <w:szCs w:val="16"/>
            </w:rPr>
          </w:pPr>
          <w:r w:rsidRPr="00183F18">
            <w:rPr>
              <w:sz w:val="16"/>
              <w:szCs w:val="16"/>
            </w:rPr>
            <w:t>AC</w:t>
          </w:r>
        </w:p>
      </w:tc>
      <w:tc>
        <w:tcPr>
          <w:tcW w:w="1884" w:type="dxa"/>
          <w:vAlign w:val="center"/>
        </w:tcPr>
        <w:p w:rsidR="00FF76FE" w:rsidRPr="00183F18" w:rsidRDefault="00D040C5">
          <w:pPr>
            <w:pStyle w:val="PieDePagina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</w:t>
          </w:r>
          <w:r w:rsidR="00FF76FE">
            <w:rPr>
              <w:sz w:val="16"/>
              <w:szCs w:val="16"/>
            </w:rPr>
            <w:t>H</w:t>
          </w:r>
        </w:p>
      </w:tc>
      <w:tc>
        <w:tcPr>
          <w:tcW w:w="1360" w:type="dxa"/>
          <w:vAlign w:val="center"/>
        </w:tcPr>
        <w:p w:rsidR="00B31EED" w:rsidRPr="00183F18" w:rsidRDefault="00790CA6" w:rsidP="00790CA6">
          <w:pPr>
            <w:pStyle w:val="PieDePagina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17</w:t>
          </w:r>
          <w:r w:rsidR="00B31EED">
            <w:rPr>
              <w:sz w:val="16"/>
              <w:szCs w:val="16"/>
            </w:rPr>
            <w:t>-0</w:t>
          </w:r>
          <w:r>
            <w:rPr>
              <w:sz w:val="16"/>
              <w:szCs w:val="16"/>
            </w:rPr>
            <w:t>5-2013</w:t>
          </w:r>
        </w:p>
      </w:tc>
      <w:tc>
        <w:tcPr>
          <w:tcW w:w="1524" w:type="dxa"/>
          <w:vAlign w:val="center"/>
        </w:tcPr>
        <w:p w:rsidR="00FF76FE" w:rsidRPr="00183F18" w:rsidRDefault="009C09C1">
          <w:pPr>
            <w:pStyle w:val="PieDePagina"/>
            <w:jc w:val="center"/>
            <w:rPr>
              <w:sz w:val="16"/>
              <w:szCs w:val="16"/>
            </w:rPr>
          </w:pPr>
          <w:r w:rsidRPr="00183F18">
            <w:rPr>
              <w:sz w:val="16"/>
              <w:szCs w:val="16"/>
            </w:rPr>
            <w:fldChar w:fldCharType="begin"/>
          </w:r>
          <w:r w:rsidR="00FF76FE" w:rsidRPr="00183F18">
            <w:rPr>
              <w:sz w:val="16"/>
              <w:szCs w:val="16"/>
            </w:rPr>
            <w:instrText xml:space="preserve"> PAGE </w:instrText>
          </w:r>
          <w:r w:rsidRPr="00183F18">
            <w:rPr>
              <w:sz w:val="16"/>
              <w:szCs w:val="16"/>
            </w:rPr>
            <w:fldChar w:fldCharType="separate"/>
          </w:r>
          <w:r w:rsidR="00355F1B">
            <w:rPr>
              <w:noProof/>
              <w:sz w:val="16"/>
              <w:szCs w:val="16"/>
            </w:rPr>
            <w:t>2</w:t>
          </w:r>
          <w:r w:rsidRPr="00183F18">
            <w:rPr>
              <w:sz w:val="16"/>
              <w:szCs w:val="16"/>
            </w:rPr>
            <w:fldChar w:fldCharType="end"/>
          </w:r>
          <w:r w:rsidR="00FF76FE" w:rsidRPr="00183F18">
            <w:rPr>
              <w:sz w:val="16"/>
              <w:szCs w:val="16"/>
            </w:rPr>
            <w:t xml:space="preserve"> de </w:t>
          </w:r>
          <w:r w:rsidRPr="00183F18">
            <w:rPr>
              <w:sz w:val="16"/>
              <w:szCs w:val="16"/>
            </w:rPr>
            <w:fldChar w:fldCharType="begin"/>
          </w:r>
          <w:r w:rsidR="00FF76FE" w:rsidRPr="00183F18">
            <w:rPr>
              <w:sz w:val="16"/>
              <w:szCs w:val="16"/>
            </w:rPr>
            <w:instrText xml:space="preserve"> NUMPAGES </w:instrText>
          </w:r>
          <w:r w:rsidRPr="00183F18">
            <w:rPr>
              <w:sz w:val="16"/>
              <w:szCs w:val="16"/>
            </w:rPr>
            <w:fldChar w:fldCharType="separate"/>
          </w:r>
          <w:r w:rsidR="00355F1B">
            <w:rPr>
              <w:noProof/>
              <w:sz w:val="16"/>
              <w:szCs w:val="16"/>
            </w:rPr>
            <w:t>7</w:t>
          </w:r>
          <w:r w:rsidRPr="00183F18">
            <w:rPr>
              <w:sz w:val="16"/>
              <w:szCs w:val="16"/>
            </w:rPr>
            <w:fldChar w:fldCharType="end"/>
          </w:r>
        </w:p>
      </w:tc>
    </w:tr>
  </w:tbl>
  <w:p w:rsidR="00FF76FE" w:rsidRDefault="00FF76FE">
    <w:pPr>
      <w:pStyle w:val="Piedepgina"/>
      <w:rPr>
        <w:sz w:val="13"/>
      </w:rPr>
    </w:pPr>
  </w:p>
  <w:p w:rsidR="00FF76FE" w:rsidRDefault="00FF76FE">
    <w:pPr>
      <w:rPr>
        <w:sz w:val="13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193" w:rsidRDefault="00A75193">
      <w:r>
        <w:separator/>
      </w:r>
    </w:p>
  </w:footnote>
  <w:footnote w:type="continuationSeparator" w:id="1">
    <w:p w:rsidR="00A75193" w:rsidRDefault="00A751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6FE" w:rsidRDefault="00FF76FE">
    <w:pPr>
      <w:pStyle w:val="Encabezado"/>
      <w:rPr>
        <w:sz w:val="13"/>
      </w:rPr>
    </w:pPr>
  </w:p>
  <w:p w:rsidR="00FF76FE" w:rsidRDefault="00FF76FE">
    <w:pPr>
      <w:rPr>
        <w:sz w:val="13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6FE" w:rsidRDefault="009C09C1">
    <w:pPr>
      <w:pStyle w:val="Encabezado"/>
      <w:rPr>
        <w:sz w:val="13"/>
      </w:rPr>
    </w:pPr>
    <w:r>
      <w:rPr>
        <w:noProof/>
        <w:sz w:val="13"/>
      </w:rPr>
      <w:pict>
        <v:line id="_x0000_s2053" style="position:absolute;z-index:1" from="30.15pt,36.55pt" to="426.15pt,36.55pt" o:allowincell="f" strokeweight="3pt"/>
      </w:pict>
    </w:r>
    <w:r w:rsidRPr="009C09C1">
      <w:rPr>
        <w:sz w:val="13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66.5pt;height:22.5pt;mso-position-horizontal-relative:char;mso-position-vertical-relative:line" fillcolor="#bbe0e3">
          <v:imagedata r:id="rId1" o:title="" cropbottom="14154f"/>
        </v:shape>
      </w:pict>
    </w:r>
  </w:p>
  <w:p w:rsidR="00FF76FE" w:rsidRDefault="00FF76FE">
    <w:pPr>
      <w:pStyle w:val="Encabezado"/>
      <w:rPr>
        <w:sz w:val="13"/>
      </w:rPr>
    </w:pPr>
  </w:p>
  <w:p w:rsidR="00FF76FE" w:rsidRDefault="00FF76FE">
    <w:pPr>
      <w:pStyle w:val="Encabezado"/>
      <w:rPr>
        <w:sz w:val="13"/>
      </w:rPr>
    </w:pPr>
  </w:p>
  <w:p w:rsidR="00FF76FE" w:rsidRDefault="00FF76FE">
    <w:pPr>
      <w:rPr>
        <w:sz w:val="13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60F3A"/>
    <w:multiLevelType w:val="hybridMultilevel"/>
    <w:tmpl w:val="E69A1D36"/>
    <w:lvl w:ilvl="0" w:tplc="95046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3E4939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696E8C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7D1278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5E2719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F148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3FC23A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006C69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608CAE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53F57CB"/>
    <w:multiLevelType w:val="hybridMultilevel"/>
    <w:tmpl w:val="910A9A66"/>
    <w:lvl w:ilvl="0" w:tplc="31304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92218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1223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B56ED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E099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F4D0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DAB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FA59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8033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F07452"/>
    <w:multiLevelType w:val="hybridMultilevel"/>
    <w:tmpl w:val="5C744C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D429D9"/>
    <w:multiLevelType w:val="hybridMultilevel"/>
    <w:tmpl w:val="27E62D00"/>
    <w:lvl w:ilvl="0" w:tplc="0C0A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</w:lvl>
  </w:abstractNum>
  <w:abstractNum w:abstractNumId="4">
    <w:nsid w:val="29B67259"/>
    <w:multiLevelType w:val="hybridMultilevel"/>
    <w:tmpl w:val="B336CB20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2E3E19"/>
    <w:multiLevelType w:val="hybridMultilevel"/>
    <w:tmpl w:val="31F4B4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8D73F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B16060C"/>
    <w:multiLevelType w:val="hybridMultilevel"/>
    <w:tmpl w:val="4F8E5E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5280"/>
    <w:rsid w:val="0001436C"/>
    <w:rsid w:val="00015DC1"/>
    <w:rsid w:val="0003693A"/>
    <w:rsid w:val="000677F2"/>
    <w:rsid w:val="00084260"/>
    <w:rsid w:val="00116206"/>
    <w:rsid w:val="00163CA3"/>
    <w:rsid w:val="00183F18"/>
    <w:rsid w:val="001942FF"/>
    <w:rsid w:val="001A0A1A"/>
    <w:rsid w:val="001C050F"/>
    <w:rsid w:val="001C1B66"/>
    <w:rsid w:val="00220137"/>
    <w:rsid w:val="002752AB"/>
    <w:rsid w:val="0028565A"/>
    <w:rsid w:val="002F0304"/>
    <w:rsid w:val="00306FC5"/>
    <w:rsid w:val="00321206"/>
    <w:rsid w:val="00355F1B"/>
    <w:rsid w:val="003840F9"/>
    <w:rsid w:val="00384E83"/>
    <w:rsid w:val="00386312"/>
    <w:rsid w:val="003D23C7"/>
    <w:rsid w:val="004013AF"/>
    <w:rsid w:val="004111DE"/>
    <w:rsid w:val="00414BBB"/>
    <w:rsid w:val="0041517E"/>
    <w:rsid w:val="00436DAE"/>
    <w:rsid w:val="004A21F0"/>
    <w:rsid w:val="004B7BB0"/>
    <w:rsid w:val="004C2D70"/>
    <w:rsid w:val="004C516E"/>
    <w:rsid w:val="004D7B15"/>
    <w:rsid w:val="004E6FDA"/>
    <w:rsid w:val="005238FB"/>
    <w:rsid w:val="00555A06"/>
    <w:rsid w:val="0057701D"/>
    <w:rsid w:val="00587E80"/>
    <w:rsid w:val="005930CC"/>
    <w:rsid w:val="005A1CE9"/>
    <w:rsid w:val="005F5315"/>
    <w:rsid w:val="00605E63"/>
    <w:rsid w:val="0061641C"/>
    <w:rsid w:val="00623731"/>
    <w:rsid w:val="006254DC"/>
    <w:rsid w:val="006279D1"/>
    <w:rsid w:val="00653DF8"/>
    <w:rsid w:val="00685071"/>
    <w:rsid w:val="006875B6"/>
    <w:rsid w:val="006D3791"/>
    <w:rsid w:val="006E52A2"/>
    <w:rsid w:val="006E70EF"/>
    <w:rsid w:val="00790CA6"/>
    <w:rsid w:val="00794368"/>
    <w:rsid w:val="00797F60"/>
    <w:rsid w:val="007A3847"/>
    <w:rsid w:val="007A586C"/>
    <w:rsid w:val="007E4616"/>
    <w:rsid w:val="007F35AF"/>
    <w:rsid w:val="00810E83"/>
    <w:rsid w:val="00854841"/>
    <w:rsid w:val="0087733E"/>
    <w:rsid w:val="008872D4"/>
    <w:rsid w:val="008B1373"/>
    <w:rsid w:val="008B1703"/>
    <w:rsid w:val="008D3C55"/>
    <w:rsid w:val="008F1B03"/>
    <w:rsid w:val="008F25BE"/>
    <w:rsid w:val="00905752"/>
    <w:rsid w:val="00987903"/>
    <w:rsid w:val="009938FF"/>
    <w:rsid w:val="009939AE"/>
    <w:rsid w:val="00993BD2"/>
    <w:rsid w:val="009C09C1"/>
    <w:rsid w:val="00A02707"/>
    <w:rsid w:val="00A75193"/>
    <w:rsid w:val="00A813E0"/>
    <w:rsid w:val="00A97B0C"/>
    <w:rsid w:val="00AA4AAD"/>
    <w:rsid w:val="00AC386E"/>
    <w:rsid w:val="00AF4CEB"/>
    <w:rsid w:val="00AF6EC5"/>
    <w:rsid w:val="00B31EED"/>
    <w:rsid w:val="00B322F3"/>
    <w:rsid w:val="00B6125F"/>
    <w:rsid w:val="00C9512C"/>
    <w:rsid w:val="00CB5F5B"/>
    <w:rsid w:val="00CC0D02"/>
    <w:rsid w:val="00CC2F57"/>
    <w:rsid w:val="00CD2C0D"/>
    <w:rsid w:val="00D040C5"/>
    <w:rsid w:val="00D42F3F"/>
    <w:rsid w:val="00D60B11"/>
    <w:rsid w:val="00DA2306"/>
    <w:rsid w:val="00DA5CFC"/>
    <w:rsid w:val="00DE1594"/>
    <w:rsid w:val="00E156B4"/>
    <w:rsid w:val="00E2256B"/>
    <w:rsid w:val="00E629B5"/>
    <w:rsid w:val="00E9213C"/>
    <w:rsid w:val="00EB1C3C"/>
    <w:rsid w:val="00ED2136"/>
    <w:rsid w:val="00ED2283"/>
    <w:rsid w:val="00ED7915"/>
    <w:rsid w:val="00F323E1"/>
    <w:rsid w:val="00F4236F"/>
    <w:rsid w:val="00F62BB6"/>
    <w:rsid w:val="00F93B35"/>
    <w:rsid w:val="00F95AC1"/>
    <w:rsid w:val="00FA5280"/>
    <w:rsid w:val="00FF217C"/>
    <w:rsid w:val="00FF7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09C1"/>
    <w:rPr>
      <w:rFonts w:ascii="Arial" w:hAnsi="Arial" w:cs="Arial"/>
      <w:bCs/>
      <w:sz w:val="14"/>
      <w:szCs w:val="24"/>
    </w:rPr>
  </w:style>
  <w:style w:type="paragraph" w:styleId="Ttulo1">
    <w:name w:val="heading 1"/>
    <w:basedOn w:val="Normal"/>
    <w:next w:val="Normal"/>
    <w:qFormat/>
    <w:rsid w:val="009C09C1"/>
    <w:pPr>
      <w:keepNext/>
      <w:jc w:val="center"/>
      <w:outlineLvl w:val="0"/>
    </w:pPr>
    <w:rPr>
      <w:b/>
      <w:sz w:val="22"/>
      <w:lang w:val="es-CO"/>
    </w:rPr>
  </w:style>
  <w:style w:type="paragraph" w:styleId="Ttulo2">
    <w:name w:val="heading 2"/>
    <w:basedOn w:val="Normal"/>
    <w:next w:val="Normal"/>
    <w:qFormat/>
    <w:rsid w:val="009C09C1"/>
    <w:pPr>
      <w:keepNext/>
      <w:jc w:val="center"/>
      <w:outlineLvl w:val="1"/>
    </w:pPr>
    <w:rPr>
      <w:b/>
      <w:sz w:val="22"/>
    </w:rPr>
  </w:style>
  <w:style w:type="paragraph" w:styleId="Ttulo3">
    <w:name w:val="heading 3"/>
    <w:basedOn w:val="Normal"/>
    <w:next w:val="Normal"/>
    <w:qFormat/>
    <w:rsid w:val="009C09C1"/>
    <w:pPr>
      <w:keepNext/>
      <w:spacing w:line="360" w:lineRule="auto"/>
      <w:outlineLvl w:val="2"/>
    </w:pPr>
    <w:rPr>
      <w:rFonts w:ascii="Arial Narrow" w:hAnsi="Arial Narrow"/>
      <w:b/>
      <w:bCs w:val="0"/>
      <w:sz w:val="24"/>
      <w:lang w:val="es-CO"/>
    </w:rPr>
  </w:style>
  <w:style w:type="paragraph" w:styleId="Ttulo4">
    <w:name w:val="heading 4"/>
    <w:basedOn w:val="Normal"/>
    <w:next w:val="Normal"/>
    <w:qFormat/>
    <w:rsid w:val="009C09C1"/>
    <w:pPr>
      <w:keepNext/>
      <w:outlineLvl w:val="3"/>
    </w:pPr>
    <w:rPr>
      <w:sz w:val="22"/>
      <w:lang w:val="es-CO"/>
    </w:rPr>
  </w:style>
  <w:style w:type="paragraph" w:styleId="Ttulo5">
    <w:name w:val="heading 5"/>
    <w:basedOn w:val="Normal"/>
    <w:next w:val="Normal"/>
    <w:qFormat/>
    <w:rsid w:val="009C09C1"/>
    <w:pPr>
      <w:keepNext/>
      <w:spacing w:before="60" w:after="60"/>
      <w:jc w:val="both"/>
      <w:outlineLvl w:val="4"/>
    </w:pPr>
    <w:rPr>
      <w:sz w:val="22"/>
      <w:lang w:val="es-CO"/>
    </w:rPr>
  </w:style>
  <w:style w:type="paragraph" w:styleId="Ttulo6">
    <w:name w:val="heading 6"/>
    <w:basedOn w:val="Normal"/>
    <w:next w:val="Normal"/>
    <w:qFormat/>
    <w:rsid w:val="009C09C1"/>
    <w:pPr>
      <w:keepNext/>
      <w:spacing w:before="60" w:after="60"/>
      <w:jc w:val="center"/>
      <w:outlineLvl w:val="5"/>
    </w:pPr>
    <w:rPr>
      <w:sz w:val="22"/>
      <w:lang w:val="es-CO"/>
    </w:rPr>
  </w:style>
  <w:style w:type="paragraph" w:styleId="Ttulo7">
    <w:name w:val="heading 7"/>
    <w:basedOn w:val="Normal"/>
    <w:next w:val="Normal"/>
    <w:qFormat/>
    <w:rsid w:val="009C09C1"/>
    <w:pPr>
      <w:keepNext/>
      <w:outlineLvl w:val="6"/>
    </w:pPr>
    <w:rPr>
      <w:rFonts w:ascii="Times New Roman" w:hAnsi="Times New Roman"/>
      <w:b/>
      <w:sz w:val="20"/>
    </w:rPr>
  </w:style>
  <w:style w:type="paragraph" w:styleId="Ttulo8">
    <w:name w:val="heading 8"/>
    <w:basedOn w:val="Normal"/>
    <w:next w:val="Normal"/>
    <w:qFormat/>
    <w:rsid w:val="009C09C1"/>
    <w:pPr>
      <w:keepNext/>
      <w:jc w:val="center"/>
      <w:outlineLvl w:val="7"/>
    </w:pPr>
    <w:rPr>
      <w:b/>
      <w:sz w:val="22"/>
      <w:lang w:val="es-CO"/>
    </w:rPr>
  </w:style>
  <w:style w:type="paragraph" w:styleId="Ttulo9">
    <w:name w:val="heading 9"/>
    <w:basedOn w:val="Normal"/>
    <w:next w:val="Normal"/>
    <w:qFormat/>
    <w:rsid w:val="009C09C1"/>
    <w:pPr>
      <w:keepNext/>
      <w:spacing w:before="60" w:after="60"/>
      <w:jc w:val="both"/>
      <w:outlineLvl w:val="8"/>
    </w:pPr>
    <w:rPr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C09C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C09C1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9C09C1"/>
    <w:pPr>
      <w:ind w:left="1416"/>
      <w:jc w:val="both"/>
    </w:pPr>
    <w:rPr>
      <w:rFonts w:ascii="Arial Narrow" w:hAnsi="Arial Narrow"/>
      <w:sz w:val="22"/>
      <w:lang w:val="es-CO"/>
    </w:rPr>
  </w:style>
  <w:style w:type="paragraph" w:styleId="Ttulo">
    <w:name w:val="Title"/>
    <w:basedOn w:val="Normal"/>
    <w:qFormat/>
    <w:rsid w:val="009C09C1"/>
    <w:pPr>
      <w:jc w:val="center"/>
    </w:pPr>
    <w:rPr>
      <w:b/>
      <w:sz w:val="32"/>
    </w:rPr>
  </w:style>
  <w:style w:type="paragraph" w:styleId="Textonotapie">
    <w:name w:val="footnote text"/>
    <w:basedOn w:val="Normal"/>
    <w:semiHidden/>
    <w:rsid w:val="009C09C1"/>
    <w:rPr>
      <w:sz w:val="20"/>
    </w:rPr>
  </w:style>
  <w:style w:type="paragraph" w:styleId="Textoindependiente">
    <w:name w:val="Body Text"/>
    <w:basedOn w:val="Normal"/>
    <w:rsid w:val="009C09C1"/>
    <w:pPr>
      <w:jc w:val="both"/>
    </w:pPr>
    <w:rPr>
      <w:sz w:val="22"/>
    </w:rPr>
  </w:style>
  <w:style w:type="paragraph" w:customStyle="1" w:styleId="PieDePagina">
    <w:name w:val="PieDePagina"/>
    <w:basedOn w:val="Normal"/>
    <w:autoRedefine/>
    <w:rsid w:val="009C09C1"/>
    <w:pPr>
      <w:spacing w:line="360" w:lineRule="auto"/>
      <w:jc w:val="both"/>
    </w:pPr>
    <w:rPr>
      <w:lang w:val="es-CO"/>
    </w:rPr>
  </w:style>
  <w:style w:type="paragraph" w:styleId="Textodeglobo">
    <w:name w:val="Balloon Text"/>
    <w:basedOn w:val="Normal"/>
    <w:semiHidden/>
    <w:rsid w:val="009C09C1"/>
    <w:rPr>
      <w:rFonts w:ascii="Tahoma" w:hAnsi="Tahoma" w:cs="Tahoma"/>
      <w:sz w:val="16"/>
      <w:szCs w:val="16"/>
    </w:rPr>
  </w:style>
  <w:style w:type="paragraph" w:styleId="Textoindependiente2">
    <w:name w:val="Body Text 2"/>
    <w:basedOn w:val="Normal"/>
    <w:rsid w:val="009C09C1"/>
    <w:pPr>
      <w:spacing w:line="240" w:lineRule="atLeast"/>
    </w:pPr>
    <w:rPr>
      <w:snapToGrid w:val="0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33F9B-5FA6-4D85-8DB8-91EF05FCF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1541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Proceso de Auditorias Internas de Calidad</vt:lpstr>
    </vt:vector>
  </TitlesOfParts>
  <Company>Asistem Ltda</Company>
  <LinksUpToDate>false</LinksUpToDate>
  <CharactersWithSpaces>10000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Proceso de Auditorias Internas de Calidad</dc:title>
  <dc:subject/>
  <dc:creator>Camilo camargo</dc:creator>
  <cp:keywords/>
  <cp:lastModifiedBy>Transborder</cp:lastModifiedBy>
  <cp:revision>2</cp:revision>
  <cp:lastPrinted>2007-02-19T16:15:00Z</cp:lastPrinted>
  <dcterms:created xsi:type="dcterms:W3CDTF">2013-08-22T19:16:00Z</dcterms:created>
  <dcterms:modified xsi:type="dcterms:W3CDTF">2013-08-22T19:16:00Z</dcterms:modified>
</cp:coreProperties>
</file>