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DC" w:rsidRPr="008005D7" w:rsidRDefault="00667481" w:rsidP="00667481">
      <w:pPr>
        <w:spacing w:after="0" w:line="240" w:lineRule="auto"/>
        <w:rPr>
          <w:b/>
          <w:lang w:val="es-ES"/>
        </w:rPr>
      </w:pPr>
      <w:r w:rsidRPr="008005D7">
        <w:rPr>
          <w:b/>
          <w:lang w:val="es-ES"/>
        </w:rPr>
        <w:t>3.5 PLAN DE SALUD OCUPACIONAL.</w:t>
      </w:r>
    </w:p>
    <w:p w:rsidR="008005D7" w:rsidRDefault="00667481" w:rsidP="00667481">
      <w:pPr>
        <w:spacing w:after="0" w:line="240" w:lineRule="auto"/>
        <w:rPr>
          <w:lang w:val="es-ES"/>
        </w:rPr>
      </w:pPr>
      <w:r>
        <w:rPr>
          <w:lang w:val="es-ES"/>
        </w:rPr>
        <w:t xml:space="preserve">Para dar cumplimiento a los objetivos definidos, </w:t>
      </w:r>
      <w:proofErr w:type="spellStart"/>
      <w:r>
        <w:rPr>
          <w:lang w:val="es-ES"/>
        </w:rPr>
        <w:t>Palmipor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Ltda</w:t>
      </w:r>
      <w:proofErr w:type="spellEnd"/>
      <w:r>
        <w:rPr>
          <w:lang w:val="es-ES"/>
        </w:rPr>
        <w:t xml:space="preserve">  desarrollará las siguientes actividades.</w:t>
      </w:r>
    </w:p>
    <w:p w:rsidR="008005D7" w:rsidRPr="00C36629" w:rsidRDefault="008005D7" w:rsidP="00667481">
      <w:pPr>
        <w:spacing w:after="0" w:line="240" w:lineRule="auto"/>
        <w:rPr>
          <w:sz w:val="16"/>
          <w:szCs w:val="16"/>
          <w:lang w:val="es-ES"/>
        </w:rPr>
      </w:pPr>
    </w:p>
    <w:p w:rsidR="008005D7" w:rsidRPr="008005D7" w:rsidRDefault="008005D7" w:rsidP="008005D7">
      <w:pPr>
        <w:spacing w:after="0" w:line="240" w:lineRule="auto"/>
        <w:jc w:val="center"/>
        <w:rPr>
          <w:b/>
          <w:lang w:val="es-ES"/>
        </w:rPr>
      </w:pPr>
      <w:r w:rsidRPr="008005D7">
        <w:rPr>
          <w:b/>
          <w:lang w:val="es-ES"/>
        </w:rPr>
        <w:t>CRONOGRAMA DE ACTIVIDADES DE SALUD OCUPACIONAL</w:t>
      </w:r>
    </w:p>
    <w:p w:rsidR="00667481" w:rsidRDefault="008005D7" w:rsidP="008005D7">
      <w:pPr>
        <w:spacing w:after="0" w:line="240" w:lineRule="auto"/>
        <w:jc w:val="center"/>
        <w:rPr>
          <w:b/>
          <w:lang w:val="es-ES"/>
        </w:rPr>
      </w:pPr>
      <w:r w:rsidRPr="008005D7">
        <w:rPr>
          <w:b/>
          <w:lang w:val="es-ES"/>
        </w:rPr>
        <w:t>PALMIPOR LTDA. AÑO 2010</w:t>
      </w:r>
    </w:p>
    <w:p w:rsidR="008005D7" w:rsidRPr="00C36629" w:rsidRDefault="008005D7" w:rsidP="008005D7">
      <w:pPr>
        <w:spacing w:after="0" w:line="240" w:lineRule="auto"/>
        <w:jc w:val="center"/>
        <w:rPr>
          <w:b/>
          <w:sz w:val="16"/>
          <w:szCs w:val="16"/>
          <w:lang w:val="es-ES"/>
        </w:rPr>
      </w:pPr>
    </w:p>
    <w:tbl>
      <w:tblPr>
        <w:tblStyle w:val="Tablaconcuadrcula"/>
        <w:tblW w:w="5000" w:type="pct"/>
        <w:tblLook w:val="04A0"/>
      </w:tblPr>
      <w:tblGrid>
        <w:gridCol w:w="2579"/>
        <w:gridCol w:w="1925"/>
        <w:gridCol w:w="2409"/>
        <w:gridCol w:w="3404"/>
        <w:gridCol w:w="2578"/>
        <w:gridCol w:w="2578"/>
        <w:gridCol w:w="2578"/>
      </w:tblGrid>
      <w:tr w:rsidR="00C36629" w:rsidRPr="00AE47AE" w:rsidTr="00C36629">
        <w:tc>
          <w:tcPr>
            <w:tcW w:w="714" w:type="pct"/>
            <w:vAlign w:val="center"/>
          </w:tcPr>
          <w:p w:rsidR="008005D7" w:rsidRPr="00AE47AE" w:rsidRDefault="008005D7" w:rsidP="003338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PROGRAMAS, CAMPAÑAS O ACCIONES</w:t>
            </w:r>
          </w:p>
        </w:tc>
        <w:tc>
          <w:tcPr>
            <w:tcW w:w="533" w:type="pct"/>
            <w:vAlign w:val="center"/>
          </w:tcPr>
          <w:p w:rsidR="00AE47AE" w:rsidRPr="00AE47AE" w:rsidRDefault="00AE47AE" w:rsidP="003338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FACTOR DE</w:t>
            </w:r>
          </w:p>
          <w:p w:rsidR="00AE47AE" w:rsidRPr="00AE47AE" w:rsidRDefault="00AE47AE" w:rsidP="003338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RIESGO A</w:t>
            </w:r>
          </w:p>
          <w:p w:rsidR="008005D7" w:rsidRPr="00AE47AE" w:rsidRDefault="00AE47AE" w:rsidP="003338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CONTROLAR</w:t>
            </w:r>
          </w:p>
        </w:tc>
        <w:tc>
          <w:tcPr>
            <w:tcW w:w="667" w:type="pct"/>
            <w:vAlign w:val="center"/>
          </w:tcPr>
          <w:p w:rsidR="00AE47AE" w:rsidRPr="00AE47AE" w:rsidRDefault="00AE47AE" w:rsidP="003338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N° DE</w:t>
            </w:r>
          </w:p>
          <w:p w:rsidR="00AE47AE" w:rsidRPr="00AE47AE" w:rsidRDefault="00AE47AE" w:rsidP="003338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TRABAJADORES</w:t>
            </w:r>
          </w:p>
          <w:p w:rsidR="008005D7" w:rsidRPr="00AE47AE" w:rsidRDefault="00AE47AE" w:rsidP="003338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CUBIERTOS</w:t>
            </w:r>
          </w:p>
        </w:tc>
        <w:tc>
          <w:tcPr>
            <w:tcW w:w="943" w:type="pct"/>
            <w:vAlign w:val="center"/>
          </w:tcPr>
          <w:p w:rsidR="008005D7" w:rsidRPr="00AE47AE" w:rsidRDefault="00AE47AE" w:rsidP="003338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714" w:type="pct"/>
            <w:vAlign w:val="center"/>
          </w:tcPr>
          <w:p w:rsidR="008005D7" w:rsidRPr="00AE47AE" w:rsidRDefault="00AE47AE" w:rsidP="003338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714" w:type="pct"/>
            <w:vAlign w:val="center"/>
          </w:tcPr>
          <w:p w:rsidR="00AE47AE" w:rsidRPr="00AE47AE" w:rsidRDefault="00AE47AE" w:rsidP="003338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FECHA DE</w:t>
            </w:r>
          </w:p>
          <w:p w:rsidR="008005D7" w:rsidRPr="00AE47AE" w:rsidRDefault="00AE47AE" w:rsidP="003338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FINALIZACIÓN</w:t>
            </w:r>
          </w:p>
        </w:tc>
        <w:tc>
          <w:tcPr>
            <w:tcW w:w="714" w:type="pct"/>
            <w:vAlign w:val="center"/>
          </w:tcPr>
          <w:p w:rsidR="008005D7" w:rsidRPr="00AE47AE" w:rsidRDefault="00AE47AE" w:rsidP="0033386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36629" w:rsidRPr="00FC723E" w:rsidTr="00C36629"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8005D7" w:rsidRPr="00FC723E" w:rsidRDefault="00C608F9" w:rsidP="003338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Cambiar el horario de trabajo para disminuir riesgo</w:t>
            </w:r>
          </w:p>
        </w:tc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:rsidR="008005D7" w:rsidRPr="00FC723E" w:rsidRDefault="00FC723E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Atraco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8005D7" w:rsidRDefault="0078793C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Oficinas y planta excepto turnos de moldeo y punto de venta: </w:t>
            </w:r>
            <w:r w:rsidR="00811998">
              <w:rPr>
                <w:rFonts w:ascii="Arial" w:hAnsi="Arial" w:cs="Arial"/>
                <w:sz w:val="20"/>
                <w:szCs w:val="20"/>
                <w:lang w:val="es-ES"/>
              </w:rPr>
              <w:t>32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</w:p>
          <w:p w:rsidR="0078793C" w:rsidRPr="00FC723E" w:rsidRDefault="0078793C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:rsidR="008005D7" w:rsidRPr="00FC723E" w:rsidRDefault="001E4E0A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8005D7" w:rsidRPr="00FC723E" w:rsidRDefault="00FA7F5A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COPASO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8005D7" w:rsidRPr="00FC723E" w:rsidRDefault="00FB10BC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ensayo realizado a finales de 2009 fue refrendado y aprobado para el año 2010 y en adelante.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8005D7" w:rsidRPr="00FC723E" w:rsidRDefault="00C71C47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Acción correctiva implementada por análisis de riesgo en inspección de seguridad industrial anual</w:t>
            </w:r>
          </w:p>
        </w:tc>
      </w:tr>
      <w:tr w:rsidR="00E61D4C" w:rsidRPr="00FC723E" w:rsidTr="00C36629">
        <w:trPr>
          <w:trHeight w:val="777"/>
        </w:trPr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C608F9" w:rsidRPr="00FC723E" w:rsidRDefault="00C608F9" w:rsidP="00C3662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de mantenimiento de extintores</w:t>
            </w:r>
          </w:p>
        </w:tc>
        <w:tc>
          <w:tcPr>
            <w:tcW w:w="533" w:type="pct"/>
            <w:tcBorders>
              <w:bottom w:val="single" w:sz="4" w:space="0" w:color="auto"/>
            </w:tcBorders>
            <w:vAlign w:val="center"/>
          </w:tcPr>
          <w:p w:rsidR="00C608F9" w:rsidRPr="00FC723E" w:rsidRDefault="00C608F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Incendios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center"/>
          </w:tcPr>
          <w:p w:rsidR="00C608F9" w:rsidRPr="00FC723E" w:rsidRDefault="00811998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Planta 29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:rsidR="001E4E0A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Inspección y verificación semanal con registro.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C608F9" w:rsidRPr="00FC723E" w:rsidRDefault="00FA7F5A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S.O</w:t>
            </w:r>
            <w:r w:rsidR="00D05F89">
              <w:rPr>
                <w:rFonts w:ascii="Arial" w:hAnsi="Arial" w:cs="Arial"/>
                <w:sz w:val="20"/>
                <w:szCs w:val="20"/>
                <w:lang w:val="es-ES"/>
              </w:rPr>
              <w:t>, Lideres de proceso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F04854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Semanalmente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C608F9" w:rsidRPr="00FC723E" w:rsidRDefault="006C5947" w:rsidP="006C594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Proveedor: Bomberos Palmira</w:t>
            </w:r>
          </w:p>
        </w:tc>
      </w:tr>
      <w:tr w:rsidR="00E61D4C" w:rsidRPr="00FC723E" w:rsidTr="00C36629">
        <w:trPr>
          <w:trHeight w:val="977"/>
        </w:trPr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para aumentar la capacidad de extintores</w:t>
            </w: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Default="00D05F89" w:rsidP="00333860">
            <w:r w:rsidRPr="006D01AF">
              <w:rPr>
                <w:rFonts w:ascii="Arial" w:hAnsi="Arial" w:cs="Arial"/>
                <w:sz w:val="20"/>
                <w:szCs w:val="20"/>
                <w:lang w:val="es-ES"/>
              </w:rPr>
              <w:t>Incendios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519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C5199">
              <w:rPr>
                <w:rFonts w:ascii="Arial" w:hAnsi="Arial" w:cs="Arial"/>
                <w:sz w:val="20"/>
                <w:szCs w:val="20"/>
                <w:lang w:val="es-ES"/>
              </w:rPr>
              <w:t>Planta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29</w:t>
            </w:r>
          </w:p>
        </w:tc>
        <w:tc>
          <w:tcPr>
            <w:tcW w:w="9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Aumento de la capacidad de extinción de incendios de </w:t>
            </w:r>
            <w:r w:rsidR="007E2582">
              <w:rPr>
                <w:rFonts w:ascii="Arial" w:hAnsi="Arial" w:cs="Arial"/>
                <w:sz w:val="20"/>
                <w:szCs w:val="20"/>
                <w:lang w:val="es-ES"/>
              </w:rPr>
              <w:t xml:space="preserve">150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libras en 200</w:t>
            </w:r>
            <w:r w:rsidR="007E2582"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 </w:t>
            </w:r>
            <w:r w:rsidR="007E2582">
              <w:rPr>
                <w:rFonts w:ascii="Arial" w:hAnsi="Arial" w:cs="Arial"/>
                <w:sz w:val="20"/>
                <w:szCs w:val="20"/>
                <w:lang w:val="es-ES"/>
              </w:rPr>
              <w:t xml:space="preserve">200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libras hasta julio</w:t>
            </w:r>
            <w:r w:rsidR="007E2582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de 2010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de S.O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723E" w:rsidRDefault="007E2582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Pendiente ampliación de 2 equipos para completar el plan del año 2010 ampliando los 11 equipos de 10 a 20 libras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723E" w:rsidRDefault="007E2582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plan de 2011 será la adquisición de equipos satélites.</w:t>
            </w:r>
          </w:p>
        </w:tc>
      </w:tr>
      <w:tr w:rsidR="00E61D4C" w:rsidRPr="00FC723E" w:rsidTr="00C36629">
        <w:trPr>
          <w:trHeight w:val="1066"/>
        </w:trPr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D05F8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Formación en prevención y control del fuego</w:t>
            </w:r>
          </w:p>
          <w:p w:rsidR="00D05F8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Default="00D05F89" w:rsidP="00333860">
            <w:r w:rsidRPr="006D01AF">
              <w:rPr>
                <w:rFonts w:ascii="Arial" w:hAnsi="Arial" w:cs="Arial"/>
                <w:sz w:val="20"/>
                <w:szCs w:val="20"/>
                <w:lang w:val="es-ES"/>
              </w:rPr>
              <w:t>Incendios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519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C5199">
              <w:rPr>
                <w:rFonts w:ascii="Arial" w:hAnsi="Arial" w:cs="Arial"/>
                <w:sz w:val="20"/>
                <w:szCs w:val="20"/>
                <w:lang w:val="es-ES"/>
              </w:rPr>
              <w:t>Planta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29</w:t>
            </w:r>
          </w:p>
        </w:tc>
        <w:tc>
          <w:tcPr>
            <w:tcW w:w="9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Cantidad de personas con formación </w:t>
            </w:r>
            <w:r w:rsidR="007E2582">
              <w:rPr>
                <w:rFonts w:ascii="Arial" w:hAnsi="Arial" w:cs="Arial"/>
                <w:sz w:val="20"/>
                <w:szCs w:val="20"/>
                <w:lang w:val="es-ES"/>
              </w:rPr>
              <w:t>teórica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y practica en uso de extintores</w:t>
            </w:r>
            <w:r w:rsidR="00610F62">
              <w:rPr>
                <w:rFonts w:ascii="Arial" w:hAnsi="Arial" w:cs="Arial"/>
                <w:sz w:val="20"/>
                <w:szCs w:val="20"/>
                <w:lang w:val="es-ES"/>
              </w:rPr>
              <w:t xml:space="preserve"> a la fecha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: </w:t>
            </w:r>
            <w:r w:rsidR="00610F62">
              <w:rPr>
                <w:rFonts w:ascii="Arial" w:hAnsi="Arial" w:cs="Arial"/>
                <w:sz w:val="20"/>
                <w:szCs w:val="20"/>
                <w:lang w:val="es-ES"/>
              </w:rPr>
              <w:t>25 = 86%</w:t>
            </w:r>
          </w:p>
          <w:p w:rsidR="00D05F89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ARPSURA, Bomberos Palmira, Coordinador de S.O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A5202" w:rsidRDefault="007A5202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Anterior: Septiembre 2009.</w:t>
            </w:r>
          </w:p>
          <w:p w:rsidR="00D05F89" w:rsidRPr="00FC723E" w:rsidRDefault="00D05F89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Re-instrucción</w:t>
            </w:r>
            <w:r w:rsidR="007A5202">
              <w:rPr>
                <w:rFonts w:ascii="Arial" w:hAnsi="Arial" w:cs="Arial"/>
                <w:sz w:val="20"/>
                <w:szCs w:val="20"/>
                <w:lang w:val="es-ES"/>
              </w:rPr>
              <w:t xml:space="preserve">: Julio 2010 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F89" w:rsidRPr="00FC723E" w:rsidRDefault="00C71C47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de formación permanente anual</w:t>
            </w:r>
          </w:p>
        </w:tc>
      </w:tr>
      <w:tr w:rsidR="00E61D4C" w:rsidRPr="00FC723E" w:rsidTr="00C36629">
        <w:trPr>
          <w:trHeight w:val="1014"/>
        </w:trPr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Diseño e implementación del plan de emergencias. </w:t>
            </w:r>
          </w:p>
        </w:tc>
        <w:tc>
          <w:tcPr>
            <w:tcW w:w="533" w:type="pct"/>
            <w:tcBorders>
              <w:top w:val="single" w:sz="4" w:space="0" w:color="auto"/>
            </w:tcBorders>
            <w:vAlign w:val="center"/>
          </w:tcPr>
          <w:p w:rsidR="00B76FEF" w:rsidRDefault="00B76FEF" w:rsidP="00333860">
            <w:r w:rsidRPr="006D01AF">
              <w:rPr>
                <w:rFonts w:ascii="Arial" w:hAnsi="Arial" w:cs="Arial"/>
                <w:sz w:val="20"/>
                <w:szCs w:val="20"/>
                <w:lang w:val="es-ES"/>
              </w:rPr>
              <w:t>Incendios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center"/>
          </w:tcPr>
          <w:p w:rsidR="00B76FEF" w:rsidRPr="00FC5199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C5199">
              <w:rPr>
                <w:rFonts w:ascii="Arial" w:hAnsi="Arial" w:cs="Arial"/>
                <w:sz w:val="20"/>
                <w:szCs w:val="20"/>
                <w:lang w:val="es-ES"/>
              </w:rPr>
              <w:t>Planta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29</w:t>
            </w: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Cantidad de personal con formación en manejo de emergencias y primeros auxilios a la fecha: 17 = 59%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ARPSURA, Coordinador de S.O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 instrucción: Julio 2010.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de formación permanente anual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Campaña de control de distribución de elementos, asignación de mangos en puntos específicos y guardianes para las cuchillas usadas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Manipulación de cuchillas de bisturí</w:t>
            </w:r>
          </w:p>
        </w:tc>
        <w:tc>
          <w:tcPr>
            <w:tcW w:w="667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Personal autorizado: 8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1Expansion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1Empaque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2Rebabadores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3Despachos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1Pintura</w:t>
            </w:r>
          </w:p>
        </w:tc>
        <w:tc>
          <w:tcPr>
            <w:tcW w:w="94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No aplica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S.O</w:t>
            </w:r>
          </w:p>
        </w:tc>
        <w:tc>
          <w:tcPr>
            <w:tcW w:w="714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 e instrucción inicial: Abril 2009.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Re-instrucción: Junio-01-2010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Acción correctiva implementada por accidente</w:t>
            </w:r>
          </w:p>
        </w:tc>
      </w:tr>
      <w:tr w:rsidR="00C36629" w:rsidRPr="00FC723E" w:rsidTr="00C36629">
        <w:trPr>
          <w:trHeight w:val="409"/>
        </w:trPr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B76FEF" w:rsidRPr="00FC723E" w:rsidRDefault="00B76FEF" w:rsidP="004A7C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Diagnostico </w:t>
            </w:r>
          </w:p>
        </w:tc>
        <w:tc>
          <w:tcPr>
            <w:tcW w:w="533" w:type="pct"/>
            <w:vMerge w:val="restar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Caída de alturas</w:t>
            </w:r>
          </w:p>
        </w:tc>
        <w:tc>
          <w:tcPr>
            <w:tcW w:w="667" w:type="pct"/>
            <w:vMerge w:val="restar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Planta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29</w:t>
            </w:r>
          </w:p>
        </w:tc>
        <w:tc>
          <w:tcPr>
            <w:tcW w:w="943" w:type="pct"/>
            <w:vMerge w:val="restar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Cantidad de personal con formación sobre riesgos de trabajos en alturas: 15 = 55%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 de escaleras: Pendiente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ARPSURA, Coordinador S.O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Auditoria realizada el 08-05-2010</w:t>
            </w:r>
          </w:p>
        </w:tc>
        <w:tc>
          <w:tcPr>
            <w:tcW w:w="714" w:type="pct"/>
            <w:vMerge w:val="restar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Acción correctiva implementada por accidente y en análisis de riesgo por inspección de seguridad industrial anual</w:t>
            </w:r>
          </w:p>
        </w:tc>
      </w:tr>
      <w:tr w:rsidR="00333860" w:rsidRPr="00FC723E" w:rsidTr="00C36629">
        <w:trPr>
          <w:trHeight w:val="640"/>
        </w:trPr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FEF" w:rsidRDefault="00B76FEF" w:rsidP="004A7C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Formación en trabajos en alturas</w:t>
            </w:r>
          </w:p>
        </w:tc>
        <w:tc>
          <w:tcPr>
            <w:tcW w:w="533" w:type="pct"/>
            <w:vMerge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67" w:type="pct"/>
            <w:vMerge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vMerge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ARPSURA, Coordinador S.O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Capacitación realizada el 19-06-2010</w:t>
            </w:r>
          </w:p>
        </w:tc>
        <w:tc>
          <w:tcPr>
            <w:tcW w:w="714" w:type="pct"/>
            <w:vMerge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36629" w:rsidRPr="00FC723E" w:rsidTr="00C36629">
        <w:trPr>
          <w:trHeight w:val="533"/>
        </w:trPr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Default="00B76FEF" w:rsidP="004A7C1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Implementación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escaleas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tipo avión</w:t>
            </w:r>
          </w:p>
        </w:tc>
        <w:tc>
          <w:tcPr>
            <w:tcW w:w="533" w:type="pct"/>
            <w:vMerge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667" w:type="pct"/>
            <w:vMerge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vMerge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S.O, Gerente Financiero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Pendiente</w:t>
            </w:r>
          </w:p>
        </w:tc>
        <w:tc>
          <w:tcPr>
            <w:tcW w:w="714" w:type="pct"/>
            <w:vMerge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4A7C18" w:rsidRDefault="004A7C18">
      <w:r>
        <w:br w:type="page"/>
      </w:r>
    </w:p>
    <w:p w:rsidR="00461777" w:rsidRDefault="00461777"/>
    <w:tbl>
      <w:tblPr>
        <w:tblStyle w:val="Tablaconcuadrcula"/>
        <w:tblW w:w="5000" w:type="pct"/>
        <w:tblLook w:val="04A0"/>
      </w:tblPr>
      <w:tblGrid>
        <w:gridCol w:w="2579"/>
        <w:gridCol w:w="1925"/>
        <w:gridCol w:w="2409"/>
        <w:gridCol w:w="3404"/>
        <w:gridCol w:w="2578"/>
        <w:gridCol w:w="2578"/>
        <w:gridCol w:w="2578"/>
      </w:tblGrid>
      <w:tr w:rsidR="00461777" w:rsidRPr="00AE47AE" w:rsidTr="00461777">
        <w:tc>
          <w:tcPr>
            <w:tcW w:w="714" w:type="pct"/>
            <w:vAlign w:val="center"/>
          </w:tcPr>
          <w:p w:rsidR="00461777" w:rsidRPr="00AE47AE" w:rsidRDefault="00461777" w:rsidP="00461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PROGRAMAS, CAMPAÑAS O ACCIONES</w:t>
            </w:r>
          </w:p>
        </w:tc>
        <w:tc>
          <w:tcPr>
            <w:tcW w:w="533" w:type="pct"/>
            <w:vAlign w:val="center"/>
          </w:tcPr>
          <w:p w:rsidR="00461777" w:rsidRPr="00AE47AE" w:rsidRDefault="00461777" w:rsidP="00461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FACTOR DE</w:t>
            </w:r>
          </w:p>
          <w:p w:rsidR="00461777" w:rsidRPr="00AE47AE" w:rsidRDefault="00461777" w:rsidP="00461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RIESGO A</w:t>
            </w:r>
          </w:p>
          <w:p w:rsidR="00461777" w:rsidRPr="00AE47AE" w:rsidRDefault="00461777" w:rsidP="00461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CONTROLAR</w:t>
            </w:r>
          </w:p>
        </w:tc>
        <w:tc>
          <w:tcPr>
            <w:tcW w:w="667" w:type="pct"/>
            <w:vAlign w:val="center"/>
          </w:tcPr>
          <w:p w:rsidR="00461777" w:rsidRPr="00AE47AE" w:rsidRDefault="00461777" w:rsidP="00461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N° DE</w:t>
            </w:r>
          </w:p>
          <w:p w:rsidR="00461777" w:rsidRPr="00AE47AE" w:rsidRDefault="00461777" w:rsidP="00461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TRABAJADORES</w:t>
            </w:r>
          </w:p>
          <w:p w:rsidR="00461777" w:rsidRPr="00AE47AE" w:rsidRDefault="00461777" w:rsidP="00461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CUBIERTOS</w:t>
            </w:r>
          </w:p>
        </w:tc>
        <w:tc>
          <w:tcPr>
            <w:tcW w:w="943" w:type="pct"/>
            <w:vAlign w:val="center"/>
          </w:tcPr>
          <w:p w:rsidR="00461777" w:rsidRPr="00AE47AE" w:rsidRDefault="00461777" w:rsidP="00461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714" w:type="pct"/>
            <w:vAlign w:val="center"/>
          </w:tcPr>
          <w:p w:rsidR="00461777" w:rsidRPr="00AE47AE" w:rsidRDefault="00461777" w:rsidP="00461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714" w:type="pct"/>
            <w:vAlign w:val="center"/>
          </w:tcPr>
          <w:p w:rsidR="00461777" w:rsidRPr="00AE47AE" w:rsidRDefault="00461777" w:rsidP="00461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FECHA DE</w:t>
            </w:r>
          </w:p>
          <w:p w:rsidR="00461777" w:rsidRPr="00AE47AE" w:rsidRDefault="00461777" w:rsidP="00461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bCs/>
                <w:sz w:val="20"/>
                <w:szCs w:val="20"/>
              </w:rPr>
              <w:t>FINALIZACIÓN</w:t>
            </w:r>
          </w:p>
        </w:tc>
        <w:tc>
          <w:tcPr>
            <w:tcW w:w="714" w:type="pct"/>
            <w:vAlign w:val="center"/>
          </w:tcPr>
          <w:p w:rsidR="00461777" w:rsidRPr="00AE47AE" w:rsidRDefault="00461777" w:rsidP="0046177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E47AE">
              <w:rPr>
                <w:rFonts w:ascii="Arial" w:hAnsi="Arial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 de dotación de calzado con puntera de acero en puntos críticos.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Lesiones en los pies por golpes</w:t>
            </w:r>
          </w:p>
        </w:tc>
        <w:tc>
          <w:tcPr>
            <w:tcW w:w="667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Operarios de proceso húmedo:6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Empacador:1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4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Personal critico con dotación de calzado con puntera a la fecha: 6 de 6=100%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de S.O, Gerente Financiero, Auxiliar de R.H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Marzo 2010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Acción correctiva implementada por accidente.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 del uso de cinturón ergonómico y reglamento de manejo de cargas.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Formación para el manejo adecuado de cargas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Sobreesfuerzos</w:t>
            </w:r>
          </w:p>
        </w:tc>
        <w:tc>
          <w:tcPr>
            <w:tcW w:w="667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Proceso húmedo: 6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Despachos: 4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Refrentado:1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Pintura:1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Total críticos: 12</w:t>
            </w:r>
          </w:p>
        </w:tc>
        <w:tc>
          <w:tcPr>
            <w:tcW w:w="943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Personal critico con dotación de cinturón:  12 = 100%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Personal con formación en manejo adecuado de cargas: Pendiente 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 SURA, Coordinador de S.O</w:t>
            </w:r>
          </w:p>
        </w:tc>
        <w:tc>
          <w:tcPr>
            <w:tcW w:w="714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Uso de EEP vigente desde 2008.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Formación programada para Agosto o Septiembre 2010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Uso de EPP obligatorio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 y seguimiento de programa de mantenimiento a caldera nueva y a caldera de apoyo de ACPM.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Explosiones</w:t>
            </w:r>
          </w:p>
        </w:tc>
        <w:tc>
          <w:tcPr>
            <w:tcW w:w="667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Planta:29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Oficina: 7</w:t>
            </w:r>
          </w:p>
        </w:tc>
        <w:tc>
          <w:tcPr>
            <w:tcW w:w="943" w:type="pct"/>
            <w:vAlign w:val="center"/>
          </w:tcPr>
          <w:p w:rsidR="00E61D4C" w:rsidRDefault="00E61D4C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Desde comprado equipo nuevo se ha programado y realizado 1 mantenimiento</w:t>
            </w:r>
          </w:p>
          <w:p w:rsidR="00B76FEF" w:rsidRPr="00FC723E" w:rsidRDefault="00E61D4C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Pendiente el de ACPM 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 de Proceso húmedo, Jefe de Producción  y Gerente General</w:t>
            </w:r>
          </w:p>
        </w:tc>
        <w:tc>
          <w:tcPr>
            <w:tcW w:w="714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Anterior: Diciembre 2009.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Próximo: programado para Enero 2011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Frecuencia Anual estipulada por el proveedor para este equipo nuevo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Implementación de protección auditiva personal de uso permanente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Ruido</w:t>
            </w:r>
          </w:p>
        </w:tc>
        <w:tc>
          <w:tcPr>
            <w:tcW w:w="667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Planta: 29</w:t>
            </w:r>
          </w:p>
        </w:tc>
        <w:tc>
          <w:tcPr>
            <w:tcW w:w="94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Personal critico con dotación de protección auditiva:</w:t>
            </w:r>
            <w:r w:rsidR="0022744D">
              <w:rPr>
                <w:rFonts w:ascii="Arial" w:hAnsi="Arial" w:cs="Arial"/>
                <w:sz w:val="20"/>
                <w:szCs w:val="20"/>
                <w:lang w:val="es-ES"/>
              </w:rPr>
              <w:t xml:space="preserve"> 29 =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100%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de S.O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Uso de EPP vigente desde 2008 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Uso de EPP obligatorio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Programa de mantenimiento para aislamiento de tuberías de vapor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Contacto con objetos calientes</w:t>
            </w:r>
          </w:p>
        </w:tc>
        <w:tc>
          <w:tcPr>
            <w:tcW w:w="667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Proceso húmedo: 6</w:t>
            </w:r>
          </w:p>
        </w:tc>
        <w:tc>
          <w:tcPr>
            <w:tcW w:w="94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Acción correctiva cumplida.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Líder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de Proceso húmedo, Jefe de Producción  y Gerente General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Mantenimiento anual Diciembre 2009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Acción correctiva implementada por análisis de riesgo en inspección anual de seguridad industrial.</w:t>
            </w:r>
          </w:p>
        </w:tc>
      </w:tr>
      <w:tr w:rsidR="00C36629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Formación en uso de herramientas manuales y riesgos de lesiones en las manos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Lesiones en las manos</w:t>
            </w:r>
          </w:p>
        </w:tc>
        <w:tc>
          <w:tcPr>
            <w:tcW w:w="667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Planta: 29</w:t>
            </w:r>
          </w:p>
        </w:tc>
        <w:tc>
          <w:tcPr>
            <w:tcW w:w="94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Personal con formación </w:t>
            </w:r>
            <w:r w:rsidR="0022744D">
              <w:rPr>
                <w:rFonts w:ascii="Arial" w:hAnsi="Arial" w:cs="Arial"/>
                <w:sz w:val="20"/>
                <w:szCs w:val="20"/>
                <w:lang w:val="es-ES"/>
              </w:rPr>
              <w:t>18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22744D">
              <w:rPr>
                <w:rFonts w:ascii="Arial" w:hAnsi="Arial" w:cs="Arial"/>
                <w:sz w:val="20"/>
                <w:szCs w:val="20"/>
                <w:lang w:val="es-ES"/>
              </w:rPr>
              <w:t>= 62%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ARPSURA, Coordinador S.O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Capacitación realizada el 26-06-2010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Cumplido</w:t>
            </w:r>
          </w:p>
        </w:tc>
      </w:tr>
      <w:tr w:rsidR="00E61D4C" w:rsidRPr="00FC723E" w:rsidTr="00C36629"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Implementar la realización de pausas activas dirigidas</w:t>
            </w:r>
          </w:p>
        </w:tc>
        <w:tc>
          <w:tcPr>
            <w:tcW w:w="53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Posiciones de trabajo prolongadas sentado o de pie </w:t>
            </w:r>
          </w:p>
        </w:tc>
        <w:tc>
          <w:tcPr>
            <w:tcW w:w="667" w:type="pct"/>
            <w:vAlign w:val="center"/>
          </w:tcPr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Todos 40: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7 Oficinas</w:t>
            </w:r>
          </w:p>
          <w:p w:rsidR="00B76FEF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29 Planta</w:t>
            </w:r>
          </w:p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 Punto de venta</w:t>
            </w:r>
          </w:p>
        </w:tc>
        <w:tc>
          <w:tcPr>
            <w:tcW w:w="943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Pendiente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 de S.O y Auxiliar de RH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Pendiente</w:t>
            </w:r>
          </w:p>
        </w:tc>
        <w:tc>
          <w:tcPr>
            <w:tcW w:w="714" w:type="pct"/>
            <w:vAlign w:val="center"/>
          </w:tcPr>
          <w:p w:rsidR="00B76FEF" w:rsidRPr="00FC723E" w:rsidRDefault="00B76FEF" w:rsidP="0033386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Pendiente</w:t>
            </w:r>
          </w:p>
        </w:tc>
      </w:tr>
    </w:tbl>
    <w:p w:rsidR="008005D7" w:rsidRDefault="008005D7" w:rsidP="008005D7">
      <w:pPr>
        <w:spacing w:after="0" w:line="240" w:lineRule="auto"/>
        <w:jc w:val="center"/>
        <w:rPr>
          <w:b/>
          <w:lang w:val="es-ES"/>
        </w:rPr>
      </w:pPr>
    </w:p>
    <w:p w:rsidR="00461777" w:rsidRPr="00492B09" w:rsidRDefault="00492B09" w:rsidP="008005D7">
      <w:pPr>
        <w:spacing w:after="0" w:line="240" w:lineRule="auto"/>
        <w:jc w:val="center"/>
        <w:rPr>
          <w:b/>
          <w:i/>
          <w:sz w:val="16"/>
          <w:szCs w:val="16"/>
          <w:lang w:val="es-ES"/>
        </w:rPr>
      </w:pPr>
      <w:r w:rsidRPr="00492B09">
        <w:rPr>
          <w:b/>
          <w:i/>
          <w:sz w:val="16"/>
          <w:szCs w:val="16"/>
          <w:lang w:val="es-ES"/>
        </w:rPr>
        <w:t>PALMIPOR LTDA/PLAN DE SALUD OCUPACIONAL/PROGRAMA DE ACTIVIDADES/ING. MAURICIO MOLINA, COORD</w:t>
      </w:r>
      <w:r w:rsidR="003112A6">
        <w:rPr>
          <w:b/>
          <w:i/>
          <w:sz w:val="16"/>
          <w:szCs w:val="16"/>
          <w:lang w:val="es-ES"/>
        </w:rPr>
        <w:t>INADOR</w:t>
      </w:r>
      <w:r w:rsidRPr="00492B09">
        <w:rPr>
          <w:b/>
          <w:i/>
          <w:sz w:val="16"/>
          <w:szCs w:val="16"/>
          <w:lang w:val="es-ES"/>
        </w:rPr>
        <w:t xml:space="preserve"> S.O</w:t>
      </w:r>
      <w:proofErr w:type="gramStart"/>
      <w:r w:rsidR="003112A6">
        <w:rPr>
          <w:b/>
          <w:i/>
          <w:sz w:val="16"/>
          <w:szCs w:val="16"/>
          <w:lang w:val="es-ES"/>
        </w:rPr>
        <w:t>,JEFE</w:t>
      </w:r>
      <w:proofErr w:type="gramEnd"/>
      <w:r w:rsidR="003112A6">
        <w:rPr>
          <w:b/>
          <w:i/>
          <w:sz w:val="16"/>
          <w:szCs w:val="16"/>
          <w:lang w:val="es-ES"/>
        </w:rPr>
        <w:t xml:space="preserve"> SGC</w:t>
      </w:r>
      <w:r w:rsidRPr="00492B09">
        <w:rPr>
          <w:b/>
          <w:i/>
          <w:sz w:val="16"/>
          <w:szCs w:val="16"/>
          <w:lang w:val="es-ES"/>
        </w:rPr>
        <w:t>.</w:t>
      </w:r>
    </w:p>
    <w:sectPr w:rsidR="00461777" w:rsidRPr="00492B09" w:rsidSect="00333860">
      <w:pgSz w:w="20160" w:h="12240" w:orient="landscape" w:code="5"/>
      <w:pgMar w:top="794" w:right="454" w:bottom="567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67481"/>
    <w:rsid w:val="00027E07"/>
    <w:rsid w:val="001C009A"/>
    <w:rsid w:val="001E4E0A"/>
    <w:rsid w:val="0022744D"/>
    <w:rsid w:val="003112A6"/>
    <w:rsid w:val="00333860"/>
    <w:rsid w:val="003D5500"/>
    <w:rsid w:val="00461777"/>
    <w:rsid w:val="00492B09"/>
    <w:rsid w:val="004A7C18"/>
    <w:rsid w:val="004B2010"/>
    <w:rsid w:val="0054675B"/>
    <w:rsid w:val="00610F62"/>
    <w:rsid w:val="00667481"/>
    <w:rsid w:val="006C5947"/>
    <w:rsid w:val="0078793C"/>
    <w:rsid w:val="007A5202"/>
    <w:rsid w:val="007E2582"/>
    <w:rsid w:val="008005D7"/>
    <w:rsid w:val="00811998"/>
    <w:rsid w:val="008139BA"/>
    <w:rsid w:val="008808AB"/>
    <w:rsid w:val="009715D3"/>
    <w:rsid w:val="00AE47AE"/>
    <w:rsid w:val="00B222C1"/>
    <w:rsid w:val="00B76FEF"/>
    <w:rsid w:val="00C2460F"/>
    <w:rsid w:val="00C269DC"/>
    <w:rsid w:val="00C36629"/>
    <w:rsid w:val="00C608F9"/>
    <w:rsid w:val="00C71C47"/>
    <w:rsid w:val="00D05F89"/>
    <w:rsid w:val="00E34B6B"/>
    <w:rsid w:val="00E44899"/>
    <w:rsid w:val="00E61D4C"/>
    <w:rsid w:val="00ED75DA"/>
    <w:rsid w:val="00F04854"/>
    <w:rsid w:val="00FA7F5A"/>
    <w:rsid w:val="00FB10BC"/>
    <w:rsid w:val="00FC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05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Palmipor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17</cp:revision>
  <dcterms:created xsi:type="dcterms:W3CDTF">2010-07-26T15:49:00Z</dcterms:created>
  <dcterms:modified xsi:type="dcterms:W3CDTF">2010-07-27T14:26:00Z</dcterms:modified>
</cp:coreProperties>
</file>