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40" w:type="dxa"/>
        <w:tblInd w:w="-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0"/>
        <w:gridCol w:w="4425"/>
        <w:gridCol w:w="3645"/>
      </w:tblGrid>
      <w:tr w:rsidR="00740BFC" w:rsidRPr="00740BFC" w:rsidTr="00940792">
        <w:trPr>
          <w:trHeight w:val="283"/>
        </w:trPr>
        <w:tc>
          <w:tcPr>
            <w:tcW w:w="2070" w:type="dxa"/>
          </w:tcPr>
          <w:p w:rsidR="00740BFC" w:rsidRPr="00C3153C" w:rsidRDefault="00740BFC" w:rsidP="00940792">
            <w:pPr>
              <w:pStyle w:val="ecxmsonormal"/>
              <w:shd w:val="clear" w:color="auto" w:fill="FFFFFF"/>
              <w:tabs>
                <w:tab w:val="left" w:pos="1110"/>
              </w:tabs>
              <w:spacing w:after="0" w:line="300" w:lineRule="atLeast"/>
              <w:ind w:left="48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3153C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4425" w:type="dxa"/>
          </w:tcPr>
          <w:p w:rsidR="00740BFC" w:rsidRPr="00C3153C" w:rsidRDefault="00740BFC" w:rsidP="00940792">
            <w:pPr>
              <w:pStyle w:val="ecxmsonormal"/>
              <w:shd w:val="clear" w:color="auto" w:fill="FFFFFF"/>
              <w:tabs>
                <w:tab w:val="left" w:pos="1110"/>
              </w:tabs>
              <w:spacing w:after="0" w:line="300" w:lineRule="atLeas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3153C">
              <w:rPr>
                <w:rFonts w:ascii="Arial" w:hAnsi="Arial" w:cs="Arial"/>
                <w:b/>
                <w:sz w:val="20"/>
                <w:szCs w:val="20"/>
              </w:rPr>
              <w:t>VERSION</w:t>
            </w:r>
          </w:p>
        </w:tc>
        <w:tc>
          <w:tcPr>
            <w:tcW w:w="3645" w:type="dxa"/>
          </w:tcPr>
          <w:p w:rsidR="00740BFC" w:rsidRPr="00C3153C" w:rsidRDefault="00740BFC" w:rsidP="00940792">
            <w:pPr>
              <w:pStyle w:val="ecxmsonormal"/>
              <w:shd w:val="clear" w:color="auto" w:fill="FFFFFF"/>
              <w:tabs>
                <w:tab w:val="left" w:pos="1110"/>
              </w:tabs>
              <w:spacing w:after="0" w:line="300" w:lineRule="atLeas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3153C">
              <w:rPr>
                <w:rFonts w:ascii="Arial" w:hAnsi="Arial" w:cs="Arial"/>
                <w:b/>
                <w:sz w:val="20"/>
                <w:szCs w:val="20"/>
              </w:rPr>
              <w:t>DESCRIPCION DE LOS CAMBIOS</w:t>
            </w:r>
          </w:p>
        </w:tc>
      </w:tr>
      <w:tr w:rsidR="00740BFC" w:rsidRPr="007D2BEE" w:rsidTr="00940792">
        <w:trPr>
          <w:trHeight w:val="283"/>
        </w:trPr>
        <w:tc>
          <w:tcPr>
            <w:tcW w:w="2070" w:type="dxa"/>
          </w:tcPr>
          <w:p w:rsidR="00740BFC" w:rsidRPr="00C3153C" w:rsidRDefault="00740BFC" w:rsidP="00940792">
            <w:pPr>
              <w:pStyle w:val="ecxmsonormal"/>
              <w:shd w:val="clear" w:color="auto" w:fill="FFFFFF"/>
              <w:tabs>
                <w:tab w:val="left" w:pos="1110"/>
              </w:tabs>
              <w:spacing w:after="0" w:line="300" w:lineRule="atLeast"/>
              <w:ind w:left="486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3153C">
              <w:rPr>
                <w:rFonts w:ascii="Arial" w:hAnsi="Arial" w:cs="Arial"/>
                <w:sz w:val="22"/>
                <w:szCs w:val="22"/>
              </w:rPr>
              <w:t>09-06-2016</w:t>
            </w:r>
          </w:p>
        </w:tc>
        <w:tc>
          <w:tcPr>
            <w:tcW w:w="4425" w:type="dxa"/>
          </w:tcPr>
          <w:p w:rsidR="00740BFC" w:rsidRPr="00C3153C" w:rsidRDefault="00740BFC" w:rsidP="00940792">
            <w:pPr>
              <w:pStyle w:val="ecxmsonormal"/>
              <w:shd w:val="clear" w:color="auto" w:fill="FFFFFF"/>
              <w:tabs>
                <w:tab w:val="left" w:pos="1110"/>
              </w:tabs>
              <w:spacing w:after="0" w:line="300" w:lineRule="atLeast"/>
              <w:ind w:left="486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3153C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645" w:type="dxa"/>
          </w:tcPr>
          <w:p w:rsidR="00740BFC" w:rsidRPr="00C3153C" w:rsidRDefault="00740BFC" w:rsidP="00940792">
            <w:pPr>
              <w:pStyle w:val="ecxmsonormal"/>
              <w:shd w:val="clear" w:color="auto" w:fill="FFFFFF"/>
              <w:tabs>
                <w:tab w:val="left" w:pos="1110"/>
              </w:tabs>
              <w:spacing w:after="0" w:line="300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3153C">
              <w:rPr>
                <w:rFonts w:ascii="Arial" w:hAnsi="Arial" w:cs="Arial"/>
                <w:sz w:val="22"/>
                <w:szCs w:val="22"/>
              </w:rPr>
              <w:t>Se ajusta la política de gestión  integral de acuerdo a la inclusión de los criterios de Gesti</w:t>
            </w:r>
            <w:r w:rsidR="00D71F48" w:rsidRPr="00C3153C">
              <w:rPr>
                <w:rFonts w:ascii="Arial" w:hAnsi="Arial" w:cs="Arial"/>
                <w:sz w:val="22"/>
                <w:szCs w:val="22"/>
              </w:rPr>
              <w:t>ón de</w:t>
            </w:r>
            <w:r w:rsidRPr="00C3153C">
              <w:rPr>
                <w:rFonts w:ascii="Arial" w:hAnsi="Arial" w:cs="Arial"/>
                <w:sz w:val="22"/>
                <w:szCs w:val="22"/>
              </w:rPr>
              <w:t xml:space="preserve">l riesgo. </w:t>
            </w:r>
          </w:p>
        </w:tc>
      </w:tr>
    </w:tbl>
    <w:p w:rsidR="00940792" w:rsidRDefault="00940792" w:rsidP="00940792">
      <w:pPr>
        <w:pStyle w:val="ecxmsonormal"/>
        <w:shd w:val="clear" w:color="auto" w:fill="FFFFFF"/>
        <w:spacing w:after="0" w:line="300" w:lineRule="atLeast"/>
        <w:jc w:val="center"/>
        <w:rPr>
          <w:rFonts w:ascii="Arial" w:hAnsi="Arial" w:cs="Arial"/>
          <w:i/>
          <w:sz w:val="22"/>
          <w:szCs w:val="22"/>
        </w:rPr>
      </w:pPr>
    </w:p>
    <w:p w:rsidR="00CF1C1B" w:rsidRDefault="00CF1C1B" w:rsidP="00C3153C">
      <w:pPr>
        <w:pStyle w:val="ecxmsonormal"/>
        <w:shd w:val="clear" w:color="auto" w:fill="FFFFFF"/>
        <w:spacing w:after="0" w:line="300" w:lineRule="atLeast"/>
        <w:jc w:val="center"/>
        <w:rPr>
          <w:rFonts w:ascii="Arial" w:hAnsi="Arial" w:cs="Arial"/>
          <w:i/>
          <w:sz w:val="22"/>
          <w:szCs w:val="22"/>
        </w:rPr>
      </w:pPr>
      <w:r w:rsidRPr="00740BFC">
        <w:rPr>
          <w:rFonts w:ascii="Arial" w:hAnsi="Arial" w:cs="Arial"/>
          <w:i/>
          <w:sz w:val="22"/>
          <w:szCs w:val="22"/>
        </w:rPr>
        <w:t xml:space="preserve">En Consulting Risk &amp; Abogados nuestro compromiso es la prestación de servicios en seguridad integral y asesorías jurídicas, </w:t>
      </w:r>
      <w:r w:rsidR="00A87E78" w:rsidRPr="00740BFC">
        <w:rPr>
          <w:rFonts w:ascii="Arial" w:hAnsi="Arial" w:cs="Arial"/>
          <w:i/>
          <w:sz w:val="22"/>
          <w:szCs w:val="22"/>
        </w:rPr>
        <w:t xml:space="preserve">con una efectiva gestión de los riesgos, </w:t>
      </w:r>
      <w:r w:rsidRPr="00740BFC">
        <w:rPr>
          <w:rFonts w:ascii="Arial" w:hAnsi="Arial" w:cs="Arial"/>
          <w:i/>
          <w:sz w:val="22"/>
          <w:szCs w:val="22"/>
        </w:rPr>
        <w:t>con altos estándares de calidad tanto en el factor humano como en la tecnología utilizada</w:t>
      </w:r>
      <w:r w:rsidR="00465F60" w:rsidRPr="00740BFC">
        <w:rPr>
          <w:rFonts w:ascii="Arial" w:hAnsi="Arial" w:cs="Arial"/>
          <w:i/>
          <w:sz w:val="22"/>
          <w:szCs w:val="22"/>
        </w:rPr>
        <w:t>, basados en el marco de los principios y valores que nos rigen y garantiza los resultados confiables para nuestro clientes.</w:t>
      </w:r>
    </w:p>
    <w:p w:rsidR="00940792" w:rsidRDefault="00940792" w:rsidP="00C3153C">
      <w:pPr>
        <w:pStyle w:val="ecxmsonormal"/>
        <w:shd w:val="clear" w:color="auto" w:fill="FFFFFF"/>
        <w:spacing w:after="0" w:line="300" w:lineRule="atLeast"/>
        <w:jc w:val="center"/>
        <w:rPr>
          <w:rFonts w:ascii="Arial" w:hAnsi="Arial" w:cs="Arial"/>
          <w:i/>
          <w:sz w:val="22"/>
          <w:szCs w:val="22"/>
        </w:rPr>
      </w:pPr>
    </w:p>
    <w:p w:rsidR="00CF1C1B" w:rsidRPr="00740BFC" w:rsidRDefault="00CF1C1B" w:rsidP="00C3153C">
      <w:pPr>
        <w:pStyle w:val="ecxmsonormal"/>
        <w:shd w:val="clear" w:color="auto" w:fill="FFFFFF"/>
        <w:spacing w:line="300" w:lineRule="atLeast"/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740BFC">
        <w:rPr>
          <w:rFonts w:ascii="Arial" w:hAnsi="Arial" w:cs="Arial"/>
          <w:b/>
          <w:sz w:val="22"/>
          <w:szCs w:val="22"/>
          <w:u w:val="single"/>
        </w:rPr>
        <w:t>CON NUESTROS CLIENTES:</w:t>
      </w:r>
    </w:p>
    <w:p w:rsidR="00510F51" w:rsidRDefault="00CF1C1B" w:rsidP="00C3153C">
      <w:pPr>
        <w:pStyle w:val="ecxmsonormal"/>
        <w:shd w:val="clear" w:color="auto" w:fill="FFFFFF"/>
        <w:spacing w:line="300" w:lineRule="atLeast"/>
        <w:jc w:val="center"/>
        <w:rPr>
          <w:rFonts w:ascii="Arial" w:hAnsi="Arial" w:cs="Arial"/>
          <w:sz w:val="22"/>
          <w:szCs w:val="22"/>
        </w:rPr>
      </w:pPr>
      <w:r w:rsidRPr="00740BFC">
        <w:rPr>
          <w:rFonts w:ascii="Arial" w:hAnsi="Arial" w:cs="Arial"/>
          <w:i/>
          <w:sz w:val="22"/>
          <w:szCs w:val="22"/>
        </w:rPr>
        <w:t>Brindar servicios en asesoría integral en investigación especializada</w:t>
      </w:r>
      <w:r w:rsidR="00465F60" w:rsidRPr="00740BFC">
        <w:rPr>
          <w:rFonts w:ascii="Arial" w:hAnsi="Arial" w:cs="Arial"/>
          <w:i/>
          <w:sz w:val="22"/>
          <w:szCs w:val="22"/>
        </w:rPr>
        <w:t xml:space="preserve"> y asesorías jurídicas con altos grados de confiabilidad, oportunidad en la entrega de resultados y excelente atención por parte de nuestros colaboradores.</w:t>
      </w:r>
    </w:p>
    <w:p w:rsidR="00CF1C1B" w:rsidRPr="00740BFC" w:rsidRDefault="00510F51" w:rsidP="00C3153C">
      <w:pPr>
        <w:pStyle w:val="ecxmsonormal"/>
        <w:shd w:val="clear" w:color="auto" w:fill="FFFFFF"/>
        <w:spacing w:line="300" w:lineRule="atLeast"/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C</w:t>
      </w:r>
      <w:r w:rsidR="00CF1C1B" w:rsidRPr="00740BFC">
        <w:rPr>
          <w:rFonts w:ascii="Arial" w:hAnsi="Arial" w:cs="Arial"/>
          <w:b/>
          <w:sz w:val="22"/>
          <w:szCs w:val="22"/>
          <w:u w:val="single"/>
        </w:rPr>
        <w:t>ON NUESTROS COLABORADORES:</w:t>
      </w:r>
    </w:p>
    <w:p w:rsidR="00465F60" w:rsidRPr="00740BFC" w:rsidRDefault="00465F60" w:rsidP="00C3153C">
      <w:pPr>
        <w:pStyle w:val="ecxmsonormal"/>
        <w:shd w:val="clear" w:color="auto" w:fill="FFFFFF"/>
        <w:spacing w:line="300" w:lineRule="atLeast"/>
        <w:jc w:val="center"/>
        <w:rPr>
          <w:rFonts w:ascii="Arial" w:hAnsi="Arial" w:cs="Arial"/>
          <w:i/>
          <w:sz w:val="22"/>
          <w:szCs w:val="22"/>
        </w:rPr>
      </w:pPr>
      <w:r w:rsidRPr="00740BFC">
        <w:rPr>
          <w:rFonts w:ascii="Arial" w:hAnsi="Arial" w:cs="Arial"/>
          <w:i/>
          <w:sz w:val="22"/>
          <w:szCs w:val="22"/>
        </w:rPr>
        <w:t>Facilitar el mejor ambiente laboral</w:t>
      </w:r>
      <w:r w:rsidR="00284C02" w:rsidRPr="00740BFC">
        <w:rPr>
          <w:rFonts w:ascii="Arial" w:hAnsi="Arial" w:cs="Arial"/>
          <w:i/>
          <w:sz w:val="22"/>
          <w:szCs w:val="22"/>
        </w:rPr>
        <w:t>, motivado por el trabajo en equipo</w:t>
      </w:r>
      <w:r w:rsidR="009F5F83" w:rsidRPr="00740BFC">
        <w:rPr>
          <w:rFonts w:ascii="Arial" w:hAnsi="Arial" w:cs="Arial"/>
          <w:i/>
          <w:sz w:val="22"/>
          <w:szCs w:val="22"/>
        </w:rPr>
        <w:t xml:space="preserve"> y </w:t>
      </w:r>
      <w:r w:rsidR="00284C02" w:rsidRPr="00740BFC">
        <w:rPr>
          <w:rFonts w:ascii="Arial" w:hAnsi="Arial" w:cs="Arial"/>
          <w:i/>
          <w:sz w:val="22"/>
          <w:szCs w:val="22"/>
        </w:rPr>
        <w:t xml:space="preserve">la capacitación </w:t>
      </w:r>
      <w:r w:rsidR="009F5F83" w:rsidRPr="00740BFC">
        <w:rPr>
          <w:rFonts w:ascii="Arial" w:hAnsi="Arial" w:cs="Arial"/>
          <w:i/>
          <w:sz w:val="22"/>
          <w:szCs w:val="22"/>
        </w:rPr>
        <w:t>permanente, que se refleja en la antigüedad de nuestros colaboradores.</w:t>
      </w:r>
    </w:p>
    <w:p w:rsidR="00CF1C1B" w:rsidRPr="00740BFC" w:rsidRDefault="003B7629" w:rsidP="00C3153C">
      <w:pPr>
        <w:pStyle w:val="ecxmsonormal"/>
        <w:shd w:val="clear" w:color="auto" w:fill="FFFFFF"/>
        <w:spacing w:line="300" w:lineRule="atLeast"/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740BFC">
        <w:rPr>
          <w:rFonts w:ascii="Arial" w:hAnsi="Arial" w:cs="Arial"/>
          <w:b/>
          <w:sz w:val="22"/>
          <w:szCs w:val="22"/>
          <w:u w:val="single"/>
        </w:rPr>
        <w:t>CON LA COMUNIDAD</w:t>
      </w:r>
      <w:r w:rsidR="00CF1C1B" w:rsidRPr="00740BFC">
        <w:rPr>
          <w:rFonts w:ascii="Arial" w:hAnsi="Arial" w:cs="Arial"/>
          <w:b/>
          <w:sz w:val="22"/>
          <w:szCs w:val="22"/>
          <w:u w:val="single"/>
        </w:rPr>
        <w:t>:</w:t>
      </w:r>
    </w:p>
    <w:p w:rsidR="003B7629" w:rsidRDefault="003B7629" w:rsidP="00C3153C">
      <w:pPr>
        <w:pStyle w:val="ecxmsonormal"/>
        <w:shd w:val="clear" w:color="auto" w:fill="FFFFFF"/>
        <w:spacing w:line="300" w:lineRule="atLeast"/>
        <w:jc w:val="center"/>
        <w:rPr>
          <w:rFonts w:ascii="Arial" w:hAnsi="Arial" w:cs="Arial"/>
          <w:i/>
          <w:sz w:val="22"/>
          <w:szCs w:val="22"/>
        </w:rPr>
      </w:pPr>
      <w:r w:rsidRPr="00740BFC">
        <w:rPr>
          <w:rFonts w:ascii="Arial" w:hAnsi="Arial" w:cs="Arial"/>
          <w:i/>
          <w:sz w:val="22"/>
          <w:szCs w:val="22"/>
        </w:rPr>
        <w:t>Contribuir por medio de nuestras asesorías integrales en seguridad para que las empresas obtengan un ambiente laboral más seguro y confiable.</w:t>
      </w:r>
    </w:p>
    <w:p w:rsidR="008307F8" w:rsidRPr="00740BFC" w:rsidRDefault="003B7629" w:rsidP="00C3153C">
      <w:pPr>
        <w:pStyle w:val="ecxmsonormal"/>
        <w:shd w:val="clear" w:color="auto" w:fill="FFFFFF"/>
        <w:spacing w:line="300" w:lineRule="atLeast"/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740BFC">
        <w:rPr>
          <w:rFonts w:ascii="Arial" w:hAnsi="Arial" w:cs="Arial"/>
          <w:b/>
          <w:sz w:val="22"/>
          <w:szCs w:val="22"/>
          <w:u w:val="single"/>
        </w:rPr>
        <w:t>CON LOS ACCIONISTAS</w:t>
      </w:r>
      <w:r w:rsidR="008307F8" w:rsidRPr="00740BFC">
        <w:rPr>
          <w:rFonts w:ascii="Arial" w:hAnsi="Arial" w:cs="Arial"/>
          <w:b/>
          <w:sz w:val="22"/>
          <w:szCs w:val="22"/>
          <w:u w:val="single"/>
        </w:rPr>
        <w:t>:</w:t>
      </w:r>
    </w:p>
    <w:p w:rsidR="003B7629" w:rsidRPr="00740BFC" w:rsidRDefault="008307F8" w:rsidP="00C3153C">
      <w:pPr>
        <w:pStyle w:val="ecxmsonormal"/>
        <w:shd w:val="clear" w:color="auto" w:fill="FFFFFF"/>
        <w:spacing w:line="300" w:lineRule="atLeast"/>
        <w:jc w:val="center"/>
        <w:rPr>
          <w:rFonts w:ascii="Arial" w:hAnsi="Arial" w:cs="Arial"/>
          <w:i/>
          <w:sz w:val="22"/>
          <w:szCs w:val="22"/>
        </w:rPr>
      </w:pPr>
      <w:r w:rsidRPr="00740BFC">
        <w:rPr>
          <w:rFonts w:ascii="Arial" w:hAnsi="Arial" w:cs="Arial"/>
          <w:i/>
          <w:sz w:val="22"/>
          <w:szCs w:val="22"/>
        </w:rPr>
        <w:t>A generar rentabilidad y crecimiento sostenible como empresa.</w:t>
      </w:r>
    </w:p>
    <w:p w:rsidR="003B7629" w:rsidRPr="00740BFC" w:rsidRDefault="003B7629" w:rsidP="00CF1C1B">
      <w:pPr>
        <w:pStyle w:val="ecxmsonormal"/>
        <w:shd w:val="clear" w:color="auto" w:fill="FFFFFF"/>
        <w:spacing w:line="300" w:lineRule="atLeast"/>
        <w:rPr>
          <w:rFonts w:ascii="Arial" w:hAnsi="Arial" w:cs="Arial"/>
          <w:i/>
          <w:sz w:val="22"/>
          <w:szCs w:val="22"/>
        </w:rPr>
      </w:pPr>
      <w:bookmarkStart w:id="0" w:name="_GoBack"/>
      <w:bookmarkEnd w:id="0"/>
    </w:p>
    <w:sectPr w:rsidR="003B7629" w:rsidRPr="00740BFC" w:rsidSect="00F97F3C">
      <w:headerReference w:type="default" r:id="rId7"/>
      <w:headerReference w:type="first" r:id="rId8"/>
      <w:footerReference w:type="firs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FE3" w:rsidRDefault="00D65FE3" w:rsidP="00C54B40">
      <w:pPr>
        <w:spacing w:after="0" w:line="240" w:lineRule="auto"/>
      </w:pPr>
      <w:r>
        <w:separator/>
      </w:r>
    </w:p>
  </w:endnote>
  <w:endnote w:type="continuationSeparator" w:id="0">
    <w:p w:rsidR="00D65FE3" w:rsidRDefault="00D65FE3" w:rsidP="00C54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35" w:type="dxa"/>
      <w:tblInd w:w="-521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85"/>
      <w:gridCol w:w="510"/>
      <w:gridCol w:w="4035"/>
      <w:gridCol w:w="315"/>
      <w:gridCol w:w="2790"/>
    </w:tblGrid>
    <w:tr w:rsidR="00F97F3C" w:rsidRPr="00D67FC7" w:rsidTr="001E0941">
      <w:trPr>
        <w:trHeight w:val="195"/>
      </w:trPr>
      <w:tc>
        <w:tcPr>
          <w:tcW w:w="2985" w:type="dxa"/>
        </w:tcPr>
        <w:p w:rsidR="00F97F3C" w:rsidRPr="00D67FC7" w:rsidRDefault="00F97F3C" w:rsidP="00C3153C">
          <w:pPr>
            <w:pStyle w:val="Piedepgina"/>
            <w:jc w:val="center"/>
            <w:rPr>
              <w:rFonts w:ascii="Times New Roman" w:hAnsi="Times New Roman" w:cs="Times New Roman"/>
            </w:rPr>
          </w:pPr>
          <w:r w:rsidRPr="00D67FC7">
            <w:rPr>
              <w:rFonts w:ascii="Times New Roman" w:hAnsi="Times New Roman" w:cs="Times New Roman"/>
            </w:rPr>
            <w:t>Elaborado por :</w:t>
          </w:r>
        </w:p>
      </w:tc>
      <w:tc>
        <w:tcPr>
          <w:tcW w:w="510" w:type="dxa"/>
        </w:tcPr>
        <w:p w:rsidR="00F97F3C" w:rsidRPr="00D67FC7" w:rsidRDefault="00F97F3C" w:rsidP="00C3153C">
          <w:pPr>
            <w:pStyle w:val="Piedepgina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4035" w:type="dxa"/>
        </w:tcPr>
        <w:p w:rsidR="00F97F3C" w:rsidRPr="00D67FC7" w:rsidRDefault="00F97F3C" w:rsidP="00C3153C">
          <w:pPr>
            <w:pStyle w:val="Piedepgina"/>
            <w:jc w:val="center"/>
            <w:rPr>
              <w:rFonts w:ascii="Times New Roman" w:hAnsi="Times New Roman" w:cs="Times New Roman"/>
            </w:rPr>
          </w:pPr>
          <w:r w:rsidRPr="00D67FC7">
            <w:rPr>
              <w:rFonts w:ascii="Times New Roman" w:hAnsi="Times New Roman" w:cs="Times New Roman"/>
            </w:rPr>
            <w:t>Revisado por:</w:t>
          </w:r>
        </w:p>
      </w:tc>
      <w:tc>
        <w:tcPr>
          <w:tcW w:w="315" w:type="dxa"/>
        </w:tcPr>
        <w:p w:rsidR="00F97F3C" w:rsidRPr="00D67FC7" w:rsidRDefault="00F97F3C" w:rsidP="00C3153C">
          <w:pPr>
            <w:pStyle w:val="Piedepgina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2790" w:type="dxa"/>
        </w:tcPr>
        <w:p w:rsidR="00F97F3C" w:rsidRPr="00D67FC7" w:rsidRDefault="00F97F3C" w:rsidP="00C3153C">
          <w:pPr>
            <w:pStyle w:val="Piedepgina"/>
            <w:jc w:val="center"/>
            <w:rPr>
              <w:rFonts w:ascii="Times New Roman" w:hAnsi="Times New Roman" w:cs="Times New Roman"/>
            </w:rPr>
          </w:pPr>
          <w:r w:rsidRPr="00D67FC7">
            <w:rPr>
              <w:rFonts w:ascii="Times New Roman" w:hAnsi="Times New Roman" w:cs="Times New Roman"/>
            </w:rPr>
            <w:t>Aprobado:</w:t>
          </w:r>
        </w:p>
      </w:tc>
    </w:tr>
    <w:tr w:rsidR="00F97F3C" w:rsidRPr="00D67FC7" w:rsidTr="001E0941">
      <w:trPr>
        <w:trHeight w:val="525"/>
      </w:trPr>
      <w:tc>
        <w:tcPr>
          <w:tcW w:w="2985" w:type="dxa"/>
          <w:tcBorders>
            <w:bottom w:val="single" w:sz="4" w:space="0" w:color="auto"/>
          </w:tcBorders>
        </w:tcPr>
        <w:p w:rsidR="00F97F3C" w:rsidRPr="00D67FC7" w:rsidRDefault="00F97F3C" w:rsidP="00C3153C">
          <w:pPr>
            <w:pStyle w:val="Piedepgina"/>
            <w:jc w:val="center"/>
            <w:rPr>
              <w:rFonts w:ascii="Times New Roman" w:hAnsi="Times New Roman" w:cs="Times New Roman"/>
            </w:rPr>
          </w:pPr>
        </w:p>
        <w:p w:rsidR="00F97F3C" w:rsidRPr="00D67FC7" w:rsidRDefault="00F97F3C" w:rsidP="00C3153C">
          <w:pPr>
            <w:pStyle w:val="Piedepgina"/>
            <w:jc w:val="center"/>
            <w:rPr>
              <w:rFonts w:ascii="Times New Roman" w:hAnsi="Times New Roman" w:cs="Times New Roman"/>
            </w:rPr>
          </w:pPr>
        </w:p>
        <w:p w:rsidR="00F97F3C" w:rsidRPr="00D67FC7" w:rsidRDefault="00F97F3C" w:rsidP="00C3153C">
          <w:pPr>
            <w:pStyle w:val="Piedepgina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510" w:type="dxa"/>
        </w:tcPr>
        <w:p w:rsidR="00F97F3C" w:rsidRPr="00D67FC7" w:rsidRDefault="00F97F3C" w:rsidP="00C3153C">
          <w:pPr>
            <w:pStyle w:val="Piedepgina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4035" w:type="dxa"/>
          <w:tcBorders>
            <w:bottom w:val="single" w:sz="4" w:space="0" w:color="auto"/>
          </w:tcBorders>
        </w:tcPr>
        <w:p w:rsidR="00F97F3C" w:rsidRPr="00D67FC7" w:rsidRDefault="00F97F3C" w:rsidP="00C3153C">
          <w:pPr>
            <w:pStyle w:val="Piedepgina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315" w:type="dxa"/>
        </w:tcPr>
        <w:p w:rsidR="00F97F3C" w:rsidRPr="00D67FC7" w:rsidRDefault="00F97F3C" w:rsidP="00C3153C">
          <w:pPr>
            <w:pStyle w:val="Piedepgina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2790" w:type="dxa"/>
          <w:tcBorders>
            <w:bottom w:val="single" w:sz="4" w:space="0" w:color="auto"/>
          </w:tcBorders>
        </w:tcPr>
        <w:p w:rsidR="00F97F3C" w:rsidRPr="00D67FC7" w:rsidRDefault="00F97F3C" w:rsidP="00C3153C">
          <w:pPr>
            <w:pStyle w:val="Piedepgina"/>
            <w:jc w:val="center"/>
            <w:rPr>
              <w:rFonts w:ascii="Times New Roman" w:hAnsi="Times New Roman" w:cs="Times New Roman"/>
            </w:rPr>
          </w:pPr>
        </w:p>
      </w:tc>
    </w:tr>
    <w:tr w:rsidR="00F97F3C" w:rsidRPr="00D67FC7" w:rsidTr="001E0941">
      <w:trPr>
        <w:trHeight w:val="240"/>
      </w:trPr>
      <w:tc>
        <w:tcPr>
          <w:tcW w:w="2985" w:type="dxa"/>
          <w:tcBorders>
            <w:top w:val="single" w:sz="4" w:space="0" w:color="auto"/>
          </w:tcBorders>
        </w:tcPr>
        <w:p w:rsidR="00F97F3C" w:rsidRPr="00D67FC7" w:rsidRDefault="00F97F3C" w:rsidP="00C3153C">
          <w:pPr>
            <w:pStyle w:val="Piedepgina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Cargo: </w:t>
          </w:r>
          <w:r w:rsidRPr="00D67FC7">
            <w:rPr>
              <w:rFonts w:ascii="Times New Roman" w:hAnsi="Times New Roman" w:cs="Times New Roman"/>
            </w:rPr>
            <w:t xml:space="preserve">Psicóloga </w:t>
          </w:r>
          <w:r w:rsidR="00940792">
            <w:rPr>
              <w:rFonts w:ascii="Times New Roman" w:hAnsi="Times New Roman" w:cs="Times New Roman"/>
            </w:rPr>
            <w:t>Líder</w:t>
          </w:r>
        </w:p>
      </w:tc>
      <w:tc>
        <w:tcPr>
          <w:tcW w:w="510" w:type="dxa"/>
        </w:tcPr>
        <w:p w:rsidR="00F97F3C" w:rsidRPr="00D67FC7" w:rsidRDefault="00F97F3C" w:rsidP="00C3153C">
          <w:pPr>
            <w:pStyle w:val="Piedepgina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4035" w:type="dxa"/>
          <w:tcBorders>
            <w:top w:val="single" w:sz="4" w:space="0" w:color="auto"/>
          </w:tcBorders>
        </w:tcPr>
        <w:p w:rsidR="00F97F3C" w:rsidRPr="00D67FC7" w:rsidRDefault="00F97F3C" w:rsidP="00C3153C">
          <w:pPr>
            <w:pStyle w:val="Piedepgina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Cargo: </w:t>
          </w:r>
          <w:r w:rsidRPr="00D67FC7">
            <w:rPr>
              <w:rFonts w:ascii="Times New Roman" w:hAnsi="Times New Roman" w:cs="Times New Roman"/>
            </w:rPr>
            <w:t>Gerente</w:t>
          </w:r>
        </w:p>
      </w:tc>
      <w:tc>
        <w:tcPr>
          <w:tcW w:w="315" w:type="dxa"/>
        </w:tcPr>
        <w:p w:rsidR="00F97F3C" w:rsidRPr="00D67FC7" w:rsidRDefault="00F97F3C" w:rsidP="00C3153C">
          <w:pPr>
            <w:pStyle w:val="Piedepgina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2790" w:type="dxa"/>
          <w:tcBorders>
            <w:top w:val="single" w:sz="4" w:space="0" w:color="auto"/>
          </w:tcBorders>
        </w:tcPr>
        <w:p w:rsidR="00F97F3C" w:rsidRPr="00D67FC7" w:rsidRDefault="00F97F3C" w:rsidP="00C3153C">
          <w:pPr>
            <w:pStyle w:val="Piedepgina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Cargo: </w:t>
          </w:r>
          <w:r w:rsidRPr="00D67FC7">
            <w:rPr>
              <w:rFonts w:ascii="Times New Roman" w:hAnsi="Times New Roman" w:cs="Times New Roman"/>
            </w:rPr>
            <w:t>Gerente</w:t>
          </w:r>
        </w:p>
      </w:tc>
    </w:tr>
  </w:tbl>
  <w:p w:rsidR="00F97F3C" w:rsidRDefault="00F97F3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FE3" w:rsidRDefault="00D65FE3" w:rsidP="00C54B40">
      <w:pPr>
        <w:spacing w:after="0" w:line="240" w:lineRule="auto"/>
      </w:pPr>
      <w:r>
        <w:separator/>
      </w:r>
    </w:p>
  </w:footnote>
  <w:footnote w:type="continuationSeparator" w:id="0">
    <w:p w:rsidR="00D65FE3" w:rsidRDefault="00D65FE3" w:rsidP="00C54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3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8"/>
      <w:gridCol w:w="4086"/>
      <w:gridCol w:w="2551"/>
    </w:tblGrid>
    <w:tr w:rsidR="00F97F3C" w:rsidRPr="00D3315F" w:rsidTr="001E0941">
      <w:trPr>
        <w:trHeight w:val="1303"/>
      </w:trPr>
      <w:tc>
        <w:tcPr>
          <w:tcW w:w="3428" w:type="dxa"/>
          <w:vAlign w:val="center"/>
        </w:tcPr>
        <w:p w:rsidR="00F97F3C" w:rsidRPr="00D3315F" w:rsidRDefault="00F97F3C" w:rsidP="00F97F3C">
          <w:pPr>
            <w:spacing w:after="0"/>
            <w:jc w:val="center"/>
            <w:rPr>
              <w:rFonts w:ascii="Times New Roman" w:hAnsi="Times New Roman" w:cs="Times New Roman"/>
              <w:b/>
            </w:rPr>
          </w:pPr>
          <w:r w:rsidRPr="00D3315F">
            <w:rPr>
              <w:rFonts w:ascii="Times New Roman" w:hAnsi="Times New Roman" w:cs="Times New Roman"/>
            </w:rPr>
            <w:object w:dxaOrig="4364" w:dyaOrig="435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in;height:71pt" o:ole="">
                <v:imagedata r:id="rId1" o:title=""/>
              </v:shape>
              <o:OLEObject Type="Embed" ProgID="PBrush" ShapeID="_x0000_i1025" DrawAspect="Content" ObjectID="_1530609492" r:id="rId2"/>
            </w:object>
          </w:r>
        </w:p>
        <w:p w:rsidR="00F97F3C" w:rsidRPr="00D3315F" w:rsidRDefault="00F97F3C" w:rsidP="00F97F3C">
          <w:pPr>
            <w:spacing w:after="0"/>
            <w:jc w:val="center"/>
            <w:rPr>
              <w:rFonts w:ascii="Times New Roman" w:hAnsi="Times New Roman" w:cs="Times New Roman"/>
              <w:b/>
              <w:sz w:val="6"/>
            </w:rPr>
          </w:pPr>
        </w:p>
      </w:tc>
      <w:tc>
        <w:tcPr>
          <w:tcW w:w="4086" w:type="dxa"/>
          <w:vAlign w:val="center"/>
        </w:tcPr>
        <w:p w:rsidR="00F97F3C" w:rsidRPr="00D3315F" w:rsidRDefault="00F97F3C" w:rsidP="00F97F3C">
          <w:pPr>
            <w:pStyle w:val="Textoindependiente3"/>
            <w:jc w:val="center"/>
            <w:rPr>
              <w:rFonts w:ascii="Times New Roman" w:hAnsi="Times New Roman"/>
            </w:rPr>
          </w:pPr>
          <w:r w:rsidRPr="00D3315F">
            <w:rPr>
              <w:rFonts w:ascii="Times New Roman" w:hAnsi="Times New Roman"/>
            </w:rPr>
            <w:t>POLITICA DE GESTION INTEGRAL</w:t>
          </w:r>
        </w:p>
      </w:tc>
      <w:tc>
        <w:tcPr>
          <w:tcW w:w="2551" w:type="dxa"/>
          <w:vAlign w:val="center"/>
        </w:tcPr>
        <w:p w:rsidR="00F97F3C" w:rsidRPr="00D3315F" w:rsidRDefault="00DC13C8" w:rsidP="00F97F3C">
          <w:pPr>
            <w:pStyle w:val="Encabezado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CR-DO-03</w:t>
          </w:r>
        </w:p>
        <w:p w:rsidR="00F97F3C" w:rsidRPr="00D3315F" w:rsidRDefault="00F97F3C" w:rsidP="00F97F3C">
          <w:pPr>
            <w:pStyle w:val="Encabezado"/>
            <w:jc w:val="center"/>
            <w:rPr>
              <w:rFonts w:ascii="Times New Roman" w:hAnsi="Times New Roman" w:cs="Times New Roman"/>
              <w:lang w:eastAsia="es-CO"/>
            </w:rPr>
          </w:pPr>
          <w:r w:rsidRPr="00D3315F">
            <w:rPr>
              <w:rFonts w:ascii="Times New Roman" w:hAnsi="Times New Roman" w:cs="Times New Roman"/>
            </w:rPr>
            <w:t>Versión 2</w:t>
          </w:r>
        </w:p>
      </w:tc>
    </w:tr>
    <w:tr w:rsidR="00F97F3C" w:rsidRPr="00D3315F" w:rsidTr="001E0941">
      <w:tc>
        <w:tcPr>
          <w:tcW w:w="3428" w:type="dxa"/>
        </w:tcPr>
        <w:p w:rsidR="00F97F3C" w:rsidRPr="00D3315F" w:rsidRDefault="00F97F3C" w:rsidP="00F97F3C">
          <w:pPr>
            <w:spacing w:after="0" w:line="240" w:lineRule="auto"/>
            <w:rPr>
              <w:rFonts w:ascii="Times New Roman" w:hAnsi="Times New Roman" w:cs="Times New Roman"/>
              <w:sz w:val="20"/>
            </w:rPr>
          </w:pPr>
          <w:r w:rsidRPr="00D3315F">
            <w:rPr>
              <w:rFonts w:ascii="Times New Roman" w:hAnsi="Times New Roman" w:cs="Times New Roman"/>
              <w:sz w:val="20"/>
            </w:rPr>
            <w:t>Fecha de Emisión: 08-08-2012</w:t>
          </w:r>
        </w:p>
        <w:p w:rsidR="00F97F3C" w:rsidRPr="00D3315F" w:rsidRDefault="00F97F3C" w:rsidP="00F97F3C">
          <w:pPr>
            <w:spacing w:after="0" w:line="240" w:lineRule="auto"/>
            <w:rPr>
              <w:rFonts w:ascii="Times New Roman" w:hAnsi="Times New Roman" w:cs="Times New Roman"/>
              <w:sz w:val="20"/>
            </w:rPr>
          </w:pPr>
          <w:r w:rsidRPr="00D3315F">
            <w:rPr>
              <w:rFonts w:ascii="Times New Roman" w:hAnsi="Times New Roman" w:cs="Times New Roman"/>
              <w:sz w:val="20"/>
            </w:rPr>
            <w:t>Fecha de Actualización: 09-06-2016</w:t>
          </w:r>
        </w:p>
      </w:tc>
      <w:tc>
        <w:tcPr>
          <w:tcW w:w="4086" w:type="dxa"/>
          <w:vAlign w:val="center"/>
        </w:tcPr>
        <w:p w:rsidR="00F97F3C" w:rsidRPr="00D3315F" w:rsidRDefault="00F97F3C" w:rsidP="00F97F3C">
          <w:pPr>
            <w:spacing w:after="0" w:line="240" w:lineRule="auto"/>
            <w:rPr>
              <w:rFonts w:ascii="Times New Roman" w:hAnsi="Times New Roman" w:cs="Times New Roman"/>
              <w:sz w:val="20"/>
            </w:rPr>
          </w:pPr>
        </w:p>
      </w:tc>
      <w:tc>
        <w:tcPr>
          <w:tcW w:w="2551" w:type="dxa"/>
          <w:vAlign w:val="center"/>
        </w:tcPr>
        <w:p w:rsidR="00F97F3C" w:rsidRPr="00D3315F" w:rsidRDefault="00F97F3C" w:rsidP="00F97F3C">
          <w:pPr>
            <w:spacing w:after="0" w:line="240" w:lineRule="auto"/>
            <w:jc w:val="center"/>
            <w:rPr>
              <w:rFonts w:ascii="Times New Roman" w:hAnsi="Times New Roman" w:cs="Times New Roman"/>
              <w:sz w:val="20"/>
            </w:rPr>
          </w:pPr>
          <w:r w:rsidRPr="00D3315F">
            <w:rPr>
              <w:rFonts w:ascii="Times New Roman" w:hAnsi="Times New Roman" w:cs="Times New Roman"/>
              <w:sz w:val="20"/>
            </w:rPr>
            <w:t xml:space="preserve">Página </w:t>
          </w:r>
          <w:r w:rsidRPr="00D3315F">
            <w:rPr>
              <w:rFonts w:ascii="Times New Roman" w:hAnsi="Times New Roman" w:cs="Times New Roman"/>
              <w:sz w:val="20"/>
            </w:rPr>
            <w:fldChar w:fldCharType="begin"/>
          </w:r>
          <w:r w:rsidRPr="00D3315F">
            <w:rPr>
              <w:rFonts w:ascii="Times New Roman" w:hAnsi="Times New Roman" w:cs="Times New Roman"/>
              <w:sz w:val="20"/>
            </w:rPr>
            <w:instrText xml:space="preserve"> PAGE </w:instrText>
          </w:r>
          <w:r w:rsidRPr="00D3315F">
            <w:rPr>
              <w:rFonts w:ascii="Times New Roman" w:hAnsi="Times New Roman" w:cs="Times New Roman"/>
              <w:sz w:val="20"/>
            </w:rPr>
            <w:fldChar w:fldCharType="separate"/>
          </w:r>
          <w:r w:rsidR="00940792">
            <w:rPr>
              <w:rFonts w:ascii="Times New Roman" w:hAnsi="Times New Roman" w:cs="Times New Roman"/>
              <w:noProof/>
              <w:sz w:val="20"/>
            </w:rPr>
            <w:t>2</w:t>
          </w:r>
          <w:r w:rsidRPr="00D3315F">
            <w:rPr>
              <w:rFonts w:ascii="Times New Roman" w:hAnsi="Times New Roman" w:cs="Times New Roman"/>
              <w:sz w:val="20"/>
            </w:rPr>
            <w:fldChar w:fldCharType="end"/>
          </w:r>
          <w:r w:rsidRPr="00D3315F">
            <w:rPr>
              <w:rFonts w:ascii="Times New Roman" w:hAnsi="Times New Roman" w:cs="Times New Roman"/>
              <w:sz w:val="20"/>
            </w:rPr>
            <w:t xml:space="preserve"> de 1</w:t>
          </w:r>
        </w:p>
      </w:tc>
    </w:tr>
  </w:tbl>
  <w:p w:rsidR="00F97F3C" w:rsidRDefault="00F97F3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3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8"/>
      <w:gridCol w:w="4086"/>
      <w:gridCol w:w="2551"/>
    </w:tblGrid>
    <w:tr w:rsidR="00F97F3C" w:rsidRPr="00C3153C" w:rsidTr="001E0941">
      <w:trPr>
        <w:trHeight w:val="1303"/>
      </w:trPr>
      <w:tc>
        <w:tcPr>
          <w:tcW w:w="3428" w:type="dxa"/>
          <w:vAlign w:val="center"/>
        </w:tcPr>
        <w:p w:rsidR="00F97F3C" w:rsidRPr="00C3153C" w:rsidRDefault="00F97F3C" w:rsidP="00F97F3C">
          <w:pPr>
            <w:spacing w:after="0"/>
            <w:jc w:val="center"/>
            <w:rPr>
              <w:rFonts w:ascii="Arial" w:hAnsi="Arial" w:cs="Arial"/>
              <w:b/>
            </w:rPr>
          </w:pPr>
          <w:r w:rsidRPr="00C3153C">
            <w:rPr>
              <w:rFonts w:ascii="Arial" w:hAnsi="Arial" w:cs="Arial"/>
            </w:rPr>
            <w:object w:dxaOrig="4364" w:dyaOrig="435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in;height:71pt" o:ole="">
                <v:imagedata r:id="rId1" o:title=""/>
              </v:shape>
              <o:OLEObject Type="Embed" ProgID="PBrush" ShapeID="_x0000_i1026" DrawAspect="Content" ObjectID="_1530609493" r:id="rId2"/>
            </w:object>
          </w:r>
        </w:p>
        <w:p w:rsidR="00F97F3C" w:rsidRPr="00C3153C" w:rsidRDefault="00F97F3C" w:rsidP="00F97F3C">
          <w:pPr>
            <w:spacing w:after="0"/>
            <w:jc w:val="center"/>
            <w:rPr>
              <w:rFonts w:ascii="Arial" w:hAnsi="Arial" w:cs="Arial"/>
              <w:b/>
              <w:sz w:val="6"/>
            </w:rPr>
          </w:pPr>
        </w:p>
      </w:tc>
      <w:tc>
        <w:tcPr>
          <w:tcW w:w="4086" w:type="dxa"/>
          <w:vAlign w:val="center"/>
        </w:tcPr>
        <w:p w:rsidR="00F97F3C" w:rsidRPr="00C3153C" w:rsidRDefault="00F97F3C" w:rsidP="00F97F3C">
          <w:pPr>
            <w:pStyle w:val="Textoindependiente3"/>
            <w:jc w:val="center"/>
            <w:rPr>
              <w:rFonts w:cs="Arial"/>
            </w:rPr>
          </w:pPr>
          <w:r w:rsidRPr="00C3153C">
            <w:rPr>
              <w:rFonts w:cs="Arial"/>
            </w:rPr>
            <w:t>POLITICA DE GESTION INTEGRAL</w:t>
          </w:r>
        </w:p>
      </w:tc>
      <w:tc>
        <w:tcPr>
          <w:tcW w:w="2551" w:type="dxa"/>
          <w:vAlign w:val="center"/>
        </w:tcPr>
        <w:p w:rsidR="00F97F3C" w:rsidRPr="00C3153C" w:rsidRDefault="00DC13C8" w:rsidP="00F97F3C">
          <w:pPr>
            <w:pStyle w:val="Encabezado"/>
            <w:jc w:val="center"/>
            <w:rPr>
              <w:rFonts w:ascii="Arial" w:hAnsi="Arial" w:cs="Arial"/>
            </w:rPr>
          </w:pPr>
          <w:r w:rsidRPr="00C3153C">
            <w:rPr>
              <w:rFonts w:ascii="Arial" w:hAnsi="Arial" w:cs="Arial"/>
            </w:rPr>
            <w:t>CR-DO-03</w:t>
          </w:r>
        </w:p>
        <w:p w:rsidR="00F97F3C" w:rsidRPr="00C3153C" w:rsidRDefault="00F97F3C" w:rsidP="00F97F3C">
          <w:pPr>
            <w:pStyle w:val="Encabezado"/>
            <w:jc w:val="center"/>
            <w:rPr>
              <w:rFonts w:ascii="Arial" w:hAnsi="Arial" w:cs="Arial"/>
              <w:lang w:eastAsia="es-CO"/>
            </w:rPr>
          </w:pPr>
          <w:r w:rsidRPr="00C3153C">
            <w:rPr>
              <w:rFonts w:ascii="Arial" w:hAnsi="Arial" w:cs="Arial"/>
            </w:rPr>
            <w:t>Versión 2</w:t>
          </w:r>
        </w:p>
      </w:tc>
    </w:tr>
    <w:tr w:rsidR="00F97F3C" w:rsidRPr="00C3153C" w:rsidTr="001E0941">
      <w:tc>
        <w:tcPr>
          <w:tcW w:w="3428" w:type="dxa"/>
        </w:tcPr>
        <w:p w:rsidR="00F97F3C" w:rsidRPr="00C3153C" w:rsidRDefault="00C3153C" w:rsidP="00F97F3C">
          <w:pPr>
            <w:spacing w:after="0" w:line="240" w:lineRule="auto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 xml:space="preserve">Fecha de Creación </w:t>
          </w:r>
          <w:r w:rsidR="00F97F3C" w:rsidRPr="00C3153C">
            <w:rPr>
              <w:rFonts w:ascii="Arial" w:hAnsi="Arial" w:cs="Arial"/>
              <w:sz w:val="20"/>
            </w:rPr>
            <w:t>: 08-08-2012</w:t>
          </w:r>
        </w:p>
        <w:p w:rsidR="00F97F3C" w:rsidRPr="00C3153C" w:rsidRDefault="00F97F3C" w:rsidP="00F97F3C">
          <w:pPr>
            <w:spacing w:after="0" w:line="240" w:lineRule="auto"/>
            <w:rPr>
              <w:rFonts w:ascii="Arial" w:hAnsi="Arial" w:cs="Arial"/>
              <w:sz w:val="20"/>
            </w:rPr>
          </w:pPr>
          <w:r w:rsidRPr="00C3153C">
            <w:rPr>
              <w:rFonts w:ascii="Arial" w:hAnsi="Arial" w:cs="Arial"/>
              <w:sz w:val="20"/>
            </w:rPr>
            <w:t>Fecha de Actualización: 09-06-2016</w:t>
          </w:r>
        </w:p>
      </w:tc>
      <w:tc>
        <w:tcPr>
          <w:tcW w:w="4086" w:type="dxa"/>
          <w:vAlign w:val="center"/>
        </w:tcPr>
        <w:p w:rsidR="00F97F3C" w:rsidRPr="00C3153C" w:rsidRDefault="00F97F3C" w:rsidP="00F97F3C">
          <w:pPr>
            <w:spacing w:after="0" w:line="240" w:lineRule="auto"/>
            <w:rPr>
              <w:rFonts w:ascii="Arial" w:hAnsi="Arial" w:cs="Arial"/>
              <w:sz w:val="20"/>
            </w:rPr>
          </w:pPr>
        </w:p>
      </w:tc>
      <w:tc>
        <w:tcPr>
          <w:tcW w:w="2551" w:type="dxa"/>
          <w:vAlign w:val="center"/>
        </w:tcPr>
        <w:p w:rsidR="00F97F3C" w:rsidRPr="00C3153C" w:rsidRDefault="00F97F3C" w:rsidP="00F97F3C">
          <w:pPr>
            <w:spacing w:after="0" w:line="240" w:lineRule="auto"/>
            <w:jc w:val="center"/>
            <w:rPr>
              <w:rFonts w:ascii="Arial" w:hAnsi="Arial" w:cs="Arial"/>
              <w:sz w:val="20"/>
            </w:rPr>
          </w:pPr>
          <w:r w:rsidRPr="00C3153C">
            <w:rPr>
              <w:rFonts w:ascii="Arial" w:hAnsi="Arial" w:cs="Arial"/>
              <w:sz w:val="20"/>
            </w:rPr>
            <w:t xml:space="preserve">Página </w:t>
          </w:r>
          <w:r w:rsidRPr="00C3153C">
            <w:rPr>
              <w:rFonts w:ascii="Arial" w:hAnsi="Arial" w:cs="Arial"/>
              <w:sz w:val="20"/>
            </w:rPr>
            <w:fldChar w:fldCharType="begin"/>
          </w:r>
          <w:r w:rsidRPr="00C3153C">
            <w:rPr>
              <w:rFonts w:ascii="Arial" w:hAnsi="Arial" w:cs="Arial"/>
              <w:sz w:val="20"/>
            </w:rPr>
            <w:instrText xml:space="preserve"> PAGE </w:instrText>
          </w:r>
          <w:r w:rsidRPr="00C3153C">
            <w:rPr>
              <w:rFonts w:ascii="Arial" w:hAnsi="Arial" w:cs="Arial"/>
              <w:sz w:val="20"/>
            </w:rPr>
            <w:fldChar w:fldCharType="separate"/>
          </w:r>
          <w:r w:rsidR="00C3153C">
            <w:rPr>
              <w:rFonts w:ascii="Arial" w:hAnsi="Arial" w:cs="Arial"/>
              <w:noProof/>
              <w:sz w:val="20"/>
            </w:rPr>
            <w:t>1</w:t>
          </w:r>
          <w:r w:rsidRPr="00C3153C">
            <w:rPr>
              <w:rFonts w:ascii="Arial" w:hAnsi="Arial" w:cs="Arial"/>
              <w:sz w:val="20"/>
            </w:rPr>
            <w:fldChar w:fldCharType="end"/>
          </w:r>
          <w:r w:rsidRPr="00C3153C">
            <w:rPr>
              <w:rFonts w:ascii="Arial" w:hAnsi="Arial" w:cs="Arial"/>
              <w:sz w:val="20"/>
            </w:rPr>
            <w:t xml:space="preserve"> de 1</w:t>
          </w:r>
        </w:p>
      </w:tc>
    </w:tr>
  </w:tbl>
  <w:p w:rsidR="00F97F3C" w:rsidRDefault="00F97F3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1C1B"/>
    <w:rsid w:val="00051194"/>
    <w:rsid w:val="000F46C7"/>
    <w:rsid w:val="001761D8"/>
    <w:rsid w:val="0021654B"/>
    <w:rsid w:val="002741D6"/>
    <w:rsid w:val="00284C02"/>
    <w:rsid w:val="002F3D02"/>
    <w:rsid w:val="00353E95"/>
    <w:rsid w:val="003736A7"/>
    <w:rsid w:val="003B7629"/>
    <w:rsid w:val="00465F60"/>
    <w:rsid w:val="004960C5"/>
    <w:rsid w:val="00510F51"/>
    <w:rsid w:val="006A4888"/>
    <w:rsid w:val="00740BFC"/>
    <w:rsid w:val="007A1062"/>
    <w:rsid w:val="007D2BEE"/>
    <w:rsid w:val="00826A30"/>
    <w:rsid w:val="008307F8"/>
    <w:rsid w:val="008550EF"/>
    <w:rsid w:val="00940792"/>
    <w:rsid w:val="00943A66"/>
    <w:rsid w:val="00992761"/>
    <w:rsid w:val="009F5F83"/>
    <w:rsid w:val="00A87E78"/>
    <w:rsid w:val="00A92331"/>
    <w:rsid w:val="00B74C08"/>
    <w:rsid w:val="00BB7AA8"/>
    <w:rsid w:val="00C3153C"/>
    <w:rsid w:val="00C33AA9"/>
    <w:rsid w:val="00C54B40"/>
    <w:rsid w:val="00C90F5E"/>
    <w:rsid w:val="00CE34C8"/>
    <w:rsid w:val="00CF1C1B"/>
    <w:rsid w:val="00D16652"/>
    <w:rsid w:val="00D3315F"/>
    <w:rsid w:val="00D65FE3"/>
    <w:rsid w:val="00D67FC7"/>
    <w:rsid w:val="00D71F48"/>
    <w:rsid w:val="00D80DAE"/>
    <w:rsid w:val="00D87ABC"/>
    <w:rsid w:val="00DB0F2F"/>
    <w:rsid w:val="00DC13C8"/>
    <w:rsid w:val="00E358E2"/>
    <w:rsid w:val="00E43897"/>
    <w:rsid w:val="00E95082"/>
    <w:rsid w:val="00F25DA5"/>
    <w:rsid w:val="00F97F3C"/>
    <w:rsid w:val="00FA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B431590-5346-42FC-A1ED-8BECF1C1C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F5E"/>
  </w:style>
  <w:style w:type="paragraph" w:styleId="Ttulo1">
    <w:name w:val="heading 1"/>
    <w:basedOn w:val="Normal"/>
    <w:next w:val="Normal"/>
    <w:link w:val="Ttulo1Car"/>
    <w:qFormat/>
    <w:rsid w:val="00C54B40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b/>
      <w:sz w:val="24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CF1C1B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CF1C1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4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46C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54B40"/>
    <w:rPr>
      <w:rFonts w:ascii="Arial" w:eastAsia="Times New Roman" w:hAnsi="Arial" w:cs="Times New Roman"/>
      <w:b/>
      <w:sz w:val="24"/>
      <w:szCs w:val="20"/>
      <w:lang w:eastAsia="es-CO"/>
    </w:rPr>
  </w:style>
  <w:style w:type="paragraph" w:styleId="Textoindependiente3">
    <w:name w:val="Body Text 3"/>
    <w:basedOn w:val="Normal"/>
    <w:link w:val="Textoindependiente3Car"/>
    <w:rsid w:val="00C54B40"/>
    <w:pPr>
      <w:spacing w:after="0" w:line="240" w:lineRule="auto"/>
    </w:pPr>
    <w:rPr>
      <w:rFonts w:ascii="Arial" w:eastAsia="Times New Roman" w:hAnsi="Arial" w:cs="Times New Roman"/>
      <w:b/>
      <w:sz w:val="28"/>
      <w:szCs w:val="20"/>
      <w:lang w:eastAsia="es-CO"/>
    </w:rPr>
  </w:style>
  <w:style w:type="character" w:customStyle="1" w:styleId="Textoindependiente3Car">
    <w:name w:val="Texto independiente 3 Car"/>
    <w:basedOn w:val="Fuentedeprrafopredeter"/>
    <w:link w:val="Textoindependiente3"/>
    <w:rsid w:val="00C54B40"/>
    <w:rPr>
      <w:rFonts w:ascii="Arial" w:eastAsia="Times New Roman" w:hAnsi="Arial" w:cs="Times New Roman"/>
      <w:b/>
      <w:sz w:val="28"/>
      <w:szCs w:val="20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C54B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4B40"/>
  </w:style>
  <w:style w:type="paragraph" w:styleId="Piedepgina">
    <w:name w:val="footer"/>
    <w:basedOn w:val="Normal"/>
    <w:link w:val="PiedepginaCar"/>
    <w:uiPriority w:val="99"/>
    <w:unhideWhenUsed/>
    <w:rsid w:val="00C54B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4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2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2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83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96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24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10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27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620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249151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079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3189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7782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310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520048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756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9173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8328288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0674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973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414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89326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66427-EFE3-4BD6-BBB5-568C973F1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cuellar</dc:creator>
  <cp:lastModifiedBy>usuario</cp:lastModifiedBy>
  <cp:revision>32</cp:revision>
  <cp:lastPrinted>2016-07-08T18:06:00Z</cp:lastPrinted>
  <dcterms:created xsi:type="dcterms:W3CDTF">2012-11-28T20:35:00Z</dcterms:created>
  <dcterms:modified xsi:type="dcterms:W3CDTF">2016-07-21T17:32:00Z</dcterms:modified>
</cp:coreProperties>
</file>