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82" w:rsidRDefault="00C35782"/>
    <w:p w:rsidR="00C35782" w:rsidRDefault="00C35782">
      <w:r>
        <w:rPr>
          <w:noProof/>
          <w:lang w:val="es-CO" w:eastAsia="es-CO"/>
        </w:rPr>
        <w:drawing>
          <wp:inline distT="0" distB="0" distL="0" distR="0" wp14:anchorId="12B2BF40">
            <wp:extent cx="2170430" cy="749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30" cy="749935"/>
                    </a:xfrm>
                    <a:prstGeom prst="rect">
                      <a:avLst/>
                    </a:prstGeom>
                    <a:noFill/>
                  </pic:spPr>
                </pic:pic>
              </a:graphicData>
            </a:graphic>
          </wp:inline>
        </w:drawing>
      </w:r>
    </w:p>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p w:rsidR="00C35782" w:rsidRPr="00C35782" w:rsidRDefault="00F53E7B" w:rsidP="00C35782">
      <w:pPr>
        <w:pStyle w:val="Ttulo1"/>
        <w:spacing w:line="276" w:lineRule="auto"/>
        <w:jc w:val="right"/>
        <w:rPr>
          <w:rFonts w:ascii="Arial" w:hAnsi="Arial" w:cs="Arial"/>
          <w:b/>
          <w:color w:val="auto"/>
          <w:sz w:val="56"/>
        </w:rPr>
      </w:pPr>
      <w:r>
        <w:rPr>
          <w:rFonts w:ascii="Arial" w:hAnsi="Arial" w:cs="Arial"/>
          <w:b/>
          <w:color w:val="auto"/>
          <w:sz w:val="56"/>
        </w:rPr>
        <w:t>PLAN M</w:t>
      </w:r>
      <w:r w:rsidR="00D03A59">
        <w:rPr>
          <w:rFonts w:ascii="Arial" w:hAnsi="Arial" w:cs="Arial"/>
          <w:b/>
          <w:color w:val="auto"/>
          <w:sz w:val="56"/>
        </w:rPr>
        <w:t>AESTRO DE EMERGENCIAS,</w:t>
      </w:r>
      <w:r w:rsidR="00764369">
        <w:rPr>
          <w:rFonts w:ascii="Arial" w:hAnsi="Arial" w:cs="Arial"/>
          <w:b/>
          <w:color w:val="auto"/>
          <w:sz w:val="56"/>
        </w:rPr>
        <w:t xml:space="preserve"> </w:t>
      </w:r>
      <w:bookmarkStart w:id="0" w:name="_GoBack"/>
      <w:bookmarkEnd w:id="0"/>
      <w:r>
        <w:rPr>
          <w:rFonts w:ascii="Arial" w:hAnsi="Arial" w:cs="Arial"/>
          <w:b/>
          <w:color w:val="auto"/>
          <w:sz w:val="56"/>
        </w:rPr>
        <w:t>SEGURIDAD</w:t>
      </w:r>
      <w:r w:rsidR="00D03A59">
        <w:rPr>
          <w:rFonts w:ascii="Arial" w:hAnsi="Arial" w:cs="Arial"/>
          <w:b/>
          <w:color w:val="auto"/>
          <w:sz w:val="56"/>
        </w:rPr>
        <w:t xml:space="preserve"> Y CONTINUIDAD DE NEGOCIO</w:t>
      </w:r>
    </w:p>
    <w:p w:rsidR="00C35782" w:rsidRPr="00C35782" w:rsidRDefault="00C35782" w:rsidP="00C35782">
      <w:pPr>
        <w:pStyle w:val="Subttulo"/>
        <w:spacing w:line="276" w:lineRule="auto"/>
        <w:rPr>
          <w:rFonts w:ascii="Arial" w:hAnsi="Arial" w:cs="Arial"/>
          <w:b w:val="0"/>
          <w:sz w:val="36"/>
        </w:rPr>
      </w:pPr>
      <w:r w:rsidRPr="00C35782">
        <w:rPr>
          <w:rFonts w:ascii="Arial" w:hAnsi="Arial" w:cs="Arial"/>
          <w:b w:val="0"/>
          <w:sz w:val="36"/>
        </w:rPr>
        <w:t>Sistema de Gestión en Control y Seguridad-BASC</w:t>
      </w:r>
    </w:p>
    <w:p w:rsidR="00C35782" w:rsidRDefault="00C35782" w:rsidP="00C35782">
      <w:pPr>
        <w:spacing w:line="276" w:lineRule="auto"/>
      </w:pPr>
    </w:p>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rsidP="00C35782">
      <w:pPr>
        <w:jc w:val="right"/>
        <w:outlineLvl w:val="0"/>
        <w:rPr>
          <w:sz w:val="32"/>
        </w:rPr>
      </w:pPr>
      <w:r>
        <w:rPr>
          <w:sz w:val="32"/>
        </w:rPr>
        <w:t>GLT-SGB-P-07</w:t>
      </w:r>
    </w:p>
    <w:p w:rsidR="00C35782" w:rsidRDefault="00C35782" w:rsidP="00C35782">
      <w:pPr>
        <w:jc w:val="right"/>
        <w:outlineLvl w:val="0"/>
        <w:rPr>
          <w:sz w:val="28"/>
        </w:rPr>
      </w:pPr>
      <w:r>
        <w:rPr>
          <w:sz w:val="28"/>
        </w:rPr>
        <w:t xml:space="preserve">Versión </w:t>
      </w:r>
      <w:r w:rsidR="00E37AD5">
        <w:rPr>
          <w:sz w:val="28"/>
        </w:rPr>
        <w:t>04</w:t>
      </w:r>
      <w:r>
        <w:rPr>
          <w:sz w:val="28"/>
        </w:rPr>
        <w:t xml:space="preserve"> </w:t>
      </w:r>
    </w:p>
    <w:p w:rsidR="00C35782" w:rsidRDefault="00C35782" w:rsidP="00C35782">
      <w:pPr>
        <w:jc w:val="right"/>
        <w:outlineLvl w:val="0"/>
        <w:rPr>
          <w:sz w:val="24"/>
        </w:rPr>
      </w:pPr>
      <w:r>
        <w:rPr>
          <w:sz w:val="24"/>
        </w:rPr>
        <w:t xml:space="preserve">Edición: Mayo 11 de 2015 </w:t>
      </w:r>
    </w:p>
    <w:p w:rsidR="00C35782" w:rsidRDefault="00C35782" w:rsidP="00C35782">
      <w:pPr>
        <w:jc w:val="right"/>
      </w:pPr>
    </w:p>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tbl>
      <w:tblPr>
        <w:tblStyle w:val="Tablaconcuadrcula"/>
        <w:tblW w:w="9944" w:type="dxa"/>
        <w:jc w:val="center"/>
        <w:tblCellMar>
          <w:left w:w="70" w:type="dxa"/>
          <w:right w:w="70" w:type="dxa"/>
        </w:tblCellMar>
        <w:tblLook w:val="04A0" w:firstRow="1" w:lastRow="0" w:firstColumn="1" w:lastColumn="0" w:noHBand="0" w:noVBand="1"/>
      </w:tblPr>
      <w:tblGrid>
        <w:gridCol w:w="3314"/>
        <w:gridCol w:w="3315"/>
        <w:gridCol w:w="3315"/>
      </w:tblGrid>
      <w:tr w:rsidR="00E37AD5" w:rsidRPr="00E37AD5" w:rsidTr="00242DC9">
        <w:trPr>
          <w:jc w:val="center"/>
        </w:trPr>
        <w:tc>
          <w:tcPr>
            <w:tcW w:w="3314" w:type="dxa"/>
          </w:tcPr>
          <w:p w:rsidR="00E37AD5" w:rsidRPr="00E37AD5" w:rsidRDefault="00E37AD5" w:rsidP="00E37AD5">
            <w:pPr>
              <w:rPr>
                <w:b/>
                <w:lang w:val="es-CO"/>
              </w:rPr>
            </w:pPr>
            <w:r w:rsidRPr="00E37AD5">
              <w:rPr>
                <w:b/>
                <w:lang w:val="es-CO"/>
              </w:rPr>
              <w:t xml:space="preserve">Elaborado Por: </w:t>
            </w:r>
          </w:p>
          <w:p w:rsidR="00E37AD5" w:rsidRPr="00E37AD5" w:rsidRDefault="00E37AD5" w:rsidP="00E37AD5">
            <w:pPr>
              <w:rPr>
                <w:lang w:val="es-CO"/>
              </w:rPr>
            </w:pPr>
            <w:r>
              <w:rPr>
                <w:lang w:val="es-CO"/>
              </w:rPr>
              <w:t>Asistente de Mejoramiento</w:t>
            </w:r>
          </w:p>
        </w:tc>
        <w:tc>
          <w:tcPr>
            <w:tcW w:w="3315" w:type="dxa"/>
          </w:tcPr>
          <w:p w:rsidR="00E37AD5" w:rsidRPr="00E37AD5" w:rsidRDefault="00E37AD5" w:rsidP="00E37AD5">
            <w:pPr>
              <w:rPr>
                <w:b/>
                <w:lang w:val="es-CO"/>
              </w:rPr>
            </w:pPr>
            <w:r w:rsidRPr="00E37AD5">
              <w:rPr>
                <w:b/>
                <w:lang w:val="es-CO"/>
              </w:rPr>
              <w:t xml:space="preserve">Revisado Por: </w:t>
            </w:r>
          </w:p>
          <w:p w:rsidR="00E37AD5" w:rsidRPr="00E37AD5" w:rsidRDefault="00E37AD5" w:rsidP="00E37AD5">
            <w:pPr>
              <w:rPr>
                <w:lang w:val="es-CO"/>
              </w:rPr>
            </w:pPr>
            <w:r w:rsidRPr="00E37AD5">
              <w:rPr>
                <w:lang w:val="es-CO"/>
              </w:rPr>
              <w:t>Directora de Gestión Estratégica</w:t>
            </w:r>
          </w:p>
        </w:tc>
        <w:tc>
          <w:tcPr>
            <w:tcW w:w="3315" w:type="dxa"/>
          </w:tcPr>
          <w:p w:rsidR="00E37AD5" w:rsidRPr="00E37AD5" w:rsidRDefault="00E37AD5" w:rsidP="00E37AD5">
            <w:pPr>
              <w:rPr>
                <w:b/>
                <w:lang w:val="es-CO"/>
              </w:rPr>
            </w:pPr>
            <w:r w:rsidRPr="00E37AD5">
              <w:rPr>
                <w:b/>
                <w:lang w:val="es-CO"/>
              </w:rPr>
              <w:t xml:space="preserve">Aprobado Por: </w:t>
            </w:r>
          </w:p>
          <w:p w:rsidR="00E37AD5" w:rsidRPr="00E37AD5" w:rsidRDefault="00E37AD5" w:rsidP="00E37AD5">
            <w:pPr>
              <w:rPr>
                <w:b/>
                <w:lang w:val="es-CO"/>
              </w:rPr>
            </w:pPr>
            <w:r w:rsidRPr="00E37AD5">
              <w:rPr>
                <w:lang w:val="es-CO"/>
              </w:rPr>
              <w:t xml:space="preserve">Gerente General </w:t>
            </w:r>
          </w:p>
        </w:tc>
      </w:tr>
      <w:tr w:rsidR="00E37AD5" w:rsidRPr="00E37AD5" w:rsidTr="00242DC9">
        <w:trPr>
          <w:trHeight w:val="713"/>
          <w:jc w:val="center"/>
        </w:trPr>
        <w:tc>
          <w:tcPr>
            <w:tcW w:w="3314" w:type="dxa"/>
            <w:vAlign w:val="bottom"/>
          </w:tcPr>
          <w:p w:rsidR="00E37AD5" w:rsidRPr="00E37AD5" w:rsidRDefault="00E37AD5" w:rsidP="00E37AD5">
            <w:pPr>
              <w:rPr>
                <w:b/>
                <w:lang w:val="es-CO"/>
              </w:rPr>
            </w:pPr>
            <w:r w:rsidRPr="00E37AD5">
              <w:rPr>
                <w:b/>
                <w:lang w:val="es-CO"/>
              </w:rPr>
              <w:t>Karen Ruiz</w:t>
            </w:r>
          </w:p>
        </w:tc>
        <w:tc>
          <w:tcPr>
            <w:tcW w:w="3315" w:type="dxa"/>
            <w:vAlign w:val="bottom"/>
          </w:tcPr>
          <w:p w:rsidR="00E37AD5" w:rsidRPr="00E37AD5" w:rsidRDefault="00E37AD5" w:rsidP="00E37AD5">
            <w:pPr>
              <w:rPr>
                <w:b/>
                <w:lang w:val="es-CO"/>
              </w:rPr>
            </w:pPr>
          </w:p>
          <w:p w:rsidR="00E37AD5" w:rsidRPr="00E37AD5" w:rsidRDefault="00E37AD5" w:rsidP="00E37AD5">
            <w:pPr>
              <w:rPr>
                <w:b/>
                <w:lang w:val="es-CO"/>
              </w:rPr>
            </w:pPr>
            <w:r w:rsidRPr="00E37AD5">
              <w:rPr>
                <w:b/>
                <w:lang w:val="es-CO"/>
              </w:rPr>
              <w:t>Ana María Garavito</w:t>
            </w:r>
          </w:p>
        </w:tc>
        <w:tc>
          <w:tcPr>
            <w:tcW w:w="3315" w:type="dxa"/>
            <w:vAlign w:val="bottom"/>
          </w:tcPr>
          <w:p w:rsidR="00E37AD5" w:rsidRPr="00E37AD5" w:rsidRDefault="00E37AD5" w:rsidP="00E37AD5">
            <w:pPr>
              <w:rPr>
                <w:b/>
                <w:lang w:val="es-CO"/>
              </w:rPr>
            </w:pPr>
          </w:p>
          <w:p w:rsidR="00E37AD5" w:rsidRPr="00E37AD5" w:rsidRDefault="00E37AD5" w:rsidP="00E37AD5">
            <w:pPr>
              <w:rPr>
                <w:b/>
                <w:lang w:val="es-CO"/>
              </w:rPr>
            </w:pPr>
            <w:r w:rsidRPr="00E37AD5">
              <w:rPr>
                <w:b/>
                <w:lang w:val="es-CO"/>
              </w:rPr>
              <w:t>Alonso Garavito</w:t>
            </w:r>
          </w:p>
        </w:tc>
      </w:tr>
      <w:tr w:rsidR="00E37AD5" w:rsidRPr="00E37AD5" w:rsidTr="00242DC9">
        <w:trPr>
          <w:trHeight w:val="412"/>
          <w:jc w:val="center"/>
        </w:trPr>
        <w:tc>
          <w:tcPr>
            <w:tcW w:w="3314" w:type="dxa"/>
            <w:vAlign w:val="center"/>
          </w:tcPr>
          <w:p w:rsidR="00E37AD5" w:rsidRPr="00E37AD5" w:rsidRDefault="00E37AD5" w:rsidP="00E37AD5">
            <w:pPr>
              <w:rPr>
                <w:b/>
                <w:lang w:val="es-CO"/>
              </w:rPr>
            </w:pPr>
            <w:r w:rsidRPr="00E37AD5">
              <w:rPr>
                <w:b/>
                <w:lang w:val="es-CO"/>
              </w:rPr>
              <w:lastRenderedPageBreak/>
              <w:t xml:space="preserve">Fecha: </w:t>
            </w:r>
            <w:r w:rsidRPr="00E37AD5">
              <w:rPr>
                <w:lang w:val="es-CO"/>
              </w:rPr>
              <w:t>07-May-2015</w:t>
            </w:r>
          </w:p>
        </w:tc>
        <w:tc>
          <w:tcPr>
            <w:tcW w:w="3315" w:type="dxa"/>
            <w:vAlign w:val="center"/>
          </w:tcPr>
          <w:p w:rsidR="00E37AD5" w:rsidRPr="00E37AD5" w:rsidRDefault="00E37AD5" w:rsidP="00E37AD5">
            <w:pPr>
              <w:rPr>
                <w:lang w:val="es-CO"/>
              </w:rPr>
            </w:pPr>
            <w:r w:rsidRPr="00E37AD5">
              <w:rPr>
                <w:b/>
                <w:lang w:val="es-CO"/>
              </w:rPr>
              <w:t xml:space="preserve">Fecha: </w:t>
            </w:r>
            <w:r w:rsidRPr="00E37AD5">
              <w:rPr>
                <w:lang w:val="es-CO"/>
              </w:rPr>
              <w:t>07-May-2015</w:t>
            </w:r>
          </w:p>
        </w:tc>
        <w:tc>
          <w:tcPr>
            <w:tcW w:w="3315" w:type="dxa"/>
            <w:vAlign w:val="center"/>
          </w:tcPr>
          <w:p w:rsidR="00E37AD5" w:rsidRPr="00E37AD5" w:rsidRDefault="00E37AD5" w:rsidP="00E37AD5">
            <w:pPr>
              <w:rPr>
                <w:lang w:val="es-CO"/>
              </w:rPr>
            </w:pPr>
            <w:r w:rsidRPr="00E37AD5">
              <w:rPr>
                <w:b/>
                <w:lang w:val="es-CO"/>
              </w:rPr>
              <w:t xml:space="preserve">Fecha: </w:t>
            </w:r>
            <w:r w:rsidRPr="00E37AD5">
              <w:rPr>
                <w:lang w:val="es-CO"/>
              </w:rPr>
              <w:t>11-May-2015</w:t>
            </w:r>
          </w:p>
        </w:tc>
      </w:tr>
    </w:tbl>
    <w:p w:rsidR="00C35782" w:rsidRDefault="00C35782"/>
    <w:p w:rsidR="00C35782" w:rsidRDefault="00C35782"/>
    <w:p w:rsidR="00C35782" w:rsidRPr="00E37AD5" w:rsidRDefault="00E37AD5" w:rsidP="00E37AD5">
      <w:pPr>
        <w:jc w:val="center"/>
        <w:rPr>
          <w:b/>
          <w:sz w:val="24"/>
        </w:rPr>
      </w:pPr>
      <w:r w:rsidRPr="00E37AD5">
        <w:rPr>
          <w:b/>
          <w:sz w:val="24"/>
        </w:rPr>
        <w:t>Control de Cambios</w:t>
      </w:r>
    </w:p>
    <w:p w:rsidR="00C35782" w:rsidRDefault="00C35782"/>
    <w:p w:rsidR="00C35782" w:rsidRDefault="00C35782"/>
    <w:tbl>
      <w:tblPr>
        <w:tblW w:w="9498" w:type="dxa"/>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918"/>
        <w:gridCol w:w="6521"/>
      </w:tblGrid>
      <w:tr w:rsidR="00E37AD5" w:rsidRPr="0083749D" w:rsidTr="00E37AD5">
        <w:tc>
          <w:tcPr>
            <w:tcW w:w="1059" w:type="dxa"/>
            <w:shd w:val="clear" w:color="auto" w:fill="000000"/>
            <w:vAlign w:val="center"/>
          </w:tcPr>
          <w:p w:rsidR="00E37AD5" w:rsidRPr="0083749D" w:rsidRDefault="00E37AD5" w:rsidP="00242DC9">
            <w:pPr>
              <w:jc w:val="center"/>
              <w:rPr>
                <w:b/>
                <w:color w:val="FFFFFF" w:themeColor="background1"/>
                <w:sz w:val="24"/>
                <w:szCs w:val="24"/>
              </w:rPr>
            </w:pPr>
            <w:r w:rsidRPr="0083749D">
              <w:rPr>
                <w:b/>
                <w:color w:val="FFFFFF" w:themeColor="background1"/>
                <w:sz w:val="24"/>
                <w:szCs w:val="24"/>
              </w:rPr>
              <w:t>Versión</w:t>
            </w:r>
          </w:p>
        </w:tc>
        <w:tc>
          <w:tcPr>
            <w:tcW w:w="1918" w:type="dxa"/>
            <w:shd w:val="clear" w:color="auto" w:fill="000000"/>
            <w:vAlign w:val="center"/>
          </w:tcPr>
          <w:p w:rsidR="00E37AD5" w:rsidRPr="0083749D" w:rsidRDefault="00E37AD5" w:rsidP="00242DC9">
            <w:pPr>
              <w:jc w:val="center"/>
              <w:rPr>
                <w:b/>
                <w:color w:val="FFFFFF" w:themeColor="background1"/>
                <w:sz w:val="24"/>
                <w:szCs w:val="24"/>
              </w:rPr>
            </w:pPr>
            <w:r w:rsidRPr="0083749D">
              <w:rPr>
                <w:b/>
                <w:color w:val="FFFFFF" w:themeColor="background1"/>
                <w:sz w:val="24"/>
                <w:szCs w:val="24"/>
              </w:rPr>
              <w:t>Fecha Modificación</w:t>
            </w:r>
          </w:p>
        </w:tc>
        <w:tc>
          <w:tcPr>
            <w:tcW w:w="6521" w:type="dxa"/>
            <w:shd w:val="clear" w:color="auto" w:fill="000000"/>
            <w:vAlign w:val="center"/>
          </w:tcPr>
          <w:p w:rsidR="00E37AD5" w:rsidRPr="0083749D" w:rsidRDefault="00E37AD5" w:rsidP="00242DC9">
            <w:pPr>
              <w:jc w:val="center"/>
              <w:rPr>
                <w:b/>
                <w:color w:val="FFFFFF" w:themeColor="background1"/>
                <w:sz w:val="24"/>
                <w:szCs w:val="24"/>
              </w:rPr>
            </w:pPr>
            <w:r w:rsidRPr="0083749D">
              <w:rPr>
                <w:b/>
                <w:color w:val="FFFFFF" w:themeColor="background1"/>
                <w:sz w:val="24"/>
                <w:szCs w:val="24"/>
              </w:rPr>
              <w:t>Comentario – Justificación</w:t>
            </w:r>
          </w:p>
        </w:tc>
      </w:tr>
      <w:tr w:rsidR="00E37AD5" w:rsidRPr="0083749D" w:rsidTr="00E37AD5">
        <w:trPr>
          <w:trHeight w:val="525"/>
        </w:trPr>
        <w:tc>
          <w:tcPr>
            <w:tcW w:w="1059" w:type="dxa"/>
            <w:vAlign w:val="center"/>
          </w:tcPr>
          <w:p w:rsidR="00E37AD5" w:rsidRPr="0083749D" w:rsidRDefault="00E37AD5" w:rsidP="00242DC9">
            <w:pPr>
              <w:jc w:val="center"/>
              <w:rPr>
                <w:sz w:val="24"/>
                <w:szCs w:val="24"/>
              </w:rPr>
            </w:pPr>
            <w:r>
              <w:rPr>
                <w:sz w:val="24"/>
                <w:szCs w:val="24"/>
              </w:rPr>
              <w:t>1</w:t>
            </w:r>
          </w:p>
        </w:tc>
        <w:tc>
          <w:tcPr>
            <w:tcW w:w="1918" w:type="dxa"/>
            <w:vAlign w:val="center"/>
          </w:tcPr>
          <w:p w:rsidR="00E37AD5" w:rsidRPr="0083749D" w:rsidRDefault="00E37AD5" w:rsidP="00242DC9">
            <w:pPr>
              <w:jc w:val="center"/>
              <w:rPr>
                <w:sz w:val="24"/>
                <w:szCs w:val="24"/>
              </w:rPr>
            </w:pPr>
          </w:p>
        </w:tc>
        <w:tc>
          <w:tcPr>
            <w:tcW w:w="6521" w:type="dxa"/>
            <w:vAlign w:val="center"/>
          </w:tcPr>
          <w:p w:rsidR="00E37AD5" w:rsidRPr="0083749D" w:rsidRDefault="00E37AD5" w:rsidP="00242DC9">
            <w:pPr>
              <w:jc w:val="both"/>
              <w:rPr>
                <w:sz w:val="24"/>
                <w:szCs w:val="24"/>
              </w:rPr>
            </w:pPr>
            <w:r>
              <w:rPr>
                <w:sz w:val="24"/>
                <w:szCs w:val="24"/>
              </w:rPr>
              <w:t>Versión inicial.</w:t>
            </w:r>
          </w:p>
        </w:tc>
      </w:tr>
      <w:tr w:rsidR="00E37AD5" w:rsidRPr="0083749D" w:rsidTr="00E37AD5">
        <w:trPr>
          <w:trHeight w:val="688"/>
        </w:trPr>
        <w:tc>
          <w:tcPr>
            <w:tcW w:w="1059" w:type="dxa"/>
            <w:vAlign w:val="center"/>
          </w:tcPr>
          <w:p w:rsidR="00E37AD5" w:rsidRPr="0083749D" w:rsidRDefault="00E37AD5" w:rsidP="00242DC9">
            <w:pPr>
              <w:jc w:val="center"/>
              <w:rPr>
                <w:sz w:val="24"/>
                <w:szCs w:val="24"/>
              </w:rPr>
            </w:pPr>
            <w:r>
              <w:rPr>
                <w:sz w:val="24"/>
                <w:szCs w:val="24"/>
              </w:rPr>
              <w:t>3</w:t>
            </w:r>
          </w:p>
        </w:tc>
        <w:tc>
          <w:tcPr>
            <w:tcW w:w="1918" w:type="dxa"/>
            <w:vAlign w:val="center"/>
          </w:tcPr>
          <w:p w:rsidR="00E37AD5" w:rsidRPr="0083749D" w:rsidRDefault="00E37AD5" w:rsidP="00242DC9">
            <w:pPr>
              <w:jc w:val="center"/>
              <w:rPr>
                <w:sz w:val="24"/>
                <w:szCs w:val="24"/>
              </w:rPr>
            </w:pPr>
            <w:r>
              <w:rPr>
                <w:sz w:val="24"/>
                <w:szCs w:val="24"/>
              </w:rPr>
              <w:t>Nov-2008</w:t>
            </w:r>
          </w:p>
        </w:tc>
        <w:tc>
          <w:tcPr>
            <w:tcW w:w="6521" w:type="dxa"/>
            <w:vAlign w:val="center"/>
          </w:tcPr>
          <w:p w:rsidR="00E37AD5" w:rsidRPr="00E37AD5" w:rsidRDefault="00E37AD5" w:rsidP="00E37AD5">
            <w:pPr>
              <w:pStyle w:val="Encabezado"/>
              <w:tabs>
                <w:tab w:val="left" w:pos="1620"/>
              </w:tabs>
              <w:jc w:val="both"/>
              <w:rPr>
                <w:rFonts w:ascii="Arial" w:hAnsi="Arial"/>
                <w:sz w:val="24"/>
                <w:szCs w:val="24"/>
              </w:rPr>
            </w:pPr>
            <w:r w:rsidRPr="00E37AD5">
              <w:rPr>
                <w:rFonts w:ascii="Arial" w:hAnsi="Arial"/>
                <w:sz w:val="24"/>
                <w:szCs w:val="24"/>
              </w:rPr>
              <w:t>Se adiciona al final una tabla que contiene la siguiente información: No. Versión: (la anterior), Fecha: (Fecha que inicia vigencia) y Descripción de los cambios.</w:t>
            </w:r>
          </w:p>
          <w:p w:rsidR="00E37AD5" w:rsidRPr="0083749D" w:rsidRDefault="00E37AD5" w:rsidP="00E37AD5">
            <w:pPr>
              <w:jc w:val="both"/>
              <w:rPr>
                <w:sz w:val="24"/>
                <w:szCs w:val="24"/>
              </w:rPr>
            </w:pPr>
            <w:r w:rsidRPr="00E37AD5">
              <w:rPr>
                <w:sz w:val="24"/>
                <w:szCs w:val="24"/>
              </w:rPr>
              <w:t>El procedimiento en su última página tienen una tabla que contiene el responsable, cargo y fecha de quien lo elaboro, reviso y aprobó.</w:t>
            </w:r>
          </w:p>
        </w:tc>
      </w:tr>
      <w:tr w:rsidR="00E37AD5" w:rsidRPr="0083749D" w:rsidTr="00E37AD5">
        <w:trPr>
          <w:trHeight w:val="688"/>
        </w:trPr>
        <w:tc>
          <w:tcPr>
            <w:tcW w:w="1059" w:type="dxa"/>
            <w:vAlign w:val="center"/>
          </w:tcPr>
          <w:p w:rsidR="00E37AD5" w:rsidRDefault="00E37AD5" w:rsidP="00242DC9">
            <w:pPr>
              <w:jc w:val="center"/>
              <w:rPr>
                <w:sz w:val="24"/>
                <w:szCs w:val="24"/>
              </w:rPr>
            </w:pPr>
            <w:r>
              <w:rPr>
                <w:sz w:val="24"/>
                <w:szCs w:val="24"/>
              </w:rPr>
              <w:t>4</w:t>
            </w:r>
          </w:p>
        </w:tc>
        <w:tc>
          <w:tcPr>
            <w:tcW w:w="1918" w:type="dxa"/>
            <w:vAlign w:val="center"/>
          </w:tcPr>
          <w:p w:rsidR="00E37AD5" w:rsidRPr="0083749D" w:rsidRDefault="00E37AD5" w:rsidP="00242DC9">
            <w:pPr>
              <w:jc w:val="center"/>
              <w:rPr>
                <w:sz w:val="24"/>
                <w:szCs w:val="24"/>
              </w:rPr>
            </w:pPr>
            <w:r>
              <w:rPr>
                <w:sz w:val="24"/>
                <w:szCs w:val="24"/>
              </w:rPr>
              <w:t>11-Mayo-2015</w:t>
            </w:r>
          </w:p>
        </w:tc>
        <w:tc>
          <w:tcPr>
            <w:tcW w:w="6521" w:type="dxa"/>
          </w:tcPr>
          <w:p w:rsidR="00E37AD5" w:rsidRPr="00F74D63" w:rsidRDefault="00E37AD5" w:rsidP="00242DC9">
            <w:pPr>
              <w:pStyle w:val="Encabezado"/>
              <w:tabs>
                <w:tab w:val="left" w:pos="1620"/>
              </w:tabs>
              <w:jc w:val="both"/>
              <w:rPr>
                <w:rFonts w:ascii="Arial" w:eastAsia="Arial" w:hAnsi="Arial" w:cs="Arial"/>
                <w:color w:val="000000"/>
                <w:sz w:val="24"/>
                <w:szCs w:val="24"/>
                <w:lang w:val="es-CO" w:eastAsia="es-CO"/>
              </w:rPr>
            </w:pPr>
            <w:r>
              <w:rPr>
                <w:rFonts w:ascii="Arial" w:eastAsia="Arial" w:hAnsi="Arial" w:cs="Arial"/>
                <w:color w:val="000000"/>
                <w:sz w:val="24"/>
                <w:szCs w:val="24"/>
                <w:lang w:val="es-CO" w:eastAsia="es-CO"/>
              </w:rPr>
              <w:t xml:space="preserve">Se cambia el formato del documento y se le asigna una nueva codificación. </w:t>
            </w:r>
            <w:r w:rsidR="00F53E7B">
              <w:rPr>
                <w:rFonts w:ascii="Arial" w:eastAsia="Arial" w:hAnsi="Arial" w:cs="Arial"/>
                <w:color w:val="000000"/>
                <w:sz w:val="24"/>
                <w:szCs w:val="24"/>
                <w:lang w:val="es-CO" w:eastAsia="es-CO"/>
              </w:rPr>
              <w:t xml:space="preserve">Se alinean los dos documentos anteriores llamados PLAN DE EMERGENCIA y EL PLAN MAESTRO DE SEGURIDAD FISICA en este nuevo documento. </w:t>
            </w:r>
          </w:p>
        </w:tc>
      </w:tr>
      <w:tr w:rsidR="00E37AD5" w:rsidRPr="0083749D" w:rsidTr="00E37AD5">
        <w:tc>
          <w:tcPr>
            <w:tcW w:w="1059" w:type="dxa"/>
            <w:vAlign w:val="center"/>
          </w:tcPr>
          <w:p w:rsidR="00E37AD5" w:rsidRDefault="00E37AD5" w:rsidP="00242DC9">
            <w:pPr>
              <w:jc w:val="center"/>
              <w:rPr>
                <w:sz w:val="24"/>
                <w:szCs w:val="24"/>
              </w:rPr>
            </w:pPr>
          </w:p>
        </w:tc>
        <w:tc>
          <w:tcPr>
            <w:tcW w:w="1918" w:type="dxa"/>
            <w:vAlign w:val="center"/>
          </w:tcPr>
          <w:p w:rsidR="00E37AD5" w:rsidRDefault="00E37AD5" w:rsidP="00242DC9">
            <w:pPr>
              <w:jc w:val="center"/>
              <w:rPr>
                <w:sz w:val="24"/>
                <w:szCs w:val="24"/>
              </w:rPr>
            </w:pPr>
          </w:p>
        </w:tc>
        <w:tc>
          <w:tcPr>
            <w:tcW w:w="6521" w:type="dxa"/>
          </w:tcPr>
          <w:p w:rsidR="00E37AD5" w:rsidRDefault="00E37AD5" w:rsidP="00242DC9">
            <w:pPr>
              <w:pStyle w:val="Encabezado"/>
              <w:tabs>
                <w:tab w:val="left" w:pos="1620"/>
              </w:tabs>
              <w:jc w:val="both"/>
              <w:rPr>
                <w:rFonts w:ascii="Arial" w:eastAsia="Arial" w:hAnsi="Arial" w:cs="Arial"/>
                <w:color w:val="000000"/>
                <w:sz w:val="24"/>
                <w:szCs w:val="24"/>
                <w:lang w:val="es-CO" w:eastAsia="es-CO"/>
              </w:rPr>
            </w:pPr>
          </w:p>
        </w:tc>
      </w:tr>
      <w:tr w:rsidR="00E37AD5" w:rsidRPr="0083749D" w:rsidTr="00E37AD5">
        <w:tc>
          <w:tcPr>
            <w:tcW w:w="1059" w:type="dxa"/>
            <w:vAlign w:val="center"/>
          </w:tcPr>
          <w:p w:rsidR="00E37AD5" w:rsidRPr="0083749D" w:rsidRDefault="00E37AD5" w:rsidP="00242DC9">
            <w:pPr>
              <w:jc w:val="center"/>
              <w:rPr>
                <w:sz w:val="24"/>
                <w:szCs w:val="24"/>
              </w:rPr>
            </w:pPr>
          </w:p>
        </w:tc>
        <w:tc>
          <w:tcPr>
            <w:tcW w:w="1918" w:type="dxa"/>
            <w:vAlign w:val="center"/>
          </w:tcPr>
          <w:p w:rsidR="00E37AD5" w:rsidRPr="0083749D" w:rsidRDefault="00E37AD5" w:rsidP="00242DC9">
            <w:pPr>
              <w:jc w:val="center"/>
              <w:rPr>
                <w:sz w:val="24"/>
                <w:szCs w:val="24"/>
              </w:rPr>
            </w:pPr>
          </w:p>
        </w:tc>
        <w:tc>
          <w:tcPr>
            <w:tcW w:w="6521" w:type="dxa"/>
          </w:tcPr>
          <w:p w:rsidR="00E37AD5" w:rsidRPr="00F74D63" w:rsidRDefault="00E37AD5" w:rsidP="00242DC9">
            <w:pPr>
              <w:pStyle w:val="Encabezado"/>
              <w:tabs>
                <w:tab w:val="left" w:pos="1620"/>
              </w:tabs>
              <w:jc w:val="both"/>
              <w:rPr>
                <w:rFonts w:ascii="Arial" w:eastAsia="Arial" w:hAnsi="Arial" w:cs="Arial"/>
                <w:color w:val="000000"/>
                <w:sz w:val="24"/>
                <w:szCs w:val="24"/>
                <w:lang w:val="es-CO" w:eastAsia="es-CO"/>
              </w:rPr>
            </w:pPr>
          </w:p>
        </w:tc>
      </w:tr>
      <w:tr w:rsidR="00E37AD5" w:rsidRPr="0083749D" w:rsidTr="00E37AD5">
        <w:tc>
          <w:tcPr>
            <w:tcW w:w="1059" w:type="dxa"/>
            <w:vAlign w:val="center"/>
          </w:tcPr>
          <w:p w:rsidR="00E37AD5" w:rsidRPr="0083749D" w:rsidRDefault="00E37AD5" w:rsidP="00242DC9">
            <w:pPr>
              <w:jc w:val="center"/>
              <w:rPr>
                <w:sz w:val="24"/>
                <w:szCs w:val="24"/>
              </w:rPr>
            </w:pPr>
          </w:p>
        </w:tc>
        <w:tc>
          <w:tcPr>
            <w:tcW w:w="1918" w:type="dxa"/>
            <w:vAlign w:val="center"/>
          </w:tcPr>
          <w:p w:rsidR="00E37AD5" w:rsidRPr="0083749D" w:rsidRDefault="00E37AD5" w:rsidP="00242DC9">
            <w:pPr>
              <w:jc w:val="center"/>
              <w:rPr>
                <w:sz w:val="24"/>
                <w:szCs w:val="24"/>
              </w:rPr>
            </w:pPr>
          </w:p>
        </w:tc>
        <w:tc>
          <w:tcPr>
            <w:tcW w:w="6521" w:type="dxa"/>
          </w:tcPr>
          <w:p w:rsidR="00E37AD5" w:rsidRPr="00F74D63" w:rsidRDefault="00E37AD5" w:rsidP="00242DC9">
            <w:pPr>
              <w:pStyle w:val="Encabezado"/>
              <w:tabs>
                <w:tab w:val="left" w:pos="1620"/>
              </w:tabs>
              <w:jc w:val="both"/>
              <w:rPr>
                <w:rFonts w:ascii="Arial" w:eastAsia="Arial" w:hAnsi="Arial" w:cs="Arial"/>
                <w:color w:val="000000"/>
                <w:sz w:val="24"/>
                <w:szCs w:val="24"/>
                <w:lang w:val="es-CO" w:eastAsia="es-CO"/>
              </w:rPr>
            </w:pPr>
          </w:p>
        </w:tc>
      </w:tr>
      <w:tr w:rsidR="00E37AD5" w:rsidRPr="0083749D" w:rsidTr="00E37AD5">
        <w:tc>
          <w:tcPr>
            <w:tcW w:w="1059" w:type="dxa"/>
            <w:vAlign w:val="center"/>
          </w:tcPr>
          <w:p w:rsidR="00E37AD5" w:rsidRDefault="00E37AD5" w:rsidP="00242DC9">
            <w:pPr>
              <w:jc w:val="center"/>
              <w:rPr>
                <w:sz w:val="24"/>
                <w:szCs w:val="24"/>
              </w:rPr>
            </w:pPr>
          </w:p>
        </w:tc>
        <w:tc>
          <w:tcPr>
            <w:tcW w:w="1918" w:type="dxa"/>
            <w:vAlign w:val="center"/>
          </w:tcPr>
          <w:p w:rsidR="00E37AD5" w:rsidRPr="0083749D" w:rsidRDefault="00E37AD5" w:rsidP="00242DC9">
            <w:pPr>
              <w:jc w:val="center"/>
              <w:rPr>
                <w:sz w:val="24"/>
                <w:szCs w:val="24"/>
              </w:rPr>
            </w:pPr>
          </w:p>
        </w:tc>
        <w:tc>
          <w:tcPr>
            <w:tcW w:w="6521" w:type="dxa"/>
          </w:tcPr>
          <w:p w:rsidR="00E37AD5" w:rsidRPr="00F74D63" w:rsidRDefault="00E37AD5" w:rsidP="00242DC9">
            <w:pPr>
              <w:pStyle w:val="Encabezado"/>
              <w:tabs>
                <w:tab w:val="left" w:pos="1620"/>
              </w:tabs>
              <w:jc w:val="both"/>
              <w:rPr>
                <w:rFonts w:ascii="Arial" w:eastAsia="Arial" w:hAnsi="Arial" w:cs="Arial"/>
                <w:color w:val="000000"/>
                <w:sz w:val="24"/>
                <w:szCs w:val="24"/>
                <w:lang w:val="es-CO" w:eastAsia="es-CO"/>
              </w:rPr>
            </w:pPr>
          </w:p>
        </w:tc>
      </w:tr>
      <w:tr w:rsidR="00E37AD5" w:rsidRPr="0083749D" w:rsidTr="00E37AD5">
        <w:tc>
          <w:tcPr>
            <w:tcW w:w="1059" w:type="dxa"/>
            <w:vAlign w:val="center"/>
          </w:tcPr>
          <w:p w:rsidR="00E37AD5" w:rsidRDefault="00E37AD5" w:rsidP="00242DC9">
            <w:pPr>
              <w:jc w:val="center"/>
              <w:rPr>
                <w:sz w:val="24"/>
                <w:szCs w:val="24"/>
              </w:rPr>
            </w:pPr>
          </w:p>
        </w:tc>
        <w:tc>
          <w:tcPr>
            <w:tcW w:w="1918" w:type="dxa"/>
            <w:vAlign w:val="center"/>
          </w:tcPr>
          <w:p w:rsidR="00E37AD5" w:rsidRPr="0083749D" w:rsidRDefault="00E37AD5" w:rsidP="00242DC9">
            <w:pPr>
              <w:jc w:val="center"/>
              <w:rPr>
                <w:sz w:val="24"/>
                <w:szCs w:val="24"/>
              </w:rPr>
            </w:pPr>
          </w:p>
        </w:tc>
        <w:tc>
          <w:tcPr>
            <w:tcW w:w="6521" w:type="dxa"/>
            <w:vAlign w:val="center"/>
          </w:tcPr>
          <w:p w:rsidR="00E37AD5" w:rsidRPr="0083749D" w:rsidRDefault="00E37AD5" w:rsidP="00242DC9">
            <w:pPr>
              <w:jc w:val="both"/>
              <w:rPr>
                <w:sz w:val="24"/>
                <w:szCs w:val="24"/>
              </w:rPr>
            </w:pPr>
          </w:p>
        </w:tc>
      </w:tr>
      <w:tr w:rsidR="00E37AD5" w:rsidRPr="0083749D" w:rsidTr="00E37AD5">
        <w:tc>
          <w:tcPr>
            <w:tcW w:w="1059" w:type="dxa"/>
            <w:vAlign w:val="center"/>
          </w:tcPr>
          <w:p w:rsidR="00E37AD5" w:rsidRDefault="00E37AD5" w:rsidP="00242DC9">
            <w:pPr>
              <w:jc w:val="center"/>
              <w:rPr>
                <w:sz w:val="24"/>
                <w:szCs w:val="24"/>
              </w:rPr>
            </w:pPr>
          </w:p>
        </w:tc>
        <w:tc>
          <w:tcPr>
            <w:tcW w:w="1918" w:type="dxa"/>
            <w:vAlign w:val="center"/>
          </w:tcPr>
          <w:p w:rsidR="00E37AD5" w:rsidRPr="0083749D" w:rsidRDefault="00E37AD5" w:rsidP="00242DC9">
            <w:pPr>
              <w:jc w:val="center"/>
              <w:rPr>
                <w:sz w:val="24"/>
                <w:szCs w:val="24"/>
              </w:rPr>
            </w:pPr>
          </w:p>
        </w:tc>
        <w:tc>
          <w:tcPr>
            <w:tcW w:w="6521" w:type="dxa"/>
            <w:vAlign w:val="center"/>
          </w:tcPr>
          <w:p w:rsidR="00E37AD5" w:rsidRPr="0083749D" w:rsidRDefault="00E37AD5" w:rsidP="00242DC9">
            <w:pPr>
              <w:jc w:val="both"/>
              <w:rPr>
                <w:sz w:val="24"/>
                <w:szCs w:val="24"/>
              </w:rPr>
            </w:pPr>
          </w:p>
        </w:tc>
      </w:tr>
      <w:tr w:rsidR="00E37AD5" w:rsidRPr="0083749D" w:rsidTr="00E37AD5">
        <w:tc>
          <w:tcPr>
            <w:tcW w:w="1059" w:type="dxa"/>
            <w:vAlign w:val="center"/>
          </w:tcPr>
          <w:p w:rsidR="00E37AD5" w:rsidRDefault="00E37AD5" w:rsidP="00242DC9">
            <w:pPr>
              <w:jc w:val="center"/>
              <w:rPr>
                <w:sz w:val="24"/>
                <w:szCs w:val="24"/>
              </w:rPr>
            </w:pPr>
          </w:p>
        </w:tc>
        <w:tc>
          <w:tcPr>
            <w:tcW w:w="1918" w:type="dxa"/>
            <w:vAlign w:val="center"/>
          </w:tcPr>
          <w:p w:rsidR="00E37AD5" w:rsidRPr="0083749D" w:rsidRDefault="00E37AD5" w:rsidP="00242DC9">
            <w:pPr>
              <w:jc w:val="center"/>
              <w:rPr>
                <w:sz w:val="24"/>
                <w:szCs w:val="24"/>
              </w:rPr>
            </w:pPr>
          </w:p>
        </w:tc>
        <w:tc>
          <w:tcPr>
            <w:tcW w:w="6521" w:type="dxa"/>
            <w:vAlign w:val="center"/>
          </w:tcPr>
          <w:p w:rsidR="00E37AD5" w:rsidRPr="0083749D" w:rsidRDefault="00E37AD5" w:rsidP="00242DC9">
            <w:pPr>
              <w:jc w:val="both"/>
              <w:rPr>
                <w:sz w:val="24"/>
                <w:szCs w:val="24"/>
              </w:rPr>
            </w:pPr>
          </w:p>
        </w:tc>
      </w:tr>
      <w:tr w:rsidR="00E37AD5" w:rsidRPr="0083749D" w:rsidTr="00E37AD5">
        <w:tc>
          <w:tcPr>
            <w:tcW w:w="1059" w:type="dxa"/>
            <w:vAlign w:val="center"/>
          </w:tcPr>
          <w:p w:rsidR="00E37AD5" w:rsidRDefault="00E37AD5" w:rsidP="00242DC9">
            <w:pPr>
              <w:jc w:val="center"/>
              <w:rPr>
                <w:sz w:val="24"/>
                <w:szCs w:val="24"/>
              </w:rPr>
            </w:pPr>
          </w:p>
        </w:tc>
        <w:tc>
          <w:tcPr>
            <w:tcW w:w="1918" w:type="dxa"/>
            <w:vAlign w:val="center"/>
          </w:tcPr>
          <w:p w:rsidR="00E37AD5" w:rsidRDefault="00E37AD5" w:rsidP="00242DC9">
            <w:pPr>
              <w:jc w:val="center"/>
              <w:rPr>
                <w:sz w:val="24"/>
                <w:szCs w:val="24"/>
              </w:rPr>
            </w:pPr>
          </w:p>
        </w:tc>
        <w:tc>
          <w:tcPr>
            <w:tcW w:w="6521" w:type="dxa"/>
            <w:vAlign w:val="center"/>
          </w:tcPr>
          <w:p w:rsidR="00E37AD5" w:rsidRDefault="00E37AD5" w:rsidP="00242DC9">
            <w:pPr>
              <w:jc w:val="both"/>
              <w:rPr>
                <w:sz w:val="24"/>
                <w:szCs w:val="24"/>
              </w:rPr>
            </w:pPr>
          </w:p>
        </w:tc>
      </w:tr>
    </w:tbl>
    <w:p w:rsidR="00E37AD5" w:rsidRDefault="00E37AD5"/>
    <w:p w:rsidR="00C35782" w:rsidRDefault="00C35782"/>
    <w:p w:rsidR="00C35782" w:rsidRDefault="00C35782"/>
    <w:p w:rsidR="00C35782" w:rsidRDefault="00C35782"/>
    <w:p w:rsidR="00E37AD5" w:rsidRDefault="00E37AD5"/>
    <w:p w:rsidR="00E37AD5" w:rsidRDefault="00E37AD5"/>
    <w:p w:rsidR="00E37AD5" w:rsidRDefault="00E37AD5"/>
    <w:p w:rsidR="00E37AD5" w:rsidRDefault="00E37AD5"/>
    <w:p w:rsidR="00E37AD5" w:rsidRDefault="00E37AD5"/>
    <w:p w:rsidR="00E37AD5" w:rsidRDefault="00E37AD5"/>
    <w:p w:rsidR="00E37AD5" w:rsidRDefault="00E37AD5"/>
    <w:p w:rsidR="00E37AD5" w:rsidRDefault="00E37AD5"/>
    <w:p w:rsidR="00E37AD5" w:rsidRDefault="00E37AD5"/>
    <w:p w:rsidR="00E37AD5" w:rsidRDefault="00E37AD5"/>
    <w:p w:rsidR="00E37AD5" w:rsidRDefault="00E37AD5"/>
    <w:p w:rsidR="00E37AD5" w:rsidRDefault="00E37AD5"/>
    <w:p w:rsidR="00E37AD5" w:rsidRDefault="00E37AD5"/>
    <w:p w:rsidR="00C35782" w:rsidRDefault="00C35782"/>
    <w:p w:rsidR="00C35782" w:rsidRDefault="00C35782"/>
    <w:p w:rsidR="00C35782" w:rsidRDefault="00C35782"/>
    <w:p w:rsidR="00C35782" w:rsidRDefault="00C35782"/>
    <w:p w:rsidR="00C35782" w:rsidRDefault="00C35782"/>
    <w:p w:rsidR="00C35782" w:rsidRDefault="00C35782"/>
    <w:p w:rsidR="00C35782" w:rsidRDefault="00C35782"/>
    <w:p w:rsidR="00E37AD5" w:rsidRPr="005B5C37" w:rsidRDefault="00E37AD5" w:rsidP="00E37AD5">
      <w:pPr>
        <w:spacing w:after="160" w:line="259" w:lineRule="auto"/>
        <w:rPr>
          <w:rFonts w:eastAsia="Calibri"/>
          <w:b/>
          <w:sz w:val="24"/>
          <w:szCs w:val="24"/>
        </w:rPr>
      </w:pPr>
      <w:r w:rsidRPr="005B5C37">
        <w:rPr>
          <w:rFonts w:eastAsia="Calibri"/>
          <w:b/>
          <w:sz w:val="24"/>
          <w:szCs w:val="24"/>
        </w:rPr>
        <w:t>1. OBJETIVO:</w:t>
      </w:r>
    </w:p>
    <w:p w:rsidR="00F53E7B" w:rsidRDefault="00F53E7B" w:rsidP="00F53E7B">
      <w:pPr>
        <w:spacing w:line="276" w:lineRule="auto"/>
        <w:jc w:val="both"/>
        <w:rPr>
          <w:sz w:val="24"/>
          <w:szCs w:val="24"/>
        </w:rPr>
      </w:pPr>
      <w:r>
        <w:rPr>
          <w:sz w:val="24"/>
          <w:szCs w:val="24"/>
        </w:rPr>
        <w:t>El objeto esencial es de prevenir y proteger, las personas, las instalaciones, los procesos y la información, de la materialización de riesgos internos y externos (siniestros, y/o delitos), a que se ve expuesta la organización en el desarrollo de su labor social y comercial.</w:t>
      </w:r>
    </w:p>
    <w:p w:rsidR="00E37AD5" w:rsidRPr="005C0CAA" w:rsidRDefault="00E37AD5" w:rsidP="00E37AD5">
      <w:pPr>
        <w:jc w:val="both"/>
        <w:rPr>
          <w:sz w:val="24"/>
          <w:szCs w:val="24"/>
        </w:rPr>
      </w:pPr>
    </w:p>
    <w:p w:rsidR="00E37AD5" w:rsidRDefault="00E37AD5" w:rsidP="00E37AD5">
      <w:pPr>
        <w:jc w:val="both"/>
        <w:rPr>
          <w:rFonts w:eastAsia="Calibri"/>
          <w:b/>
          <w:sz w:val="24"/>
          <w:szCs w:val="24"/>
        </w:rPr>
      </w:pPr>
      <w:r w:rsidRPr="005B5C37">
        <w:rPr>
          <w:rFonts w:eastAsia="Calibri"/>
          <w:b/>
          <w:sz w:val="24"/>
          <w:szCs w:val="24"/>
        </w:rPr>
        <w:t>2. ALCANCE:</w:t>
      </w:r>
    </w:p>
    <w:p w:rsidR="00F53E7B" w:rsidRDefault="00F53E7B" w:rsidP="00E37AD5">
      <w:pPr>
        <w:jc w:val="both"/>
        <w:rPr>
          <w:rFonts w:eastAsia="Calibri"/>
          <w:b/>
          <w:sz w:val="24"/>
          <w:szCs w:val="24"/>
        </w:rPr>
      </w:pPr>
    </w:p>
    <w:p w:rsidR="00F53E7B" w:rsidRPr="00F53E7B" w:rsidRDefault="00F53E7B" w:rsidP="00E37AD5">
      <w:pPr>
        <w:jc w:val="both"/>
        <w:rPr>
          <w:rFonts w:eastAsia="Calibri"/>
          <w:sz w:val="24"/>
          <w:szCs w:val="24"/>
        </w:rPr>
      </w:pPr>
      <w:r>
        <w:rPr>
          <w:rFonts w:eastAsia="Calibri"/>
          <w:b/>
          <w:sz w:val="24"/>
          <w:szCs w:val="24"/>
        </w:rPr>
        <w:t xml:space="preserve">Desde: </w:t>
      </w:r>
      <w:r w:rsidRPr="00F53E7B">
        <w:rPr>
          <w:rFonts w:eastAsia="Calibri"/>
          <w:sz w:val="24"/>
          <w:szCs w:val="24"/>
        </w:rPr>
        <w:t>Planeación de inspecciones de seguridad</w:t>
      </w:r>
      <w:r>
        <w:rPr>
          <w:rFonts w:eastAsia="Calibri"/>
          <w:sz w:val="24"/>
          <w:szCs w:val="24"/>
        </w:rPr>
        <w:t>.</w:t>
      </w:r>
    </w:p>
    <w:p w:rsidR="00F53E7B" w:rsidRDefault="00F53E7B" w:rsidP="00E37AD5">
      <w:pPr>
        <w:jc w:val="both"/>
        <w:rPr>
          <w:rFonts w:eastAsia="Calibri"/>
          <w:b/>
          <w:sz w:val="24"/>
          <w:szCs w:val="24"/>
        </w:rPr>
      </w:pPr>
      <w:r>
        <w:rPr>
          <w:rFonts w:eastAsia="Calibri"/>
          <w:b/>
          <w:sz w:val="24"/>
          <w:szCs w:val="24"/>
        </w:rPr>
        <w:t xml:space="preserve">Hasta: </w:t>
      </w:r>
      <w:r w:rsidRPr="00F53E7B">
        <w:rPr>
          <w:rFonts w:eastAsia="Calibri"/>
          <w:sz w:val="24"/>
          <w:szCs w:val="24"/>
        </w:rPr>
        <w:t>Simulacros de evacuación por emergencias.</w:t>
      </w:r>
      <w:r>
        <w:rPr>
          <w:rFonts w:eastAsia="Calibri"/>
          <w:b/>
          <w:sz w:val="24"/>
          <w:szCs w:val="24"/>
        </w:rPr>
        <w:t xml:space="preserve"> </w:t>
      </w:r>
    </w:p>
    <w:p w:rsidR="00E37AD5" w:rsidRDefault="00E37AD5" w:rsidP="00E37AD5">
      <w:pPr>
        <w:jc w:val="both"/>
        <w:rPr>
          <w:rFonts w:eastAsia="Calibri"/>
          <w:b/>
          <w:sz w:val="24"/>
          <w:szCs w:val="24"/>
        </w:rPr>
      </w:pPr>
    </w:p>
    <w:p w:rsidR="002517C9" w:rsidRPr="002517C9" w:rsidRDefault="002517C9" w:rsidP="00E37AD5">
      <w:pPr>
        <w:jc w:val="both"/>
        <w:rPr>
          <w:rFonts w:eastAsia="Calibri"/>
          <w:sz w:val="24"/>
          <w:szCs w:val="24"/>
        </w:rPr>
      </w:pPr>
    </w:p>
    <w:p w:rsidR="00E37AD5" w:rsidRDefault="00E37AD5" w:rsidP="00E37AD5">
      <w:pPr>
        <w:jc w:val="both"/>
        <w:rPr>
          <w:b/>
          <w:sz w:val="24"/>
          <w:szCs w:val="24"/>
        </w:rPr>
      </w:pPr>
      <w:r w:rsidRPr="005B5C37">
        <w:rPr>
          <w:b/>
          <w:sz w:val="24"/>
          <w:szCs w:val="24"/>
        </w:rPr>
        <w:t>3. DEFINICIONES:</w:t>
      </w:r>
    </w:p>
    <w:p w:rsidR="002517C9" w:rsidRDefault="002517C9" w:rsidP="00E37AD5">
      <w:pPr>
        <w:jc w:val="both"/>
        <w:rPr>
          <w:b/>
          <w:sz w:val="24"/>
          <w:szCs w:val="24"/>
        </w:rPr>
      </w:pPr>
    </w:p>
    <w:p w:rsidR="002517C9" w:rsidRPr="008C3EC2" w:rsidRDefault="002517C9" w:rsidP="008C3EC2">
      <w:pPr>
        <w:pStyle w:val="Prrafodelista"/>
        <w:numPr>
          <w:ilvl w:val="0"/>
          <w:numId w:val="7"/>
        </w:numPr>
        <w:ind w:left="284"/>
        <w:jc w:val="both"/>
        <w:rPr>
          <w:b/>
          <w:sz w:val="24"/>
          <w:szCs w:val="24"/>
        </w:rPr>
      </w:pPr>
      <w:r>
        <w:rPr>
          <w:b/>
          <w:sz w:val="24"/>
          <w:szCs w:val="24"/>
        </w:rPr>
        <w:t xml:space="preserve">Emergencia: </w:t>
      </w:r>
      <w:r w:rsidRPr="002517C9">
        <w:rPr>
          <w:sz w:val="24"/>
          <w:szCs w:val="24"/>
        </w:rPr>
        <w:t>Suceso o incidente súbito; caso imprevisto o que requiere especial cuidado. Materialización o inminente ocurrencia de un fenómeno de origen natural, tecnológico o humano con afectación o posibilidad de alteración a las personas, bienes, economía, seguridad, servicios y/o medio ambiente, lo cual requiere de la atención institucional sin desbordar las capacidades de las instituciones y/ o sistemas de atención y respuesta.</w:t>
      </w:r>
    </w:p>
    <w:p w:rsidR="008C3EC2" w:rsidRPr="002517C9" w:rsidRDefault="008C3EC2" w:rsidP="008C3EC2">
      <w:pPr>
        <w:pStyle w:val="Prrafodelista"/>
        <w:jc w:val="both"/>
        <w:rPr>
          <w:b/>
          <w:sz w:val="24"/>
          <w:szCs w:val="24"/>
        </w:rPr>
      </w:pPr>
    </w:p>
    <w:p w:rsidR="008C3EC2" w:rsidRDefault="008C3EC2" w:rsidP="008C3EC2">
      <w:pPr>
        <w:pStyle w:val="Prrafodelista"/>
        <w:numPr>
          <w:ilvl w:val="0"/>
          <w:numId w:val="7"/>
        </w:numPr>
        <w:ind w:left="284"/>
        <w:jc w:val="both"/>
        <w:rPr>
          <w:sz w:val="24"/>
          <w:szCs w:val="24"/>
        </w:rPr>
      </w:pPr>
      <w:r>
        <w:rPr>
          <w:b/>
          <w:sz w:val="24"/>
          <w:szCs w:val="24"/>
        </w:rPr>
        <w:t>Evacuación</w:t>
      </w:r>
      <w:r w:rsidR="002517C9">
        <w:rPr>
          <w:b/>
          <w:sz w:val="24"/>
          <w:szCs w:val="24"/>
        </w:rPr>
        <w:t xml:space="preserve">: </w:t>
      </w:r>
      <w:r w:rsidR="002517C9">
        <w:rPr>
          <w:sz w:val="24"/>
          <w:szCs w:val="24"/>
        </w:rPr>
        <w:t>S</w:t>
      </w:r>
      <w:r w:rsidR="002517C9" w:rsidRPr="002517C9">
        <w:rPr>
          <w:sz w:val="24"/>
          <w:szCs w:val="24"/>
        </w:rPr>
        <w:t>e refiere a la acción o al efecto de retirar personas de un lugar determinado. Normalmente sucede en emergencias causadas por desastres, ya sean naturales, accidentales o debidos a actos bélicos.</w:t>
      </w:r>
    </w:p>
    <w:p w:rsidR="00FE3A02" w:rsidRPr="00FE3A02" w:rsidRDefault="00FE3A02" w:rsidP="00FE3A02">
      <w:pPr>
        <w:jc w:val="both"/>
        <w:rPr>
          <w:sz w:val="24"/>
          <w:szCs w:val="24"/>
        </w:rPr>
      </w:pPr>
    </w:p>
    <w:p w:rsidR="008C3EC2" w:rsidRDefault="008C3EC2" w:rsidP="008C3EC2">
      <w:pPr>
        <w:pStyle w:val="Prrafodelista"/>
        <w:numPr>
          <w:ilvl w:val="0"/>
          <w:numId w:val="7"/>
        </w:numPr>
        <w:ind w:left="284"/>
        <w:jc w:val="both"/>
        <w:rPr>
          <w:sz w:val="24"/>
          <w:szCs w:val="24"/>
        </w:rPr>
      </w:pPr>
      <w:r>
        <w:rPr>
          <w:b/>
          <w:sz w:val="24"/>
          <w:szCs w:val="24"/>
        </w:rPr>
        <w:t>Catástrofe:</w:t>
      </w:r>
      <w:r w:rsidRPr="008C3EC2">
        <w:t xml:space="preserve"> </w:t>
      </w:r>
      <w:r w:rsidRPr="008C3EC2">
        <w:rPr>
          <w:sz w:val="24"/>
          <w:szCs w:val="24"/>
        </w:rPr>
        <w:t>Evento extremo, de origen natural o humano, que al afectar a un lugar en un momento dado puede causar daños y perturbaciones tales que desencadene un proceso de desastre.</w:t>
      </w:r>
      <w:r>
        <w:rPr>
          <w:sz w:val="24"/>
          <w:szCs w:val="24"/>
        </w:rPr>
        <w:t xml:space="preserve"> </w:t>
      </w:r>
    </w:p>
    <w:p w:rsidR="00344613" w:rsidRPr="00344613" w:rsidRDefault="00344613" w:rsidP="00344613">
      <w:pPr>
        <w:pStyle w:val="Prrafodelista"/>
        <w:rPr>
          <w:sz w:val="24"/>
          <w:szCs w:val="24"/>
        </w:rPr>
      </w:pPr>
    </w:p>
    <w:p w:rsidR="00344613" w:rsidRPr="002517C9" w:rsidRDefault="00344613" w:rsidP="008C3EC2">
      <w:pPr>
        <w:pStyle w:val="Prrafodelista"/>
        <w:numPr>
          <w:ilvl w:val="0"/>
          <w:numId w:val="7"/>
        </w:numPr>
        <w:ind w:left="284"/>
        <w:jc w:val="both"/>
        <w:rPr>
          <w:sz w:val="24"/>
          <w:szCs w:val="24"/>
        </w:rPr>
      </w:pPr>
      <w:r w:rsidRPr="00344613">
        <w:rPr>
          <w:b/>
          <w:sz w:val="24"/>
          <w:szCs w:val="24"/>
        </w:rPr>
        <w:t>Contingencia:</w:t>
      </w:r>
      <w:r>
        <w:rPr>
          <w:sz w:val="24"/>
          <w:szCs w:val="24"/>
        </w:rPr>
        <w:t xml:space="preserve"> Componente del plan de emergencias y desastres que contienen los procedimientos para la pronta respuesta en caso de presentarse un evento especifico. </w:t>
      </w:r>
    </w:p>
    <w:p w:rsidR="00E37AD5" w:rsidRDefault="00E37AD5" w:rsidP="00E37AD5">
      <w:pPr>
        <w:jc w:val="both"/>
        <w:rPr>
          <w:b/>
          <w:sz w:val="24"/>
          <w:szCs w:val="24"/>
        </w:rPr>
      </w:pPr>
    </w:p>
    <w:p w:rsidR="008C3EC2" w:rsidRDefault="008C3EC2" w:rsidP="00E37AD5">
      <w:pPr>
        <w:jc w:val="both"/>
        <w:rPr>
          <w:b/>
          <w:sz w:val="24"/>
          <w:szCs w:val="24"/>
        </w:rPr>
      </w:pPr>
    </w:p>
    <w:p w:rsidR="008C3EC2" w:rsidRDefault="008C3EC2" w:rsidP="00E37AD5">
      <w:pPr>
        <w:jc w:val="both"/>
        <w:rPr>
          <w:b/>
          <w:sz w:val="24"/>
          <w:szCs w:val="24"/>
        </w:rPr>
      </w:pPr>
      <w:r>
        <w:rPr>
          <w:b/>
          <w:sz w:val="24"/>
          <w:szCs w:val="24"/>
        </w:rPr>
        <w:t>4. RESPONSABLE:</w:t>
      </w:r>
    </w:p>
    <w:p w:rsidR="008C3EC2" w:rsidRDefault="008C3EC2" w:rsidP="00E37AD5">
      <w:pPr>
        <w:jc w:val="both"/>
        <w:rPr>
          <w:b/>
          <w:sz w:val="24"/>
          <w:szCs w:val="24"/>
        </w:rPr>
      </w:pPr>
    </w:p>
    <w:p w:rsidR="008C3EC2" w:rsidRDefault="00CE1B1E" w:rsidP="008C3EC2">
      <w:pPr>
        <w:pStyle w:val="Prrafodelista"/>
        <w:numPr>
          <w:ilvl w:val="0"/>
          <w:numId w:val="8"/>
        </w:numPr>
        <w:jc w:val="both"/>
        <w:rPr>
          <w:sz w:val="24"/>
          <w:szCs w:val="24"/>
        </w:rPr>
      </w:pPr>
      <w:r>
        <w:rPr>
          <w:sz w:val="24"/>
          <w:szCs w:val="24"/>
        </w:rPr>
        <w:t xml:space="preserve">Brigadistas. </w:t>
      </w:r>
    </w:p>
    <w:p w:rsidR="00FE3A02" w:rsidRPr="008C3EC2" w:rsidRDefault="00FE3A02" w:rsidP="008C3EC2">
      <w:pPr>
        <w:pStyle w:val="Prrafodelista"/>
        <w:numPr>
          <w:ilvl w:val="0"/>
          <w:numId w:val="8"/>
        </w:numPr>
        <w:jc w:val="both"/>
        <w:rPr>
          <w:sz w:val="24"/>
          <w:szCs w:val="24"/>
        </w:rPr>
      </w:pPr>
      <w:r>
        <w:rPr>
          <w:sz w:val="24"/>
          <w:szCs w:val="24"/>
        </w:rPr>
        <w:t>Jefe de Seguridad</w:t>
      </w:r>
    </w:p>
    <w:p w:rsidR="008C3EC2" w:rsidRPr="008C3EC2" w:rsidRDefault="008C3EC2" w:rsidP="008C3EC2">
      <w:pPr>
        <w:pStyle w:val="Prrafodelista"/>
        <w:numPr>
          <w:ilvl w:val="0"/>
          <w:numId w:val="8"/>
        </w:numPr>
        <w:jc w:val="both"/>
        <w:rPr>
          <w:sz w:val="24"/>
          <w:szCs w:val="24"/>
        </w:rPr>
      </w:pPr>
      <w:r w:rsidRPr="008C3EC2">
        <w:rPr>
          <w:sz w:val="24"/>
          <w:szCs w:val="24"/>
        </w:rPr>
        <w:lastRenderedPageBreak/>
        <w:t>Representante de la Dirección-BASC</w:t>
      </w:r>
    </w:p>
    <w:p w:rsidR="008C3EC2" w:rsidRPr="008C3EC2" w:rsidRDefault="008C3EC2" w:rsidP="008C3EC2">
      <w:pPr>
        <w:pStyle w:val="Prrafodelista"/>
        <w:numPr>
          <w:ilvl w:val="0"/>
          <w:numId w:val="8"/>
        </w:numPr>
        <w:jc w:val="both"/>
        <w:rPr>
          <w:sz w:val="24"/>
          <w:szCs w:val="24"/>
        </w:rPr>
      </w:pPr>
      <w:r w:rsidRPr="008C3EC2">
        <w:rPr>
          <w:sz w:val="24"/>
          <w:szCs w:val="24"/>
        </w:rPr>
        <w:t xml:space="preserve">Gerente Regional </w:t>
      </w:r>
    </w:p>
    <w:p w:rsidR="008C3EC2" w:rsidRDefault="008C3EC2" w:rsidP="008C3EC2">
      <w:pPr>
        <w:pStyle w:val="Ttulo"/>
        <w:rPr>
          <w:rFonts w:ascii="Tahoma" w:eastAsia="Times New Roman" w:hAnsi="Tahoma" w:cs="Tahoma"/>
          <w:b/>
          <w:spacing w:val="0"/>
          <w:kern w:val="0"/>
          <w:sz w:val="40"/>
          <w:szCs w:val="20"/>
          <w:lang w:val="es-ES_tradnl"/>
        </w:rPr>
      </w:pPr>
    </w:p>
    <w:p w:rsidR="00FE3A02" w:rsidRDefault="00FE3A02" w:rsidP="00FE3A02">
      <w:pPr>
        <w:rPr>
          <w:lang w:val="es-ES_tradnl"/>
        </w:rPr>
      </w:pPr>
    </w:p>
    <w:p w:rsidR="00FE3A02" w:rsidRDefault="00FE3A02" w:rsidP="00FE3A02">
      <w:pPr>
        <w:rPr>
          <w:lang w:val="es-ES_tradnl"/>
        </w:rPr>
      </w:pPr>
    </w:p>
    <w:p w:rsidR="00FE3A02" w:rsidRDefault="00FE3A02" w:rsidP="00FE3A02">
      <w:pPr>
        <w:rPr>
          <w:lang w:val="es-ES_tradnl"/>
        </w:rPr>
      </w:pPr>
    </w:p>
    <w:p w:rsidR="00FE3A02" w:rsidRDefault="00FE3A02" w:rsidP="00FE3A02">
      <w:pPr>
        <w:overflowPunct w:val="0"/>
        <w:autoSpaceDE w:val="0"/>
        <w:autoSpaceDN w:val="0"/>
        <w:adjustRightInd w:val="0"/>
        <w:jc w:val="both"/>
        <w:textAlignment w:val="baseline"/>
        <w:rPr>
          <w:b/>
          <w:sz w:val="24"/>
          <w:szCs w:val="24"/>
        </w:rPr>
      </w:pPr>
      <w:r w:rsidRPr="00FE3A02">
        <w:rPr>
          <w:b/>
          <w:sz w:val="24"/>
          <w:szCs w:val="24"/>
          <w:lang w:val="es-ES_tradnl"/>
        </w:rPr>
        <w:t xml:space="preserve">5. </w:t>
      </w:r>
      <w:r w:rsidR="009820C4">
        <w:rPr>
          <w:b/>
          <w:sz w:val="24"/>
          <w:szCs w:val="24"/>
        </w:rPr>
        <w:t>LINEAMIENTOS GENERALES DE SEGURIDAD</w:t>
      </w:r>
    </w:p>
    <w:p w:rsidR="00FE3A02" w:rsidRDefault="00FE3A02" w:rsidP="00FE3A02">
      <w:pPr>
        <w:jc w:val="both"/>
        <w:rPr>
          <w:b/>
          <w:sz w:val="24"/>
          <w:szCs w:val="24"/>
        </w:rPr>
      </w:pPr>
    </w:p>
    <w:p w:rsidR="00FE3A02" w:rsidRDefault="00FE3A02" w:rsidP="00FE3A02">
      <w:pPr>
        <w:overflowPunct w:val="0"/>
        <w:autoSpaceDE w:val="0"/>
        <w:autoSpaceDN w:val="0"/>
        <w:adjustRightInd w:val="0"/>
        <w:jc w:val="both"/>
        <w:textAlignment w:val="baseline"/>
        <w:rPr>
          <w:b/>
          <w:sz w:val="24"/>
          <w:szCs w:val="24"/>
        </w:rPr>
      </w:pPr>
      <w:r>
        <w:rPr>
          <w:b/>
          <w:sz w:val="24"/>
          <w:szCs w:val="24"/>
        </w:rPr>
        <w:t xml:space="preserve">5.1. </w:t>
      </w:r>
      <w:r w:rsidR="009820C4">
        <w:rPr>
          <w:b/>
          <w:sz w:val="24"/>
          <w:szCs w:val="24"/>
        </w:rPr>
        <w:t xml:space="preserve">Normas </w:t>
      </w:r>
      <w:r>
        <w:rPr>
          <w:b/>
          <w:sz w:val="24"/>
          <w:szCs w:val="24"/>
        </w:rPr>
        <w:t>Relativas al servicio de seguridad</w:t>
      </w:r>
    </w:p>
    <w:p w:rsidR="00FE3A02" w:rsidRDefault="00FE3A02" w:rsidP="00FE3A02">
      <w:pPr>
        <w:jc w:val="both"/>
        <w:rPr>
          <w:sz w:val="24"/>
          <w:szCs w:val="24"/>
        </w:rPr>
      </w:pPr>
    </w:p>
    <w:p w:rsidR="00FE3A02" w:rsidRDefault="00FE3A02" w:rsidP="00FE3A02">
      <w:pPr>
        <w:numPr>
          <w:ilvl w:val="0"/>
          <w:numId w:val="16"/>
        </w:numPr>
        <w:overflowPunct w:val="0"/>
        <w:autoSpaceDE w:val="0"/>
        <w:autoSpaceDN w:val="0"/>
        <w:adjustRightInd w:val="0"/>
        <w:jc w:val="both"/>
        <w:textAlignment w:val="baseline"/>
        <w:rPr>
          <w:sz w:val="24"/>
          <w:szCs w:val="24"/>
        </w:rPr>
      </w:pPr>
      <w:r>
        <w:rPr>
          <w:sz w:val="24"/>
          <w:szCs w:val="24"/>
        </w:rPr>
        <w:t>El servicio de seguridad está previsto para evitar la materialización de siniestro que afecten las instalaciones, las personas, la información y nuestra organización</w:t>
      </w:r>
    </w:p>
    <w:p w:rsidR="00FE3A02" w:rsidRDefault="00FE3A02" w:rsidP="00FE3A02">
      <w:pPr>
        <w:numPr>
          <w:ilvl w:val="0"/>
          <w:numId w:val="16"/>
        </w:numPr>
        <w:overflowPunct w:val="0"/>
        <w:autoSpaceDE w:val="0"/>
        <w:autoSpaceDN w:val="0"/>
        <w:adjustRightInd w:val="0"/>
        <w:jc w:val="both"/>
        <w:textAlignment w:val="baseline"/>
        <w:rPr>
          <w:sz w:val="24"/>
          <w:szCs w:val="24"/>
        </w:rPr>
      </w:pPr>
      <w:r>
        <w:rPr>
          <w:sz w:val="24"/>
          <w:szCs w:val="24"/>
        </w:rPr>
        <w:t>El vigilante recibe instrucciones por escrito de las consignas y obligaciones de prevención y protección.</w:t>
      </w:r>
    </w:p>
    <w:p w:rsidR="00FE3A02" w:rsidRDefault="00FE3A02" w:rsidP="00FE3A02">
      <w:pPr>
        <w:numPr>
          <w:ilvl w:val="0"/>
          <w:numId w:val="16"/>
        </w:numPr>
        <w:overflowPunct w:val="0"/>
        <w:autoSpaceDE w:val="0"/>
        <w:autoSpaceDN w:val="0"/>
        <w:adjustRightInd w:val="0"/>
        <w:jc w:val="both"/>
        <w:textAlignment w:val="baseline"/>
        <w:rPr>
          <w:sz w:val="24"/>
          <w:szCs w:val="24"/>
        </w:rPr>
      </w:pPr>
      <w:r>
        <w:rPr>
          <w:sz w:val="24"/>
          <w:szCs w:val="24"/>
        </w:rPr>
        <w:t>En caso de presentarse una novedad dentro de su servicio, realiza el reporte por el medio disponible más cercano.</w:t>
      </w:r>
    </w:p>
    <w:p w:rsidR="00FE3A02" w:rsidRDefault="00FE3A02" w:rsidP="00FE3A02">
      <w:pPr>
        <w:numPr>
          <w:ilvl w:val="0"/>
          <w:numId w:val="16"/>
        </w:numPr>
        <w:overflowPunct w:val="0"/>
        <w:autoSpaceDE w:val="0"/>
        <w:autoSpaceDN w:val="0"/>
        <w:adjustRightInd w:val="0"/>
        <w:jc w:val="both"/>
        <w:textAlignment w:val="baseline"/>
        <w:rPr>
          <w:sz w:val="24"/>
          <w:szCs w:val="24"/>
        </w:rPr>
      </w:pPr>
      <w:r>
        <w:rPr>
          <w:sz w:val="24"/>
          <w:szCs w:val="24"/>
        </w:rPr>
        <w:t xml:space="preserve">Dispone de una lista de teléfonos de emergencia </w:t>
      </w:r>
    </w:p>
    <w:p w:rsidR="00FE3A02" w:rsidRDefault="00FE3A02" w:rsidP="00FE3A02">
      <w:pPr>
        <w:ind w:left="1080"/>
        <w:jc w:val="both"/>
        <w:rPr>
          <w:sz w:val="24"/>
          <w:szCs w:val="24"/>
        </w:rPr>
      </w:pPr>
    </w:p>
    <w:p w:rsidR="00FE3A02" w:rsidRDefault="00FE3A02" w:rsidP="00FE3A02">
      <w:pPr>
        <w:overflowPunct w:val="0"/>
        <w:autoSpaceDE w:val="0"/>
        <w:autoSpaceDN w:val="0"/>
        <w:adjustRightInd w:val="0"/>
        <w:jc w:val="both"/>
        <w:textAlignment w:val="baseline"/>
        <w:rPr>
          <w:b/>
          <w:sz w:val="24"/>
          <w:szCs w:val="24"/>
        </w:rPr>
      </w:pPr>
      <w:r>
        <w:rPr>
          <w:b/>
          <w:sz w:val="24"/>
          <w:szCs w:val="24"/>
        </w:rPr>
        <w:t>5.2. Jefe de seguridad, funciones y responsabilidades</w:t>
      </w:r>
    </w:p>
    <w:p w:rsidR="00FE3A02" w:rsidRDefault="00FE3A02" w:rsidP="00FE3A02">
      <w:pPr>
        <w:jc w:val="both"/>
        <w:rPr>
          <w:b/>
          <w:sz w:val="24"/>
          <w:szCs w:val="24"/>
        </w:rPr>
      </w:pPr>
    </w:p>
    <w:p w:rsidR="00FE3A02" w:rsidRDefault="00FE3A02" w:rsidP="00FE3A02">
      <w:pPr>
        <w:ind w:left="720"/>
        <w:jc w:val="both"/>
        <w:rPr>
          <w:sz w:val="24"/>
          <w:szCs w:val="24"/>
        </w:rPr>
      </w:pPr>
      <w:r>
        <w:rPr>
          <w:sz w:val="24"/>
          <w:szCs w:val="24"/>
        </w:rPr>
        <w:t>La empresa ha delegado esta responsabilidad a un funcionario como Jefe de Seguridad nombrado por la Alta Dirección</w:t>
      </w:r>
      <w:r w:rsidR="009F779C">
        <w:rPr>
          <w:sz w:val="24"/>
          <w:szCs w:val="24"/>
        </w:rPr>
        <w:t xml:space="preserve"> GLT-SGB-AC-02</w:t>
      </w:r>
      <w:r>
        <w:rPr>
          <w:sz w:val="24"/>
          <w:szCs w:val="24"/>
        </w:rPr>
        <w:t xml:space="preserve">, para que lidere y vele por la seguridad </w:t>
      </w:r>
      <w:r w:rsidR="009F779C">
        <w:rPr>
          <w:sz w:val="24"/>
          <w:szCs w:val="24"/>
        </w:rPr>
        <w:t>física</w:t>
      </w:r>
      <w:r>
        <w:rPr>
          <w:sz w:val="24"/>
          <w:szCs w:val="24"/>
        </w:rPr>
        <w:t xml:space="preserve"> de la empresa. </w:t>
      </w:r>
    </w:p>
    <w:p w:rsidR="00FE3A02" w:rsidRDefault="00FE3A02" w:rsidP="00FE3A02">
      <w:pPr>
        <w:ind w:left="720"/>
        <w:jc w:val="both"/>
        <w:rPr>
          <w:sz w:val="24"/>
          <w:szCs w:val="24"/>
        </w:rPr>
      </w:pPr>
    </w:p>
    <w:p w:rsidR="00FE3A02" w:rsidRDefault="00FE3A02" w:rsidP="00FE3A02">
      <w:pPr>
        <w:ind w:left="720"/>
        <w:jc w:val="both"/>
        <w:rPr>
          <w:b/>
          <w:sz w:val="24"/>
          <w:szCs w:val="24"/>
          <w:u w:val="single"/>
        </w:rPr>
      </w:pPr>
      <w:r>
        <w:rPr>
          <w:b/>
          <w:sz w:val="24"/>
          <w:szCs w:val="24"/>
          <w:u w:val="single"/>
        </w:rPr>
        <w:t>Funciones</w:t>
      </w:r>
    </w:p>
    <w:p w:rsidR="00FE3A02" w:rsidRDefault="00FE3A02" w:rsidP="00FE3A02">
      <w:pPr>
        <w:ind w:left="720"/>
        <w:jc w:val="both"/>
        <w:rPr>
          <w:b/>
          <w:sz w:val="24"/>
          <w:szCs w:val="24"/>
          <w:u w:val="single"/>
        </w:rPr>
      </w:pPr>
    </w:p>
    <w:p w:rsidR="00FE3A02" w:rsidRDefault="00FE3A02" w:rsidP="00FE3A02">
      <w:pPr>
        <w:numPr>
          <w:ilvl w:val="0"/>
          <w:numId w:val="17"/>
        </w:numPr>
        <w:overflowPunct w:val="0"/>
        <w:autoSpaceDE w:val="0"/>
        <w:autoSpaceDN w:val="0"/>
        <w:adjustRightInd w:val="0"/>
        <w:jc w:val="both"/>
        <w:textAlignment w:val="baseline"/>
        <w:rPr>
          <w:sz w:val="24"/>
          <w:szCs w:val="24"/>
        </w:rPr>
      </w:pPr>
      <w:r>
        <w:rPr>
          <w:sz w:val="24"/>
          <w:szCs w:val="24"/>
        </w:rPr>
        <w:t>Verificar el servicio de seguridad de la empresa.</w:t>
      </w:r>
    </w:p>
    <w:p w:rsidR="00FE3A02" w:rsidRDefault="00FE3A02" w:rsidP="00FE3A02">
      <w:pPr>
        <w:numPr>
          <w:ilvl w:val="0"/>
          <w:numId w:val="17"/>
        </w:numPr>
        <w:overflowPunct w:val="0"/>
        <w:autoSpaceDE w:val="0"/>
        <w:autoSpaceDN w:val="0"/>
        <w:adjustRightInd w:val="0"/>
        <w:jc w:val="both"/>
        <w:textAlignment w:val="baseline"/>
        <w:rPr>
          <w:sz w:val="24"/>
          <w:szCs w:val="24"/>
        </w:rPr>
      </w:pPr>
      <w:r>
        <w:rPr>
          <w:sz w:val="24"/>
          <w:szCs w:val="24"/>
        </w:rPr>
        <w:t>Capacitar e instruir permanentemente el personal del servicio de seguridad.</w:t>
      </w:r>
    </w:p>
    <w:p w:rsidR="00FE3A02" w:rsidRDefault="00FE3A02" w:rsidP="00FE3A02">
      <w:pPr>
        <w:numPr>
          <w:ilvl w:val="0"/>
          <w:numId w:val="17"/>
        </w:numPr>
        <w:overflowPunct w:val="0"/>
        <w:autoSpaceDE w:val="0"/>
        <w:autoSpaceDN w:val="0"/>
        <w:adjustRightInd w:val="0"/>
        <w:jc w:val="both"/>
        <w:textAlignment w:val="baseline"/>
        <w:rPr>
          <w:sz w:val="24"/>
          <w:szCs w:val="24"/>
        </w:rPr>
      </w:pPr>
      <w:r>
        <w:rPr>
          <w:sz w:val="24"/>
          <w:szCs w:val="24"/>
        </w:rPr>
        <w:t>Dotar de los medios físicos necesarios el servicio de seguridad.</w:t>
      </w:r>
    </w:p>
    <w:p w:rsidR="00FE3A02" w:rsidRDefault="00FE3A02" w:rsidP="00FE3A02">
      <w:pPr>
        <w:numPr>
          <w:ilvl w:val="0"/>
          <w:numId w:val="17"/>
        </w:numPr>
        <w:overflowPunct w:val="0"/>
        <w:autoSpaceDE w:val="0"/>
        <w:autoSpaceDN w:val="0"/>
        <w:adjustRightInd w:val="0"/>
        <w:jc w:val="both"/>
        <w:textAlignment w:val="baseline"/>
        <w:rPr>
          <w:sz w:val="24"/>
          <w:szCs w:val="24"/>
        </w:rPr>
      </w:pPr>
      <w:r>
        <w:rPr>
          <w:sz w:val="24"/>
          <w:szCs w:val="24"/>
        </w:rPr>
        <w:t xml:space="preserve">Reportar a </w:t>
      </w:r>
      <w:smartTag w:uri="urn:schemas-microsoft-com:office:smarttags" w:element="PersonName">
        <w:smartTagPr>
          <w:attr w:name="ProductID" w:val="la gerencia General"/>
        </w:smartTagPr>
        <w:r>
          <w:rPr>
            <w:sz w:val="24"/>
            <w:szCs w:val="24"/>
          </w:rPr>
          <w:t>la gerencia General</w:t>
        </w:r>
      </w:smartTag>
      <w:r>
        <w:rPr>
          <w:sz w:val="24"/>
          <w:szCs w:val="24"/>
        </w:rPr>
        <w:t xml:space="preserve"> y/o Regional novedades, requerimientos, presentados durante el servicio.</w:t>
      </w:r>
    </w:p>
    <w:p w:rsidR="00FE3A02" w:rsidRDefault="00FE3A02" w:rsidP="00FE3A02">
      <w:pPr>
        <w:numPr>
          <w:ilvl w:val="0"/>
          <w:numId w:val="17"/>
        </w:numPr>
        <w:overflowPunct w:val="0"/>
        <w:autoSpaceDE w:val="0"/>
        <w:autoSpaceDN w:val="0"/>
        <w:adjustRightInd w:val="0"/>
        <w:jc w:val="both"/>
        <w:textAlignment w:val="baseline"/>
        <w:rPr>
          <w:sz w:val="24"/>
          <w:szCs w:val="24"/>
        </w:rPr>
      </w:pPr>
      <w:r>
        <w:rPr>
          <w:sz w:val="24"/>
          <w:szCs w:val="24"/>
        </w:rPr>
        <w:t>Conocer detalladamente el entorno (la comunidad).</w:t>
      </w:r>
    </w:p>
    <w:p w:rsidR="00FE3A02" w:rsidRDefault="00FE3A02" w:rsidP="00FE3A02">
      <w:pPr>
        <w:numPr>
          <w:ilvl w:val="0"/>
          <w:numId w:val="17"/>
        </w:numPr>
        <w:overflowPunct w:val="0"/>
        <w:autoSpaceDE w:val="0"/>
        <w:autoSpaceDN w:val="0"/>
        <w:adjustRightInd w:val="0"/>
        <w:jc w:val="both"/>
        <w:textAlignment w:val="baseline"/>
        <w:rPr>
          <w:sz w:val="24"/>
          <w:szCs w:val="24"/>
        </w:rPr>
      </w:pPr>
      <w:r>
        <w:rPr>
          <w:sz w:val="24"/>
          <w:szCs w:val="24"/>
        </w:rPr>
        <w:t>Realizar inspecciones aleatorias programadas o no. Para verificar cumplimiento de los proce</w:t>
      </w:r>
      <w:r w:rsidR="00260B8B">
        <w:rPr>
          <w:sz w:val="24"/>
          <w:szCs w:val="24"/>
        </w:rPr>
        <w:t xml:space="preserve">dimientos y estado de seguridad </w:t>
      </w:r>
      <w:proofErr w:type="spellStart"/>
      <w:r w:rsidR="00260B8B">
        <w:rPr>
          <w:sz w:val="24"/>
          <w:szCs w:val="24"/>
        </w:rPr>
        <w:t>fisica</w:t>
      </w:r>
      <w:proofErr w:type="spellEnd"/>
      <w:r w:rsidR="00260B8B">
        <w:rPr>
          <w:sz w:val="24"/>
          <w:szCs w:val="24"/>
        </w:rPr>
        <w:t>.</w:t>
      </w:r>
    </w:p>
    <w:p w:rsidR="00FE3A02" w:rsidRDefault="00FE3A02" w:rsidP="00FE3A02">
      <w:pPr>
        <w:ind w:left="720"/>
        <w:jc w:val="both"/>
        <w:rPr>
          <w:b/>
          <w:sz w:val="24"/>
          <w:szCs w:val="24"/>
          <w:u w:val="single"/>
        </w:rPr>
      </w:pPr>
      <w:r>
        <w:rPr>
          <w:b/>
          <w:sz w:val="24"/>
          <w:szCs w:val="24"/>
          <w:u w:val="single"/>
        </w:rPr>
        <w:t>Responsabilidades</w:t>
      </w:r>
    </w:p>
    <w:p w:rsidR="00FE3A02" w:rsidRDefault="00FE3A02" w:rsidP="00FE3A02">
      <w:pPr>
        <w:ind w:left="720"/>
        <w:jc w:val="both"/>
        <w:rPr>
          <w:b/>
          <w:sz w:val="24"/>
          <w:szCs w:val="24"/>
          <w:u w:val="single"/>
        </w:rPr>
      </w:pPr>
    </w:p>
    <w:p w:rsidR="00FE3A02" w:rsidRDefault="00FE3A02" w:rsidP="00FE3A02">
      <w:pPr>
        <w:numPr>
          <w:ilvl w:val="0"/>
          <w:numId w:val="18"/>
        </w:numPr>
        <w:overflowPunct w:val="0"/>
        <w:autoSpaceDE w:val="0"/>
        <w:autoSpaceDN w:val="0"/>
        <w:adjustRightInd w:val="0"/>
        <w:jc w:val="both"/>
        <w:textAlignment w:val="baseline"/>
        <w:rPr>
          <w:sz w:val="24"/>
          <w:szCs w:val="24"/>
        </w:rPr>
      </w:pPr>
      <w:r>
        <w:rPr>
          <w:sz w:val="24"/>
          <w:szCs w:val="24"/>
        </w:rPr>
        <w:t>Es el responsable ante la gerencia por el estado de seguridad, prevención y protección de la empresa en todo lo que respecta a su proceso o área de trabajo.</w:t>
      </w:r>
    </w:p>
    <w:p w:rsidR="00FE3A02" w:rsidRDefault="00FE3A02" w:rsidP="00FE3A02">
      <w:pPr>
        <w:numPr>
          <w:ilvl w:val="0"/>
          <w:numId w:val="18"/>
        </w:numPr>
        <w:overflowPunct w:val="0"/>
        <w:autoSpaceDE w:val="0"/>
        <w:autoSpaceDN w:val="0"/>
        <w:adjustRightInd w:val="0"/>
        <w:jc w:val="both"/>
        <w:textAlignment w:val="baseline"/>
        <w:rPr>
          <w:sz w:val="24"/>
          <w:szCs w:val="24"/>
        </w:rPr>
      </w:pPr>
      <w:r>
        <w:rPr>
          <w:sz w:val="24"/>
          <w:szCs w:val="24"/>
        </w:rPr>
        <w:t>Presentar a la gerencia general</w:t>
      </w:r>
      <w:r w:rsidRPr="00D71A13">
        <w:rPr>
          <w:sz w:val="24"/>
          <w:szCs w:val="24"/>
        </w:rPr>
        <w:t xml:space="preserve"> </w:t>
      </w:r>
      <w:r>
        <w:rPr>
          <w:sz w:val="24"/>
          <w:szCs w:val="24"/>
        </w:rPr>
        <w:t>y/o Regional el presupuesto de necesidades y requerimientos de seguridad en su área o proceso.</w:t>
      </w:r>
    </w:p>
    <w:p w:rsidR="00FE3A02" w:rsidRDefault="00FE3A02" w:rsidP="00FE3A02">
      <w:pPr>
        <w:numPr>
          <w:ilvl w:val="0"/>
          <w:numId w:val="18"/>
        </w:numPr>
        <w:overflowPunct w:val="0"/>
        <w:autoSpaceDE w:val="0"/>
        <w:autoSpaceDN w:val="0"/>
        <w:adjustRightInd w:val="0"/>
        <w:jc w:val="both"/>
        <w:textAlignment w:val="baseline"/>
        <w:rPr>
          <w:sz w:val="24"/>
          <w:szCs w:val="24"/>
        </w:rPr>
      </w:pPr>
      <w:r>
        <w:rPr>
          <w:sz w:val="24"/>
          <w:szCs w:val="24"/>
        </w:rPr>
        <w:t>Representar a la empresa  en actividades propias del tema de la seguridad</w:t>
      </w:r>
    </w:p>
    <w:p w:rsidR="00FE3A02" w:rsidRDefault="00FE3A02" w:rsidP="00FE3A02">
      <w:pPr>
        <w:numPr>
          <w:ilvl w:val="0"/>
          <w:numId w:val="18"/>
        </w:numPr>
        <w:overflowPunct w:val="0"/>
        <w:autoSpaceDE w:val="0"/>
        <w:autoSpaceDN w:val="0"/>
        <w:adjustRightInd w:val="0"/>
        <w:jc w:val="both"/>
        <w:textAlignment w:val="baseline"/>
        <w:rPr>
          <w:sz w:val="24"/>
          <w:szCs w:val="24"/>
        </w:rPr>
      </w:pPr>
      <w:r>
        <w:rPr>
          <w:sz w:val="24"/>
          <w:szCs w:val="24"/>
        </w:rPr>
        <w:lastRenderedPageBreak/>
        <w:t>Representar a la empresa ante las organizaciones oficiales o privadas que velan por mejorar la seguridad.  BASC, FRENTES EMPRESARIALES DE SEGURIDAD, y otras.</w:t>
      </w:r>
    </w:p>
    <w:p w:rsidR="00FE3A02" w:rsidRDefault="00FE3A02" w:rsidP="00FE3A02">
      <w:pPr>
        <w:numPr>
          <w:ilvl w:val="0"/>
          <w:numId w:val="18"/>
        </w:numPr>
        <w:overflowPunct w:val="0"/>
        <w:autoSpaceDE w:val="0"/>
        <w:autoSpaceDN w:val="0"/>
        <w:adjustRightInd w:val="0"/>
        <w:jc w:val="both"/>
        <w:textAlignment w:val="baseline"/>
        <w:rPr>
          <w:sz w:val="24"/>
          <w:szCs w:val="24"/>
        </w:rPr>
      </w:pPr>
      <w:r>
        <w:rPr>
          <w:sz w:val="24"/>
          <w:szCs w:val="24"/>
        </w:rPr>
        <w:t xml:space="preserve">Actualizar las instrucciones, normas, políticas o criterios que sobre el tema de la seguridad y las que establezca la gerencia general y/o Regional.   </w:t>
      </w:r>
    </w:p>
    <w:p w:rsidR="00FE3A02" w:rsidRDefault="00FE3A02" w:rsidP="00FE3A02">
      <w:pPr>
        <w:overflowPunct w:val="0"/>
        <w:autoSpaceDE w:val="0"/>
        <w:autoSpaceDN w:val="0"/>
        <w:adjustRightInd w:val="0"/>
        <w:jc w:val="both"/>
        <w:textAlignment w:val="baseline"/>
        <w:rPr>
          <w:sz w:val="24"/>
          <w:szCs w:val="24"/>
        </w:rPr>
      </w:pPr>
    </w:p>
    <w:p w:rsidR="009820C4" w:rsidRDefault="009820C4" w:rsidP="009F779C">
      <w:pPr>
        <w:jc w:val="both"/>
        <w:rPr>
          <w:b/>
          <w:sz w:val="24"/>
          <w:szCs w:val="24"/>
        </w:rPr>
      </w:pPr>
      <w:r>
        <w:rPr>
          <w:b/>
          <w:sz w:val="24"/>
          <w:szCs w:val="24"/>
        </w:rPr>
        <w:t>6. NORMA SEGURIDAD FISICA:</w:t>
      </w:r>
    </w:p>
    <w:p w:rsidR="009820C4" w:rsidRDefault="009820C4" w:rsidP="009F779C">
      <w:pPr>
        <w:jc w:val="both"/>
        <w:rPr>
          <w:b/>
          <w:sz w:val="24"/>
          <w:szCs w:val="24"/>
        </w:rPr>
      </w:pPr>
    </w:p>
    <w:p w:rsidR="009820C4" w:rsidRDefault="009820C4" w:rsidP="009820C4">
      <w:pPr>
        <w:spacing w:line="276" w:lineRule="auto"/>
        <w:jc w:val="both"/>
        <w:rPr>
          <w:sz w:val="24"/>
          <w:szCs w:val="24"/>
        </w:rPr>
      </w:pPr>
      <w:r>
        <w:rPr>
          <w:sz w:val="24"/>
          <w:szCs w:val="24"/>
        </w:rPr>
        <w:t>Describe los procedimientos que deben seguir los empleados de la empresa, en el propósito de proteger las instalaciones, los procesos, la operación, las personas, la información, de los riesgos a que está sometida por razones de nuestro negocio.</w:t>
      </w:r>
    </w:p>
    <w:p w:rsidR="009820C4" w:rsidRDefault="009820C4" w:rsidP="009F779C">
      <w:pPr>
        <w:jc w:val="both"/>
        <w:rPr>
          <w:b/>
          <w:sz w:val="24"/>
          <w:szCs w:val="24"/>
        </w:rPr>
      </w:pPr>
    </w:p>
    <w:p w:rsidR="009F779C" w:rsidRDefault="009820C4" w:rsidP="009F779C">
      <w:pPr>
        <w:jc w:val="both"/>
        <w:rPr>
          <w:b/>
          <w:sz w:val="24"/>
          <w:szCs w:val="24"/>
        </w:rPr>
      </w:pPr>
      <w:r>
        <w:rPr>
          <w:b/>
          <w:sz w:val="24"/>
          <w:szCs w:val="24"/>
        </w:rPr>
        <w:t xml:space="preserve">6.1. </w:t>
      </w:r>
      <w:r w:rsidR="009F779C" w:rsidRPr="009F779C">
        <w:rPr>
          <w:b/>
          <w:sz w:val="24"/>
          <w:szCs w:val="24"/>
        </w:rPr>
        <w:t xml:space="preserve">Control de acceso a las instalaciones: </w:t>
      </w:r>
    </w:p>
    <w:p w:rsidR="009F779C" w:rsidRDefault="009F779C" w:rsidP="009F779C">
      <w:pPr>
        <w:jc w:val="both"/>
        <w:rPr>
          <w:b/>
          <w:sz w:val="24"/>
          <w:szCs w:val="24"/>
        </w:rPr>
      </w:pPr>
    </w:p>
    <w:p w:rsidR="009F779C" w:rsidRDefault="009820C4" w:rsidP="009F779C">
      <w:pPr>
        <w:jc w:val="both"/>
        <w:rPr>
          <w:b/>
          <w:sz w:val="24"/>
          <w:szCs w:val="24"/>
        </w:rPr>
      </w:pPr>
      <w:r>
        <w:rPr>
          <w:b/>
          <w:sz w:val="24"/>
          <w:szCs w:val="24"/>
        </w:rPr>
        <w:t xml:space="preserve">6.1.1. </w:t>
      </w:r>
      <w:r w:rsidR="009F779C" w:rsidRPr="009F779C">
        <w:rPr>
          <w:sz w:val="24"/>
          <w:szCs w:val="24"/>
        </w:rPr>
        <w:t>Visitantes:</w:t>
      </w:r>
      <w:r w:rsidR="009F779C">
        <w:rPr>
          <w:b/>
          <w:sz w:val="24"/>
          <w:szCs w:val="24"/>
        </w:rPr>
        <w:t xml:space="preserve"> </w:t>
      </w:r>
    </w:p>
    <w:p w:rsidR="009F779C" w:rsidRDefault="009F779C" w:rsidP="009F779C">
      <w:pPr>
        <w:jc w:val="both"/>
        <w:rPr>
          <w:b/>
          <w:sz w:val="24"/>
          <w:szCs w:val="24"/>
        </w:rPr>
      </w:pPr>
    </w:p>
    <w:p w:rsidR="009F779C" w:rsidRDefault="009F779C" w:rsidP="009F779C">
      <w:pPr>
        <w:numPr>
          <w:ilvl w:val="0"/>
          <w:numId w:val="19"/>
        </w:numPr>
        <w:overflowPunct w:val="0"/>
        <w:autoSpaceDE w:val="0"/>
        <w:autoSpaceDN w:val="0"/>
        <w:adjustRightInd w:val="0"/>
        <w:jc w:val="both"/>
        <w:textAlignment w:val="baseline"/>
        <w:rPr>
          <w:sz w:val="24"/>
          <w:szCs w:val="24"/>
        </w:rPr>
      </w:pPr>
      <w:r>
        <w:rPr>
          <w:sz w:val="24"/>
          <w:szCs w:val="24"/>
        </w:rPr>
        <w:t>El proceso de control de acceso tiene:</w:t>
      </w:r>
    </w:p>
    <w:p w:rsidR="009F779C" w:rsidRDefault="009F779C" w:rsidP="009F779C">
      <w:pPr>
        <w:numPr>
          <w:ilvl w:val="1"/>
          <w:numId w:val="19"/>
        </w:numPr>
        <w:overflowPunct w:val="0"/>
        <w:autoSpaceDE w:val="0"/>
        <w:autoSpaceDN w:val="0"/>
        <w:adjustRightInd w:val="0"/>
        <w:jc w:val="both"/>
        <w:textAlignment w:val="baseline"/>
        <w:rPr>
          <w:sz w:val="24"/>
          <w:szCs w:val="24"/>
        </w:rPr>
      </w:pPr>
      <w:r>
        <w:rPr>
          <w:sz w:val="24"/>
          <w:szCs w:val="24"/>
        </w:rPr>
        <w:t>Toma y registro de datos</w:t>
      </w:r>
    </w:p>
    <w:p w:rsidR="009F779C" w:rsidRDefault="009F779C" w:rsidP="009F779C">
      <w:pPr>
        <w:numPr>
          <w:ilvl w:val="1"/>
          <w:numId w:val="19"/>
        </w:numPr>
        <w:overflowPunct w:val="0"/>
        <w:autoSpaceDE w:val="0"/>
        <w:autoSpaceDN w:val="0"/>
        <w:adjustRightInd w:val="0"/>
        <w:jc w:val="both"/>
        <w:textAlignment w:val="baseline"/>
        <w:rPr>
          <w:sz w:val="24"/>
          <w:szCs w:val="24"/>
        </w:rPr>
      </w:pPr>
      <w:r>
        <w:rPr>
          <w:sz w:val="24"/>
          <w:szCs w:val="24"/>
        </w:rPr>
        <w:t xml:space="preserve">Solicitud de Identificación </w:t>
      </w:r>
    </w:p>
    <w:p w:rsidR="009F779C" w:rsidRDefault="009F779C" w:rsidP="009F779C">
      <w:pPr>
        <w:numPr>
          <w:ilvl w:val="1"/>
          <w:numId w:val="19"/>
        </w:numPr>
        <w:overflowPunct w:val="0"/>
        <w:autoSpaceDE w:val="0"/>
        <w:autoSpaceDN w:val="0"/>
        <w:adjustRightInd w:val="0"/>
        <w:jc w:val="both"/>
        <w:textAlignment w:val="baseline"/>
        <w:rPr>
          <w:sz w:val="24"/>
          <w:szCs w:val="24"/>
        </w:rPr>
      </w:pPr>
      <w:r>
        <w:rPr>
          <w:sz w:val="24"/>
          <w:szCs w:val="24"/>
        </w:rPr>
        <w:t xml:space="preserve">Acreditación. </w:t>
      </w:r>
    </w:p>
    <w:p w:rsidR="009F779C" w:rsidRDefault="009F779C" w:rsidP="009F779C">
      <w:pPr>
        <w:numPr>
          <w:ilvl w:val="1"/>
          <w:numId w:val="19"/>
        </w:numPr>
        <w:overflowPunct w:val="0"/>
        <w:autoSpaceDE w:val="0"/>
        <w:autoSpaceDN w:val="0"/>
        <w:adjustRightInd w:val="0"/>
        <w:jc w:val="both"/>
        <w:textAlignment w:val="baseline"/>
        <w:rPr>
          <w:sz w:val="24"/>
          <w:szCs w:val="24"/>
        </w:rPr>
      </w:pPr>
      <w:r>
        <w:rPr>
          <w:sz w:val="24"/>
          <w:szCs w:val="24"/>
        </w:rPr>
        <w:t xml:space="preserve">Inspección y registro de equipos que ingresen con el visitante. </w:t>
      </w:r>
    </w:p>
    <w:p w:rsidR="009F779C" w:rsidRDefault="009F779C" w:rsidP="009F779C">
      <w:pPr>
        <w:numPr>
          <w:ilvl w:val="1"/>
          <w:numId w:val="19"/>
        </w:numPr>
        <w:overflowPunct w:val="0"/>
        <w:autoSpaceDE w:val="0"/>
        <w:autoSpaceDN w:val="0"/>
        <w:adjustRightInd w:val="0"/>
        <w:jc w:val="both"/>
        <w:textAlignment w:val="baseline"/>
        <w:rPr>
          <w:sz w:val="24"/>
          <w:szCs w:val="24"/>
        </w:rPr>
      </w:pPr>
      <w:r>
        <w:rPr>
          <w:sz w:val="24"/>
          <w:szCs w:val="24"/>
        </w:rPr>
        <w:t>Autorización de acceso</w:t>
      </w:r>
    </w:p>
    <w:p w:rsidR="009F779C" w:rsidRPr="009F779C" w:rsidRDefault="009F779C" w:rsidP="009F779C">
      <w:pPr>
        <w:numPr>
          <w:ilvl w:val="1"/>
          <w:numId w:val="19"/>
        </w:numPr>
        <w:overflowPunct w:val="0"/>
        <w:autoSpaceDE w:val="0"/>
        <w:autoSpaceDN w:val="0"/>
        <w:adjustRightInd w:val="0"/>
        <w:jc w:val="both"/>
        <w:textAlignment w:val="baseline"/>
        <w:rPr>
          <w:sz w:val="24"/>
          <w:szCs w:val="24"/>
        </w:rPr>
      </w:pPr>
      <w:r>
        <w:rPr>
          <w:sz w:val="24"/>
          <w:szCs w:val="24"/>
        </w:rPr>
        <w:t xml:space="preserve">Actuaciones ante negación. </w:t>
      </w:r>
    </w:p>
    <w:p w:rsidR="009F779C" w:rsidRDefault="009F779C" w:rsidP="009F779C">
      <w:pPr>
        <w:jc w:val="both"/>
        <w:rPr>
          <w:sz w:val="24"/>
          <w:szCs w:val="24"/>
        </w:rPr>
      </w:pPr>
    </w:p>
    <w:p w:rsidR="009F779C" w:rsidRDefault="009F779C" w:rsidP="009F779C">
      <w:pPr>
        <w:numPr>
          <w:ilvl w:val="0"/>
          <w:numId w:val="19"/>
        </w:numPr>
        <w:overflowPunct w:val="0"/>
        <w:autoSpaceDE w:val="0"/>
        <w:autoSpaceDN w:val="0"/>
        <w:adjustRightInd w:val="0"/>
        <w:jc w:val="both"/>
        <w:textAlignment w:val="baseline"/>
        <w:rPr>
          <w:sz w:val="24"/>
          <w:szCs w:val="24"/>
        </w:rPr>
      </w:pPr>
      <w:r>
        <w:rPr>
          <w:sz w:val="24"/>
          <w:szCs w:val="24"/>
        </w:rPr>
        <w:t>El horario de visitas esta preestablecido como el de hora o jornada laboral</w:t>
      </w:r>
    </w:p>
    <w:p w:rsidR="009F779C" w:rsidRDefault="009F779C" w:rsidP="009F779C">
      <w:pPr>
        <w:numPr>
          <w:ilvl w:val="0"/>
          <w:numId w:val="19"/>
        </w:numPr>
        <w:overflowPunct w:val="0"/>
        <w:autoSpaceDE w:val="0"/>
        <w:autoSpaceDN w:val="0"/>
        <w:adjustRightInd w:val="0"/>
        <w:jc w:val="both"/>
        <w:textAlignment w:val="baseline"/>
        <w:rPr>
          <w:sz w:val="24"/>
          <w:szCs w:val="24"/>
        </w:rPr>
      </w:pPr>
      <w:r>
        <w:rPr>
          <w:sz w:val="24"/>
          <w:szCs w:val="24"/>
        </w:rPr>
        <w:t>El acceso de personas a las instalaciones en días y horas no laborales será autorizado por escrito por el coordinador de operaciones CAL.</w:t>
      </w:r>
    </w:p>
    <w:p w:rsidR="009F779C" w:rsidRDefault="009F779C" w:rsidP="009F779C">
      <w:pPr>
        <w:overflowPunct w:val="0"/>
        <w:autoSpaceDE w:val="0"/>
        <w:autoSpaceDN w:val="0"/>
        <w:adjustRightInd w:val="0"/>
        <w:ind w:left="1080"/>
        <w:jc w:val="both"/>
        <w:textAlignment w:val="baseline"/>
        <w:rPr>
          <w:sz w:val="24"/>
          <w:szCs w:val="24"/>
        </w:rPr>
      </w:pPr>
    </w:p>
    <w:p w:rsidR="009F779C" w:rsidRDefault="009820C4" w:rsidP="009F779C">
      <w:pPr>
        <w:overflowPunct w:val="0"/>
        <w:autoSpaceDE w:val="0"/>
        <w:autoSpaceDN w:val="0"/>
        <w:adjustRightInd w:val="0"/>
        <w:jc w:val="both"/>
        <w:textAlignment w:val="baseline"/>
        <w:rPr>
          <w:sz w:val="24"/>
          <w:szCs w:val="24"/>
        </w:rPr>
      </w:pPr>
      <w:r>
        <w:rPr>
          <w:b/>
          <w:sz w:val="24"/>
          <w:szCs w:val="24"/>
        </w:rPr>
        <w:t xml:space="preserve">6.1.2. </w:t>
      </w:r>
      <w:r w:rsidR="009F779C">
        <w:rPr>
          <w:sz w:val="24"/>
          <w:szCs w:val="24"/>
        </w:rPr>
        <w:t xml:space="preserve">Empleados: </w:t>
      </w:r>
    </w:p>
    <w:p w:rsidR="009F779C" w:rsidRDefault="009F779C" w:rsidP="009F779C">
      <w:pPr>
        <w:overflowPunct w:val="0"/>
        <w:autoSpaceDE w:val="0"/>
        <w:autoSpaceDN w:val="0"/>
        <w:adjustRightInd w:val="0"/>
        <w:jc w:val="both"/>
        <w:textAlignment w:val="baseline"/>
        <w:rPr>
          <w:sz w:val="24"/>
          <w:szCs w:val="24"/>
        </w:rPr>
      </w:pPr>
    </w:p>
    <w:p w:rsidR="009F779C" w:rsidRDefault="009F779C" w:rsidP="009F779C">
      <w:pPr>
        <w:pStyle w:val="Prrafodelista"/>
        <w:numPr>
          <w:ilvl w:val="0"/>
          <w:numId w:val="20"/>
        </w:numPr>
        <w:overflowPunct w:val="0"/>
        <w:autoSpaceDE w:val="0"/>
        <w:autoSpaceDN w:val="0"/>
        <w:adjustRightInd w:val="0"/>
        <w:ind w:left="993"/>
        <w:jc w:val="both"/>
        <w:textAlignment w:val="baseline"/>
        <w:rPr>
          <w:sz w:val="24"/>
          <w:szCs w:val="24"/>
        </w:rPr>
      </w:pPr>
      <w:r>
        <w:rPr>
          <w:sz w:val="24"/>
          <w:szCs w:val="24"/>
        </w:rPr>
        <w:t xml:space="preserve">El funcionario siempre debe portar antes de ingresas a las instalaciones de la empresa, su carné que lo identifique como empleado. </w:t>
      </w:r>
    </w:p>
    <w:p w:rsidR="009F779C" w:rsidRDefault="009F779C" w:rsidP="009F779C">
      <w:pPr>
        <w:pStyle w:val="Prrafodelista"/>
        <w:numPr>
          <w:ilvl w:val="0"/>
          <w:numId w:val="20"/>
        </w:numPr>
        <w:overflowPunct w:val="0"/>
        <w:autoSpaceDE w:val="0"/>
        <w:autoSpaceDN w:val="0"/>
        <w:adjustRightInd w:val="0"/>
        <w:ind w:left="993"/>
        <w:jc w:val="both"/>
        <w:textAlignment w:val="baseline"/>
        <w:rPr>
          <w:sz w:val="24"/>
          <w:szCs w:val="24"/>
        </w:rPr>
      </w:pPr>
      <w:r>
        <w:rPr>
          <w:sz w:val="24"/>
          <w:szCs w:val="24"/>
        </w:rPr>
        <w:t xml:space="preserve">Debe registrar su huella en el biométrico para entrar y salir de las instalaciones. </w:t>
      </w:r>
    </w:p>
    <w:p w:rsidR="009F779C" w:rsidRPr="009F779C" w:rsidRDefault="009F779C" w:rsidP="009F779C">
      <w:pPr>
        <w:pStyle w:val="Prrafodelista"/>
        <w:numPr>
          <w:ilvl w:val="0"/>
          <w:numId w:val="20"/>
        </w:numPr>
        <w:overflowPunct w:val="0"/>
        <w:autoSpaceDE w:val="0"/>
        <w:autoSpaceDN w:val="0"/>
        <w:adjustRightInd w:val="0"/>
        <w:ind w:left="993"/>
        <w:jc w:val="both"/>
        <w:textAlignment w:val="baseline"/>
        <w:rPr>
          <w:sz w:val="24"/>
          <w:szCs w:val="24"/>
        </w:rPr>
      </w:pPr>
      <w:r>
        <w:rPr>
          <w:sz w:val="24"/>
          <w:szCs w:val="24"/>
        </w:rPr>
        <w:t xml:space="preserve">Si el funcionario entra en automóvil, se debe inspeccionar el auto y solicitarle que lo ubique en el parqueadero exclusivo para este fin. </w:t>
      </w:r>
    </w:p>
    <w:p w:rsidR="009F779C" w:rsidRDefault="009F779C" w:rsidP="009F779C">
      <w:pPr>
        <w:overflowPunct w:val="0"/>
        <w:autoSpaceDE w:val="0"/>
        <w:autoSpaceDN w:val="0"/>
        <w:adjustRightInd w:val="0"/>
        <w:jc w:val="both"/>
        <w:textAlignment w:val="baseline"/>
        <w:rPr>
          <w:sz w:val="24"/>
          <w:szCs w:val="24"/>
        </w:rPr>
      </w:pPr>
    </w:p>
    <w:p w:rsidR="009F779C" w:rsidRDefault="009F779C" w:rsidP="009F779C">
      <w:pPr>
        <w:overflowPunct w:val="0"/>
        <w:autoSpaceDE w:val="0"/>
        <w:autoSpaceDN w:val="0"/>
        <w:adjustRightInd w:val="0"/>
        <w:jc w:val="both"/>
        <w:textAlignment w:val="baseline"/>
        <w:rPr>
          <w:sz w:val="24"/>
          <w:szCs w:val="24"/>
        </w:rPr>
      </w:pPr>
    </w:p>
    <w:p w:rsidR="007D1D69" w:rsidRPr="007D1D69" w:rsidRDefault="009820C4" w:rsidP="007D1D69">
      <w:pPr>
        <w:overflowPunct w:val="0"/>
        <w:autoSpaceDE w:val="0"/>
        <w:autoSpaceDN w:val="0"/>
        <w:adjustRightInd w:val="0"/>
        <w:jc w:val="both"/>
        <w:textAlignment w:val="baseline"/>
        <w:rPr>
          <w:b/>
          <w:sz w:val="24"/>
          <w:szCs w:val="24"/>
        </w:rPr>
      </w:pPr>
      <w:r>
        <w:rPr>
          <w:b/>
          <w:sz w:val="24"/>
          <w:szCs w:val="24"/>
        </w:rPr>
        <w:t xml:space="preserve">6.2. </w:t>
      </w:r>
      <w:r w:rsidR="007D1D69" w:rsidRPr="007D1D69">
        <w:rPr>
          <w:b/>
          <w:sz w:val="24"/>
          <w:szCs w:val="24"/>
        </w:rPr>
        <w:t>De control de acceso de vehículos</w:t>
      </w:r>
      <w:r w:rsidR="007D1D69">
        <w:rPr>
          <w:b/>
          <w:sz w:val="24"/>
          <w:szCs w:val="24"/>
        </w:rPr>
        <w:t xml:space="preserve">: </w:t>
      </w:r>
    </w:p>
    <w:p w:rsidR="007D1D69" w:rsidRDefault="007D1D69" w:rsidP="007D1D69">
      <w:pPr>
        <w:jc w:val="both"/>
        <w:rPr>
          <w:sz w:val="24"/>
          <w:szCs w:val="24"/>
        </w:rPr>
      </w:pPr>
    </w:p>
    <w:p w:rsidR="007D1D69" w:rsidRPr="007D1D69" w:rsidRDefault="009820C4" w:rsidP="007D1D69">
      <w:pPr>
        <w:spacing w:line="276" w:lineRule="auto"/>
        <w:jc w:val="both"/>
        <w:rPr>
          <w:sz w:val="24"/>
          <w:szCs w:val="24"/>
        </w:rPr>
      </w:pPr>
      <w:r>
        <w:rPr>
          <w:b/>
          <w:sz w:val="24"/>
          <w:szCs w:val="24"/>
        </w:rPr>
        <w:lastRenderedPageBreak/>
        <w:t xml:space="preserve">6.2.1. </w:t>
      </w:r>
      <w:r w:rsidR="007D1D69" w:rsidRPr="007D1D69">
        <w:rPr>
          <w:sz w:val="24"/>
          <w:szCs w:val="24"/>
        </w:rPr>
        <w:t>Particulares o visitantes:</w:t>
      </w:r>
    </w:p>
    <w:p w:rsidR="007D1D69" w:rsidRDefault="007D1D69" w:rsidP="007D1D69">
      <w:pPr>
        <w:spacing w:line="276" w:lineRule="auto"/>
        <w:jc w:val="both"/>
        <w:rPr>
          <w:sz w:val="24"/>
          <w:szCs w:val="24"/>
        </w:rPr>
      </w:pPr>
    </w:p>
    <w:p w:rsidR="007D1D69" w:rsidRDefault="007D1D69" w:rsidP="007D1D69">
      <w:pPr>
        <w:numPr>
          <w:ilvl w:val="0"/>
          <w:numId w:val="21"/>
        </w:numPr>
        <w:overflowPunct w:val="0"/>
        <w:autoSpaceDE w:val="0"/>
        <w:autoSpaceDN w:val="0"/>
        <w:adjustRightInd w:val="0"/>
        <w:spacing w:line="276" w:lineRule="auto"/>
        <w:jc w:val="both"/>
        <w:textAlignment w:val="baseline"/>
        <w:rPr>
          <w:sz w:val="24"/>
          <w:szCs w:val="24"/>
        </w:rPr>
      </w:pPr>
      <w:r>
        <w:rPr>
          <w:sz w:val="24"/>
          <w:szCs w:val="24"/>
        </w:rPr>
        <w:t>Toma y registro de datos</w:t>
      </w:r>
    </w:p>
    <w:p w:rsidR="007D1D69" w:rsidRDefault="007D1D69" w:rsidP="007D1D69">
      <w:pPr>
        <w:numPr>
          <w:ilvl w:val="0"/>
          <w:numId w:val="21"/>
        </w:numPr>
        <w:overflowPunct w:val="0"/>
        <w:autoSpaceDE w:val="0"/>
        <w:autoSpaceDN w:val="0"/>
        <w:adjustRightInd w:val="0"/>
        <w:spacing w:line="276" w:lineRule="auto"/>
        <w:jc w:val="both"/>
        <w:textAlignment w:val="baseline"/>
        <w:rPr>
          <w:sz w:val="24"/>
          <w:szCs w:val="24"/>
        </w:rPr>
      </w:pPr>
      <w:r>
        <w:rPr>
          <w:sz w:val="24"/>
          <w:szCs w:val="24"/>
        </w:rPr>
        <w:t>Acreditación</w:t>
      </w:r>
    </w:p>
    <w:p w:rsidR="007D1D69" w:rsidRDefault="007D1D69" w:rsidP="007D1D69">
      <w:pPr>
        <w:numPr>
          <w:ilvl w:val="0"/>
          <w:numId w:val="21"/>
        </w:numPr>
        <w:overflowPunct w:val="0"/>
        <w:autoSpaceDE w:val="0"/>
        <w:autoSpaceDN w:val="0"/>
        <w:adjustRightInd w:val="0"/>
        <w:spacing w:line="276" w:lineRule="auto"/>
        <w:jc w:val="both"/>
        <w:textAlignment w:val="baseline"/>
        <w:rPr>
          <w:sz w:val="24"/>
          <w:szCs w:val="24"/>
        </w:rPr>
      </w:pPr>
      <w:r>
        <w:rPr>
          <w:sz w:val="24"/>
          <w:szCs w:val="24"/>
        </w:rPr>
        <w:t>Inspección del vehículo</w:t>
      </w:r>
    </w:p>
    <w:p w:rsidR="007D1D69" w:rsidRDefault="007D1D69" w:rsidP="007D1D69">
      <w:pPr>
        <w:numPr>
          <w:ilvl w:val="0"/>
          <w:numId w:val="21"/>
        </w:numPr>
        <w:overflowPunct w:val="0"/>
        <w:autoSpaceDE w:val="0"/>
        <w:autoSpaceDN w:val="0"/>
        <w:adjustRightInd w:val="0"/>
        <w:spacing w:line="276" w:lineRule="auto"/>
        <w:jc w:val="both"/>
        <w:textAlignment w:val="baseline"/>
        <w:rPr>
          <w:sz w:val="24"/>
          <w:szCs w:val="24"/>
        </w:rPr>
      </w:pPr>
      <w:r>
        <w:rPr>
          <w:sz w:val="24"/>
          <w:szCs w:val="24"/>
        </w:rPr>
        <w:t>Autorización de acceso</w:t>
      </w:r>
    </w:p>
    <w:p w:rsidR="007D1D69" w:rsidRDefault="007D1D69" w:rsidP="007D1D69">
      <w:pPr>
        <w:numPr>
          <w:ilvl w:val="0"/>
          <w:numId w:val="21"/>
        </w:numPr>
        <w:overflowPunct w:val="0"/>
        <w:autoSpaceDE w:val="0"/>
        <w:autoSpaceDN w:val="0"/>
        <w:adjustRightInd w:val="0"/>
        <w:spacing w:line="276" w:lineRule="auto"/>
        <w:jc w:val="both"/>
        <w:textAlignment w:val="baseline"/>
        <w:rPr>
          <w:sz w:val="24"/>
          <w:szCs w:val="24"/>
        </w:rPr>
      </w:pPr>
      <w:r>
        <w:rPr>
          <w:sz w:val="24"/>
          <w:szCs w:val="24"/>
        </w:rPr>
        <w:t>Instrucciones sobre ubicación y parqueo.</w:t>
      </w:r>
    </w:p>
    <w:p w:rsidR="007D1D69" w:rsidRDefault="007D1D69" w:rsidP="007D1D69">
      <w:pPr>
        <w:spacing w:line="276" w:lineRule="auto"/>
        <w:jc w:val="both"/>
        <w:rPr>
          <w:sz w:val="24"/>
          <w:szCs w:val="24"/>
        </w:rPr>
      </w:pPr>
    </w:p>
    <w:p w:rsidR="007D1D69" w:rsidRPr="007D1D69" w:rsidRDefault="009820C4" w:rsidP="007D1D69">
      <w:pPr>
        <w:spacing w:line="276" w:lineRule="auto"/>
        <w:jc w:val="both"/>
        <w:rPr>
          <w:sz w:val="24"/>
          <w:szCs w:val="24"/>
        </w:rPr>
      </w:pPr>
      <w:r>
        <w:rPr>
          <w:b/>
          <w:sz w:val="24"/>
          <w:szCs w:val="24"/>
        </w:rPr>
        <w:t xml:space="preserve">6.2.2. </w:t>
      </w:r>
      <w:r w:rsidR="007D1D69" w:rsidRPr="007D1D69">
        <w:rPr>
          <w:sz w:val="24"/>
          <w:szCs w:val="24"/>
        </w:rPr>
        <w:t>De empleados de la empresa:</w:t>
      </w:r>
    </w:p>
    <w:p w:rsidR="007D1D69" w:rsidRDefault="007D1D69" w:rsidP="007D1D69">
      <w:pPr>
        <w:spacing w:line="276" w:lineRule="auto"/>
        <w:ind w:left="720"/>
        <w:jc w:val="both"/>
        <w:rPr>
          <w:sz w:val="24"/>
          <w:szCs w:val="24"/>
        </w:rPr>
      </w:pP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Toma y registro de datos</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Acreditación</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Inspección</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Autorización de acceso</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Control de parqueo en el lugar asignado</w:t>
      </w:r>
    </w:p>
    <w:p w:rsidR="007D1D69" w:rsidRDefault="007D1D69" w:rsidP="007D1D69">
      <w:pPr>
        <w:jc w:val="both"/>
        <w:rPr>
          <w:sz w:val="24"/>
          <w:szCs w:val="24"/>
        </w:rPr>
      </w:pPr>
    </w:p>
    <w:p w:rsidR="007D1D69" w:rsidRPr="007D1D69" w:rsidRDefault="009820C4" w:rsidP="007D1D69">
      <w:pPr>
        <w:jc w:val="both"/>
        <w:rPr>
          <w:sz w:val="24"/>
          <w:szCs w:val="24"/>
        </w:rPr>
      </w:pPr>
      <w:r>
        <w:rPr>
          <w:b/>
          <w:sz w:val="24"/>
          <w:szCs w:val="24"/>
        </w:rPr>
        <w:t xml:space="preserve">6.2.3. </w:t>
      </w:r>
      <w:r w:rsidR="007D1D69" w:rsidRPr="007D1D69">
        <w:rPr>
          <w:sz w:val="24"/>
          <w:szCs w:val="24"/>
        </w:rPr>
        <w:t>Vehículos de carga:</w:t>
      </w:r>
    </w:p>
    <w:p w:rsidR="007D1D69" w:rsidRDefault="007D1D69" w:rsidP="007D1D69">
      <w:pPr>
        <w:ind w:left="720"/>
        <w:jc w:val="both"/>
        <w:rPr>
          <w:sz w:val="24"/>
          <w:szCs w:val="24"/>
        </w:rPr>
      </w:pP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Toma y registro de datos</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Acreditación</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Inspección</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Autorización de acceso</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Control de parqueo en el lugar asignado</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Verificación de cargue</w:t>
      </w:r>
    </w:p>
    <w:p w:rsidR="007D1D69" w:rsidRDefault="007D1D69" w:rsidP="007D1D69">
      <w:pPr>
        <w:numPr>
          <w:ilvl w:val="0"/>
          <w:numId w:val="22"/>
        </w:numPr>
        <w:overflowPunct w:val="0"/>
        <w:autoSpaceDE w:val="0"/>
        <w:autoSpaceDN w:val="0"/>
        <w:adjustRightInd w:val="0"/>
        <w:spacing w:line="276" w:lineRule="auto"/>
        <w:jc w:val="both"/>
        <w:textAlignment w:val="baseline"/>
        <w:rPr>
          <w:sz w:val="24"/>
          <w:szCs w:val="24"/>
        </w:rPr>
      </w:pPr>
      <w:r>
        <w:rPr>
          <w:sz w:val="24"/>
          <w:szCs w:val="24"/>
        </w:rPr>
        <w:t>Registro de salida</w:t>
      </w:r>
    </w:p>
    <w:p w:rsidR="007D1D69" w:rsidRDefault="007D1D69" w:rsidP="007D1D69">
      <w:pPr>
        <w:overflowPunct w:val="0"/>
        <w:autoSpaceDE w:val="0"/>
        <w:autoSpaceDN w:val="0"/>
        <w:adjustRightInd w:val="0"/>
        <w:jc w:val="both"/>
        <w:textAlignment w:val="baseline"/>
        <w:rPr>
          <w:sz w:val="24"/>
          <w:szCs w:val="24"/>
        </w:rPr>
      </w:pPr>
    </w:p>
    <w:p w:rsidR="007D1D69" w:rsidRPr="007D1D69" w:rsidRDefault="009820C4" w:rsidP="007D1D69">
      <w:pPr>
        <w:overflowPunct w:val="0"/>
        <w:autoSpaceDE w:val="0"/>
        <w:autoSpaceDN w:val="0"/>
        <w:adjustRightInd w:val="0"/>
        <w:jc w:val="both"/>
        <w:textAlignment w:val="baseline"/>
        <w:rPr>
          <w:b/>
          <w:sz w:val="24"/>
          <w:szCs w:val="24"/>
        </w:rPr>
      </w:pPr>
      <w:r>
        <w:rPr>
          <w:b/>
          <w:sz w:val="24"/>
          <w:szCs w:val="24"/>
        </w:rPr>
        <w:t xml:space="preserve">6.3. </w:t>
      </w:r>
      <w:r w:rsidR="007D1D69" w:rsidRPr="007D1D69">
        <w:rPr>
          <w:b/>
          <w:sz w:val="24"/>
          <w:szCs w:val="24"/>
        </w:rPr>
        <w:t>De control del perímetro, áreas restringidas o vitales, dependencias, parqueaderos. Puertas, ventanas, áreas exteriores e internas.</w:t>
      </w:r>
    </w:p>
    <w:p w:rsidR="007D1D69" w:rsidRDefault="007D1D69" w:rsidP="007D1D69">
      <w:pPr>
        <w:overflowPunct w:val="0"/>
        <w:autoSpaceDE w:val="0"/>
        <w:autoSpaceDN w:val="0"/>
        <w:adjustRightInd w:val="0"/>
        <w:jc w:val="both"/>
        <w:textAlignment w:val="baseline"/>
        <w:rPr>
          <w:sz w:val="24"/>
          <w:szCs w:val="24"/>
        </w:rPr>
      </w:pPr>
    </w:p>
    <w:p w:rsidR="007D1D69" w:rsidRDefault="007D1D69" w:rsidP="007D1D69">
      <w:pPr>
        <w:spacing w:line="276" w:lineRule="auto"/>
        <w:jc w:val="both"/>
        <w:rPr>
          <w:sz w:val="24"/>
          <w:szCs w:val="24"/>
        </w:rPr>
      </w:pPr>
      <w:r>
        <w:rPr>
          <w:sz w:val="24"/>
          <w:szCs w:val="24"/>
        </w:rPr>
        <w:t xml:space="preserve">El control y la verificación de seguridad de estas instalaciones es una actividad, diaria que realiza </w:t>
      </w:r>
      <w:r w:rsidR="00260B8B">
        <w:rPr>
          <w:sz w:val="24"/>
          <w:szCs w:val="24"/>
        </w:rPr>
        <w:t xml:space="preserve">el jefe de seguridad/auxiliar de seguridad </w:t>
      </w:r>
      <w:r>
        <w:rPr>
          <w:sz w:val="24"/>
          <w:szCs w:val="24"/>
        </w:rPr>
        <w:t xml:space="preserve">y </w:t>
      </w:r>
      <w:r w:rsidR="00260B8B">
        <w:rPr>
          <w:sz w:val="24"/>
          <w:szCs w:val="24"/>
        </w:rPr>
        <w:t xml:space="preserve">en forma mensual los responsables de la inspecciones físicas de acuerdo al programa de mantenimiento físico </w:t>
      </w:r>
      <w:r w:rsidR="00260B8B" w:rsidRPr="00260B8B">
        <w:rPr>
          <w:b/>
          <w:sz w:val="24"/>
          <w:szCs w:val="24"/>
        </w:rPr>
        <w:t>GLT-IM-F-07</w:t>
      </w:r>
      <w:r>
        <w:rPr>
          <w:sz w:val="24"/>
          <w:szCs w:val="24"/>
        </w:rPr>
        <w:t>, con el propósito de determinar novedades o vulnerabilidades presentadas en este medio de protección físico.  De la correspondiente verificación debe r</w:t>
      </w:r>
      <w:r w:rsidR="00260B8B">
        <w:rPr>
          <w:sz w:val="24"/>
          <w:szCs w:val="24"/>
        </w:rPr>
        <w:t xml:space="preserve">ealizarse un registro detallado con el formato </w:t>
      </w:r>
      <w:r w:rsidR="00260B8B" w:rsidRPr="00260B8B">
        <w:rPr>
          <w:b/>
          <w:sz w:val="24"/>
          <w:szCs w:val="24"/>
        </w:rPr>
        <w:t>GLT-SGB-F-13</w:t>
      </w:r>
    </w:p>
    <w:p w:rsidR="007D1D69" w:rsidRDefault="007D1D69" w:rsidP="007D1D69">
      <w:pPr>
        <w:overflowPunct w:val="0"/>
        <w:autoSpaceDE w:val="0"/>
        <w:autoSpaceDN w:val="0"/>
        <w:adjustRightInd w:val="0"/>
        <w:jc w:val="both"/>
        <w:textAlignment w:val="baseline"/>
        <w:rPr>
          <w:sz w:val="24"/>
          <w:szCs w:val="24"/>
        </w:rPr>
      </w:pPr>
    </w:p>
    <w:p w:rsidR="00F33AD2" w:rsidRDefault="00F33AD2" w:rsidP="00F33AD2">
      <w:pPr>
        <w:tabs>
          <w:tab w:val="left" w:pos="432"/>
          <w:tab w:val="left" w:pos="720"/>
          <w:tab w:val="left" w:pos="1152"/>
          <w:tab w:val="left" w:pos="1440"/>
          <w:tab w:val="left" w:pos="2160"/>
          <w:tab w:val="left" w:pos="2448"/>
          <w:tab w:val="left" w:pos="3312"/>
          <w:tab w:val="left" w:pos="3600"/>
        </w:tabs>
        <w:suppressAutoHyphens/>
        <w:jc w:val="both"/>
        <w:rPr>
          <w:b/>
          <w:spacing w:val="-3"/>
          <w:sz w:val="24"/>
        </w:rPr>
      </w:pPr>
      <w:r>
        <w:rPr>
          <w:b/>
          <w:spacing w:val="-3"/>
          <w:sz w:val="24"/>
        </w:rPr>
        <w:t>6.4. Normas de organización</w:t>
      </w:r>
    </w:p>
    <w:p w:rsidR="00F33AD2" w:rsidRDefault="00F33AD2" w:rsidP="00F33AD2">
      <w:pPr>
        <w:tabs>
          <w:tab w:val="left" w:pos="432"/>
          <w:tab w:val="left" w:pos="720"/>
          <w:tab w:val="left" w:pos="1152"/>
          <w:tab w:val="left" w:pos="1440"/>
          <w:tab w:val="left" w:pos="2160"/>
          <w:tab w:val="left" w:pos="2448"/>
          <w:tab w:val="left" w:pos="3312"/>
          <w:tab w:val="left" w:pos="3600"/>
        </w:tabs>
        <w:suppressAutoHyphens/>
        <w:jc w:val="both"/>
        <w:rPr>
          <w:b/>
          <w:spacing w:val="-3"/>
          <w:sz w:val="24"/>
        </w:rPr>
      </w:pPr>
    </w:p>
    <w:p w:rsidR="00F33AD2" w:rsidRDefault="00F33AD2" w:rsidP="00F33AD2">
      <w:pPr>
        <w:numPr>
          <w:ilvl w:val="0"/>
          <w:numId w:val="27"/>
        </w:numPr>
        <w:tabs>
          <w:tab w:val="clear" w:pos="2840"/>
          <w:tab w:val="num" w:pos="3402"/>
        </w:tabs>
        <w:suppressAutoHyphens/>
        <w:ind w:left="1134" w:right="850" w:hanging="425"/>
        <w:jc w:val="both"/>
        <w:rPr>
          <w:b/>
          <w:spacing w:val="-3"/>
          <w:sz w:val="24"/>
        </w:rPr>
      </w:pPr>
      <w:r>
        <w:rPr>
          <w:spacing w:val="-3"/>
          <w:sz w:val="24"/>
        </w:rPr>
        <w:t>Idoneidad del personal dispuesto en el servicio de vigilancia</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Pr>
          <w:spacing w:val="-3"/>
          <w:sz w:val="24"/>
        </w:rPr>
        <w:t>Conocimiento de consignas y funciones</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Conocimiento de los procesos y procedimientos de seguridad</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lastRenderedPageBreak/>
        <w:t>Conocimiento de los planes de emergencia</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Integración con los procesos</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Capacidad de expresión oral y escrita</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Identificación con la situación del puesto</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Políticas de seguridad</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Normativa interna de seguridad</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Procedimiento de control de acceso de personas, vehículos, materiales</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Procedimiento de llamadas amenazantes</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Procedimiento de requisas</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Procedimiento de control de la correspondencia</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Procedimiento de comunicaciones internas y externas</w:t>
      </w:r>
    </w:p>
    <w:p w:rsid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Idoneidad de los procedimientos</w:t>
      </w:r>
    </w:p>
    <w:p w:rsidR="00F33AD2" w:rsidRPr="00F33AD2" w:rsidRDefault="00F33AD2" w:rsidP="00F33AD2">
      <w:pPr>
        <w:numPr>
          <w:ilvl w:val="0"/>
          <w:numId w:val="27"/>
        </w:numPr>
        <w:tabs>
          <w:tab w:val="clear" w:pos="2840"/>
          <w:tab w:val="num" w:pos="3119"/>
        </w:tabs>
        <w:suppressAutoHyphens/>
        <w:ind w:left="1134" w:right="850" w:hanging="425"/>
        <w:jc w:val="both"/>
        <w:rPr>
          <w:b/>
          <w:spacing w:val="-3"/>
          <w:sz w:val="24"/>
        </w:rPr>
      </w:pPr>
      <w:r w:rsidRPr="00F33AD2">
        <w:rPr>
          <w:spacing w:val="-3"/>
          <w:sz w:val="24"/>
        </w:rPr>
        <w:t>Socialización y aceptación de los procesos y las medidas administrativas.</w:t>
      </w:r>
    </w:p>
    <w:p w:rsidR="00F33AD2" w:rsidRPr="00F33AD2" w:rsidRDefault="00F33AD2" w:rsidP="00F33AD2">
      <w:pPr>
        <w:suppressAutoHyphens/>
        <w:ind w:left="1134" w:right="850"/>
        <w:jc w:val="both"/>
        <w:rPr>
          <w:b/>
          <w:spacing w:val="-3"/>
          <w:sz w:val="24"/>
        </w:rPr>
      </w:pPr>
    </w:p>
    <w:p w:rsidR="00F33AD2" w:rsidRDefault="00F33AD2" w:rsidP="00F33AD2">
      <w:pPr>
        <w:tabs>
          <w:tab w:val="left" w:pos="432"/>
          <w:tab w:val="left" w:pos="720"/>
          <w:tab w:val="left" w:pos="1152"/>
          <w:tab w:val="left" w:pos="1440"/>
          <w:tab w:val="left" w:pos="2160"/>
          <w:tab w:val="left" w:pos="2448"/>
          <w:tab w:val="left" w:pos="3312"/>
          <w:tab w:val="left" w:pos="3600"/>
        </w:tabs>
        <w:suppressAutoHyphens/>
        <w:jc w:val="both"/>
        <w:rPr>
          <w:b/>
          <w:spacing w:val="-3"/>
          <w:sz w:val="24"/>
        </w:rPr>
      </w:pPr>
      <w:r>
        <w:rPr>
          <w:b/>
          <w:spacing w:val="-3"/>
          <w:sz w:val="24"/>
        </w:rPr>
        <w:t>6.5. Normas de prevención</w:t>
      </w:r>
    </w:p>
    <w:p w:rsidR="00F33AD2" w:rsidRDefault="00F33AD2" w:rsidP="00F33AD2">
      <w:pPr>
        <w:suppressAutoHyphens/>
        <w:ind w:right="850"/>
        <w:jc w:val="both"/>
        <w:rPr>
          <w:spacing w:val="-3"/>
          <w:sz w:val="24"/>
        </w:rPr>
      </w:pPr>
    </w:p>
    <w:p w:rsidR="00F33AD2" w:rsidRDefault="00F33AD2" w:rsidP="00F33AD2">
      <w:pPr>
        <w:pStyle w:val="Prrafodelista"/>
        <w:numPr>
          <w:ilvl w:val="0"/>
          <w:numId w:val="28"/>
        </w:numPr>
        <w:suppressAutoHyphens/>
        <w:ind w:right="850"/>
        <w:jc w:val="both"/>
        <w:rPr>
          <w:spacing w:val="-3"/>
          <w:sz w:val="24"/>
        </w:rPr>
      </w:pPr>
      <w:r w:rsidRPr="00F33AD2">
        <w:rPr>
          <w:spacing w:val="-3"/>
          <w:sz w:val="24"/>
        </w:rPr>
        <w:t>Realizar el encerramiento en muro del perímetro de la empresa.</w:t>
      </w:r>
    </w:p>
    <w:p w:rsidR="00F33AD2" w:rsidRDefault="00F33AD2" w:rsidP="00F33AD2">
      <w:pPr>
        <w:pStyle w:val="Prrafodelista"/>
        <w:numPr>
          <w:ilvl w:val="0"/>
          <w:numId w:val="28"/>
        </w:numPr>
        <w:suppressAutoHyphens/>
        <w:ind w:right="850"/>
        <w:jc w:val="both"/>
        <w:rPr>
          <w:spacing w:val="-3"/>
          <w:sz w:val="24"/>
        </w:rPr>
      </w:pPr>
      <w:r w:rsidRPr="00F33AD2">
        <w:rPr>
          <w:spacing w:val="-3"/>
          <w:sz w:val="24"/>
        </w:rPr>
        <w:t>Realizar coronamiento de los muros perimetrales</w:t>
      </w:r>
    </w:p>
    <w:p w:rsidR="00F33AD2" w:rsidRDefault="00F33AD2" w:rsidP="00F33AD2">
      <w:pPr>
        <w:pStyle w:val="Prrafodelista"/>
        <w:numPr>
          <w:ilvl w:val="0"/>
          <w:numId w:val="28"/>
        </w:numPr>
        <w:suppressAutoHyphens/>
        <w:ind w:right="850"/>
        <w:jc w:val="both"/>
        <w:rPr>
          <w:spacing w:val="-3"/>
          <w:sz w:val="24"/>
        </w:rPr>
      </w:pPr>
      <w:r w:rsidRPr="00F33AD2">
        <w:rPr>
          <w:spacing w:val="-3"/>
          <w:sz w:val="24"/>
        </w:rPr>
        <w:t>Iluminar las instalaciones</w:t>
      </w:r>
    </w:p>
    <w:p w:rsidR="00F33AD2" w:rsidRDefault="00F33AD2" w:rsidP="00F33AD2">
      <w:pPr>
        <w:pStyle w:val="Prrafodelista"/>
        <w:numPr>
          <w:ilvl w:val="0"/>
          <w:numId w:val="28"/>
        </w:numPr>
        <w:suppressAutoHyphens/>
        <w:ind w:right="850"/>
        <w:jc w:val="both"/>
        <w:rPr>
          <w:spacing w:val="-3"/>
          <w:sz w:val="24"/>
        </w:rPr>
      </w:pPr>
      <w:r w:rsidRPr="00F33AD2">
        <w:rPr>
          <w:spacing w:val="-3"/>
          <w:sz w:val="24"/>
        </w:rPr>
        <w:t>Prever el sistema de soporte en caso de no contar con el fluido eléctrico.</w:t>
      </w:r>
    </w:p>
    <w:p w:rsidR="00F33AD2" w:rsidRDefault="00F33AD2" w:rsidP="00F33AD2">
      <w:pPr>
        <w:pStyle w:val="Prrafodelista"/>
        <w:numPr>
          <w:ilvl w:val="0"/>
          <w:numId w:val="28"/>
        </w:numPr>
        <w:suppressAutoHyphens/>
        <w:ind w:right="850"/>
        <w:jc w:val="both"/>
        <w:rPr>
          <w:spacing w:val="-3"/>
          <w:sz w:val="24"/>
        </w:rPr>
      </w:pPr>
      <w:r w:rsidRPr="00F33AD2">
        <w:rPr>
          <w:spacing w:val="-3"/>
          <w:sz w:val="24"/>
        </w:rPr>
        <w:t>Asegurar acceso y salida de la empresa</w:t>
      </w:r>
    </w:p>
    <w:p w:rsidR="00F33AD2" w:rsidRPr="00F33AD2" w:rsidRDefault="00F33AD2" w:rsidP="00F33AD2">
      <w:pPr>
        <w:pStyle w:val="Prrafodelista"/>
        <w:numPr>
          <w:ilvl w:val="0"/>
          <w:numId w:val="28"/>
        </w:numPr>
        <w:suppressAutoHyphens/>
        <w:ind w:right="850"/>
        <w:jc w:val="both"/>
        <w:rPr>
          <w:spacing w:val="-3"/>
          <w:sz w:val="24"/>
        </w:rPr>
      </w:pPr>
      <w:r w:rsidRPr="00F33AD2">
        <w:rPr>
          <w:spacing w:val="-3"/>
          <w:sz w:val="24"/>
        </w:rPr>
        <w:t>Revisar y asegurar que todas las puertas y ventanas estén provistas de medios de seguridad, que eviten el acceso o la intrusión no deseada.</w:t>
      </w:r>
    </w:p>
    <w:p w:rsidR="00F33AD2" w:rsidRDefault="00F33AD2" w:rsidP="00F33AD2">
      <w:pPr>
        <w:tabs>
          <w:tab w:val="left" w:pos="432"/>
          <w:tab w:val="left" w:pos="720"/>
          <w:tab w:val="left" w:pos="1152"/>
          <w:tab w:val="left" w:pos="1440"/>
          <w:tab w:val="left" w:pos="2160"/>
          <w:tab w:val="left" w:pos="2448"/>
          <w:tab w:val="left" w:pos="3312"/>
          <w:tab w:val="left" w:pos="3600"/>
        </w:tabs>
        <w:suppressAutoHyphens/>
        <w:jc w:val="both"/>
        <w:rPr>
          <w:b/>
          <w:spacing w:val="-3"/>
          <w:sz w:val="24"/>
        </w:rPr>
      </w:pPr>
      <w:r>
        <w:rPr>
          <w:b/>
          <w:spacing w:val="-3"/>
          <w:sz w:val="24"/>
        </w:rPr>
        <w:t>6.6. Normas protección</w:t>
      </w:r>
    </w:p>
    <w:p w:rsidR="00F33AD2" w:rsidRDefault="00F33AD2" w:rsidP="00F33AD2">
      <w:pPr>
        <w:tabs>
          <w:tab w:val="left" w:pos="432"/>
          <w:tab w:val="left" w:pos="720"/>
          <w:tab w:val="left" w:pos="1152"/>
          <w:tab w:val="left" w:pos="1440"/>
          <w:tab w:val="left" w:pos="2160"/>
          <w:tab w:val="left" w:pos="2448"/>
          <w:tab w:val="left" w:pos="3312"/>
          <w:tab w:val="left" w:pos="3600"/>
        </w:tabs>
        <w:suppressAutoHyphens/>
        <w:jc w:val="both"/>
        <w:rPr>
          <w:b/>
          <w:spacing w:val="-3"/>
          <w:sz w:val="24"/>
        </w:rPr>
      </w:pPr>
    </w:p>
    <w:p w:rsidR="00F33AD2" w:rsidRPr="00F33AD2" w:rsidRDefault="00F33AD2" w:rsidP="00F33AD2">
      <w:pPr>
        <w:pStyle w:val="Prrafodelista"/>
        <w:numPr>
          <w:ilvl w:val="0"/>
          <w:numId w:val="29"/>
        </w:numPr>
        <w:suppressAutoHyphens/>
        <w:ind w:right="850"/>
        <w:jc w:val="both"/>
        <w:rPr>
          <w:b/>
          <w:spacing w:val="-3"/>
          <w:sz w:val="24"/>
        </w:rPr>
      </w:pPr>
      <w:r w:rsidRPr="00F33AD2">
        <w:rPr>
          <w:spacing w:val="-3"/>
          <w:sz w:val="24"/>
        </w:rPr>
        <w:t>Mantener en buen estado el sistema de alarmas de intrusión</w:t>
      </w:r>
    </w:p>
    <w:p w:rsidR="00F33AD2" w:rsidRPr="00F33AD2" w:rsidRDefault="00F33AD2" w:rsidP="00F33AD2">
      <w:pPr>
        <w:pStyle w:val="Prrafodelista"/>
        <w:numPr>
          <w:ilvl w:val="0"/>
          <w:numId w:val="29"/>
        </w:numPr>
        <w:suppressAutoHyphens/>
        <w:ind w:right="850"/>
        <w:jc w:val="both"/>
        <w:rPr>
          <w:b/>
          <w:spacing w:val="-3"/>
          <w:sz w:val="24"/>
        </w:rPr>
      </w:pPr>
      <w:r w:rsidRPr="00F33AD2">
        <w:rPr>
          <w:spacing w:val="-3"/>
          <w:sz w:val="24"/>
        </w:rPr>
        <w:t>Prever la realización del proyecto de seguridad electrónica, (Circuito cerrado de TV)</w:t>
      </w:r>
    </w:p>
    <w:p w:rsidR="00F33AD2" w:rsidRPr="00F33AD2" w:rsidRDefault="00F33AD2" w:rsidP="00F33AD2">
      <w:pPr>
        <w:pStyle w:val="Prrafodelista"/>
        <w:numPr>
          <w:ilvl w:val="0"/>
          <w:numId w:val="29"/>
        </w:numPr>
        <w:suppressAutoHyphens/>
        <w:ind w:right="850"/>
        <w:jc w:val="both"/>
        <w:rPr>
          <w:b/>
          <w:spacing w:val="-3"/>
          <w:sz w:val="24"/>
        </w:rPr>
      </w:pPr>
      <w:r w:rsidRPr="00F33AD2">
        <w:rPr>
          <w:spacing w:val="-3"/>
          <w:sz w:val="24"/>
        </w:rPr>
        <w:t xml:space="preserve">Establecer un sistema de control de acceso y salida </w:t>
      </w:r>
    </w:p>
    <w:p w:rsidR="00F33AD2" w:rsidRPr="00F33AD2" w:rsidRDefault="00F33AD2" w:rsidP="00F33AD2">
      <w:pPr>
        <w:pStyle w:val="Prrafodelista"/>
        <w:numPr>
          <w:ilvl w:val="0"/>
          <w:numId w:val="29"/>
        </w:numPr>
        <w:suppressAutoHyphens/>
        <w:ind w:right="850"/>
        <w:jc w:val="both"/>
        <w:rPr>
          <w:b/>
          <w:spacing w:val="-3"/>
          <w:sz w:val="24"/>
        </w:rPr>
      </w:pPr>
      <w:r w:rsidRPr="00F33AD2">
        <w:rPr>
          <w:spacing w:val="-3"/>
          <w:sz w:val="24"/>
        </w:rPr>
        <w:t xml:space="preserve">Prever el sistema de comunicaciones </w:t>
      </w:r>
    </w:p>
    <w:p w:rsidR="00F33AD2" w:rsidRPr="00F33AD2" w:rsidRDefault="00F33AD2" w:rsidP="00F33AD2">
      <w:pPr>
        <w:pStyle w:val="Prrafodelista"/>
        <w:numPr>
          <w:ilvl w:val="0"/>
          <w:numId w:val="29"/>
        </w:numPr>
        <w:suppressAutoHyphens/>
        <w:ind w:right="850"/>
        <w:jc w:val="both"/>
        <w:rPr>
          <w:b/>
          <w:spacing w:val="-3"/>
          <w:sz w:val="24"/>
        </w:rPr>
      </w:pPr>
      <w:r w:rsidRPr="00F33AD2">
        <w:rPr>
          <w:spacing w:val="-3"/>
          <w:sz w:val="24"/>
        </w:rPr>
        <w:t>Prever El Sistema de Alarmas</w:t>
      </w:r>
    </w:p>
    <w:p w:rsidR="00F33AD2" w:rsidRDefault="00F33AD2" w:rsidP="007D1D69">
      <w:pPr>
        <w:overflowPunct w:val="0"/>
        <w:autoSpaceDE w:val="0"/>
        <w:autoSpaceDN w:val="0"/>
        <w:adjustRightInd w:val="0"/>
        <w:jc w:val="both"/>
        <w:textAlignment w:val="baseline"/>
        <w:rPr>
          <w:sz w:val="24"/>
          <w:szCs w:val="24"/>
        </w:rPr>
      </w:pPr>
    </w:p>
    <w:p w:rsidR="00AF632D" w:rsidRDefault="00AF632D" w:rsidP="00AF632D">
      <w:pPr>
        <w:ind w:left="360"/>
        <w:jc w:val="both"/>
        <w:rPr>
          <w:sz w:val="24"/>
          <w:szCs w:val="24"/>
        </w:rPr>
      </w:pPr>
    </w:p>
    <w:p w:rsidR="00AF632D" w:rsidRDefault="009820C4" w:rsidP="00AF632D">
      <w:pPr>
        <w:overflowPunct w:val="0"/>
        <w:autoSpaceDE w:val="0"/>
        <w:autoSpaceDN w:val="0"/>
        <w:adjustRightInd w:val="0"/>
        <w:jc w:val="both"/>
        <w:textAlignment w:val="baseline"/>
        <w:rPr>
          <w:b/>
          <w:sz w:val="24"/>
          <w:szCs w:val="24"/>
        </w:rPr>
      </w:pPr>
      <w:r>
        <w:rPr>
          <w:b/>
          <w:sz w:val="24"/>
          <w:szCs w:val="24"/>
        </w:rPr>
        <w:t xml:space="preserve">7. </w:t>
      </w:r>
      <w:r w:rsidR="00AF632D">
        <w:rPr>
          <w:b/>
          <w:sz w:val="24"/>
          <w:szCs w:val="24"/>
        </w:rPr>
        <w:t>NORMAS DE SEGURIDAD DE LA CARGA</w:t>
      </w:r>
    </w:p>
    <w:p w:rsidR="00AF632D" w:rsidRDefault="00AF632D" w:rsidP="00AF632D">
      <w:pPr>
        <w:overflowPunct w:val="0"/>
        <w:autoSpaceDE w:val="0"/>
        <w:autoSpaceDN w:val="0"/>
        <w:adjustRightInd w:val="0"/>
        <w:jc w:val="both"/>
        <w:textAlignment w:val="baseline"/>
        <w:rPr>
          <w:b/>
          <w:sz w:val="24"/>
          <w:szCs w:val="24"/>
        </w:rPr>
      </w:pP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Ubicación de la carga</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Marcación, peso, cantidad de la carga</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Responsable de la verificación de la carga</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Revisión detallada de la carga</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lastRenderedPageBreak/>
        <w:t>Inspección de contenedores antes de ser utilizados</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 xml:space="preserve">Revisión de los vehículos </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Criterios de aceptación o no de un contenedor para la realización de una operación</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Registro de control de peso</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Reporte de faltantes o sobrantes de carga</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Control fotográfico y/o fílmico del cargue o descargue de un contenedor</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Colocación y control de sellos y precintos</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Áreas de almacenamiento</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Registro de movimientos realizados con la carga</w:t>
      </w:r>
    </w:p>
    <w:p w:rsidR="00AF632D" w:rsidRPr="00AF632D" w:rsidRDefault="00AF632D" w:rsidP="00AF632D">
      <w:pPr>
        <w:pStyle w:val="Prrafodelista"/>
        <w:numPr>
          <w:ilvl w:val="0"/>
          <w:numId w:val="24"/>
        </w:numPr>
        <w:overflowPunct w:val="0"/>
        <w:autoSpaceDE w:val="0"/>
        <w:autoSpaceDN w:val="0"/>
        <w:adjustRightInd w:val="0"/>
        <w:jc w:val="both"/>
        <w:textAlignment w:val="baseline"/>
        <w:rPr>
          <w:sz w:val="24"/>
          <w:szCs w:val="24"/>
        </w:rPr>
      </w:pPr>
      <w:r w:rsidRPr="00AF632D">
        <w:rPr>
          <w:sz w:val="24"/>
          <w:szCs w:val="24"/>
        </w:rPr>
        <w:t>Verificación de equipos y efectos personales.</w:t>
      </w:r>
    </w:p>
    <w:p w:rsidR="009F779C" w:rsidRPr="009F779C" w:rsidRDefault="009F779C" w:rsidP="009F779C">
      <w:pPr>
        <w:jc w:val="both"/>
        <w:rPr>
          <w:b/>
          <w:sz w:val="24"/>
          <w:szCs w:val="24"/>
        </w:rPr>
      </w:pPr>
    </w:p>
    <w:p w:rsidR="009F779C" w:rsidRDefault="009F779C" w:rsidP="00FE3A02">
      <w:pPr>
        <w:overflowPunct w:val="0"/>
        <w:autoSpaceDE w:val="0"/>
        <w:autoSpaceDN w:val="0"/>
        <w:adjustRightInd w:val="0"/>
        <w:jc w:val="both"/>
        <w:textAlignment w:val="baseline"/>
        <w:rPr>
          <w:sz w:val="24"/>
          <w:szCs w:val="24"/>
        </w:rPr>
      </w:pPr>
    </w:p>
    <w:p w:rsidR="00F33AD2" w:rsidRDefault="00F33AD2" w:rsidP="00F33AD2">
      <w:pPr>
        <w:suppressAutoHyphens/>
        <w:ind w:right="850"/>
        <w:jc w:val="both"/>
        <w:rPr>
          <w:b/>
          <w:spacing w:val="-3"/>
          <w:sz w:val="24"/>
        </w:rPr>
      </w:pPr>
      <w:r>
        <w:rPr>
          <w:b/>
          <w:spacing w:val="-3"/>
          <w:sz w:val="24"/>
        </w:rPr>
        <w:t xml:space="preserve">8. </w:t>
      </w:r>
      <w:r w:rsidR="00763C8E">
        <w:rPr>
          <w:b/>
          <w:spacing w:val="-3"/>
          <w:sz w:val="24"/>
        </w:rPr>
        <w:t>PLAN DE</w:t>
      </w:r>
      <w:r>
        <w:rPr>
          <w:b/>
          <w:spacing w:val="-3"/>
          <w:sz w:val="24"/>
        </w:rPr>
        <w:t xml:space="preserve"> CONTINGENCIA</w:t>
      </w:r>
      <w:r w:rsidR="00763C8E">
        <w:rPr>
          <w:b/>
          <w:spacing w:val="-3"/>
          <w:sz w:val="24"/>
        </w:rPr>
        <w:t xml:space="preserve"> EN CASO DE:</w:t>
      </w:r>
    </w:p>
    <w:p w:rsidR="00F33AD2" w:rsidRDefault="00F33AD2" w:rsidP="00F33AD2">
      <w:pPr>
        <w:suppressAutoHyphens/>
        <w:ind w:right="850"/>
        <w:jc w:val="both"/>
        <w:rPr>
          <w:b/>
          <w:spacing w:val="-3"/>
          <w:sz w:val="24"/>
        </w:rPr>
      </w:pPr>
    </w:p>
    <w:p w:rsidR="00F33AD2" w:rsidRDefault="00F02C68" w:rsidP="00F02C68">
      <w:pPr>
        <w:suppressAutoHyphens/>
        <w:ind w:right="850"/>
        <w:jc w:val="both"/>
        <w:rPr>
          <w:b/>
          <w:spacing w:val="-3"/>
          <w:sz w:val="24"/>
        </w:rPr>
      </w:pPr>
      <w:r>
        <w:rPr>
          <w:b/>
          <w:spacing w:val="-3"/>
          <w:sz w:val="24"/>
        </w:rPr>
        <w:t xml:space="preserve">8.1. </w:t>
      </w:r>
      <w:r w:rsidR="00F33AD2">
        <w:rPr>
          <w:b/>
          <w:spacing w:val="-3"/>
          <w:sz w:val="24"/>
        </w:rPr>
        <w:t>Amenaza de bomba</w:t>
      </w:r>
    </w:p>
    <w:p w:rsidR="00F02C68" w:rsidRDefault="00F02C68" w:rsidP="00F02C68">
      <w:pPr>
        <w:numPr>
          <w:ilvl w:val="12"/>
          <w:numId w:val="0"/>
        </w:numPr>
        <w:tabs>
          <w:tab w:val="left" w:pos="432"/>
          <w:tab w:val="left" w:pos="715"/>
          <w:tab w:val="left" w:pos="1152"/>
          <w:tab w:val="left" w:pos="1440"/>
          <w:tab w:val="left" w:pos="2160"/>
          <w:tab w:val="left" w:pos="2448"/>
          <w:tab w:val="left" w:pos="3312"/>
          <w:tab w:val="left" w:pos="3600"/>
        </w:tabs>
        <w:suppressAutoHyphens/>
        <w:ind w:right="567"/>
        <w:jc w:val="both"/>
        <w:rPr>
          <w:i/>
          <w:spacing w:val="-3"/>
          <w:sz w:val="24"/>
          <w:u w:val="single"/>
        </w:rPr>
      </w:pPr>
    </w:p>
    <w:p w:rsidR="00F33AD2" w:rsidRPr="00F02C68" w:rsidRDefault="00F33AD2" w:rsidP="00F02C68">
      <w:pPr>
        <w:numPr>
          <w:ilvl w:val="12"/>
          <w:numId w:val="0"/>
        </w:numPr>
        <w:tabs>
          <w:tab w:val="left" w:pos="432"/>
          <w:tab w:val="left" w:pos="715"/>
          <w:tab w:val="left" w:pos="1152"/>
          <w:tab w:val="left" w:pos="1440"/>
          <w:tab w:val="left" w:pos="2160"/>
          <w:tab w:val="left" w:pos="2448"/>
          <w:tab w:val="left" w:pos="3312"/>
          <w:tab w:val="left" w:pos="3600"/>
        </w:tabs>
        <w:suppressAutoHyphens/>
        <w:ind w:right="567"/>
        <w:jc w:val="both"/>
        <w:rPr>
          <w:spacing w:val="-3"/>
          <w:sz w:val="24"/>
        </w:rPr>
      </w:pPr>
      <w:r w:rsidRPr="00F02C68">
        <w:rPr>
          <w:spacing w:val="-3"/>
          <w:sz w:val="24"/>
          <w:u w:val="single"/>
        </w:rPr>
        <w:t>VÍA TELEFÓNICA</w:t>
      </w:r>
    </w:p>
    <w:p w:rsidR="00F33AD2" w:rsidRDefault="00F33AD2"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rPr>
      </w:pPr>
      <w:r>
        <w:rPr>
          <w:spacing w:val="-3"/>
          <w:sz w:val="24"/>
        </w:rPr>
        <w:t xml:space="preserve">Dar aviso a </w:t>
      </w:r>
      <w:smartTag w:uri="urn:schemas-microsoft-com:office:smarttags" w:element="PersonName">
        <w:smartTagPr>
          <w:attr w:name="ProductID" w:val="la Polic￭a Nacional"/>
        </w:smartTagPr>
        <w:r>
          <w:rPr>
            <w:spacing w:val="-3"/>
            <w:sz w:val="24"/>
          </w:rPr>
          <w:t>la Policía Nacional</w:t>
        </w:r>
      </w:smartTag>
      <w:r>
        <w:rPr>
          <w:spacing w:val="-3"/>
          <w:sz w:val="24"/>
        </w:rPr>
        <w:t xml:space="preserve"> (</w:t>
      </w:r>
      <w:r>
        <w:rPr>
          <w:b/>
          <w:spacing w:val="-3"/>
          <w:sz w:val="24"/>
        </w:rPr>
        <w:t>TEL 112</w:t>
      </w:r>
      <w:r>
        <w:rPr>
          <w:spacing w:val="-3"/>
          <w:sz w:val="24"/>
        </w:rPr>
        <w:t xml:space="preserve">) y </w:t>
      </w:r>
      <w:r w:rsidR="00763C8E">
        <w:rPr>
          <w:spacing w:val="-3"/>
          <w:sz w:val="24"/>
        </w:rPr>
        <w:t>al Responsable de Seguridad de la empresa.</w:t>
      </w:r>
    </w:p>
    <w:p w:rsidR="00F33AD2" w:rsidRDefault="00F33AD2" w:rsidP="00F33AD2">
      <w:pPr>
        <w:tabs>
          <w:tab w:val="left" w:pos="720"/>
          <w:tab w:val="left" w:pos="851"/>
          <w:tab w:val="left" w:pos="1152"/>
          <w:tab w:val="left" w:pos="1440"/>
          <w:tab w:val="left" w:pos="2160"/>
          <w:tab w:val="left" w:pos="2448"/>
          <w:tab w:val="left" w:pos="3312"/>
          <w:tab w:val="left" w:pos="3600"/>
        </w:tabs>
        <w:suppressAutoHyphens/>
        <w:ind w:left="851" w:right="850"/>
        <w:jc w:val="both"/>
        <w:rPr>
          <w:spacing w:val="-3"/>
          <w:sz w:val="24"/>
        </w:rPr>
      </w:pPr>
    </w:p>
    <w:p w:rsidR="00F33AD2" w:rsidRPr="00F02C68" w:rsidRDefault="00F33AD2"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rPr>
      </w:pPr>
      <w:r w:rsidRPr="00F02C68">
        <w:rPr>
          <w:spacing w:val="-3"/>
          <w:sz w:val="24"/>
          <w:u w:val="single"/>
        </w:rPr>
        <w:t>PAQUETE SOSPECHOSO</w:t>
      </w:r>
    </w:p>
    <w:p w:rsidR="00F33AD2" w:rsidRDefault="00F33AD2"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rPr>
      </w:pPr>
      <w:r>
        <w:rPr>
          <w:spacing w:val="-3"/>
          <w:sz w:val="24"/>
        </w:rPr>
        <w:t xml:space="preserve">Sí con </w:t>
      </w:r>
      <w:r w:rsidR="00F02C68">
        <w:rPr>
          <w:spacing w:val="-3"/>
          <w:sz w:val="24"/>
        </w:rPr>
        <w:t>ocasión de</w:t>
      </w:r>
      <w:r>
        <w:rPr>
          <w:spacing w:val="-3"/>
          <w:sz w:val="24"/>
        </w:rPr>
        <w:t xml:space="preserve"> </w:t>
      </w:r>
      <w:r w:rsidR="00F02C68">
        <w:rPr>
          <w:spacing w:val="-3"/>
          <w:sz w:val="24"/>
        </w:rPr>
        <w:t>nuestro servicio</w:t>
      </w:r>
      <w:r>
        <w:rPr>
          <w:spacing w:val="-3"/>
          <w:sz w:val="24"/>
        </w:rPr>
        <w:t xml:space="preserve"> encontráramos algún tipo de paquete u objeto que por su forma, tipo, localización, etc. nos infundiera notables </w:t>
      </w:r>
      <w:r w:rsidR="00F02C68">
        <w:rPr>
          <w:spacing w:val="-3"/>
          <w:sz w:val="24"/>
        </w:rPr>
        <w:t xml:space="preserve">sospechas </w:t>
      </w:r>
      <w:r w:rsidR="00763C8E">
        <w:rPr>
          <w:spacing w:val="-3"/>
          <w:sz w:val="24"/>
        </w:rPr>
        <w:t>de poder</w:t>
      </w:r>
      <w:r>
        <w:rPr>
          <w:spacing w:val="-3"/>
          <w:sz w:val="24"/>
        </w:rPr>
        <w:t xml:space="preserve"> ser o contener cualquier  artefacto explosivo,  la medida a  adoptar,  será alejarnos  del lugar e impedir que cualquier persona se acerque al mismo.</w:t>
      </w:r>
    </w:p>
    <w:p w:rsidR="00F02C68" w:rsidRDefault="00F02C68"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rPr>
      </w:pPr>
    </w:p>
    <w:p w:rsidR="00F33AD2" w:rsidRDefault="00F33AD2"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rPr>
      </w:pPr>
      <w:r>
        <w:rPr>
          <w:spacing w:val="-3"/>
          <w:sz w:val="24"/>
        </w:rPr>
        <w:t xml:space="preserve">Dará aviso a </w:t>
      </w:r>
      <w:smartTag w:uri="urn:schemas-microsoft-com:office:smarttags" w:element="PersonName">
        <w:smartTagPr>
          <w:attr w:name="ProductID" w:val="la Polic￭a Nacional"/>
        </w:smartTagPr>
        <w:r>
          <w:rPr>
            <w:spacing w:val="-3"/>
            <w:sz w:val="24"/>
          </w:rPr>
          <w:t>la Policía Nacional</w:t>
        </w:r>
      </w:smartTag>
      <w:r>
        <w:rPr>
          <w:spacing w:val="-3"/>
          <w:sz w:val="24"/>
        </w:rPr>
        <w:t xml:space="preserve"> (</w:t>
      </w:r>
      <w:r>
        <w:rPr>
          <w:b/>
          <w:spacing w:val="-3"/>
          <w:sz w:val="24"/>
        </w:rPr>
        <w:t>TEL 112</w:t>
      </w:r>
      <w:r>
        <w:rPr>
          <w:spacing w:val="-3"/>
          <w:sz w:val="24"/>
        </w:rPr>
        <w:t xml:space="preserve">) y </w:t>
      </w:r>
      <w:r w:rsidR="00763C8E">
        <w:rPr>
          <w:spacing w:val="-3"/>
          <w:sz w:val="24"/>
        </w:rPr>
        <w:t xml:space="preserve">al responsable de seguridad de la empresa. </w:t>
      </w:r>
    </w:p>
    <w:p w:rsidR="00F02C68" w:rsidRDefault="00F02C68"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rPr>
      </w:pPr>
    </w:p>
    <w:p w:rsidR="00F33AD2" w:rsidRDefault="00F33AD2"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u w:val="single"/>
        </w:rPr>
      </w:pPr>
      <w:r w:rsidRPr="00F02C68">
        <w:rPr>
          <w:spacing w:val="-3"/>
          <w:sz w:val="24"/>
          <w:u w:val="single"/>
        </w:rPr>
        <w:t>PRECAUCIONES</w:t>
      </w:r>
    </w:p>
    <w:p w:rsidR="00F02C68" w:rsidRPr="00F02C68" w:rsidRDefault="00F02C68" w:rsidP="00F02C68">
      <w:pPr>
        <w:tabs>
          <w:tab w:val="left" w:pos="720"/>
          <w:tab w:val="left" w:pos="851"/>
          <w:tab w:val="left" w:pos="1152"/>
          <w:tab w:val="left" w:pos="1440"/>
          <w:tab w:val="left" w:pos="2160"/>
          <w:tab w:val="left" w:pos="2448"/>
          <w:tab w:val="left" w:pos="3312"/>
          <w:tab w:val="left" w:pos="3600"/>
        </w:tabs>
        <w:suppressAutoHyphens/>
        <w:ind w:right="850"/>
        <w:jc w:val="both"/>
        <w:rPr>
          <w:spacing w:val="-3"/>
          <w:sz w:val="24"/>
          <w:u w:val="single"/>
        </w:rPr>
      </w:pPr>
    </w:p>
    <w:p w:rsidR="00F33AD2" w:rsidRDefault="00F33AD2" w:rsidP="00F33AD2">
      <w:pPr>
        <w:numPr>
          <w:ilvl w:val="0"/>
          <w:numId w:val="30"/>
        </w:numPr>
        <w:tabs>
          <w:tab w:val="left" w:pos="720"/>
          <w:tab w:val="left" w:pos="851"/>
          <w:tab w:val="left" w:pos="1152"/>
          <w:tab w:val="left" w:pos="1440"/>
          <w:tab w:val="left" w:pos="2160"/>
          <w:tab w:val="left" w:pos="2448"/>
          <w:tab w:val="left" w:pos="3312"/>
          <w:tab w:val="left" w:pos="3600"/>
        </w:tabs>
        <w:suppressAutoHyphens/>
        <w:ind w:left="851" w:right="851" w:firstLine="0"/>
        <w:jc w:val="both"/>
        <w:rPr>
          <w:spacing w:val="-3"/>
          <w:sz w:val="24"/>
        </w:rPr>
      </w:pPr>
      <w:r>
        <w:rPr>
          <w:spacing w:val="-3"/>
          <w:sz w:val="24"/>
        </w:rPr>
        <w:t>NO TOCARLO.</w:t>
      </w:r>
    </w:p>
    <w:p w:rsidR="00F33AD2" w:rsidRDefault="00F33AD2" w:rsidP="00F33AD2">
      <w:pPr>
        <w:numPr>
          <w:ilvl w:val="0"/>
          <w:numId w:val="30"/>
        </w:numPr>
        <w:tabs>
          <w:tab w:val="left" w:pos="720"/>
          <w:tab w:val="left" w:pos="851"/>
          <w:tab w:val="left" w:pos="1152"/>
          <w:tab w:val="left" w:pos="1440"/>
          <w:tab w:val="left" w:pos="2160"/>
          <w:tab w:val="left" w:pos="2448"/>
          <w:tab w:val="left" w:pos="3312"/>
          <w:tab w:val="left" w:pos="3600"/>
        </w:tabs>
        <w:suppressAutoHyphens/>
        <w:ind w:left="851" w:right="851" w:firstLine="0"/>
        <w:jc w:val="both"/>
        <w:rPr>
          <w:spacing w:val="-3"/>
          <w:sz w:val="24"/>
        </w:rPr>
      </w:pPr>
      <w:r>
        <w:rPr>
          <w:spacing w:val="-3"/>
          <w:sz w:val="24"/>
        </w:rPr>
        <w:t>No fumar.</w:t>
      </w:r>
    </w:p>
    <w:p w:rsidR="00F33AD2" w:rsidRDefault="00F33AD2" w:rsidP="00F33AD2">
      <w:pPr>
        <w:numPr>
          <w:ilvl w:val="0"/>
          <w:numId w:val="30"/>
        </w:numPr>
        <w:tabs>
          <w:tab w:val="left" w:pos="720"/>
          <w:tab w:val="left" w:pos="851"/>
          <w:tab w:val="left" w:pos="1152"/>
          <w:tab w:val="left" w:pos="1440"/>
          <w:tab w:val="left" w:pos="2160"/>
          <w:tab w:val="left" w:pos="2448"/>
          <w:tab w:val="left" w:pos="3312"/>
          <w:tab w:val="left" w:pos="3600"/>
        </w:tabs>
        <w:suppressAutoHyphens/>
        <w:ind w:left="851" w:right="851" w:firstLine="0"/>
        <w:jc w:val="both"/>
        <w:rPr>
          <w:spacing w:val="-3"/>
          <w:sz w:val="24"/>
        </w:rPr>
      </w:pPr>
      <w:r>
        <w:rPr>
          <w:spacing w:val="-3"/>
          <w:sz w:val="24"/>
        </w:rPr>
        <w:t>No arrojarlos al agua ni mojarlos.</w:t>
      </w:r>
    </w:p>
    <w:p w:rsidR="00F33AD2" w:rsidRDefault="00F33AD2" w:rsidP="00F33AD2">
      <w:pPr>
        <w:numPr>
          <w:ilvl w:val="0"/>
          <w:numId w:val="30"/>
        </w:numPr>
        <w:tabs>
          <w:tab w:val="left" w:pos="720"/>
          <w:tab w:val="left" w:pos="851"/>
          <w:tab w:val="left" w:pos="1152"/>
          <w:tab w:val="left" w:pos="1440"/>
          <w:tab w:val="left" w:pos="2160"/>
          <w:tab w:val="left" w:pos="2448"/>
          <w:tab w:val="left" w:pos="3312"/>
          <w:tab w:val="left" w:pos="3600"/>
        </w:tabs>
        <w:suppressAutoHyphens/>
        <w:ind w:left="851" w:right="851" w:firstLine="0"/>
        <w:jc w:val="both"/>
        <w:rPr>
          <w:spacing w:val="-3"/>
          <w:sz w:val="24"/>
        </w:rPr>
      </w:pPr>
      <w:r>
        <w:rPr>
          <w:spacing w:val="-3"/>
          <w:sz w:val="24"/>
        </w:rPr>
        <w:t>No abrirlos.</w:t>
      </w:r>
    </w:p>
    <w:p w:rsidR="00F33AD2" w:rsidRDefault="00F33AD2" w:rsidP="00F33AD2">
      <w:pPr>
        <w:numPr>
          <w:ilvl w:val="0"/>
          <w:numId w:val="30"/>
        </w:numPr>
        <w:tabs>
          <w:tab w:val="left" w:pos="720"/>
          <w:tab w:val="left" w:pos="851"/>
          <w:tab w:val="left" w:pos="1152"/>
          <w:tab w:val="left" w:pos="1440"/>
          <w:tab w:val="left" w:pos="2160"/>
          <w:tab w:val="left" w:pos="2448"/>
          <w:tab w:val="left" w:pos="3312"/>
          <w:tab w:val="left" w:pos="3600"/>
        </w:tabs>
        <w:suppressAutoHyphens/>
        <w:ind w:left="851" w:right="851" w:firstLine="0"/>
        <w:jc w:val="both"/>
        <w:rPr>
          <w:spacing w:val="-3"/>
          <w:sz w:val="24"/>
        </w:rPr>
      </w:pPr>
      <w:r>
        <w:rPr>
          <w:spacing w:val="-3"/>
          <w:sz w:val="24"/>
        </w:rPr>
        <w:t>No pasar objetos metálicos cerca de ellos.</w:t>
      </w:r>
    </w:p>
    <w:p w:rsidR="00F33AD2" w:rsidRDefault="00F33AD2" w:rsidP="00F33AD2">
      <w:pPr>
        <w:numPr>
          <w:ilvl w:val="0"/>
          <w:numId w:val="30"/>
        </w:numPr>
        <w:tabs>
          <w:tab w:val="left" w:pos="720"/>
          <w:tab w:val="left" w:pos="851"/>
          <w:tab w:val="left" w:pos="1152"/>
          <w:tab w:val="left" w:pos="1440"/>
          <w:tab w:val="left" w:pos="2160"/>
          <w:tab w:val="left" w:pos="2448"/>
          <w:tab w:val="left" w:pos="3312"/>
          <w:tab w:val="left" w:pos="3600"/>
        </w:tabs>
        <w:suppressAutoHyphens/>
        <w:ind w:left="851" w:right="851" w:firstLine="0"/>
        <w:jc w:val="both"/>
        <w:rPr>
          <w:spacing w:val="-3"/>
          <w:sz w:val="24"/>
        </w:rPr>
      </w:pPr>
      <w:r>
        <w:rPr>
          <w:spacing w:val="-3"/>
          <w:sz w:val="24"/>
        </w:rPr>
        <w:t>No perforarlos.</w:t>
      </w:r>
    </w:p>
    <w:p w:rsidR="00F33AD2" w:rsidRDefault="00F33AD2" w:rsidP="00F33AD2">
      <w:pPr>
        <w:numPr>
          <w:ilvl w:val="0"/>
          <w:numId w:val="30"/>
        </w:numPr>
        <w:tabs>
          <w:tab w:val="left" w:pos="1134"/>
          <w:tab w:val="left" w:pos="1440"/>
          <w:tab w:val="left" w:pos="2160"/>
          <w:tab w:val="left" w:pos="2448"/>
          <w:tab w:val="left" w:pos="3312"/>
          <w:tab w:val="left" w:pos="3600"/>
        </w:tabs>
        <w:suppressAutoHyphens/>
        <w:ind w:left="1134" w:right="850"/>
        <w:jc w:val="both"/>
        <w:rPr>
          <w:spacing w:val="-3"/>
          <w:sz w:val="24"/>
        </w:rPr>
      </w:pPr>
      <w:r>
        <w:rPr>
          <w:spacing w:val="-3"/>
          <w:sz w:val="24"/>
        </w:rPr>
        <w:t>Con paquetes sospechosos en presencia de personas no saque el paquete del lugar, sino evacue a la gente. No haga el héroe, es competencia de los desactivadores.</w:t>
      </w:r>
    </w:p>
    <w:p w:rsidR="00763C8E" w:rsidRDefault="00763C8E" w:rsidP="00763C8E">
      <w:pPr>
        <w:suppressAutoHyphens/>
        <w:ind w:right="850"/>
        <w:jc w:val="both"/>
        <w:rPr>
          <w:spacing w:val="-3"/>
          <w:sz w:val="24"/>
        </w:rPr>
      </w:pPr>
    </w:p>
    <w:p w:rsidR="00F33AD2" w:rsidRDefault="00763C8E" w:rsidP="00763C8E">
      <w:pPr>
        <w:suppressAutoHyphens/>
        <w:ind w:right="850"/>
        <w:jc w:val="both"/>
        <w:rPr>
          <w:b/>
          <w:spacing w:val="-3"/>
          <w:sz w:val="24"/>
        </w:rPr>
      </w:pPr>
      <w:r w:rsidRPr="00763C8E">
        <w:rPr>
          <w:b/>
          <w:spacing w:val="-3"/>
          <w:sz w:val="24"/>
        </w:rPr>
        <w:t>8.2.</w:t>
      </w:r>
      <w:r>
        <w:rPr>
          <w:spacing w:val="-3"/>
          <w:sz w:val="24"/>
        </w:rPr>
        <w:t xml:space="preserve"> </w:t>
      </w:r>
      <w:r w:rsidR="00F33AD2">
        <w:rPr>
          <w:b/>
          <w:spacing w:val="-3"/>
          <w:sz w:val="24"/>
        </w:rPr>
        <w:t>Intrusión</w:t>
      </w:r>
    </w:p>
    <w:p w:rsidR="00763C8E" w:rsidRDefault="00763C8E" w:rsidP="00763C8E">
      <w:pPr>
        <w:tabs>
          <w:tab w:val="left" w:pos="432"/>
          <w:tab w:val="left" w:pos="1134"/>
          <w:tab w:val="left" w:pos="1440"/>
          <w:tab w:val="left" w:pos="2160"/>
          <w:tab w:val="left" w:pos="2448"/>
          <w:tab w:val="left" w:pos="3312"/>
          <w:tab w:val="left" w:pos="3600"/>
        </w:tabs>
        <w:suppressAutoHyphens/>
        <w:ind w:right="850"/>
        <w:jc w:val="both"/>
        <w:rPr>
          <w:spacing w:val="-3"/>
          <w:sz w:val="24"/>
        </w:rPr>
      </w:pPr>
    </w:p>
    <w:p w:rsidR="00F33AD2" w:rsidRDefault="00F33AD2" w:rsidP="00763C8E">
      <w:pPr>
        <w:tabs>
          <w:tab w:val="left" w:pos="432"/>
          <w:tab w:val="left" w:pos="1134"/>
          <w:tab w:val="left" w:pos="1440"/>
          <w:tab w:val="left" w:pos="2160"/>
          <w:tab w:val="left" w:pos="2448"/>
          <w:tab w:val="left" w:pos="3312"/>
          <w:tab w:val="left" w:pos="3600"/>
        </w:tabs>
        <w:suppressAutoHyphens/>
        <w:ind w:right="850"/>
        <w:jc w:val="both"/>
        <w:rPr>
          <w:spacing w:val="-3"/>
          <w:sz w:val="24"/>
        </w:rPr>
      </w:pPr>
      <w:r>
        <w:rPr>
          <w:spacing w:val="-3"/>
          <w:sz w:val="24"/>
        </w:rPr>
        <w:lastRenderedPageBreak/>
        <w:t xml:space="preserve">En el supuesto caso de producirse una incidencia de este tipo, intentaremos repelerla, siempre y cuando nuestra actuación no ponga en peligro la integridad de terceras personas. Si tuviéramos que llevar a cabo la detención de un posible delincuente de inmediato avisaremos a </w:t>
      </w:r>
      <w:smartTag w:uri="urn:schemas-microsoft-com:office:smarttags" w:element="PersonName">
        <w:smartTagPr>
          <w:attr w:name="ProductID" w:val="la  Polic￭a Nacional"/>
        </w:smartTagPr>
        <w:r>
          <w:rPr>
            <w:spacing w:val="-3"/>
            <w:sz w:val="24"/>
          </w:rPr>
          <w:t>la  Policía Nacional</w:t>
        </w:r>
      </w:smartTag>
      <w:r>
        <w:rPr>
          <w:spacing w:val="-3"/>
          <w:sz w:val="24"/>
        </w:rPr>
        <w:t xml:space="preserve"> </w:t>
      </w:r>
      <w:r>
        <w:rPr>
          <w:b/>
          <w:spacing w:val="-3"/>
          <w:sz w:val="24"/>
        </w:rPr>
        <w:t xml:space="preserve"> 112, </w:t>
      </w:r>
      <w:r>
        <w:rPr>
          <w:spacing w:val="-3"/>
          <w:sz w:val="24"/>
        </w:rPr>
        <w:t xml:space="preserve">poniendo al individuo a disposición de esta Autoridad </w:t>
      </w:r>
    </w:p>
    <w:p w:rsidR="00F33AD2" w:rsidRDefault="00F33AD2" w:rsidP="00763C8E">
      <w:pPr>
        <w:suppressAutoHyphens/>
        <w:ind w:right="850"/>
        <w:jc w:val="both"/>
        <w:rPr>
          <w:spacing w:val="-3"/>
          <w:sz w:val="24"/>
        </w:rPr>
      </w:pPr>
      <w:r>
        <w:rPr>
          <w:spacing w:val="-3"/>
          <w:sz w:val="24"/>
        </w:rPr>
        <w:t>Si por causas de mayor índole no se pudiera detener al posible delincuente, procuraremos quedarnos con el mayor número de datos posibles en cuanto a su forma de operar, estatura, sexo, edad, vestimenta utilizada, si llevaba consigo algún arma, etc. reseñando todos estos datos en el correspondiente Informe de Incidencias.</w:t>
      </w:r>
    </w:p>
    <w:p w:rsidR="00763C8E" w:rsidRDefault="00763C8E" w:rsidP="00763C8E">
      <w:pPr>
        <w:suppressAutoHyphens/>
        <w:ind w:right="850"/>
        <w:jc w:val="both"/>
        <w:rPr>
          <w:spacing w:val="-3"/>
          <w:sz w:val="24"/>
        </w:rPr>
      </w:pPr>
    </w:p>
    <w:p w:rsidR="00F33AD2" w:rsidRDefault="00763C8E" w:rsidP="00763C8E">
      <w:pPr>
        <w:suppressAutoHyphens/>
        <w:ind w:right="850"/>
        <w:jc w:val="both"/>
        <w:rPr>
          <w:b/>
          <w:spacing w:val="-3"/>
          <w:sz w:val="24"/>
        </w:rPr>
      </w:pPr>
      <w:r w:rsidRPr="00763C8E">
        <w:rPr>
          <w:b/>
          <w:spacing w:val="-3"/>
          <w:sz w:val="24"/>
        </w:rPr>
        <w:t>8.3.</w:t>
      </w:r>
      <w:r>
        <w:rPr>
          <w:spacing w:val="-3"/>
          <w:sz w:val="24"/>
        </w:rPr>
        <w:t xml:space="preserve"> </w:t>
      </w:r>
      <w:r w:rsidR="00F33AD2">
        <w:rPr>
          <w:b/>
          <w:spacing w:val="-3"/>
          <w:sz w:val="24"/>
        </w:rPr>
        <w:t>Hurto de mercancías, materiales y/ o equipos</w:t>
      </w:r>
    </w:p>
    <w:p w:rsidR="00763C8E" w:rsidRDefault="00763C8E" w:rsidP="00763C8E">
      <w:pPr>
        <w:suppressAutoHyphens/>
        <w:ind w:right="850"/>
        <w:jc w:val="both"/>
        <w:rPr>
          <w:b/>
          <w:spacing w:val="-3"/>
          <w:sz w:val="24"/>
        </w:rPr>
      </w:pPr>
    </w:p>
    <w:p w:rsidR="00F33AD2" w:rsidRPr="00763C8E" w:rsidRDefault="00F33AD2" w:rsidP="00763C8E">
      <w:pPr>
        <w:spacing w:line="276" w:lineRule="auto"/>
        <w:rPr>
          <w:sz w:val="24"/>
          <w:szCs w:val="24"/>
        </w:rPr>
      </w:pPr>
      <w:r w:rsidRPr="00763C8E">
        <w:rPr>
          <w:sz w:val="24"/>
          <w:szCs w:val="24"/>
        </w:rPr>
        <w:t xml:space="preserve">Avisar a </w:t>
      </w:r>
      <w:smartTag w:uri="urn:schemas-microsoft-com:office:smarttags" w:element="PersonName">
        <w:smartTagPr>
          <w:attr w:name="ProductID" w:val="la Polic￭a Nacional"/>
        </w:smartTagPr>
        <w:r w:rsidRPr="00763C8E">
          <w:rPr>
            <w:sz w:val="24"/>
            <w:szCs w:val="24"/>
          </w:rPr>
          <w:t>la Policía Nacional</w:t>
        </w:r>
      </w:smartTag>
      <w:r w:rsidRPr="00763C8E">
        <w:rPr>
          <w:sz w:val="24"/>
          <w:szCs w:val="24"/>
        </w:rPr>
        <w:t xml:space="preserve"> o Guardia Civil. En el supuesto de atentado, caso de existir     heridos, evacuar a los mismos o llamar al   Servicio Médico de Urgencia.</w:t>
      </w:r>
    </w:p>
    <w:p w:rsidR="00F33AD2" w:rsidRPr="00763C8E" w:rsidRDefault="00F33AD2" w:rsidP="00763C8E">
      <w:pPr>
        <w:spacing w:line="276" w:lineRule="auto"/>
        <w:rPr>
          <w:sz w:val="24"/>
          <w:szCs w:val="24"/>
        </w:rPr>
      </w:pPr>
      <w:r w:rsidRPr="00763C8E">
        <w:rPr>
          <w:sz w:val="24"/>
          <w:szCs w:val="24"/>
        </w:rPr>
        <w:t>En el supuesto de robo (atraco), obedecer las órdenes de los asalt</w:t>
      </w:r>
      <w:r w:rsidR="00763C8E">
        <w:rPr>
          <w:sz w:val="24"/>
          <w:szCs w:val="24"/>
        </w:rPr>
        <w:t xml:space="preserve">antes y tan pronto </w:t>
      </w:r>
      <w:r w:rsidRPr="00763C8E">
        <w:rPr>
          <w:sz w:val="24"/>
          <w:szCs w:val="24"/>
        </w:rPr>
        <w:t>como se vayan, con indiferencia d</w:t>
      </w:r>
      <w:r w:rsidR="00763C8E">
        <w:rPr>
          <w:sz w:val="24"/>
          <w:szCs w:val="24"/>
        </w:rPr>
        <w:t xml:space="preserve">e las normas que digan, avisar </w:t>
      </w:r>
      <w:r w:rsidRPr="00763C8E">
        <w:rPr>
          <w:sz w:val="24"/>
          <w:szCs w:val="24"/>
        </w:rPr>
        <w:t>in</w:t>
      </w:r>
      <w:r w:rsidR="00763C8E" w:rsidRPr="00763C8E">
        <w:rPr>
          <w:sz w:val="24"/>
          <w:szCs w:val="24"/>
        </w:rPr>
        <w:t xml:space="preserve">mediatamente a </w:t>
      </w:r>
      <w:r w:rsidR="00763C8E">
        <w:rPr>
          <w:sz w:val="24"/>
          <w:szCs w:val="24"/>
        </w:rPr>
        <w:t xml:space="preserve">la </w:t>
      </w:r>
      <w:r w:rsidRPr="00763C8E">
        <w:rPr>
          <w:sz w:val="24"/>
          <w:szCs w:val="24"/>
        </w:rPr>
        <w:t>Policía Nacional.</w:t>
      </w:r>
      <w:r w:rsidR="00763C8E">
        <w:rPr>
          <w:sz w:val="24"/>
          <w:szCs w:val="24"/>
        </w:rPr>
        <w:t xml:space="preserve"> </w:t>
      </w:r>
      <w:r w:rsidRPr="00763C8E">
        <w:rPr>
          <w:sz w:val="24"/>
          <w:szCs w:val="24"/>
        </w:rPr>
        <w:t>Observar a los agresores, tratando de retener el mayor número de datos identificativos.</w:t>
      </w:r>
    </w:p>
    <w:p w:rsidR="00F33AD2" w:rsidRPr="00763C8E" w:rsidRDefault="00F33AD2" w:rsidP="00763C8E">
      <w:pPr>
        <w:spacing w:line="276" w:lineRule="auto"/>
        <w:rPr>
          <w:sz w:val="24"/>
          <w:szCs w:val="24"/>
        </w:rPr>
      </w:pPr>
      <w:r w:rsidRPr="00763C8E">
        <w:rPr>
          <w:sz w:val="24"/>
          <w:szCs w:val="24"/>
        </w:rPr>
        <w:t>Si pueden actuar en un momento de descuido  por parte de</w:t>
      </w:r>
      <w:r w:rsidR="00763C8E">
        <w:rPr>
          <w:sz w:val="24"/>
          <w:szCs w:val="24"/>
        </w:rPr>
        <w:t xml:space="preserve"> los asaltantes, actúe, pero con </w:t>
      </w:r>
      <w:r w:rsidRPr="00763C8E">
        <w:rPr>
          <w:sz w:val="24"/>
          <w:szCs w:val="24"/>
        </w:rPr>
        <w:t>Seguridad.</w:t>
      </w:r>
    </w:p>
    <w:p w:rsidR="00F33AD2" w:rsidRDefault="00F33AD2" w:rsidP="00F33AD2">
      <w:pPr>
        <w:suppressAutoHyphens/>
        <w:ind w:left="2552" w:right="851"/>
        <w:jc w:val="both"/>
        <w:rPr>
          <w:b/>
          <w:spacing w:val="-3"/>
          <w:sz w:val="24"/>
        </w:rPr>
      </w:pPr>
    </w:p>
    <w:p w:rsidR="00F33AD2" w:rsidRDefault="00763C8E" w:rsidP="00763C8E">
      <w:pPr>
        <w:suppressAutoHyphens/>
        <w:ind w:right="850"/>
        <w:jc w:val="both"/>
        <w:rPr>
          <w:b/>
          <w:spacing w:val="-3"/>
          <w:sz w:val="24"/>
        </w:rPr>
      </w:pPr>
      <w:r>
        <w:rPr>
          <w:b/>
          <w:spacing w:val="-3"/>
          <w:sz w:val="24"/>
        </w:rPr>
        <w:t xml:space="preserve">8.4. </w:t>
      </w:r>
      <w:r w:rsidR="00F33AD2">
        <w:rPr>
          <w:b/>
          <w:spacing w:val="-3"/>
          <w:sz w:val="24"/>
        </w:rPr>
        <w:t>Contaminación de la carga licita</w:t>
      </w:r>
    </w:p>
    <w:p w:rsidR="00763C8E" w:rsidRDefault="00763C8E" w:rsidP="00763C8E">
      <w:pPr>
        <w:suppressAutoHyphens/>
        <w:ind w:right="850"/>
        <w:jc w:val="both"/>
        <w:rPr>
          <w:b/>
          <w:spacing w:val="-3"/>
          <w:sz w:val="24"/>
        </w:rPr>
      </w:pPr>
    </w:p>
    <w:p w:rsidR="00F33AD2" w:rsidRPr="00763C8E" w:rsidRDefault="00F33AD2" w:rsidP="00763C8E">
      <w:pPr>
        <w:pStyle w:val="Prrafodelista"/>
        <w:numPr>
          <w:ilvl w:val="0"/>
          <w:numId w:val="33"/>
        </w:numPr>
        <w:rPr>
          <w:sz w:val="24"/>
          <w:szCs w:val="24"/>
        </w:rPr>
      </w:pPr>
      <w:r w:rsidRPr="00763C8E">
        <w:rPr>
          <w:sz w:val="24"/>
          <w:szCs w:val="24"/>
        </w:rPr>
        <w:t>Recopilar toda la información (trazabilidad), registrada por el movimiento de la carga en donde se encontró la carga ilícita, Tomar fotografías.</w:t>
      </w:r>
    </w:p>
    <w:p w:rsidR="00F33AD2" w:rsidRPr="00763C8E" w:rsidRDefault="00F33AD2" w:rsidP="00763C8E">
      <w:pPr>
        <w:pStyle w:val="Prrafodelista"/>
        <w:numPr>
          <w:ilvl w:val="0"/>
          <w:numId w:val="33"/>
        </w:numPr>
        <w:rPr>
          <w:sz w:val="24"/>
          <w:szCs w:val="24"/>
        </w:rPr>
      </w:pPr>
      <w:r w:rsidRPr="00763C8E">
        <w:rPr>
          <w:sz w:val="24"/>
          <w:szCs w:val="24"/>
        </w:rPr>
        <w:t>Aislar la zona para evitar contacto físico de personas extrañas que puedan, transformar voluntaria o involuntariamente la prueba.</w:t>
      </w:r>
    </w:p>
    <w:p w:rsidR="00F33AD2" w:rsidRPr="00763C8E" w:rsidRDefault="00F33AD2" w:rsidP="00763C8E">
      <w:pPr>
        <w:pStyle w:val="Prrafodelista"/>
        <w:numPr>
          <w:ilvl w:val="0"/>
          <w:numId w:val="32"/>
        </w:numPr>
        <w:rPr>
          <w:sz w:val="24"/>
          <w:szCs w:val="24"/>
        </w:rPr>
      </w:pPr>
      <w:r w:rsidRPr="00763C8E">
        <w:rPr>
          <w:sz w:val="24"/>
          <w:szCs w:val="24"/>
        </w:rPr>
        <w:t xml:space="preserve">Contactar las autoridades </w:t>
      </w:r>
    </w:p>
    <w:p w:rsidR="00F33AD2" w:rsidRPr="00763C8E" w:rsidRDefault="00763C8E" w:rsidP="00763C8E">
      <w:pPr>
        <w:pStyle w:val="Prrafodelista"/>
        <w:numPr>
          <w:ilvl w:val="0"/>
          <w:numId w:val="32"/>
        </w:numPr>
        <w:rPr>
          <w:sz w:val="24"/>
          <w:szCs w:val="24"/>
        </w:rPr>
      </w:pPr>
      <w:r>
        <w:rPr>
          <w:sz w:val="24"/>
          <w:szCs w:val="24"/>
        </w:rPr>
        <w:t>Poner </w:t>
      </w:r>
      <w:r w:rsidR="00F33AD2" w:rsidRPr="00763C8E">
        <w:rPr>
          <w:sz w:val="24"/>
          <w:szCs w:val="24"/>
        </w:rPr>
        <w:t>a su disposición la documentación requerida, dejando copia detallada del material entregado.</w:t>
      </w:r>
    </w:p>
    <w:p w:rsidR="00F33AD2" w:rsidRPr="00763C8E" w:rsidRDefault="00F33AD2" w:rsidP="00763C8E">
      <w:pPr>
        <w:pStyle w:val="Prrafodelista"/>
        <w:numPr>
          <w:ilvl w:val="0"/>
          <w:numId w:val="32"/>
        </w:numPr>
        <w:rPr>
          <w:sz w:val="24"/>
          <w:szCs w:val="24"/>
        </w:rPr>
      </w:pPr>
      <w:r w:rsidRPr="00763C8E">
        <w:rPr>
          <w:sz w:val="24"/>
          <w:szCs w:val="24"/>
        </w:rPr>
        <w:t>Contactar el abogado de la empresa.</w:t>
      </w:r>
    </w:p>
    <w:p w:rsidR="00F33AD2" w:rsidRDefault="00F33AD2" w:rsidP="00763C8E">
      <w:pPr>
        <w:pStyle w:val="Prrafodelista"/>
        <w:numPr>
          <w:ilvl w:val="0"/>
          <w:numId w:val="32"/>
        </w:numPr>
        <w:rPr>
          <w:sz w:val="24"/>
          <w:szCs w:val="24"/>
        </w:rPr>
      </w:pPr>
      <w:r w:rsidRPr="00763C8E">
        <w:rPr>
          <w:sz w:val="24"/>
          <w:szCs w:val="24"/>
        </w:rPr>
        <w:t>Contactar al dueño de la carga y conjuntamente promover la investigación</w:t>
      </w:r>
      <w:r w:rsidR="005F7333">
        <w:rPr>
          <w:sz w:val="24"/>
          <w:szCs w:val="24"/>
        </w:rPr>
        <w:t>.</w:t>
      </w:r>
    </w:p>
    <w:p w:rsidR="005F7333" w:rsidRPr="00763C8E" w:rsidRDefault="005F7333" w:rsidP="005F7333">
      <w:pPr>
        <w:pStyle w:val="Prrafodelista"/>
        <w:rPr>
          <w:sz w:val="24"/>
          <w:szCs w:val="24"/>
        </w:rPr>
      </w:pPr>
    </w:p>
    <w:p w:rsidR="00F33AD2" w:rsidRPr="00763C8E" w:rsidRDefault="00F33AD2" w:rsidP="00763C8E">
      <w:pPr>
        <w:spacing w:line="276" w:lineRule="auto"/>
        <w:rPr>
          <w:sz w:val="24"/>
          <w:szCs w:val="24"/>
        </w:rPr>
      </w:pPr>
      <w:r w:rsidRPr="00763C8E">
        <w:rPr>
          <w:sz w:val="24"/>
          <w:szCs w:val="24"/>
        </w:rPr>
        <w:t>Es muy importante proteger la imagen de la empresa; hasta donde sea posible evitar que se culpe apresuradamente a la empresa de lo sucedido.</w:t>
      </w:r>
    </w:p>
    <w:p w:rsidR="00F33AD2" w:rsidRPr="00763C8E" w:rsidRDefault="00F33AD2" w:rsidP="00763C8E">
      <w:pPr>
        <w:spacing w:line="276" w:lineRule="auto"/>
        <w:rPr>
          <w:sz w:val="24"/>
          <w:szCs w:val="24"/>
        </w:rPr>
      </w:pPr>
      <w:r w:rsidRPr="00763C8E">
        <w:rPr>
          <w:sz w:val="24"/>
          <w:szCs w:val="24"/>
        </w:rPr>
        <w:t xml:space="preserve">Verificar el tema de los seguros y los compromisos adquiridos </w:t>
      </w:r>
    </w:p>
    <w:p w:rsidR="00F33AD2" w:rsidRPr="00763C8E" w:rsidRDefault="00F33AD2" w:rsidP="00763C8E">
      <w:pPr>
        <w:spacing w:line="276" w:lineRule="auto"/>
        <w:rPr>
          <w:sz w:val="24"/>
          <w:szCs w:val="24"/>
        </w:rPr>
      </w:pPr>
      <w:r w:rsidRPr="00763C8E">
        <w:rPr>
          <w:sz w:val="24"/>
          <w:szCs w:val="24"/>
        </w:rPr>
        <w:t xml:space="preserve">Evitar que las autoridades portuarias o las administraciones de los puertos responsabilicen a </w:t>
      </w:r>
      <w:smartTag w:uri="urn:schemas-microsoft-com:office:smarttags" w:element="PersonName">
        <w:smartTagPr>
          <w:attr w:name="ProductID" w:val="la Empresa"/>
        </w:smartTagPr>
        <w:r w:rsidRPr="00763C8E">
          <w:rPr>
            <w:sz w:val="24"/>
            <w:szCs w:val="24"/>
          </w:rPr>
          <w:t>la Empresa</w:t>
        </w:r>
      </w:smartTag>
      <w:r w:rsidRPr="00763C8E">
        <w:rPr>
          <w:sz w:val="24"/>
          <w:szCs w:val="24"/>
        </w:rPr>
        <w:t xml:space="preserve"> por </w:t>
      </w:r>
      <w:r w:rsidR="005F7333" w:rsidRPr="00763C8E">
        <w:rPr>
          <w:sz w:val="24"/>
          <w:szCs w:val="24"/>
        </w:rPr>
        <w:t>un</w:t>
      </w:r>
      <w:r w:rsidRPr="00763C8E">
        <w:rPr>
          <w:sz w:val="24"/>
          <w:szCs w:val="24"/>
        </w:rPr>
        <w:t xml:space="preserve"> acto de responsabilidad particular. Para esto es la documentación, </w:t>
      </w:r>
      <w:smartTag w:uri="urn:schemas-microsoft-com:office:smarttags" w:element="PersonName">
        <w:smartTagPr>
          <w:attr w:name="ProductID" w:val="LA TRAZABILIDAD."/>
        </w:smartTagPr>
        <w:r w:rsidRPr="00763C8E">
          <w:rPr>
            <w:sz w:val="24"/>
            <w:szCs w:val="24"/>
          </w:rPr>
          <w:t>LA TRAZABILIDAD.</w:t>
        </w:r>
      </w:smartTag>
    </w:p>
    <w:p w:rsidR="00F33AD2" w:rsidRPr="00763C8E" w:rsidRDefault="00F33AD2" w:rsidP="00763C8E">
      <w:pPr>
        <w:spacing w:line="276" w:lineRule="auto"/>
        <w:rPr>
          <w:sz w:val="24"/>
          <w:szCs w:val="24"/>
        </w:rPr>
      </w:pPr>
      <w:r w:rsidRPr="00763C8E">
        <w:rPr>
          <w:sz w:val="24"/>
          <w:szCs w:val="24"/>
        </w:rPr>
        <w:lastRenderedPageBreak/>
        <w:t> </w:t>
      </w:r>
    </w:p>
    <w:p w:rsidR="00F33AD2" w:rsidRDefault="005F7333" w:rsidP="005F7333">
      <w:pPr>
        <w:suppressAutoHyphens/>
        <w:ind w:right="850"/>
        <w:jc w:val="both"/>
        <w:rPr>
          <w:b/>
          <w:spacing w:val="-3"/>
          <w:sz w:val="24"/>
        </w:rPr>
      </w:pPr>
      <w:r>
        <w:rPr>
          <w:b/>
          <w:spacing w:val="-3"/>
          <w:sz w:val="24"/>
        </w:rPr>
        <w:t xml:space="preserve">8.5. </w:t>
      </w:r>
      <w:r w:rsidR="00F33AD2">
        <w:rPr>
          <w:b/>
          <w:spacing w:val="-3"/>
          <w:sz w:val="24"/>
        </w:rPr>
        <w:t xml:space="preserve">Hurto de la información </w:t>
      </w:r>
    </w:p>
    <w:p w:rsidR="005F7333" w:rsidRDefault="005F7333" w:rsidP="005F7333">
      <w:pPr>
        <w:suppressAutoHyphens/>
        <w:ind w:right="850"/>
        <w:jc w:val="both"/>
        <w:rPr>
          <w:spacing w:val="-3"/>
          <w:sz w:val="24"/>
        </w:rPr>
      </w:pPr>
    </w:p>
    <w:p w:rsidR="00F33AD2" w:rsidRPr="00A37449" w:rsidRDefault="00F33AD2" w:rsidP="005F7333">
      <w:pPr>
        <w:suppressAutoHyphens/>
        <w:ind w:right="850"/>
        <w:jc w:val="both"/>
        <w:rPr>
          <w:spacing w:val="-3"/>
          <w:sz w:val="24"/>
        </w:rPr>
      </w:pPr>
      <w:r w:rsidRPr="00A37449">
        <w:rPr>
          <w:spacing w:val="-3"/>
          <w:sz w:val="24"/>
        </w:rPr>
        <w:t xml:space="preserve">Poner en conocimiento </w:t>
      </w:r>
      <w:r>
        <w:rPr>
          <w:spacing w:val="-3"/>
          <w:sz w:val="24"/>
        </w:rPr>
        <w:t>a las autoridades competentes e iniciar la respectiva investigación.</w:t>
      </w:r>
    </w:p>
    <w:p w:rsidR="00FE3A02" w:rsidRPr="00FE3A02" w:rsidRDefault="00FE3A02" w:rsidP="00FE3A02"/>
    <w:p w:rsidR="00FE3A02" w:rsidRDefault="00FE3A02" w:rsidP="00FE3A02">
      <w:pPr>
        <w:rPr>
          <w:lang w:val="es-ES_tradnl"/>
        </w:rPr>
      </w:pPr>
    </w:p>
    <w:p w:rsidR="005F7333" w:rsidRDefault="005F7333" w:rsidP="00FE3A02">
      <w:pPr>
        <w:rPr>
          <w:lang w:val="es-ES_tradnl"/>
        </w:rPr>
      </w:pPr>
    </w:p>
    <w:p w:rsidR="005F7333" w:rsidRPr="00FE3A02" w:rsidRDefault="005F7333" w:rsidP="00FE3A02">
      <w:pPr>
        <w:rPr>
          <w:lang w:val="es-ES_tradnl"/>
        </w:rPr>
      </w:pPr>
    </w:p>
    <w:p w:rsidR="00C35782" w:rsidRPr="008C3EC2" w:rsidRDefault="005F7333" w:rsidP="008C3EC2">
      <w:pPr>
        <w:pStyle w:val="a"/>
        <w:jc w:val="left"/>
        <w:rPr>
          <w:rFonts w:cs="Arial"/>
          <w:sz w:val="24"/>
        </w:rPr>
      </w:pPr>
      <w:r>
        <w:rPr>
          <w:rFonts w:cs="Arial"/>
          <w:sz w:val="24"/>
        </w:rPr>
        <w:t>9. PLAN DE</w:t>
      </w:r>
      <w:r w:rsidR="00C35782" w:rsidRPr="008C3EC2">
        <w:rPr>
          <w:rFonts w:cs="Arial"/>
          <w:sz w:val="24"/>
        </w:rPr>
        <w:t xml:space="preserve"> EMERGENCIAS</w:t>
      </w:r>
    </w:p>
    <w:p w:rsidR="008C3EC2" w:rsidRDefault="008C3EC2" w:rsidP="00C35782">
      <w:pPr>
        <w:jc w:val="both"/>
        <w:rPr>
          <w:rFonts w:ascii="Tahoma" w:hAnsi="Tahoma" w:cs="Tahoma"/>
          <w:b/>
          <w:sz w:val="40"/>
          <w:lang w:val="es-ES_tradnl"/>
        </w:rPr>
      </w:pPr>
    </w:p>
    <w:p w:rsidR="00C35782" w:rsidRPr="008C3EC2" w:rsidRDefault="00CE73B1" w:rsidP="00C35782">
      <w:pPr>
        <w:jc w:val="both"/>
        <w:rPr>
          <w:rFonts w:cs="Arial"/>
          <w:b/>
          <w:sz w:val="24"/>
          <w:szCs w:val="24"/>
          <w:lang w:val="es-ES_tradnl"/>
        </w:rPr>
      </w:pPr>
      <w:r>
        <w:rPr>
          <w:rFonts w:cs="Arial"/>
          <w:b/>
          <w:sz w:val="24"/>
          <w:szCs w:val="24"/>
          <w:lang w:val="es-ES_tradnl"/>
        </w:rPr>
        <w:t>9</w:t>
      </w:r>
      <w:r w:rsidR="008C3EC2" w:rsidRPr="008C3EC2">
        <w:rPr>
          <w:rFonts w:cs="Arial"/>
          <w:b/>
          <w:sz w:val="24"/>
          <w:szCs w:val="24"/>
          <w:lang w:val="es-ES_tradnl"/>
        </w:rPr>
        <w:t>.</w:t>
      </w:r>
      <w:r>
        <w:rPr>
          <w:rFonts w:cs="Arial"/>
          <w:b/>
          <w:sz w:val="24"/>
          <w:szCs w:val="24"/>
          <w:lang w:val="es-ES_tradnl"/>
        </w:rPr>
        <w:t xml:space="preserve">1. </w:t>
      </w:r>
      <w:r w:rsidR="008C3EC2" w:rsidRPr="008C3EC2">
        <w:rPr>
          <w:rFonts w:cs="Arial"/>
          <w:b/>
          <w:sz w:val="24"/>
          <w:szCs w:val="24"/>
          <w:lang w:val="es-ES_tradnl"/>
        </w:rPr>
        <w:t xml:space="preserve"> Emergencias</w:t>
      </w:r>
    </w:p>
    <w:p w:rsidR="00C35782" w:rsidRDefault="00C35782" w:rsidP="00C35782">
      <w:pPr>
        <w:jc w:val="both"/>
        <w:rPr>
          <w:rFonts w:ascii="Tahoma" w:hAnsi="Tahoma" w:cs="Tahoma"/>
          <w:b/>
          <w:sz w:val="24"/>
          <w:lang w:val="es-ES_tradnl"/>
        </w:rPr>
      </w:pPr>
    </w:p>
    <w:p w:rsidR="00C35782" w:rsidRPr="008C6AB9" w:rsidRDefault="00C35782" w:rsidP="00C35782">
      <w:pPr>
        <w:jc w:val="both"/>
        <w:rPr>
          <w:rFonts w:cs="Arial"/>
          <w:bCs/>
          <w:sz w:val="24"/>
          <w:lang w:val="es-ES_tradnl"/>
        </w:rPr>
      </w:pPr>
      <w:r w:rsidRPr="008C6AB9">
        <w:rPr>
          <w:rFonts w:cs="Arial"/>
          <w:bCs/>
          <w:sz w:val="24"/>
          <w:lang w:val="es-ES_tradnl"/>
        </w:rPr>
        <w:t>En caso de accidente o emergencia avisar a los siguientes teléfonos y canales de emergencia.</w:t>
      </w:r>
    </w:p>
    <w:p w:rsidR="00C35782" w:rsidRDefault="00C35782" w:rsidP="00C35782">
      <w:pPr>
        <w:jc w:val="both"/>
        <w:rPr>
          <w:rFonts w:ascii="Tahoma" w:hAnsi="Tahoma" w:cs="Tahoma"/>
          <w:bCs/>
          <w:sz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17"/>
        <w:gridCol w:w="2876"/>
        <w:gridCol w:w="2851"/>
      </w:tblGrid>
      <w:tr w:rsidR="00C35782" w:rsidTr="008C3EC2">
        <w:tc>
          <w:tcPr>
            <w:tcW w:w="2992" w:type="dxa"/>
            <w:shd w:val="clear" w:color="auto" w:fill="BFBFBF" w:themeFill="background1" w:themeFillShade="BF"/>
          </w:tcPr>
          <w:p w:rsidR="00C35782" w:rsidRPr="008C3EC2" w:rsidRDefault="00C35782" w:rsidP="00242DC9">
            <w:pPr>
              <w:jc w:val="center"/>
              <w:rPr>
                <w:rFonts w:ascii="Tahoma" w:hAnsi="Tahoma" w:cs="Tahoma"/>
                <w:b/>
                <w:color w:val="000000" w:themeColor="text1"/>
                <w:sz w:val="24"/>
                <w:lang w:val="es-ES_tradnl"/>
              </w:rPr>
            </w:pPr>
            <w:r w:rsidRPr="008C3EC2">
              <w:rPr>
                <w:rFonts w:ascii="Tahoma" w:hAnsi="Tahoma" w:cs="Tahoma"/>
                <w:b/>
                <w:color w:val="000000" w:themeColor="text1"/>
                <w:sz w:val="24"/>
                <w:lang w:val="es-ES_tradnl"/>
              </w:rPr>
              <w:t>INSTALACION</w:t>
            </w:r>
          </w:p>
        </w:tc>
        <w:tc>
          <w:tcPr>
            <w:tcW w:w="2993" w:type="dxa"/>
            <w:shd w:val="clear" w:color="auto" w:fill="BFBFBF" w:themeFill="background1" w:themeFillShade="BF"/>
          </w:tcPr>
          <w:p w:rsidR="00C35782" w:rsidRPr="008C3EC2" w:rsidRDefault="00C35782" w:rsidP="00242DC9">
            <w:pPr>
              <w:jc w:val="center"/>
              <w:rPr>
                <w:rFonts w:ascii="Tahoma" w:hAnsi="Tahoma" w:cs="Tahoma"/>
                <w:b/>
                <w:color w:val="000000" w:themeColor="text1"/>
                <w:sz w:val="24"/>
                <w:lang w:val="es-ES_tradnl"/>
              </w:rPr>
            </w:pPr>
            <w:r w:rsidRPr="008C3EC2">
              <w:rPr>
                <w:rFonts w:ascii="Tahoma" w:hAnsi="Tahoma" w:cs="Tahoma"/>
                <w:b/>
                <w:color w:val="000000" w:themeColor="text1"/>
                <w:sz w:val="24"/>
                <w:lang w:val="es-ES_tradnl"/>
              </w:rPr>
              <w:t>TELEFONO</w:t>
            </w:r>
          </w:p>
        </w:tc>
        <w:tc>
          <w:tcPr>
            <w:tcW w:w="2993" w:type="dxa"/>
            <w:shd w:val="clear" w:color="auto" w:fill="BFBFBF" w:themeFill="background1" w:themeFillShade="BF"/>
          </w:tcPr>
          <w:p w:rsidR="00C35782" w:rsidRPr="008C3EC2" w:rsidRDefault="00C35782" w:rsidP="00242DC9">
            <w:pPr>
              <w:jc w:val="center"/>
              <w:rPr>
                <w:rFonts w:ascii="Tahoma" w:hAnsi="Tahoma" w:cs="Tahoma"/>
                <w:b/>
                <w:color w:val="000000" w:themeColor="text1"/>
                <w:sz w:val="24"/>
                <w:lang w:val="es-ES_tradnl"/>
              </w:rPr>
            </w:pPr>
            <w:r w:rsidRPr="008C3EC2">
              <w:rPr>
                <w:rFonts w:ascii="Tahoma" w:hAnsi="Tahoma" w:cs="Tahoma"/>
                <w:b/>
                <w:color w:val="000000" w:themeColor="text1"/>
                <w:sz w:val="24"/>
                <w:lang w:val="es-ES_tradnl"/>
              </w:rPr>
              <w:t>CANAL DE RADIO</w:t>
            </w:r>
          </w:p>
        </w:tc>
      </w:tr>
      <w:tr w:rsidR="00C35782" w:rsidTr="00242DC9">
        <w:tc>
          <w:tcPr>
            <w:tcW w:w="2992" w:type="dxa"/>
          </w:tcPr>
          <w:p w:rsidR="00C35782" w:rsidRPr="005F7333" w:rsidRDefault="00C35782" w:rsidP="00242DC9">
            <w:pPr>
              <w:jc w:val="both"/>
              <w:rPr>
                <w:rFonts w:ascii="Tahoma" w:hAnsi="Tahoma" w:cs="Tahoma"/>
                <w:b/>
                <w:sz w:val="20"/>
                <w:u w:val="single"/>
                <w:lang w:val="es-ES_tradnl"/>
              </w:rPr>
            </w:pPr>
            <w:r w:rsidRPr="005F7333">
              <w:rPr>
                <w:rFonts w:ascii="Tahoma" w:hAnsi="Tahoma" w:cs="Tahoma"/>
                <w:b/>
                <w:sz w:val="20"/>
                <w:u w:val="single"/>
                <w:lang w:val="es-ES_tradnl"/>
              </w:rPr>
              <w:t>Sede ADMINISTRATIVA</w:t>
            </w:r>
          </w:p>
          <w:p w:rsidR="00C35782" w:rsidRPr="007B0459" w:rsidRDefault="00C35782" w:rsidP="00242DC9">
            <w:pPr>
              <w:jc w:val="both"/>
              <w:rPr>
                <w:rFonts w:ascii="Tahoma" w:hAnsi="Tahoma" w:cs="Tahoma"/>
                <w:bCs/>
                <w:sz w:val="20"/>
                <w:lang w:val="es-ES_tradnl"/>
              </w:rPr>
            </w:pPr>
            <w:r w:rsidRPr="007B0459">
              <w:rPr>
                <w:rFonts w:ascii="Tahoma" w:hAnsi="Tahoma" w:cs="Tahoma"/>
                <w:bCs/>
                <w:sz w:val="20"/>
                <w:lang w:val="es-ES_tradnl"/>
              </w:rPr>
              <w:t>Teléfono para emergencia</w:t>
            </w:r>
          </w:p>
          <w:p w:rsidR="00C35782" w:rsidRPr="007B0459" w:rsidRDefault="00C35782" w:rsidP="00242DC9">
            <w:pPr>
              <w:jc w:val="both"/>
              <w:rPr>
                <w:rFonts w:ascii="Tahoma" w:hAnsi="Tahoma" w:cs="Tahoma"/>
                <w:bCs/>
                <w:sz w:val="20"/>
                <w:lang w:val="es-ES_tradnl"/>
              </w:rPr>
            </w:pPr>
            <w:r w:rsidRPr="007B0459">
              <w:rPr>
                <w:rFonts w:ascii="Tahoma" w:hAnsi="Tahoma" w:cs="Tahoma"/>
                <w:bCs/>
                <w:sz w:val="20"/>
                <w:lang w:val="es-ES_tradnl"/>
              </w:rPr>
              <w:t xml:space="preserve">Recepción </w:t>
            </w:r>
          </w:p>
        </w:tc>
        <w:tc>
          <w:tcPr>
            <w:tcW w:w="2993" w:type="dxa"/>
          </w:tcPr>
          <w:p w:rsidR="00C35782" w:rsidRPr="007B0459" w:rsidRDefault="00C35782" w:rsidP="00242DC9">
            <w:pPr>
              <w:jc w:val="both"/>
              <w:rPr>
                <w:rFonts w:ascii="Tahoma" w:hAnsi="Tahoma" w:cs="Tahoma"/>
                <w:bCs/>
                <w:sz w:val="20"/>
                <w:lang w:val="es-ES_tradnl"/>
              </w:rPr>
            </w:pPr>
          </w:p>
          <w:p w:rsidR="00C35782" w:rsidRPr="008C3EC2" w:rsidRDefault="00C35782" w:rsidP="00242DC9">
            <w:pPr>
              <w:jc w:val="both"/>
              <w:rPr>
                <w:rFonts w:ascii="Tahoma" w:hAnsi="Tahoma" w:cs="Tahoma"/>
                <w:bCs/>
                <w:sz w:val="20"/>
                <w:highlight w:val="yellow"/>
                <w:lang w:val="es-ES_tradnl"/>
              </w:rPr>
            </w:pPr>
            <w:r w:rsidRPr="008C3EC2">
              <w:rPr>
                <w:rFonts w:ascii="Tahoma" w:hAnsi="Tahoma" w:cs="Tahoma"/>
                <w:bCs/>
                <w:sz w:val="20"/>
                <w:highlight w:val="yellow"/>
                <w:lang w:val="es-ES_tradnl"/>
              </w:rPr>
              <w:t>Ext. 21 y 15.</w:t>
            </w:r>
          </w:p>
          <w:p w:rsidR="00C35782" w:rsidRPr="007B0459" w:rsidRDefault="00C35782" w:rsidP="00242DC9">
            <w:pPr>
              <w:jc w:val="both"/>
              <w:rPr>
                <w:rFonts w:ascii="Tahoma" w:hAnsi="Tahoma" w:cs="Tahoma"/>
                <w:bCs/>
                <w:sz w:val="20"/>
                <w:lang w:val="es-ES_tradnl"/>
              </w:rPr>
            </w:pPr>
            <w:r w:rsidRPr="008C3EC2">
              <w:rPr>
                <w:rFonts w:ascii="Tahoma" w:hAnsi="Tahoma" w:cs="Tahoma"/>
                <w:bCs/>
                <w:sz w:val="20"/>
                <w:highlight w:val="yellow"/>
                <w:lang w:val="es-ES_tradnl"/>
              </w:rPr>
              <w:t>Ext. 11.</w:t>
            </w:r>
          </w:p>
        </w:tc>
        <w:tc>
          <w:tcPr>
            <w:tcW w:w="2993" w:type="dxa"/>
          </w:tcPr>
          <w:p w:rsidR="00C35782" w:rsidRPr="007B0459" w:rsidRDefault="00C35782" w:rsidP="00242DC9">
            <w:pPr>
              <w:jc w:val="both"/>
              <w:rPr>
                <w:rFonts w:ascii="Tahoma" w:hAnsi="Tahoma" w:cs="Tahoma"/>
                <w:bCs/>
                <w:sz w:val="20"/>
                <w:lang w:val="es-ES_tradnl"/>
              </w:rPr>
            </w:pPr>
          </w:p>
          <w:p w:rsidR="00C35782" w:rsidRPr="007B0459" w:rsidRDefault="00C35782" w:rsidP="00242DC9">
            <w:pPr>
              <w:jc w:val="both"/>
              <w:rPr>
                <w:rFonts w:ascii="Tahoma" w:hAnsi="Tahoma" w:cs="Tahoma"/>
                <w:bCs/>
                <w:sz w:val="20"/>
                <w:lang w:val="es-ES_tradnl"/>
              </w:rPr>
            </w:pPr>
            <w:r w:rsidRPr="008C3EC2">
              <w:rPr>
                <w:rFonts w:ascii="Tahoma" w:hAnsi="Tahoma" w:cs="Tahoma"/>
                <w:bCs/>
                <w:sz w:val="20"/>
                <w:highlight w:val="yellow"/>
                <w:lang w:val="es-ES_tradnl"/>
              </w:rPr>
              <w:t>Frecuencia N°. 1.</w:t>
            </w:r>
          </w:p>
        </w:tc>
      </w:tr>
      <w:tr w:rsidR="00C35782" w:rsidTr="00242DC9">
        <w:tc>
          <w:tcPr>
            <w:tcW w:w="2992" w:type="dxa"/>
          </w:tcPr>
          <w:p w:rsidR="00C35782" w:rsidRPr="005F7333" w:rsidRDefault="00C35782" w:rsidP="00242DC9">
            <w:pPr>
              <w:jc w:val="both"/>
              <w:rPr>
                <w:rFonts w:ascii="Tahoma" w:hAnsi="Tahoma" w:cs="Tahoma"/>
                <w:b/>
                <w:sz w:val="20"/>
                <w:u w:val="single"/>
                <w:lang w:val="es-ES_tradnl"/>
              </w:rPr>
            </w:pPr>
            <w:r w:rsidRPr="005F7333">
              <w:rPr>
                <w:rFonts w:ascii="Tahoma" w:hAnsi="Tahoma" w:cs="Tahoma"/>
                <w:b/>
                <w:sz w:val="20"/>
                <w:u w:val="single"/>
                <w:lang w:val="es-ES_tradnl"/>
              </w:rPr>
              <w:t>Sede SPRC</w:t>
            </w:r>
          </w:p>
          <w:p w:rsidR="00C35782" w:rsidRPr="007B0459" w:rsidRDefault="00C35782" w:rsidP="00242DC9">
            <w:pPr>
              <w:jc w:val="both"/>
              <w:rPr>
                <w:rFonts w:ascii="Tahoma" w:hAnsi="Tahoma" w:cs="Tahoma"/>
                <w:bCs/>
                <w:sz w:val="20"/>
                <w:lang w:val="es-ES_tradnl"/>
              </w:rPr>
            </w:pPr>
            <w:r w:rsidRPr="007B0459">
              <w:rPr>
                <w:rFonts w:ascii="Tahoma" w:hAnsi="Tahoma" w:cs="Tahoma"/>
                <w:bCs/>
                <w:sz w:val="20"/>
                <w:lang w:val="es-ES_tradnl"/>
              </w:rPr>
              <w:t>Teléfono para emergencia</w:t>
            </w:r>
          </w:p>
          <w:p w:rsidR="00C35782" w:rsidRPr="007B0459" w:rsidRDefault="00C35782" w:rsidP="00242DC9">
            <w:pPr>
              <w:jc w:val="both"/>
              <w:rPr>
                <w:rFonts w:ascii="Tahoma" w:hAnsi="Tahoma" w:cs="Tahoma"/>
                <w:bCs/>
                <w:sz w:val="20"/>
                <w:lang w:val="es-ES_tradnl"/>
              </w:rPr>
            </w:pPr>
            <w:r w:rsidRPr="007B0459">
              <w:rPr>
                <w:rFonts w:ascii="Tahoma" w:hAnsi="Tahoma" w:cs="Tahoma"/>
                <w:bCs/>
                <w:sz w:val="20"/>
                <w:lang w:val="es-ES_tradnl"/>
              </w:rPr>
              <w:t xml:space="preserve">Seguridad Industrial </w:t>
            </w:r>
          </w:p>
          <w:p w:rsidR="00C35782" w:rsidRPr="007B0459" w:rsidRDefault="00C35782" w:rsidP="00242DC9">
            <w:pPr>
              <w:jc w:val="both"/>
              <w:rPr>
                <w:rFonts w:ascii="Tahoma" w:hAnsi="Tahoma" w:cs="Tahoma"/>
                <w:bCs/>
                <w:sz w:val="20"/>
                <w:lang w:val="es-ES_tradnl"/>
              </w:rPr>
            </w:pPr>
            <w:r w:rsidRPr="007B0459">
              <w:rPr>
                <w:rFonts w:ascii="Tahoma" w:hAnsi="Tahoma" w:cs="Tahoma"/>
                <w:bCs/>
                <w:sz w:val="20"/>
                <w:lang w:val="es-ES_tradnl"/>
              </w:rPr>
              <w:t xml:space="preserve">Recepción </w:t>
            </w:r>
          </w:p>
        </w:tc>
        <w:tc>
          <w:tcPr>
            <w:tcW w:w="2993" w:type="dxa"/>
          </w:tcPr>
          <w:p w:rsidR="00C35782" w:rsidRPr="007B0459" w:rsidRDefault="00C35782" w:rsidP="00242DC9">
            <w:pPr>
              <w:jc w:val="both"/>
              <w:rPr>
                <w:rFonts w:ascii="Tahoma" w:hAnsi="Tahoma" w:cs="Tahoma"/>
                <w:bCs/>
                <w:sz w:val="20"/>
                <w:lang w:val="es-ES_tradnl"/>
              </w:rPr>
            </w:pPr>
          </w:p>
          <w:p w:rsidR="00C35782" w:rsidRPr="008C3EC2" w:rsidRDefault="00C35782" w:rsidP="00242DC9">
            <w:pPr>
              <w:jc w:val="both"/>
              <w:rPr>
                <w:rFonts w:ascii="Tahoma" w:hAnsi="Tahoma" w:cs="Tahoma"/>
                <w:bCs/>
                <w:sz w:val="20"/>
                <w:highlight w:val="yellow"/>
                <w:lang w:val="es-ES_tradnl"/>
              </w:rPr>
            </w:pPr>
            <w:r w:rsidRPr="008C3EC2">
              <w:rPr>
                <w:rFonts w:ascii="Tahoma" w:hAnsi="Tahoma" w:cs="Tahoma"/>
                <w:bCs/>
                <w:sz w:val="20"/>
                <w:highlight w:val="yellow"/>
                <w:lang w:val="es-ES_tradnl"/>
              </w:rPr>
              <w:t>Ext.  5555</w:t>
            </w:r>
          </w:p>
          <w:p w:rsidR="00C35782" w:rsidRPr="008C3EC2" w:rsidRDefault="00C35782" w:rsidP="00242DC9">
            <w:pPr>
              <w:jc w:val="both"/>
              <w:rPr>
                <w:rFonts w:ascii="Tahoma" w:hAnsi="Tahoma" w:cs="Tahoma"/>
                <w:bCs/>
                <w:sz w:val="20"/>
                <w:highlight w:val="yellow"/>
                <w:lang w:val="es-ES_tradnl"/>
              </w:rPr>
            </w:pPr>
            <w:r w:rsidRPr="008C3EC2">
              <w:rPr>
                <w:rFonts w:ascii="Tahoma" w:hAnsi="Tahoma" w:cs="Tahoma"/>
                <w:bCs/>
                <w:sz w:val="20"/>
                <w:highlight w:val="yellow"/>
                <w:lang w:val="es-ES_tradnl"/>
              </w:rPr>
              <w:t>Ext.  2362</w:t>
            </w:r>
          </w:p>
          <w:p w:rsidR="00C35782" w:rsidRPr="007B0459" w:rsidRDefault="00C35782" w:rsidP="00242DC9">
            <w:pPr>
              <w:jc w:val="both"/>
              <w:rPr>
                <w:rFonts w:ascii="Tahoma" w:hAnsi="Tahoma" w:cs="Tahoma"/>
                <w:bCs/>
                <w:sz w:val="20"/>
                <w:lang w:val="es-ES_tradnl"/>
              </w:rPr>
            </w:pPr>
            <w:r w:rsidRPr="008C3EC2">
              <w:rPr>
                <w:rFonts w:ascii="Tahoma" w:hAnsi="Tahoma" w:cs="Tahoma"/>
                <w:bCs/>
                <w:sz w:val="20"/>
                <w:highlight w:val="yellow"/>
                <w:lang w:val="es-ES_tradnl"/>
              </w:rPr>
              <w:t>Ext.  0</w:t>
            </w:r>
          </w:p>
        </w:tc>
        <w:tc>
          <w:tcPr>
            <w:tcW w:w="2993" w:type="dxa"/>
          </w:tcPr>
          <w:p w:rsidR="00C35782" w:rsidRPr="007B0459" w:rsidRDefault="00C35782" w:rsidP="00242DC9">
            <w:pPr>
              <w:jc w:val="both"/>
              <w:rPr>
                <w:rFonts w:ascii="Tahoma" w:hAnsi="Tahoma" w:cs="Tahoma"/>
                <w:bCs/>
                <w:sz w:val="20"/>
                <w:lang w:val="es-ES_tradnl"/>
              </w:rPr>
            </w:pPr>
          </w:p>
          <w:p w:rsidR="00C35782" w:rsidRPr="007B0459" w:rsidRDefault="00C35782" w:rsidP="00242DC9">
            <w:pPr>
              <w:jc w:val="both"/>
              <w:rPr>
                <w:rFonts w:ascii="Tahoma" w:hAnsi="Tahoma" w:cs="Tahoma"/>
                <w:bCs/>
                <w:sz w:val="20"/>
                <w:lang w:val="es-ES_tradnl"/>
              </w:rPr>
            </w:pPr>
          </w:p>
          <w:p w:rsidR="00C35782" w:rsidRPr="007B0459" w:rsidRDefault="00C35782" w:rsidP="00242DC9">
            <w:pPr>
              <w:jc w:val="both"/>
              <w:rPr>
                <w:rFonts w:ascii="Tahoma" w:hAnsi="Tahoma" w:cs="Tahoma"/>
                <w:bCs/>
                <w:sz w:val="20"/>
                <w:lang w:val="es-ES_tradnl"/>
              </w:rPr>
            </w:pPr>
          </w:p>
        </w:tc>
      </w:tr>
      <w:tr w:rsidR="008C6093" w:rsidTr="00242DC9">
        <w:tc>
          <w:tcPr>
            <w:tcW w:w="2992" w:type="dxa"/>
          </w:tcPr>
          <w:p w:rsidR="008C6093" w:rsidRPr="005F7333" w:rsidRDefault="008C6093" w:rsidP="00242DC9">
            <w:pPr>
              <w:jc w:val="both"/>
              <w:rPr>
                <w:rFonts w:ascii="Tahoma" w:hAnsi="Tahoma" w:cs="Tahoma"/>
                <w:b/>
                <w:sz w:val="20"/>
                <w:u w:val="single"/>
                <w:lang w:val="es-ES_tradnl"/>
              </w:rPr>
            </w:pPr>
          </w:p>
        </w:tc>
        <w:tc>
          <w:tcPr>
            <w:tcW w:w="2993" w:type="dxa"/>
          </w:tcPr>
          <w:p w:rsidR="008C6093" w:rsidRPr="007B0459" w:rsidRDefault="008C6093" w:rsidP="00242DC9">
            <w:pPr>
              <w:jc w:val="both"/>
              <w:rPr>
                <w:rFonts w:ascii="Tahoma" w:hAnsi="Tahoma" w:cs="Tahoma"/>
                <w:bCs/>
                <w:sz w:val="20"/>
                <w:lang w:val="es-ES_tradnl"/>
              </w:rPr>
            </w:pPr>
          </w:p>
        </w:tc>
        <w:tc>
          <w:tcPr>
            <w:tcW w:w="2993" w:type="dxa"/>
          </w:tcPr>
          <w:p w:rsidR="008C6093" w:rsidRPr="007B0459" w:rsidRDefault="008C6093" w:rsidP="00242DC9">
            <w:pPr>
              <w:jc w:val="both"/>
              <w:rPr>
                <w:rFonts w:ascii="Tahoma" w:hAnsi="Tahoma" w:cs="Tahoma"/>
                <w:bCs/>
                <w:sz w:val="20"/>
                <w:lang w:val="es-ES_tradnl"/>
              </w:rPr>
            </w:pPr>
          </w:p>
        </w:tc>
      </w:tr>
    </w:tbl>
    <w:p w:rsidR="00C35782" w:rsidRDefault="00C35782" w:rsidP="00C35782">
      <w:pPr>
        <w:jc w:val="both"/>
        <w:rPr>
          <w:rFonts w:ascii="Tahoma" w:hAnsi="Tahoma" w:cs="Tahoma"/>
          <w:bCs/>
          <w:sz w:val="20"/>
          <w:lang w:val="es-ES_tradnl"/>
        </w:rPr>
      </w:pPr>
    </w:p>
    <w:p w:rsidR="008C6093" w:rsidRPr="008C6093" w:rsidRDefault="008C6093" w:rsidP="00C35782">
      <w:pPr>
        <w:jc w:val="both"/>
        <w:rPr>
          <w:rFonts w:cs="Arial"/>
          <w:bCs/>
          <w:sz w:val="24"/>
          <w:u w:val="single"/>
          <w:lang w:val="es-ES_tradnl"/>
        </w:rPr>
      </w:pPr>
      <w:r w:rsidRPr="008C6093">
        <w:rPr>
          <w:rFonts w:cs="Arial"/>
          <w:bCs/>
          <w:sz w:val="24"/>
          <w:u w:val="single"/>
          <w:lang w:val="es-ES_tradnl"/>
        </w:rPr>
        <w:t>TELEFONOS DE EMEREGENCIA</w:t>
      </w:r>
    </w:p>
    <w:p w:rsidR="008C6093" w:rsidRDefault="008C6093" w:rsidP="00C35782">
      <w:pPr>
        <w:jc w:val="both"/>
        <w:rPr>
          <w:rFonts w:ascii="Tahoma" w:hAnsi="Tahoma" w:cs="Tahoma"/>
          <w:bCs/>
          <w:sz w:val="20"/>
          <w:lang w:val="es-ES_tradnl"/>
        </w:rPr>
      </w:pPr>
    </w:p>
    <w:tbl>
      <w:tblPr>
        <w:tblW w:w="8647"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820"/>
        <w:gridCol w:w="3827"/>
      </w:tblGrid>
      <w:tr w:rsidR="008C6AB9" w:rsidRPr="008C6AB9" w:rsidTr="008C6AB9">
        <w:tc>
          <w:tcPr>
            <w:tcW w:w="8647" w:type="dxa"/>
            <w:gridSpan w:val="2"/>
            <w:tcBorders>
              <w:top w:val="single" w:sz="4" w:space="0" w:color="auto"/>
              <w:left w:val="single" w:sz="4" w:space="0" w:color="auto"/>
              <w:bottom w:val="single" w:sz="4" w:space="0" w:color="auto"/>
              <w:right w:val="single" w:sz="4" w:space="0" w:color="auto"/>
            </w:tcBorders>
          </w:tcPr>
          <w:p w:rsidR="008C6AB9" w:rsidRPr="008C6AB9" w:rsidRDefault="008C6AB9" w:rsidP="00242DC9">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center"/>
              <w:rPr>
                <w:rFonts w:cs="Arial"/>
                <w:b/>
                <w:spacing w:val="-3"/>
                <w:szCs w:val="22"/>
                <w:lang w:val="es-ES_tradnl"/>
              </w:rPr>
            </w:pPr>
            <w:r w:rsidRPr="008C6AB9">
              <w:rPr>
                <w:rFonts w:cs="Arial"/>
                <w:b/>
                <w:szCs w:val="22"/>
              </w:rPr>
              <w:t>AUTORIDADES CARTAGENA</w:t>
            </w:r>
          </w:p>
        </w:tc>
      </w:tr>
      <w:tr w:rsidR="008C6AB9" w:rsidRPr="008C6AB9" w:rsidTr="008C6AB9">
        <w:tc>
          <w:tcPr>
            <w:tcW w:w="4820" w:type="dxa"/>
            <w:tcBorders>
              <w:top w:val="single" w:sz="4" w:space="0" w:color="auto"/>
              <w:left w:val="single" w:sz="4" w:space="0" w:color="auto"/>
              <w:bottom w:val="single" w:sz="4" w:space="0" w:color="auto"/>
              <w:right w:val="single" w:sz="4" w:space="0" w:color="auto"/>
            </w:tcBorders>
          </w:tcPr>
          <w:p w:rsidR="008C6AB9" w:rsidRPr="008C6AB9" w:rsidRDefault="008C6AB9" w:rsidP="00242DC9">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rPr>
                <w:rFonts w:cs="Arial"/>
                <w:szCs w:val="22"/>
              </w:rPr>
            </w:pPr>
            <w:r w:rsidRPr="008C6AB9">
              <w:rPr>
                <w:rFonts w:cs="Arial"/>
                <w:szCs w:val="22"/>
              </w:rPr>
              <w:t xml:space="preserve">AMBULANCIA </w:t>
            </w:r>
          </w:p>
        </w:tc>
        <w:tc>
          <w:tcPr>
            <w:tcW w:w="3827" w:type="dxa"/>
            <w:tcBorders>
              <w:top w:val="single" w:sz="4" w:space="0" w:color="auto"/>
              <w:left w:val="single" w:sz="4" w:space="0" w:color="auto"/>
              <w:bottom w:val="single" w:sz="4" w:space="0" w:color="auto"/>
              <w:right w:val="single" w:sz="4" w:space="0" w:color="auto"/>
            </w:tcBorders>
          </w:tcPr>
          <w:p w:rsidR="008C6AB9" w:rsidRPr="008C6AB9" w:rsidRDefault="008C6AB9" w:rsidP="00242DC9">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zCs w:val="22"/>
              </w:rPr>
            </w:pPr>
            <w:r>
              <w:rPr>
                <w:rFonts w:cs="Arial"/>
                <w:szCs w:val="22"/>
              </w:rPr>
              <w:t>125</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POLICÍA</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112</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rPr>
                <w:rFonts w:cs="Arial"/>
                <w:szCs w:val="22"/>
              </w:rPr>
            </w:pPr>
            <w:r w:rsidRPr="008C6AB9">
              <w:rPr>
                <w:rFonts w:cs="Arial"/>
                <w:spacing w:val="-3"/>
                <w:szCs w:val="22"/>
                <w:lang w:val="es-ES_tradnl"/>
              </w:rPr>
              <w:t>ANTINARCÓTICOS</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zCs w:val="22"/>
              </w:rPr>
            </w:pPr>
            <w:r w:rsidRPr="008C6AB9">
              <w:rPr>
                <w:rFonts w:cs="Arial"/>
                <w:szCs w:val="22"/>
              </w:rPr>
              <w:t>6508162</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pacing w:val="-3"/>
                <w:szCs w:val="22"/>
                <w:lang w:val="es-ES_tradnl"/>
              </w:rPr>
              <w:t>BOMBERO</w:t>
            </w:r>
            <w:r w:rsidRPr="008C6AB9">
              <w:rPr>
                <w:rFonts w:cs="Arial"/>
                <w:szCs w:val="22"/>
              </w:rPr>
              <w:t xml:space="preserve">S                                                                     </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zCs w:val="22"/>
              </w:rPr>
              <w:t>119-6630135-6620136</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pacing w:val="-3"/>
                <w:szCs w:val="22"/>
                <w:lang w:val="es-ES_tradnl"/>
              </w:rPr>
            </w:pPr>
            <w:r w:rsidRPr="008C6AB9">
              <w:rPr>
                <w:rFonts w:cs="Arial"/>
                <w:spacing w:val="-3"/>
                <w:szCs w:val="22"/>
                <w:lang w:val="es-ES_tradnl"/>
              </w:rPr>
              <w:t>ARP COLMENA (Incidente de trabajo )</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018000919667</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CRUZ ROJA</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Pr>
                <w:rFonts w:cs="Arial"/>
                <w:spacing w:val="-3"/>
                <w:szCs w:val="22"/>
                <w:lang w:val="es-ES_tradnl"/>
              </w:rPr>
              <w:t>132</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pacing w:val="-3"/>
                <w:szCs w:val="22"/>
                <w:lang w:val="es-ES_tradnl"/>
              </w:rPr>
            </w:pPr>
            <w:r w:rsidRPr="008C6AB9">
              <w:rPr>
                <w:rFonts w:cs="Arial"/>
                <w:spacing w:val="-3"/>
                <w:szCs w:val="22"/>
                <w:lang w:val="es-ES_tradnl"/>
              </w:rPr>
              <w:t>CONTRALORIA</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zCs w:val="22"/>
              </w:rPr>
            </w:pPr>
            <w:r w:rsidRPr="008C6AB9">
              <w:rPr>
                <w:rFonts w:cs="Arial"/>
                <w:szCs w:val="22"/>
              </w:rPr>
              <w:t>175</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zCs w:val="22"/>
              </w:rPr>
              <w:t xml:space="preserve">DAS                                                                                 </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zCs w:val="22"/>
              </w:rPr>
              <w:t>153</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DEFENSA  CIVIL</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6645834 – 6602288</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EMERGENCIAS</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123</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EJERCITO</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152</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zCs w:val="22"/>
              </w:rPr>
              <w:t xml:space="preserve">FISCALÍA                                       </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zCs w:val="22"/>
              </w:rPr>
              <w:t>122</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GRUPO GAULA</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165</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zCs w:val="22"/>
              </w:rPr>
              <w:t>INTELIGENCIA POLICIA NACIONAL</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zCs w:val="22"/>
              </w:rPr>
            </w:pPr>
            <w:r w:rsidRPr="008C6AB9">
              <w:rPr>
                <w:rFonts w:cs="Arial"/>
                <w:szCs w:val="22"/>
              </w:rPr>
              <w:t>6719453-6633026</w:t>
            </w:r>
          </w:p>
        </w:tc>
      </w:tr>
      <w:tr w:rsidR="005F7333" w:rsidRPr="008C6AB9" w:rsidTr="008C6AB9">
        <w:trPr>
          <w:trHeight w:val="70"/>
        </w:trPr>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SIJIN</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zCs w:val="22"/>
              </w:rPr>
              <w:t>140-219-6608065</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zCs w:val="22"/>
              </w:rPr>
              <w:t>ACUEDUCTO</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116</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zCs w:val="22"/>
              </w:rPr>
              <w:t xml:space="preserve">ELECTRO COSTA - DAÑOS                                                      </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zCs w:val="22"/>
              </w:rPr>
              <w:t>115</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zCs w:val="22"/>
              </w:rPr>
              <w:t xml:space="preserve">SURTIGAS –EMERGENCIAS                                                                        </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zCs w:val="22"/>
              </w:rPr>
              <w:t>164</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pacing w:val="-3"/>
                <w:szCs w:val="22"/>
                <w:lang w:val="es-ES_tradnl"/>
              </w:rPr>
              <w:t xml:space="preserve">TRANSITO DISTRITAL    </w:t>
            </w:r>
            <w:r w:rsidRPr="008C6AB9">
              <w:rPr>
                <w:rFonts w:cs="Arial"/>
                <w:szCs w:val="22"/>
              </w:rPr>
              <w:t xml:space="preserve">                                       </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zCs w:val="22"/>
              </w:rPr>
              <w:t>127 -6625772</w:t>
            </w:r>
          </w:p>
        </w:tc>
      </w:tr>
      <w:tr w:rsidR="005F7333" w:rsidRPr="008C6AB9" w:rsidTr="008C6AB9">
        <w:tc>
          <w:tcPr>
            <w:tcW w:w="4820"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spacing w:before="100" w:beforeAutospacing="1" w:after="100" w:afterAutospacing="1"/>
              <w:rPr>
                <w:rFonts w:cs="Arial"/>
                <w:szCs w:val="22"/>
              </w:rPr>
            </w:pPr>
            <w:r w:rsidRPr="008C6AB9">
              <w:rPr>
                <w:rFonts w:cs="Arial"/>
                <w:spacing w:val="-3"/>
                <w:szCs w:val="22"/>
                <w:lang w:val="es-ES_tradnl"/>
              </w:rPr>
              <w:t>TRANSITO MUNICIPAL</w:t>
            </w:r>
          </w:p>
        </w:tc>
        <w:tc>
          <w:tcPr>
            <w:tcW w:w="3827" w:type="dxa"/>
            <w:tcBorders>
              <w:top w:val="single" w:sz="4" w:space="0" w:color="auto"/>
              <w:left w:val="single" w:sz="4" w:space="0" w:color="auto"/>
              <w:bottom w:val="single" w:sz="4" w:space="0" w:color="auto"/>
              <w:right w:val="single" w:sz="4" w:space="0" w:color="auto"/>
            </w:tcBorders>
          </w:tcPr>
          <w:p w:rsidR="005F7333" w:rsidRPr="008C6AB9" w:rsidRDefault="005F7333" w:rsidP="005F7333">
            <w:pPr>
              <w:tabs>
                <w:tab w:val="left" w:pos="432"/>
                <w:tab w:val="left" w:pos="720"/>
                <w:tab w:val="left" w:pos="1152"/>
                <w:tab w:val="left" w:pos="1440"/>
                <w:tab w:val="left" w:pos="2160"/>
                <w:tab w:val="left" w:pos="2448"/>
                <w:tab w:val="left" w:pos="3312"/>
                <w:tab w:val="left" w:pos="3600"/>
              </w:tabs>
              <w:suppressAutoHyphens/>
              <w:spacing w:before="100" w:beforeAutospacing="1" w:after="100" w:afterAutospacing="1"/>
              <w:jc w:val="both"/>
              <w:rPr>
                <w:rFonts w:cs="Arial"/>
                <w:spacing w:val="-3"/>
                <w:szCs w:val="22"/>
                <w:lang w:val="es-ES_tradnl"/>
              </w:rPr>
            </w:pPr>
            <w:r w:rsidRPr="008C6AB9">
              <w:rPr>
                <w:rFonts w:cs="Arial"/>
                <w:spacing w:val="-3"/>
                <w:szCs w:val="22"/>
                <w:lang w:val="es-ES_tradnl"/>
              </w:rPr>
              <w:t>126</w:t>
            </w:r>
          </w:p>
        </w:tc>
      </w:tr>
    </w:tbl>
    <w:p w:rsidR="008C6AB9" w:rsidRDefault="008C6AB9" w:rsidP="00C35782">
      <w:pPr>
        <w:jc w:val="both"/>
        <w:rPr>
          <w:rFonts w:ascii="Tahoma" w:hAnsi="Tahoma" w:cs="Tahoma"/>
          <w:bCs/>
          <w:sz w:val="20"/>
          <w:lang w:val="es-ES_tradnl"/>
        </w:rPr>
      </w:pPr>
    </w:p>
    <w:p w:rsidR="008C6AB9" w:rsidRDefault="008C6AB9" w:rsidP="00C35782">
      <w:pPr>
        <w:jc w:val="both"/>
        <w:rPr>
          <w:rFonts w:ascii="Tahoma" w:hAnsi="Tahoma" w:cs="Tahoma"/>
          <w:bCs/>
          <w:sz w:val="20"/>
          <w:lang w:val="es-ES_tradnl"/>
        </w:rPr>
      </w:pPr>
    </w:p>
    <w:p w:rsidR="00C35782" w:rsidRPr="008C6AB9" w:rsidRDefault="008C6AB9" w:rsidP="00C35782">
      <w:pPr>
        <w:jc w:val="both"/>
        <w:rPr>
          <w:rFonts w:cs="Arial"/>
          <w:bCs/>
          <w:sz w:val="24"/>
          <w:lang w:val="es-ES_tradnl"/>
        </w:rPr>
      </w:pPr>
      <w:r w:rsidRPr="008C6AB9">
        <w:rPr>
          <w:rFonts w:cs="Arial"/>
          <w:b/>
          <w:bCs/>
          <w:i/>
          <w:sz w:val="24"/>
          <w:lang w:val="es-ES_tradnl"/>
        </w:rPr>
        <w:t>NOTA:</w:t>
      </w:r>
      <w:r w:rsidRPr="008C6AB9">
        <w:rPr>
          <w:rFonts w:cs="Arial"/>
          <w:bCs/>
          <w:sz w:val="24"/>
          <w:lang w:val="es-ES_tradnl"/>
        </w:rPr>
        <w:t xml:space="preserve"> Se debe tener en buenas condicio</w:t>
      </w:r>
      <w:r>
        <w:rPr>
          <w:rFonts w:cs="Arial"/>
          <w:bCs/>
          <w:sz w:val="24"/>
          <w:lang w:val="es-ES_tradnl"/>
        </w:rPr>
        <w:t xml:space="preserve">nes, en un lugar visible y accesible </w:t>
      </w:r>
      <w:r w:rsidRPr="008C6AB9">
        <w:rPr>
          <w:rFonts w:cs="Arial"/>
          <w:bCs/>
          <w:sz w:val="24"/>
          <w:lang w:val="es-ES_tradnl"/>
        </w:rPr>
        <w:t xml:space="preserve">para todo </w:t>
      </w:r>
      <w:r>
        <w:rPr>
          <w:rFonts w:cs="Arial"/>
          <w:bCs/>
          <w:sz w:val="24"/>
          <w:lang w:val="es-ES_tradnl"/>
        </w:rPr>
        <w:t>los funcionarios,</w:t>
      </w:r>
      <w:r w:rsidRPr="008C6AB9">
        <w:rPr>
          <w:rFonts w:cs="Arial"/>
          <w:bCs/>
          <w:sz w:val="24"/>
          <w:lang w:val="es-ES_tradnl"/>
        </w:rPr>
        <w:t xml:space="preserve"> los siguientes elementos que ayudaran</w:t>
      </w:r>
      <w:r>
        <w:rPr>
          <w:rFonts w:cs="Arial"/>
          <w:bCs/>
          <w:sz w:val="24"/>
          <w:lang w:val="es-ES_tradnl"/>
        </w:rPr>
        <w:t xml:space="preserve"> a estar preparados para</w:t>
      </w:r>
      <w:r w:rsidRPr="008C6AB9">
        <w:rPr>
          <w:rFonts w:cs="Arial"/>
          <w:bCs/>
          <w:sz w:val="24"/>
          <w:lang w:val="es-ES_tradnl"/>
        </w:rPr>
        <w:t xml:space="preserve"> cualquier emergencia:</w:t>
      </w:r>
    </w:p>
    <w:p w:rsidR="008C6AB9" w:rsidRPr="008C6AB9" w:rsidRDefault="008C6AB9" w:rsidP="00C35782">
      <w:pPr>
        <w:jc w:val="both"/>
        <w:rPr>
          <w:rFonts w:cs="Arial"/>
          <w:bCs/>
          <w:sz w:val="24"/>
          <w:lang w:val="es-ES_tradnl"/>
        </w:rPr>
      </w:pPr>
    </w:p>
    <w:p w:rsidR="008C6AB9" w:rsidRDefault="008C6AB9" w:rsidP="008C6AB9">
      <w:pPr>
        <w:pStyle w:val="Prrafodelista"/>
        <w:numPr>
          <w:ilvl w:val="0"/>
          <w:numId w:val="14"/>
        </w:numPr>
        <w:jc w:val="both"/>
        <w:rPr>
          <w:bCs/>
          <w:sz w:val="24"/>
          <w:lang w:val="es-ES_tradnl"/>
        </w:rPr>
      </w:pPr>
      <w:r w:rsidRPr="008C6AB9">
        <w:rPr>
          <w:bCs/>
          <w:sz w:val="24"/>
          <w:lang w:val="es-ES_tradnl"/>
        </w:rPr>
        <w:t>Botiquín de primeros auxilios.</w:t>
      </w:r>
    </w:p>
    <w:p w:rsidR="008C6AB9" w:rsidRDefault="008C6AB9" w:rsidP="008C6AB9">
      <w:pPr>
        <w:pStyle w:val="Prrafodelista"/>
        <w:numPr>
          <w:ilvl w:val="0"/>
          <w:numId w:val="14"/>
        </w:numPr>
        <w:jc w:val="both"/>
        <w:rPr>
          <w:bCs/>
          <w:sz w:val="24"/>
          <w:lang w:val="es-ES_tradnl"/>
        </w:rPr>
      </w:pPr>
      <w:r>
        <w:rPr>
          <w:bCs/>
          <w:sz w:val="24"/>
          <w:lang w:val="es-ES_tradnl"/>
        </w:rPr>
        <w:t>Linternas con pilas.</w:t>
      </w:r>
    </w:p>
    <w:p w:rsidR="008C6AB9" w:rsidRPr="008C6AB9" w:rsidRDefault="008C6AB9" w:rsidP="008C6AB9">
      <w:pPr>
        <w:pStyle w:val="Prrafodelista"/>
        <w:numPr>
          <w:ilvl w:val="0"/>
          <w:numId w:val="14"/>
        </w:numPr>
        <w:jc w:val="both"/>
        <w:rPr>
          <w:bCs/>
          <w:sz w:val="24"/>
          <w:lang w:val="es-ES_tradnl"/>
        </w:rPr>
      </w:pPr>
      <w:r>
        <w:rPr>
          <w:bCs/>
          <w:sz w:val="24"/>
          <w:lang w:val="es-ES_tradnl"/>
        </w:rPr>
        <w:t>Silbatos.</w:t>
      </w:r>
    </w:p>
    <w:p w:rsidR="008C6AB9" w:rsidRDefault="008C6AB9" w:rsidP="008C6AB9">
      <w:pPr>
        <w:pStyle w:val="Prrafodelista"/>
        <w:numPr>
          <w:ilvl w:val="0"/>
          <w:numId w:val="14"/>
        </w:numPr>
        <w:jc w:val="both"/>
        <w:rPr>
          <w:bCs/>
          <w:sz w:val="24"/>
          <w:lang w:val="es-ES_tradnl"/>
        </w:rPr>
      </w:pPr>
      <w:r>
        <w:rPr>
          <w:bCs/>
          <w:sz w:val="24"/>
          <w:lang w:val="es-ES_tradnl"/>
        </w:rPr>
        <w:t xml:space="preserve">Extintor. </w:t>
      </w:r>
    </w:p>
    <w:p w:rsidR="008C6093" w:rsidRDefault="008C6093" w:rsidP="008C6AB9">
      <w:pPr>
        <w:pStyle w:val="Prrafodelista"/>
        <w:numPr>
          <w:ilvl w:val="0"/>
          <w:numId w:val="14"/>
        </w:numPr>
        <w:jc w:val="both"/>
        <w:rPr>
          <w:bCs/>
          <w:sz w:val="24"/>
          <w:lang w:val="es-ES_tradnl"/>
        </w:rPr>
      </w:pPr>
      <w:r>
        <w:rPr>
          <w:bCs/>
          <w:sz w:val="24"/>
          <w:lang w:val="es-ES_tradnl"/>
        </w:rPr>
        <w:t>Camilla</w:t>
      </w:r>
    </w:p>
    <w:p w:rsidR="008C6AB9" w:rsidRPr="008C6093" w:rsidRDefault="008C6AB9" w:rsidP="008C6093">
      <w:pPr>
        <w:ind w:left="360"/>
        <w:jc w:val="both"/>
        <w:rPr>
          <w:bCs/>
          <w:sz w:val="24"/>
          <w:lang w:val="es-ES_tradnl"/>
        </w:rPr>
      </w:pPr>
    </w:p>
    <w:p w:rsidR="008C6AB9" w:rsidRPr="008C6AB9" w:rsidRDefault="008C6AB9" w:rsidP="00C35782">
      <w:pPr>
        <w:jc w:val="both"/>
        <w:rPr>
          <w:rFonts w:cs="Arial"/>
          <w:bCs/>
          <w:sz w:val="24"/>
          <w:lang w:val="es-ES_tradnl"/>
        </w:rPr>
      </w:pPr>
    </w:p>
    <w:p w:rsidR="00C35782" w:rsidRPr="008C3EC2" w:rsidRDefault="00CE73B1" w:rsidP="008C3EC2">
      <w:pPr>
        <w:jc w:val="both"/>
        <w:rPr>
          <w:rFonts w:cs="Arial"/>
          <w:b/>
          <w:sz w:val="24"/>
          <w:lang w:val="es-ES_tradnl"/>
        </w:rPr>
      </w:pPr>
      <w:r>
        <w:rPr>
          <w:rFonts w:cs="Arial"/>
          <w:b/>
          <w:sz w:val="24"/>
          <w:lang w:val="es-ES_tradnl"/>
        </w:rPr>
        <w:t xml:space="preserve">9.2. </w:t>
      </w:r>
      <w:r w:rsidR="008C3EC2" w:rsidRPr="008C3EC2">
        <w:rPr>
          <w:rFonts w:cs="Arial"/>
          <w:b/>
          <w:sz w:val="24"/>
          <w:lang w:val="es-ES_tradnl"/>
        </w:rPr>
        <w:t>Procedimientos de emergencia.</w:t>
      </w:r>
    </w:p>
    <w:p w:rsidR="00C35782" w:rsidRDefault="00C35782" w:rsidP="00C35782">
      <w:pPr>
        <w:jc w:val="both"/>
        <w:rPr>
          <w:rFonts w:ascii="Tahoma" w:hAnsi="Tahoma" w:cs="Tahoma"/>
          <w:sz w:val="16"/>
          <w:lang w:val="es-ES_tradnl"/>
        </w:rPr>
      </w:pPr>
    </w:p>
    <w:p w:rsidR="00C35782" w:rsidRPr="008C3EC2" w:rsidRDefault="00CE73B1" w:rsidP="008C3EC2">
      <w:pPr>
        <w:jc w:val="both"/>
        <w:rPr>
          <w:rFonts w:cs="Arial"/>
          <w:b/>
          <w:bCs/>
          <w:color w:val="000000"/>
          <w:sz w:val="24"/>
          <w:szCs w:val="24"/>
          <w:lang w:val="es-ES_tradnl"/>
        </w:rPr>
      </w:pPr>
      <w:r>
        <w:rPr>
          <w:rFonts w:cs="Arial"/>
          <w:b/>
          <w:bCs/>
          <w:color w:val="000000"/>
          <w:sz w:val="24"/>
          <w:szCs w:val="24"/>
          <w:lang w:val="es-ES_tradnl"/>
        </w:rPr>
        <w:t xml:space="preserve">9.2.1. </w:t>
      </w:r>
      <w:r w:rsidR="00C35782" w:rsidRPr="00CE1B1E">
        <w:rPr>
          <w:rFonts w:cs="Arial"/>
          <w:bCs/>
          <w:color w:val="000000"/>
          <w:sz w:val="24"/>
          <w:szCs w:val="24"/>
          <w:lang w:val="es-ES_tradnl"/>
        </w:rPr>
        <w:t>En casos que se requiera evacuar un edificio o un área:</w:t>
      </w:r>
    </w:p>
    <w:p w:rsidR="00C35782" w:rsidRPr="008C3EC2" w:rsidRDefault="00C35782" w:rsidP="008C3EC2">
      <w:pPr>
        <w:jc w:val="both"/>
        <w:rPr>
          <w:rFonts w:cs="Arial"/>
          <w:b/>
          <w:bCs/>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83"/>
        <w:gridCol w:w="6761"/>
      </w:tblGrid>
      <w:tr w:rsidR="00C35782" w:rsidRPr="008C3EC2" w:rsidTr="008C3EC2">
        <w:tc>
          <w:tcPr>
            <w:tcW w:w="1913" w:type="dxa"/>
            <w:vAlign w:val="center"/>
          </w:tcPr>
          <w:p w:rsidR="00C35782" w:rsidRPr="008C3EC2" w:rsidRDefault="00C35782" w:rsidP="00CE1B1E">
            <w:pPr>
              <w:jc w:val="center"/>
              <w:rPr>
                <w:rFonts w:cs="Arial"/>
                <w:b/>
                <w:bCs/>
                <w:color w:val="FF0000"/>
                <w:sz w:val="24"/>
                <w:szCs w:val="24"/>
                <w:lang w:val="es-ES_tradnl"/>
              </w:rPr>
            </w:pPr>
            <w:r w:rsidRPr="00CE1B1E">
              <w:rPr>
                <w:rFonts w:cs="Arial"/>
                <w:b/>
                <w:bCs/>
                <w:color w:val="000000" w:themeColor="text1"/>
                <w:sz w:val="24"/>
                <w:szCs w:val="24"/>
                <w:lang w:val="es-ES_tradnl"/>
              </w:rPr>
              <w:t>Durante la evacuación</w:t>
            </w:r>
          </w:p>
        </w:tc>
        <w:tc>
          <w:tcPr>
            <w:tcW w:w="7065" w:type="dxa"/>
          </w:tcPr>
          <w:p w:rsidR="00C35782" w:rsidRPr="008C3EC2" w:rsidRDefault="00C35782" w:rsidP="008C3EC2">
            <w:pPr>
              <w:pStyle w:val="Prrafodelista"/>
              <w:numPr>
                <w:ilvl w:val="0"/>
                <w:numId w:val="9"/>
              </w:numPr>
              <w:jc w:val="both"/>
              <w:rPr>
                <w:sz w:val="24"/>
                <w:szCs w:val="24"/>
                <w:lang w:val="es-ES_tradnl"/>
              </w:rPr>
            </w:pPr>
            <w:r w:rsidRPr="008C3EC2">
              <w:rPr>
                <w:sz w:val="24"/>
                <w:szCs w:val="24"/>
                <w:lang w:val="es-ES_tradnl"/>
              </w:rPr>
              <w:t>Evacue el sitio conservando la calma. No grite, salga rápido pero sin correr,</w:t>
            </w:r>
          </w:p>
          <w:p w:rsidR="008C3EC2" w:rsidRDefault="008C3EC2" w:rsidP="008C3EC2">
            <w:pPr>
              <w:pStyle w:val="Prrafodelista"/>
              <w:numPr>
                <w:ilvl w:val="0"/>
                <w:numId w:val="9"/>
              </w:numPr>
              <w:jc w:val="both"/>
              <w:rPr>
                <w:sz w:val="24"/>
                <w:szCs w:val="24"/>
                <w:lang w:val="es-ES_tradnl"/>
              </w:rPr>
            </w:pPr>
            <w:r w:rsidRPr="008C3EC2">
              <w:rPr>
                <w:sz w:val="24"/>
                <w:szCs w:val="24"/>
                <w:lang w:val="es-ES_tradnl"/>
              </w:rPr>
              <w:t>Evite</w:t>
            </w:r>
            <w:r w:rsidR="00C35782" w:rsidRPr="008C3EC2">
              <w:rPr>
                <w:sz w:val="24"/>
                <w:szCs w:val="24"/>
                <w:lang w:val="es-ES_tradnl"/>
              </w:rPr>
              <w:t xml:space="preserve"> su propio pánico y ayude a que los demás se controlen.</w:t>
            </w:r>
          </w:p>
          <w:p w:rsidR="00CE1B1E" w:rsidRDefault="00C35782" w:rsidP="008C3EC2">
            <w:pPr>
              <w:pStyle w:val="Prrafodelista"/>
              <w:numPr>
                <w:ilvl w:val="0"/>
                <w:numId w:val="9"/>
              </w:numPr>
              <w:jc w:val="both"/>
              <w:rPr>
                <w:sz w:val="24"/>
                <w:szCs w:val="24"/>
                <w:lang w:val="es-ES_tradnl"/>
              </w:rPr>
            </w:pPr>
            <w:r w:rsidRPr="008C3EC2">
              <w:rPr>
                <w:sz w:val="24"/>
                <w:szCs w:val="24"/>
                <w:lang w:val="es-ES_tradnl"/>
              </w:rPr>
              <w:t>Antes de abandonar la oficina, si es posible, guarde los documentos</w:t>
            </w:r>
            <w:r w:rsidR="008C3EC2">
              <w:rPr>
                <w:sz w:val="24"/>
                <w:szCs w:val="24"/>
                <w:lang w:val="es-ES_tradnl"/>
              </w:rPr>
              <w:t xml:space="preserve"> </w:t>
            </w:r>
            <w:r w:rsidRPr="008C3EC2">
              <w:rPr>
                <w:sz w:val="24"/>
                <w:szCs w:val="24"/>
                <w:lang w:val="es-ES_tradnl"/>
              </w:rPr>
              <w:t>clasificados en el escritorio y/o archivadores y ciérrelos con llave, apague las</w:t>
            </w:r>
            <w:r w:rsidR="008C3EC2">
              <w:rPr>
                <w:sz w:val="24"/>
                <w:szCs w:val="24"/>
                <w:lang w:val="es-ES_tradnl"/>
              </w:rPr>
              <w:t xml:space="preserve"> </w:t>
            </w:r>
            <w:r w:rsidRPr="008C3EC2">
              <w:rPr>
                <w:sz w:val="24"/>
                <w:szCs w:val="24"/>
                <w:lang w:val="es-ES_tradnl"/>
              </w:rPr>
              <w:t>luces y aires acondicionados, asegúrese de desconectarlos antes de salir.</w:t>
            </w:r>
          </w:p>
          <w:p w:rsidR="00CE1B1E" w:rsidRDefault="00C35782" w:rsidP="008C3EC2">
            <w:pPr>
              <w:pStyle w:val="Prrafodelista"/>
              <w:numPr>
                <w:ilvl w:val="0"/>
                <w:numId w:val="9"/>
              </w:numPr>
              <w:jc w:val="both"/>
              <w:rPr>
                <w:sz w:val="24"/>
                <w:szCs w:val="24"/>
                <w:lang w:val="es-ES_tradnl"/>
              </w:rPr>
            </w:pPr>
            <w:r w:rsidRPr="00CE1B1E">
              <w:rPr>
                <w:sz w:val="24"/>
                <w:szCs w:val="24"/>
                <w:lang w:val="es-ES_tradnl"/>
              </w:rPr>
              <w:t>Cierre las puertas detrás de usted para evitar que el fuego se propague,</w:t>
            </w:r>
            <w:r w:rsidR="00CE1B1E">
              <w:rPr>
                <w:sz w:val="24"/>
                <w:szCs w:val="24"/>
                <w:lang w:val="es-ES_tradnl"/>
              </w:rPr>
              <w:t xml:space="preserve"> </w:t>
            </w:r>
            <w:r w:rsidRPr="00CE1B1E">
              <w:rPr>
                <w:sz w:val="24"/>
                <w:szCs w:val="24"/>
                <w:lang w:val="es-ES_tradnl"/>
              </w:rPr>
              <w:t>pero no les ponga seguro.</w:t>
            </w:r>
          </w:p>
          <w:p w:rsidR="00CE1B1E" w:rsidRDefault="00C35782" w:rsidP="008C3EC2">
            <w:pPr>
              <w:pStyle w:val="Prrafodelista"/>
              <w:numPr>
                <w:ilvl w:val="0"/>
                <w:numId w:val="9"/>
              </w:numPr>
              <w:jc w:val="both"/>
              <w:rPr>
                <w:sz w:val="24"/>
                <w:szCs w:val="24"/>
                <w:lang w:val="es-ES_tradnl"/>
              </w:rPr>
            </w:pPr>
            <w:r w:rsidRPr="00CE1B1E">
              <w:rPr>
                <w:sz w:val="24"/>
                <w:szCs w:val="24"/>
                <w:lang w:val="es-ES_tradnl"/>
              </w:rPr>
              <w:t>No se refugie en baños ni rincones. Corre el riesgo de quedar atrapado.</w:t>
            </w:r>
          </w:p>
          <w:p w:rsidR="00CE1B1E" w:rsidRDefault="00C35782" w:rsidP="008C3EC2">
            <w:pPr>
              <w:pStyle w:val="Prrafodelista"/>
              <w:numPr>
                <w:ilvl w:val="0"/>
                <w:numId w:val="9"/>
              </w:numPr>
              <w:jc w:val="both"/>
              <w:rPr>
                <w:sz w:val="24"/>
                <w:szCs w:val="24"/>
                <w:lang w:val="es-ES_tradnl"/>
              </w:rPr>
            </w:pPr>
            <w:r w:rsidRPr="00CE1B1E">
              <w:rPr>
                <w:sz w:val="24"/>
                <w:szCs w:val="24"/>
                <w:lang w:val="es-ES_tradnl"/>
              </w:rPr>
              <w:t>En los pasillos camine por la derecha.</w:t>
            </w:r>
          </w:p>
          <w:p w:rsidR="00C35782" w:rsidRPr="00CE1B1E" w:rsidRDefault="00C35782" w:rsidP="008C3EC2">
            <w:pPr>
              <w:pStyle w:val="Prrafodelista"/>
              <w:numPr>
                <w:ilvl w:val="0"/>
                <w:numId w:val="9"/>
              </w:numPr>
              <w:jc w:val="both"/>
              <w:rPr>
                <w:sz w:val="24"/>
                <w:szCs w:val="24"/>
                <w:lang w:val="es-ES_tradnl"/>
              </w:rPr>
            </w:pPr>
            <w:r w:rsidRPr="00CE1B1E">
              <w:rPr>
                <w:sz w:val="24"/>
                <w:szCs w:val="24"/>
                <w:lang w:val="es-ES_tradnl"/>
              </w:rPr>
              <w:t xml:space="preserve">Si tiene visitantes llévelos consigo hacia el punto de </w:t>
            </w:r>
            <w:r w:rsidR="00CE1B1E">
              <w:rPr>
                <w:sz w:val="24"/>
                <w:szCs w:val="24"/>
                <w:lang w:val="es-ES_tradnl"/>
              </w:rPr>
              <w:t>encuentro</w:t>
            </w:r>
            <w:r w:rsidRPr="00CE1B1E">
              <w:rPr>
                <w:sz w:val="24"/>
                <w:szCs w:val="24"/>
                <w:lang w:val="es-ES_tradnl"/>
              </w:rPr>
              <w:t>.</w:t>
            </w:r>
          </w:p>
          <w:p w:rsidR="00C35782" w:rsidRPr="008C3EC2" w:rsidRDefault="00C35782" w:rsidP="008C3EC2">
            <w:pPr>
              <w:jc w:val="both"/>
              <w:rPr>
                <w:rFonts w:cs="Arial"/>
                <w:sz w:val="24"/>
                <w:szCs w:val="24"/>
                <w:lang w:val="es-ES_tradnl"/>
              </w:rPr>
            </w:pPr>
          </w:p>
          <w:p w:rsidR="00C35782" w:rsidRDefault="00C35782" w:rsidP="008C3EC2">
            <w:pPr>
              <w:jc w:val="both"/>
              <w:rPr>
                <w:rFonts w:cs="Arial"/>
                <w:b/>
                <w:bCs/>
                <w:color w:val="000000" w:themeColor="text1"/>
                <w:sz w:val="24"/>
                <w:szCs w:val="24"/>
                <w:lang w:val="es-ES_tradnl"/>
              </w:rPr>
            </w:pPr>
            <w:r w:rsidRPr="00CE1B1E">
              <w:rPr>
                <w:rFonts w:cs="Arial"/>
                <w:b/>
                <w:bCs/>
                <w:color w:val="000000" w:themeColor="text1"/>
                <w:sz w:val="24"/>
                <w:szCs w:val="24"/>
                <w:u w:val="single"/>
                <w:lang w:val="es-ES_tradnl"/>
              </w:rPr>
              <w:t>Si se encuentra atrapado</w:t>
            </w:r>
            <w:r w:rsidRPr="00CE1B1E">
              <w:rPr>
                <w:rFonts w:cs="Arial"/>
                <w:b/>
                <w:bCs/>
                <w:color w:val="000000" w:themeColor="text1"/>
                <w:sz w:val="24"/>
                <w:szCs w:val="24"/>
                <w:lang w:val="es-ES_tradnl"/>
              </w:rPr>
              <w:t>:</w:t>
            </w:r>
          </w:p>
          <w:p w:rsidR="00CE1B1E" w:rsidRPr="00CE1B1E" w:rsidRDefault="00CE1B1E" w:rsidP="008C3EC2">
            <w:pPr>
              <w:jc w:val="both"/>
              <w:rPr>
                <w:rFonts w:cs="Arial"/>
                <w:b/>
                <w:bCs/>
                <w:color w:val="000000" w:themeColor="text1"/>
                <w:sz w:val="24"/>
                <w:szCs w:val="24"/>
                <w:lang w:val="es-ES_tradnl"/>
              </w:rPr>
            </w:pPr>
          </w:p>
          <w:p w:rsidR="00C35782" w:rsidRPr="008C3EC2" w:rsidRDefault="00C35782" w:rsidP="008C3EC2">
            <w:pPr>
              <w:numPr>
                <w:ilvl w:val="0"/>
                <w:numId w:val="2"/>
              </w:numPr>
              <w:jc w:val="both"/>
              <w:rPr>
                <w:rFonts w:cs="Arial"/>
                <w:sz w:val="24"/>
                <w:szCs w:val="24"/>
                <w:lang w:val="es-ES_tradnl"/>
              </w:rPr>
            </w:pPr>
            <w:r w:rsidRPr="008C3EC2">
              <w:rPr>
                <w:rFonts w:cs="Arial"/>
                <w:sz w:val="24"/>
                <w:szCs w:val="24"/>
                <w:lang w:val="es-ES_tradnl"/>
              </w:rPr>
              <w:t>Piense</w:t>
            </w:r>
          </w:p>
          <w:p w:rsidR="00CE1B1E" w:rsidRDefault="00C35782" w:rsidP="00CE1B1E">
            <w:pPr>
              <w:numPr>
                <w:ilvl w:val="0"/>
                <w:numId w:val="2"/>
              </w:numPr>
              <w:jc w:val="both"/>
              <w:rPr>
                <w:rFonts w:cs="Arial"/>
                <w:sz w:val="24"/>
                <w:szCs w:val="24"/>
                <w:lang w:val="es-ES_tradnl"/>
              </w:rPr>
            </w:pPr>
            <w:r w:rsidRPr="008C3EC2">
              <w:rPr>
                <w:rFonts w:cs="Arial"/>
                <w:sz w:val="24"/>
                <w:szCs w:val="24"/>
                <w:lang w:val="es-ES_tradnl"/>
              </w:rPr>
              <w:t>Cierre las puertas entre usted</w:t>
            </w:r>
            <w:r w:rsidR="00CE1B1E">
              <w:rPr>
                <w:rFonts w:cs="Arial"/>
                <w:sz w:val="24"/>
                <w:szCs w:val="24"/>
                <w:lang w:val="es-ES_tradnl"/>
              </w:rPr>
              <w:t xml:space="preserve"> </w:t>
            </w:r>
            <w:r w:rsidRPr="00CE1B1E">
              <w:rPr>
                <w:rFonts w:cs="Arial"/>
                <w:sz w:val="24"/>
                <w:szCs w:val="24"/>
                <w:lang w:val="es-ES_tradnl"/>
              </w:rPr>
              <w:t xml:space="preserve">y el humo. </w:t>
            </w:r>
          </w:p>
          <w:p w:rsidR="00C35782" w:rsidRPr="00CE1B1E" w:rsidRDefault="00C35782" w:rsidP="00CE1B1E">
            <w:pPr>
              <w:numPr>
                <w:ilvl w:val="0"/>
                <w:numId w:val="2"/>
              </w:numPr>
              <w:jc w:val="both"/>
              <w:rPr>
                <w:rFonts w:cs="Arial"/>
                <w:sz w:val="24"/>
                <w:szCs w:val="24"/>
                <w:lang w:val="es-ES_tradnl"/>
              </w:rPr>
            </w:pPr>
            <w:r w:rsidRPr="00CE1B1E">
              <w:rPr>
                <w:rFonts w:cs="Arial"/>
                <w:sz w:val="24"/>
                <w:szCs w:val="24"/>
                <w:lang w:val="es-ES_tradnl"/>
              </w:rPr>
              <w:t>Tape las rendijas de las puertas y/o cualquier otra abertura.</w:t>
            </w:r>
          </w:p>
          <w:p w:rsidR="00C35782" w:rsidRPr="008C3EC2" w:rsidRDefault="00C35782" w:rsidP="008C3EC2">
            <w:pPr>
              <w:numPr>
                <w:ilvl w:val="0"/>
                <w:numId w:val="2"/>
              </w:numPr>
              <w:jc w:val="both"/>
              <w:rPr>
                <w:rFonts w:cs="Arial"/>
                <w:sz w:val="24"/>
                <w:szCs w:val="24"/>
                <w:lang w:val="es-ES_tradnl"/>
              </w:rPr>
            </w:pPr>
            <w:r w:rsidRPr="008C3EC2">
              <w:rPr>
                <w:rFonts w:cs="Arial"/>
                <w:sz w:val="24"/>
                <w:szCs w:val="24"/>
                <w:lang w:val="es-ES_tradnl"/>
              </w:rPr>
              <w:t>Busque un cuarto con ventana al exterior, ábrala con cuidado y trate de evacuar por ella.</w:t>
            </w:r>
          </w:p>
          <w:p w:rsidR="00C35782" w:rsidRPr="008C3EC2" w:rsidRDefault="00C35782" w:rsidP="008C3EC2">
            <w:pPr>
              <w:numPr>
                <w:ilvl w:val="0"/>
                <w:numId w:val="2"/>
              </w:numPr>
              <w:jc w:val="both"/>
              <w:rPr>
                <w:rFonts w:cs="Arial"/>
                <w:sz w:val="24"/>
                <w:szCs w:val="24"/>
                <w:lang w:val="es-ES_tradnl"/>
              </w:rPr>
            </w:pPr>
            <w:r w:rsidRPr="008C3EC2">
              <w:rPr>
                <w:rFonts w:cs="Arial"/>
                <w:sz w:val="24"/>
                <w:szCs w:val="24"/>
                <w:lang w:val="es-ES_tradnl"/>
              </w:rPr>
              <w:t>Si hay un teléfono llame a bomberos, diga donde se encuentra.</w:t>
            </w:r>
          </w:p>
          <w:p w:rsidR="00C35782" w:rsidRPr="008C3EC2" w:rsidRDefault="00C35782" w:rsidP="008C3EC2">
            <w:pPr>
              <w:numPr>
                <w:ilvl w:val="0"/>
                <w:numId w:val="2"/>
              </w:numPr>
              <w:jc w:val="both"/>
              <w:rPr>
                <w:rFonts w:cs="Arial"/>
                <w:sz w:val="24"/>
                <w:szCs w:val="24"/>
                <w:lang w:val="es-ES_tradnl"/>
              </w:rPr>
            </w:pPr>
            <w:r w:rsidRPr="008C3EC2">
              <w:rPr>
                <w:rFonts w:cs="Arial"/>
                <w:sz w:val="24"/>
                <w:szCs w:val="24"/>
                <w:lang w:val="es-ES_tradnl"/>
              </w:rPr>
              <w:lastRenderedPageBreak/>
              <w:t>Cálmese, el rescate puede llegar en cualquier momento.</w:t>
            </w:r>
          </w:p>
          <w:p w:rsidR="00C35782" w:rsidRPr="008C3EC2" w:rsidRDefault="00C35782" w:rsidP="008C3EC2">
            <w:pPr>
              <w:jc w:val="both"/>
              <w:rPr>
                <w:rFonts w:cs="Arial"/>
                <w:sz w:val="24"/>
                <w:szCs w:val="24"/>
                <w:lang w:val="es-ES_tradnl"/>
              </w:rPr>
            </w:pPr>
          </w:p>
        </w:tc>
      </w:tr>
      <w:tr w:rsidR="00C35782" w:rsidRPr="008C3EC2" w:rsidTr="008C3EC2">
        <w:tc>
          <w:tcPr>
            <w:tcW w:w="1913" w:type="dxa"/>
            <w:vAlign w:val="center"/>
          </w:tcPr>
          <w:p w:rsidR="00C35782" w:rsidRPr="008C3EC2" w:rsidRDefault="00C35782" w:rsidP="00CE1B1E">
            <w:pPr>
              <w:jc w:val="center"/>
              <w:rPr>
                <w:rFonts w:cs="Arial"/>
                <w:b/>
                <w:bCs/>
                <w:color w:val="FF0000"/>
                <w:sz w:val="24"/>
                <w:szCs w:val="24"/>
                <w:lang w:val="es-ES_tradnl"/>
              </w:rPr>
            </w:pPr>
            <w:r w:rsidRPr="00CE1B1E">
              <w:rPr>
                <w:rFonts w:cs="Arial"/>
                <w:b/>
                <w:bCs/>
                <w:color w:val="000000" w:themeColor="text1"/>
                <w:sz w:val="24"/>
                <w:szCs w:val="24"/>
                <w:lang w:val="es-ES_tradnl"/>
              </w:rPr>
              <w:lastRenderedPageBreak/>
              <w:t>Después de salir</w:t>
            </w:r>
          </w:p>
        </w:tc>
        <w:tc>
          <w:tcPr>
            <w:tcW w:w="7065" w:type="dxa"/>
          </w:tcPr>
          <w:p w:rsidR="00C35782" w:rsidRPr="008C3EC2" w:rsidRDefault="00C35782" w:rsidP="008C3EC2">
            <w:pPr>
              <w:numPr>
                <w:ilvl w:val="0"/>
                <w:numId w:val="3"/>
              </w:numPr>
              <w:jc w:val="both"/>
              <w:rPr>
                <w:rFonts w:cs="Arial"/>
                <w:b/>
                <w:bCs/>
                <w:sz w:val="24"/>
                <w:szCs w:val="24"/>
                <w:lang w:val="es-ES_tradnl"/>
              </w:rPr>
            </w:pPr>
            <w:r w:rsidRPr="008C3EC2">
              <w:rPr>
                <w:rFonts w:cs="Arial"/>
                <w:sz w:val="24"/>
                <w:szCs w:val="24"/>
                <w:lang w:val="es-ES_tradnl"/>
              </w:rPr>
              <w:t xml:space="preserve">Diríjase al sitio </w:t>
            </w:r>
            <w:r w:rsidR="00CE1B1E">
              <w:rPr>
                <w:rFonts w:cs="Arial"/>
                <w:sz w:val="24"/>
                <w:szCs w:val="24"/>
                <w:lang w:val="es-ES_tradnl"/>
              </w:rPr>
              <w:t xml:space="preserve">al punto de encuentro. </w:t>
            </w:r>
          </w:p>
          <w:p w:rsidR="00C35782" w:rsidRPr="008C3EC2" w:rsidRDefault="00C35782" w:rsidP="008C3EC2">
            <w:pPr>
              <w:numPr>
                <w:ilvl w:val="0"/>
                <w:numId w:val="3"/>
              </w:numPr>
              <w:jc w:val="both"/>
              <w:rPr>
                <w:rFonts w:cs="Arial"/>
                <w:b/>
                <w:bCs/>
                <w:sz w:val="24"/>
                <w:szCs w:val="24"/>
                <w:lang w:val="es-ES_tradnl"/>
              </w:rPr>
            </w:pPr>
            <w:r w:rsidRPr="008C3EC2">
              <w:rPr>
                <w:rFonts w:cs="Arial"/>
                <w:sz w:val="24"/>
                <w:szCs w:val="24"/>
                <w:lang w:val="es-ES_tradnl"/>
              </w:rPr>
              <w:t>Preséntese al coordinador de Evacuación.</w:t>
            </w:r>
          </w:p>
          <w:p w:rsidR="00C35782" w:rsidRPr="008C3EC2" w:rsidRDefault="00C35782" w:rsidP="008C3EC2">
            <w:pPr>
              <w:numPr>
                <w:ilvl w:val="0"/>
                <w:numId w:val="3"/>
              </w:numPr>
              <w:jc w:val="both"/>
              <w:rPr>
                <w:rFonts w:cs="Arial"/>
                <w:b/>
                <w:bCs/>
                <w:sz w:val="24"/>
                <w:szCs w:val="24"/>
                <w:lang w:val="es-ES_tradnl"/>
              </w:rPr>
            </w:pPr>
            <w:r w:rsidRPr="008C3EC2">
              <w:rPr>
                <w:rFonts w:cs="Arial"/>
                <w:sz w:val="24"/>
                <w:szCs w:val="24"/>
                <w:lang w:val="es-ES_tradnl"/>
              </w:rPr>
              <w:t>Infórmele si nota la ausencia de algún compañero que pueda estar atrapado, para hacerlo buscar por la Brigada de emergencias.</w:t>
            </w:r>
          </w:p>
          <w:p w:rsidR="00C35782" w:rsidRPr="008C3EC2" w:rsidRDefault="00C35782" w:rsidP="008C3EC2">
            <w:pPr>
              <w:numPr>
                <w:ilvl w:val="0"/>
                <w:numId w:val="3"/>
              </w:numPr>
              <w:jc w:val="both"/>
              <w:rPr>
                <w:rFonts w:cs="Arial"/>
                <w:b/>
                <w:bCs/>
                <w:sz w:val="24"/>
                <w:szCs w:val="24"/>
                <w:lang w:val="es-ES_tradnl"/>
              </w:rPr>
            </w:pPr>
            <w:r w:rsidRPr="008C3EC2">
              <w:rPr>
                <w:rFonts w:cs="Arial"/>
                <w:sz w:val="24"/>
                <w:szCs w:val="24"/>
                <w:lang w:val="es-ES_tradnl"/>
              </w:rPr>
              <w:t xml:space="preserve">Espere en </w:t>
            </w:r>
            <w:r w:rsidR="00CE1B1E">
              <w:rPr>
                <w:rFonts w:cs="Arial"/>
                <w:sz w:val="24"/>
                <w:szCs w:val="24"/>
                <w:lang w:val="es-ES_tradnl"/>
              </w:rPr>
              <w:t xml:space="preserve">el punto de encuentro </w:t>
            </w:r>
            <w:r w:rsidRPr="008C3EC2">
              <w:rPr>
                <w:rFonts w:cs="Arial"/>
                <w:sz w:val="24"/>
                <w:szCs w:val="24"/>
                <w:lang w:val="es-ES_tradnl"/>
              </w:rPr>
              <w:t>las instrucciones del jefe de la Brigada de emergencias para normalizar la situación.</w:t>
            </w:r>
          </w:p>
          <w:p w:rsidR="00C35782" w:rsidRPr="008C3EC2" w:rsidRDefault="00C35782" w:rsidP="008C3EC2">
            <w:pPr>
              <w:jc w:val="both"/>
              <w:rPr>
                <w:rFonts w:cs="Arial"/>
                <w:b/>
                <w:bCs/>
                <w:sz w:val="24"/>
                <w:szCs w:val="24"/>
                <w:lang w:val="es-ES_tradnl"/>
              </w:rPr>
            </w:pPr>
          </w:p>
        </w:tc>
      </w:tr>
    </w:tbl>
    <w:p w:rsidR="00C35782" w:rsidRPr="008C3EC2" w:rsidRDefault="00C35782" w:rsidP="008C3EC2">
      <w:pPr>
        <w:jc w:val="both"/>
        <w:rPr>
          <w:rFonts w:cs="Arial"/>
          <w:sz w:val="24"/>
          <w:szCs w:val="24"/>
        </w:rPr>
      </w:pPr>
    </w:p>
    <w:p w:rsidR="00C35782" w:rsidRDefault="00CE73B1" w:rsidP="008C3EC2">
      <w:pPr>
        <w:jc w:val="both"/>
        <w:rPr>
          <w:rFonts w:cs="Arial"/>
          <w:bCs/>
          <w:color w:val="000000" w:themeColor="text1"/>
          <w:sz w:val="24"/>
          <w:szCs w:val="24"/>
          <w:lang w:val="es-ES_tradnl"/>
        </w:rPr>
      </w:pPr>
      <w:r>
        <w:rPr>
          <w:rFonts w:cs="Arial"/>
          <w:b/>
          <w:bCs/>
          <w:color w:val="000000" w:themeColor="text1"/>
          <w:sz w:val="24"/>
          <w:szCs w:val="24"/>
          <w:lang w:val="es-ES_tradnl"/>
        </w:rPr>
        <w:t xml:space="preserve">9.2.2. </w:t>
      </w:r>
      <w:r w:rsidR="00CE1B1E" w:rsidRPr="00CE1B1E">
        <w:rPr>
          <w:rFonts w:cs="Arial"/>
          <w:b/>
          <w:bCs/>
          <w:color w:val="000000" w:themeColor="text1"/>
          <w:sz w:val="24"/>
          <w:szCs w:val="24"/>
          <w:lang w:val="es-ES_tradnl"/>
        </w:rPr>
        <w:t xml:space="preserve"> </w:t>
      </w:r>
      <w:r w:rsidR="00CE1B1E" w:rsidRPr="00CE1B1E">
        <w:rPr>
          <w:rFonts w:cs="Arial"/>
          <w:bCs/>
          <w:color w:val="000000" w:themeColor="text1"/>
          <w:sz w:val="24"/>
          <w:szCs w:val="24"/>
          <w:lang w:val="es-ES_tradnl"/>
        </w:rPr>
        <w:t>En caso de incendio</w:t>
      </w:r>
      <w:r w:rsidR="00CE1B1E">
        <w:rPr>
          <w:rFonts w:cs="Arial"/>
          <w:bCs/>
          <w:color w:val="000000" w:themeColor="text1"/>
          <w:sz w:val="24"/>
          <w:szCs w:val="24"/>
          <w:lang w:val="es-ES_tradnl"/>
        </w:rPr>
        <w:t>:</w:t>
      </w:r>
    </w:p>
    <w:p w:rsidR="00CE1B1E" w:rsidRPr="00CE1B1E" w:rsidRDefault="00CE1B1E" w:rsidP="008C3EC2">
      <w:pPr>
        <w:jc w:val="both"/>
        <w:rPr>
          <w:rFonts w:cs="Arial"/>
          <w:b/>
          <w:bCs/>
          <w:color w:val="000000" w:themeColor="text1"/>
          <w:sz w:val="24"/>
          <w:szCs w:val="24"/>
          <w:lang w:val="es-ES_tradnl"/>
        </w:rPr>
      </w:pPr>
    </w:p>
    <w:p w:rsidR="00C35782" w:rsidRPr="008C3EC2" w:rsidRDefault="00C35782" w:rsidP="008C3EC2">
      <w:pPr>
        <w:jc w:val="both"/>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6624"/>
      </w:tblGrid>
      <w:tr w:rsidR="00C35782" w:rsidRPr="008C3EC2" w:rsidTr="00D24FA8">
        <w:tc>
          <w:tcPr>
            <w:tcW w:w="1870" w:type="dxa"/>
            <w:vAlign w:val="center"/>
          </w:tcPr>
          <w:p w:rsidR="00C35782" w:rsidRPr="00CE1B1E" w:rsidRDefault="00C35782" w:rsidP="00CE1B1E">
            <w:pPr>
              <w:jc w:val="center"/>
              <w:rPr>
                <w:rFonts w:cs="Arial"/>
                <w:b/>
                <w:bCs/>
                <w:color w:val="000000" w:themeColor="text1"/>
                <w:sz w:val="24"/>
                <w:szCs w:val="24"/>
                <w:lang w:val="es-ES_tradnl"/>
              </w:rPr>
            </w:pPr>
            <w:r w:rsidRPr="00CE1B1E">
              <w:rPr>
                <w:rFonts w:cs="Arial"/>
                <w:b/>
                <w:bCs/>
                <w:color w:val="000000" w:themeColor="text1"/>
                <w:sz w:val="24"/>
                <w:szCs w:val="24"/>
                <w:lang w:val="es-ES_tradnl"/>
              </w:rPr>
              <w:t>Durante la emergencia</w:t>
            </w:r>
          </w:p>
        </w:tc>
        <w:tc>
          <w:tcPr>
            <w:tcW w:w="6624" w:type="dxa"/>
          </w:tcPr>
          <w:p w:rsidR="00CE1B1E" w:rsidRDefault="00CE1B1E" w:rsidP="008C3EC2">
            <w:pPr>
              <w:pStyle w:val="Prrafodelista"/>
              <w:numPr>
                <w:ilvl w:val="0"/>
                <w:numId w:val="10"/>
              </w:numPr>
              <w:jc w:val="both"/>
              <w:rPr>
                <w:sz w:val="24"/>
                <w:szCs w:val="24"/>
                <w:lang w:val="es-ES_tradnl"/>
              </w:rPr>
            </w:pPr>
            <w:r>
              <w:rPr>
                <w:sz w:val="24"/>
                <w:szCs w:val="24"/>
                <w:lang w:val="es-ES_tradnl"/>
              </w:rPr>
              <w:t xml:space="preserve">Si usted detecta fuego en algún lugar de las instalaciones, </w:t>
            </w:r>
            <w:r w:rsidR="00C35782" w:rsidRPr="00CE1B1E">
              <w:rPr>
                <w:sz w:val="24"/>
                <w:szCs w:val="24"/>
                <w:lang w:val="es-ES_tradnl"/>
              </w:rPr>
              <w:t xml:space="preserve">inmediatamente </w:t>
            </w:r>
            <w:r>
              <w:rPr>
                <w:sz w:val="24"/>
                <w:szCs w:val="24"/>
                <w:lang w:val="es-ES_tradnl"/>
              </w:rPr>
              <w:t xml:space="preserve">busque el botón de alarma o haga un llamado de alarma. </w:t>
            </w:r>
          </w:p>
          <w:p w:rsidR="00CE1B1E" w:rsidRDefault="00C35782" w:rsidP="00CE1B1E">
            <w:pPr>
              <w:pStyle w:val="Prrafodelista"/>
              <w:numPr>
                <w:ilvl w:val="0"/>
                <w:numId w:val="10"/>
              </w:numPr>
              <w:jc w:val="both"/>
              <w:rPr>
                <w:sz w:val="24"/>
                <w:szCs w:val="24"/>
                <w:lang w:val="es-ES_tradnl"/>
              </w:rPr>
            </w:pPr>
            <w:r w:rsidRPr="00CE1B1E">
              <w:rPr>
                <w:sz w:val="24"/>
                <w:szCs w:val="24"/>
                <w:lang w:val="es-ES_tradnl"/>
              </w:rPr>
              <w:t xml:space="preserve">Llame a la Brigada para </w:t>
            </w:r>
            <w:r w:rsidR="00CE1B1E">
              <w:rPr>
                <w:sz w:val="24"/>
                <w:szCs w:val="24"/>
                <w:lang w:val="es-ES_tradnl"/>
              </w:rPr>
              <w:t>notificar la emergencia</w:t>
            </w:r>
            <w:r w:rsidRPr="00CE1B1E">
              <w:rPr>
                <w:sz w:val="24"/>
                <w:szCs w:val="24"/>
                <w:lang w:val="es-ES_tradnl"/>
              </w:rPr>
              <w:t xml:space="preserve"> a las Ext. </w:t>
            </w:r>
            <w:r w:rsidRPr="00CE1B1E">
              <w:rPr>
                <w:b/>
                <w:bCs/>
                <w:color w:val="FF0000"/>
                <w:sz w:val="24"/>
                <w:szCs w:val="24"/>
                <w:highlight w:val="yellow"/>
                <w:lang w:val="es-ES_tradnl"/>
              </w:rPr>
              <w:t>21 y/o 15 en nuestra sede administrativa</w:t>
            </w:r>
            <w:r w:rsidRPr="00CE1B1E">
              <w:rPr>
                <w:sz w:val="24"/>
                <w:szCs w:val="24"/>
                <w:lang w:val="es-ES_tradnl"/>
              </w:rPr>
              <w:t>. De esta manera se activara e</w:t>
            </w:r>
            <w:r w:rsidR="00CE1B1E">
              <w:rPr>
                <w:sz w:val="24"/>
                <w:szCs w:val="24"/>
                <w:lang w:val="es-ES_tradnl"/>
              </w:rPr>
              <w:t>l respectivo Plan de Emergencia.</w:t>
            </w:r>
          </w:p>
          <w:p w:rsidR="00CE1B1E" w:rsidRPr="00CE1B1E" w:rsidRDefault="00CE1B1E" w:rsidP="00CE1B1E">
            <w:pPr>
              <w:pStyle w:val="Prrafodelista"/>
              <w:numPr>
                <w:ilvl w:val="0"/>
                <w:numId w:val="10"/>
              </w:numPr>
              <w:jc w:val="both"/>
              <w:rPr>
                <w:sz w:val="24"/>
                <w:szCs w:val="24"/>
                <w:lang w:val="es-ES_tradnl"/>
              </w:rPr>
            </w:pPr>
            <w:r w:rsidRPr="00CE1B1E">
              <w:rPr>
                <w:sz w:val="24"/>
                <w:szCs w:val="24"/>
                <w:lang w:val="es-ES_tradnl"/>
              </w:rPr>
              <w:t>Combata el incendio usando los extintores existentes.</w:t>
            </w:r>
          </w:p>
          <w:p w:rsidR="00CE1B1E" w:rsidRDefault="00CE1B1E" w:rsidP="00CE1B1E">
            <w:pPr>
              <w:pStyle w:val="Prrafodelista"/>
              <w:numPr>
                <w:ilvl w:val="0"/>
                <w:numId w:val="10"/>
              </w:numPr>
              <w:jc w:val="both"/>
              <w:rPr>
                <w:sz w:val="24"/>
                <w:szCs w:val="24"/>
                <w:lang w:val="es-ES_tradnl"/>
              </w:rPr>
            </w:pPr>
            <w:r w:rsidRPr="008C3EC2">
              <w:rPr>
                <w:sz w:val="24"/>
                <w:szCs w:val="24"/>
                <w:lang w:val="es-ES_tradnl"/>
              </w:rPr>
              <w:t>Si no puede controlar el incendio evacue el área.</w:t>
            </w:r>
          </w:p>
          <w:p w:rsidR="00CE1B1E" w:rsidRDefault="00CE1B1E" w:rsidP="00CE1B1E">
            <w:pPr>
              <w:pStyle w:val="Prrafodelista"/>
              <w:numPr>
                <w:ilvl w:val="0"/>
                <w:numId w:val="10"/>
              </w:numPr>
              <w:jc w:val="both"/>
              <w:rPr>
                <w:sz w:val="24"/>
                <w:szCs w:val="24"/>
                <w:lang w:val="es-ES_tradnl"/>
              </w:rPr>
            </w:pPr>
            <w:r w:rsidRPr="008C3EC2">
              <w:rPr>
                <w:sz w:val="24"/>
                <w:szCs w:val="24"/>
                <w:lang w:val="es-ES_tradnl"/>
              </w:rPr>
              <w:t>Evacue el área conservando la calma. Evite su propio pánico y ayude a controlar a los demás.</w:t>
            </w:r>
          </w:p>
          <w:p w:rsidR="00CE1B1E" w:rsidRDefault="00CE1B1E" w:rsidP="00CE1B1E">
            <w:pPr>
              <w:pStyle w:val="Prrafodelista"/>
              <w:numPr>
                <w:ilvl w:val="0"/>
                <w:numId w:val="10"/>
              </w:numPr>
              <w:jc w:val="both"/>
              <w:rPr>
                <w:sz w:val="24"/>
                <w:szCs w:val="24"/>
                <w:lang w:val="es-ES_tradnl"/>
              </w:rPr>
            </w:pPr>
            <w:r w:rsidRPr="008C3EC2">
              <w:rPr>
                <w:sz w:val="24"/>
                <w:szCs w:val="24"/>
                <w:lang w:val="es-ES_tradnl"/>
              </w:rPr>
              <w:t>Camine con paso ligero, evite correr.</w:t>
            </w:r>
          </w:p>
          <w:p w:rsidR="00CE1B1E" w:rsidRDefault="00CE1B1E" w:rsidP="00CE1B1E">
            <w:pPr>
              <w:pStyle w:val="Prrafodelista"/>
              <w:numPr>
                <w:ilvl w:val="0"/>
                <w:numId w:val="10"/>
              </w:numPr>
              <w:jc w:val="both"/>
              <w:rPr>
                <w:sz w:val="24"/>
                <w:szCs w:val="24"/>
                <w:lang w:val="es-ES_tradnl"/>
              </w:rPr>
            </w:pPr>
            <w:r w:rsidRPr="008C3EC2">
              <w:rPr>
                <w:sz w:val="24"/>
                <w:szCs w:val="24"/>
                <w:lang w:val="es-ES_tradnl"/>
              </w:rPr>
              <w:t>Utilice siempre la escalera</w:t>
            </w:r>
          </w:p>
          <w:p w:rsidR="00CE1B1E" w:rsidRDefault="00CE1B1E" w:rsidP="00CE1B1E">
            <w:pPr>
              <w:pStyle w:val="Prrafodelista"/>
              <w:numPr>
                <w:ilvl w:val="0"/>
                <w:numId w:val="10"/>
              </w:numPr>
              <w:jc w:val="both"/>
              <w:rPr>
                <w:sz w:val="24"/>
                <w:szCs w:val="24"/>
                <w:lang w:val="es-ES_tradnl"/>
              </w:rPr>
            </w:pPr>
            <w:r w:rsidRPr="008C3EC2">
              <w:rPr>
                <w:sz w:val="24"/>
                <w:szCs w:val="24"/>
                <w:lang w:val="es-ES_tradnl"/>
              </w:rPr>
              <w:t>Si hay humo debe agacharse y arrastrarse hasta la salida. Los gases tóxic</w:t>
            </w:r>
            <w:r>
              <w:rPr>
                <w:sz w:val="24"/>
                <w:szCs w:val="24"/>
                <w:lang w:val="es-ES_tradnl"/>
              </w:rPr>
              <w:t xml:space="preserve">os a altas temperaturas </w:t>
            </w:r>
            <w:r w:rsidRPr="008C3EC2">
              <w:rPr>
                <w:sz w:val="24"/>
                <w:szCs w:val="24"/>
                <w:lang w:val="es-ES_tradnl"/>
              </w:rPr>
              <w:t>y el pánico son los mayores peligros en caso de incendio.</w:t>
            </w:r>
            <w:r>
              <w:rPr>
                <w:sz w:val="24"/>
                <w:szCs w:val="24"/>
                <w:lang w:val="es-ES_tradnl"/>
              </w:rPr>
              <w:t xml:space="preserve"> </w:t>
            </w:r>
          </w:p>
          <w:p w:rsidR="00CE1B1E" w:rsidRDefault="00CE1B1E" w:rsidP="00CE1B1E">
            <w:pPr>
              <w:pStyle w:val="Prrafodelista"/>
              <w:numPr>
                <w:ilvl w:val="0"/>
                <w:numId w:val="10"/>
              </w:numPr>
              <w:jc w:val="both"/>
              <w:rPr>
                <w:sz w:val="24"/>
                <w:szCs w:val="24"/>
                <w:lang w:val="es-ES_tradnl"/>
              </w:rPr>
            </w:pPr>
            <w:r w:rsidRPr="008C3EC2">
              <w:rPr>
                <w:sz w:val="24"/>
                <w:szCs w:val="24"/>
                <w:lang w:val="es-ES_tradnl"/>
              </w:rPr>
              <w:t>No se refugie en baños ni rincones donde pueda quedar atrapado. Busque siempre la salida.</w:t>
            </w:r>
          </w:p>
          <w:p w:rsidR="00CE1B1E" w:rsidRPr="00CE1B1E" w:rsidRDefault="00CE1B1E" w:rsidP="00CE1B1E">
            <w:pPr>
              <w:pStyle w:val="Prrafodelista"/>
              <w:numPr>
                <w:ilvl w:val="0"/>
                <w:numId w:val="10"/>
              </w:numPr>
              <w:jc w:val="both"/>
              <w:rPr>
                <w:sz w:val="24"/>
                <w:szCs w:val="24"/>
                <w:lang w:val="es-ES_tradnl"/>
              </w:rPr>
            </w:pPr>
            <w:r w:rsidRPr="008C3EC2">
              <w:rPr>
                <w:sz w:val="24"/>
                <w:szCs w:val="24"/>
                <w:lang w:val="es-ES_tradnl"/>
              </w:rPr>
              <w:t>En alturas mayores de dos pisos no salte al exterior</w:t>
            </w:r>
          </w:p>
        </w:tc>
      </w:tr>
    </w:tbl>
    <w:p w:rsidR="00C35782" w:rsidRPr="008C3EC2" w:rsidRDefault="00C35782" w:rsidP="008C3EC2">
      <w:pPr>
        <w:jc w:val="both"/>
        <w:rPr>
          <w:rFonts w:cs="Arial"/>
          <w:sz w:val="24"/>
          <w:szCs w:val="24"/>
          <w:lang w:val="es-ES_tradnl"/>
        </w:rPr>
      </w:pPr>
      <w:r w:rsidRPr="008C3EC2">
        <w:rPr>
          <w:rFonts w:cs="Arial"/>
          <w:sz w:val="24"/>
          <w:szCs w:val="24"/>
          <w:lang w:val="es-ES_tradnl"/>
        </w:rPr>
        <w:t xml:space="preserve">  </w:t>
      </w:r>
    </w:p>
    <w:p w:rsidR="00C35782" w:rsidRPr="008C3EC2" w:rsidRDefault="00C35782" w:rsidP="008C3EC2">
      <w:pPr>
        <w:jc w:val="both"/>
        <w:rPr>
          <w:rFonts w:cs="Arial"/>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9"/>
        <w:gridCol w:w="6785"/>
      </w:tblGrid>
      <w:tr w:rsidR="00C35782" w:rsidRPr="008C3EC2" w:rsidTr="00D24FA8">
        <w:tc>
          <w:tcPr>
            <w:tcW w:w="1913" w:type="dxa"/>
            <w:vAlign w:val="center"/>
          </w:tcPr>
          <w:p w:rsidR="00C35782" w:rsidRPr="008C3EC2" w:rsidRDefault="00C35782" w:rsidP="00D24FA8">
            <w:pPr>
              <w:jc w:val="center"/>
              <w:rPr>
                <w:rFonts w:cs="Arial"/>
                <w:b/>
                <w:bCs/>
                <w:color w:val="FF0000"/>
                <w:sz w:val="24"/>
                <w:szCs w:val="24"/>
                <w:lang w:val="es-ES_tradnl"/>
              </w:rPr>
            </w:pPr>
            <w:r w:rsidRPr="00D24FA8">
              <w:rPr>
                <w:rFonts w:cs="Arial"/>
                <w:b/>
                <w:bCs/>
                <w:color w:val="000000" w:themeColor="text1"/>
                <w:sz w:val="24"/>
                <w:szCs w:val="24"/>
                <w:lang w:val="es-ES_tradnl"/>
              </w:rPr>
              <w:t>Uso del extintor</w:t>
            </w:r>
          </w:p>
        </w:tc>
        <w:tc>
          <w:tcPr>
            <w:tcW w:w="7065" w:type="dxa"/>
          </w:tcPr>
          <w:p w:rsidR="00D24FA8" w:rsidRDefault="00C35782" w:rsidP="00D24FA8">
            <w:pPr>
              <w:pStyle w:val="Prrafodelista"/>
              <w:numPr>
                <w:ilvl w:val="0"/>
                <w:numId w:val="12"/>
              </w:numPr>
              <w:jc w:val="both"/>
              <w:rPr>
                <w:sz w:val="24"/>
                <w:szCs w:val="24"/>
                <w:lang w:val="es-ES_tradnl"/>
              </w:rPr>
            </w:pPr>
            <w:r w:rsidRPr="00D24FA8">
              <w:rPr>
                <w:sz w:val="24"/>
                <w:szCs w:val="24"/>
                <w:lang w:val="es-ES_tradnl"/>
              </w:rPr>
              <w:t>Diríjase al lugar donde se encuentra el extintor, tómelo por la manija y</w:t>
            </w:r>
            <w:r w:rsidR="00D24FA8" w:rsidRPr="00D24FA8">
              <w:rPr>
                <w:sz w:val="24"/>
                <w:szCs w:val="24"/>
                <w:lang w:val="es-ES_tradnl"/>
              </w:rPr>
              <w:t xml:space="preserve"> </w:t>
            </w:r>
            <w:r w:rsidRPr="00D24FA8">
              <w:rPr>
                <w:sz w:val="24"/>
                <w:szCs w:val="24"/>
                <w:lang w:val="es-ES_tradnl"/>
              </w:rPr>
              <w:t>llévelo hacia el lugar donde existe el inc</w:t>
            </w:r>
            <w:r w:rsidR="00D24FA8" w:rsidRPr="00D24FA8">
              <w:rPr>
                <w:sz w:val="24"/>
                <w:szCs w:val="24"/>
                <w:lang w:val="es-ES_tradnl"/>
              </w:rPr>
              <w:t xml:space="preserve">endio. </w:t>
            </w:r>
          </w:p>
          <w:p w:rsidR="00D24FA8" w:rsidRDefault="00D24FA8" w:rsidP="008C3EC2">
            <w:pPr>
              <w:pStyle w:val="Prrafodelista"/>
              <w:numPr>
                <w:ilvl w:val="0"/>
                <w:numId w:val="12"/>
              </w:numPr>
              <w:jc w:val="both"/>
              <w:rPr>
                <w:sz w:val="24"/>
                <w:szCs w:val="24"/>
                <w:lang w:val="es-ES_tradnl"/>
              </w:rPr>
            </w:pPr>
            <w:r w:rsidRPr="00D24FA8">
              <w:rPr>
                <w:sz w:val="24"/>
                <w:szCs w:val="24"/>
                <w:lang w:val="es-ES_tradnl"/>
              </w:rPr>
              <w:t xml:space="preserve">Colóquelo sobre el piso a </w:t>
            </w:r>
            <w:r w:rsidR="00C35782" w:rsidRPr="00D24FA8">
              <w:rPr>
                <w:sz w:val="24"/>
                <w:szCs w:val="24"/>
                <w:lang w:val="es-ES_tradnl"/>
              </w:rPr>
              <w:t xml:space="preserve">distancia aproximadamente de </w:t>
            </w:r>
            <w:smartTag w:uri="urn:schemas-microsoft-com:office:smarttags" w:element="metricconverter">
              <w:smartTagPr>
                <w:attr w:name="ProductID" w:val="2 a"/>
              </w:smartTagPr>
              <w:r w:rsidR="00C35782" w:rsidRPr="00D24FA8">
                <w:rPr>
                  <w:sz w:val="24"/>
                  <w:szCs w:val="24"/>
                  <w:lang w:val="es-ES_tradnl"/>
                </w:rPr>
                <w:t>2 a</w:t>
              </w:r>
            </w:smartTag>
            <w:r w:rsidR="00C35782" w:rsidRPr="00D24FA8">
              <w:rPr>
                <w:sz w:val="24"/>
                <w:szCs w:val="24"/>
                <w:lang w:val="es-ES_tradnl"/>
              </w:rPr>
              <w:t xml:space="preserve"> </w:t>
            </w:r>
            <w:smartTag w:uri="urn:schemas-microsoft-com:office:smarttags" w:element="metricconverter">
              <w:smartTagPr>
                <w:attr w:name="ProductID" w:val="3 metros"/>
              </w:smartTagPr>
              <w:r w:rsidR="00C35782" w:rsidRPr="00D24FA8">
                <w:rPr>
                  <w:sz w:val="24"/>
                  <w:szCs w:val="24"/>
                  <w:lang w:val="es-ES_tradnl"/>
                </w:rPr>
                <w:t>3 metros</w:t>
              </w:r>
            </w:smartTag>
            <w:r w:rsidR="00C35782" w:rsidRPr="00D24FA8">
              <w:rPr>
                <w:sz w:val="24"/>
                <w:szCs w:val="24"/>
                <w:lang w:val="es-ES_tradnl"/>
              </w:rPr>
              <w:t xml:space="preserve"> del incendio.</w:t>
            </w:r>
          </w:p>
          <w:p w:rsidR="00D24FA8" w:rsidRDefault="00C35782" w:rsidP="008C3EC2">
            <w:pPr>
              <w:pStyle w:val="Prrafodelista"/>
              <w:numPr>
                <w:ilvl w:val="0"/>
                <w:numId w:val="12"/>
              </w:numPr>
              <w:jc w:val="both"/>
              <w:rPr>
                <w:sz w:val="24"/>
                <w:szCs w:val="24"/>
                <w:lang w:val="es-ES_tradnl"/>
              </w:rPr>
            </w:pPr>
            <w:r w:rsidRPr="00D24FA8">
              <w:rPr>
                <w:sz w:val="24"/>
                <w:szCs w:val="24"/>
                <w:lang w:val="es-ES_tradnl"/>
              </w:rPr>
              <w:t>Quite el pasador rompiendo el sujetador y halándolo por la argolla.</w:t>
            </w:r>
          </w:p>
          <w:p w:rsidR="00C35782" w:rsidRPr="00D24FA8" w:rsidRDefault="00C35782" w:rsidP="008C3EC2">
            <w:pPr>
              <w:pStyle w:val="Prrafodelista"/>
              <w:numPr>
                <w:ilvl w:val="0"/>
                <w:numId w:val="12"/>
              </w:numPr>
              <w:jc w:val="both"/>
              <w:rPr>
                <w:sz w:val="24"/>
                <w:szCs w:val="24"/>
                <w:lang w:val="es-ES_tradnl"/>
              </w:rPr>
            </w:pPr>
            <w:r w:rsidRPr="00D24FA8">
              <w:rPr>
                <w:sz w:val="24"/>
                <w:szCs w:val="24"/>
                <w:lang w:val="es-ES_tradnl"/>
              </w:rPr>
              <w:t xml:space="preserve">Con una mano sostenga la manguera dirigiéndola </w:t>
            </w:r>
            <w:r w:rsidRPr="00D24FA8">
              <w:rPr>
                <w:sz w:val="24"/>
                <w:szCs w:val="24"/>
                <w:lang w:val="es-ES_tradnl"/>
              </w:rPr>
              <w:lastRenderedPageBreak/>
              <w:t>hacia la base de las</w:t>
            </w:r>
            <w:r w:rsidR="00D24FA8">
              <w:rPr>
                <w:sz w:val="24"/>
                <w:szCs w:val="24"/>
                <w:lang w:val="es-ES_tradnl"/>
              </w:rPr>
              <w:t xml:space="preserve"> </w:t>
            </w:r>
            <w:r w:rsidRPr="00D24FA8">
              <w:rPr>
                <w:sz w:val="24"/>
                <w:szCs w:val="24"/>
                <w:lang w:val="es-ES_tradnl"/>
              </w:rPr>
              <w:t>llamas, con la otra mano accione la palanca de descarga: la manguera debe</w:t>
            </w:r>
            <w:r w:rsidR="00D24FA8">
              <w:rPr>
                <w:sz w:val="24"/>
                <w:szCs w:val="24"/>
                <w:lang w:val="es-ES_tradnl"/>
              </w:rPr>
              <w:t xml:space="preserve"> </w:t>
            </w:r>
            <w:r w:rsidRPr="00D24FA8">
              <w:rPr>
                <w:sz w:val="24"/>
                <w:szCs w:val="24"/>
                <w:lang w:val="es-ES_tradnl"/>
              </w:rPr>
              <w:t>tener un movimiento de vaivén lento, cubriendo en forma total la base de</w:t>
            </w:r>
            <w:r w:rsidR="00D24FA8">
              <w:rPr>
                <w:sz w:val="24"/>
                <w:szCs w:val="24"/>
                <w:lang w:val="es-ES_tradnl"/>
              </w:rPr>
              <w:t xml:space="preserve"> </w:t>
            </w:r>
            <w:r w:rsidRPr="00D24FA8">
              <w:rPr>
                <w:sz w:val="24"/>
                <w:szCs w:val="24"/>
                <w:lang w:val="es-ES_tradnl"/>
              </w:rPr>
              <w:t>las llamas.</w:t>
            </w:r>
          </w:p>
          <w:p w:rsidR="00C35782" w:rsidRPr="008C3EC2" w:rsidRDefault="00C35782" w:rsidP="008C3EC2">
            <w:pPr>
              <w:jc w:val="both"/>
              <w:rPr>
                <w:rFonts w:cs="Arial"/>
                <w:sz w:val="24"/>
                <w:szCs w:val="24"/>
                <w:lang w:val="es-ES_tradnl"/>
              </w:rPr>
            </w:pPr>
          </w:p>
          <w:p w:rsidR="00C35782" w:rsidRPr="008C3EC2" w:rsidRDefault="00C35782" w:rsidP="008C3EC2">
            <w:pPr>
              <w:jc w:val="both"/>
              <w:rPr>
                <w:rFonts w:cs="Arial"/>
                <w:sz w:val="24"/>
                <w:szCs w:val="24"/>
                <w:lang w:val="es-ES_tradnl"/>
              </w:rPr>
            </w:pPr>
          </w:p>
        </w:tc>
      </w:tr>
    </w:tbl>
    <w:p w:rsidR="00C35782" w:rsidRPr="008C3EC2" w:rsidRDefault="00C35782" w:rsidP="008C3EC2">
      <w:pPr>
        <w:jc w:val="both"/>
        <w:rPr>
          <w:rFonts w:cs="Arial"/>
          <w:sz w:val="24"/>
          <w:szCs w:val="24"/>
        </w:rPr>
      </w:pPr>
    </w:p>
    <w:p w:rsidR="00C35782" w:rsidRPr="008C3EC2" w:rsidRDefault="00C35782" w:rsidP="008C3EC2">
      <w:pPr>
        <w:jc w:val="both"/>
        <w:rPr>
          <w:rFonts w:cs="Arial"/>
          <w:sz w:val="24"/>
          <w:szCs w:val="24"/>
        </w:rPr>
      </w:pPr>
    </w:p>
    <w:p w:rsidR="00C35782" w:rsidRPr="00D24FA8" w:rsidRDefault="00CE73B1" w:rsidP="008C3EC2">
      <w:pPr>
        <w:jc w:val="both"/>
        <w:rPr>
          <w:rFonts w:cs="Arial"/>
          <w:b/>
          <w:color w:val="000000" w:themeColor="text1"/>
          <w:sz w:val="24"/>
          <w:szCs w:val="24"/>
        </w:rPr>
      </w:pPr>
      <w:r>
        <w:rPr>
          <w:rFonts w:cs="Arial"/>
          <w:b/>
          <w:color w:val="000000" w:themeColor="text1"/>
          <w:sz w:val="24"/>
          <w:szCs w:val="24"/>
        </w:rPr>
        <w:t xml:space="preserve">9.2.3. </w:t>
      </w:r>
      <w:r w:rsidR="00D24FA8" w:rsidRPr="00D24FA8">
        <w:rPr>
          <w:rFonts w:cs="Arial"/>
          <w:bCs/>
          <w:color w:val="000000" w:themeColor="text1"/>
          <w:sz w:val="24"/>
          <w:szCs w:val="24"/>
          <w:lang w:val="es-ES_tradnl"/>
        </w:rPr>
        <w:t>En caso de terremoto</w:t>
      </w:r>
      <w:r w:rsidR="00D24FA8">
        <w:rPr>
          <w:rFonts w:cs="Arial"/>
          <w:bCs/>
          <w:color w:val="000000" w:themeColor="text1"/>
          <w:sz w:val="24"/>
          <w:szCs w:val="24"/>
          <w:lang w:val="es-ES_tradnl"/>
        </w:rPr>
        <w:t>:</w:t>
      </w:r>
    </w:p>
    <w:p w:rsidR="00C35782" w:rsidRPr="008C3EC2" w:rsidRDefault="00C35782" w:rsidP="008C3EC2">
      <w:pPr>
        <w:jc w:val="both"/>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5"/>
        <w:gridCol w:w="6639"/>
      </w:tblGrid>
      <w:tr w:rsidR="00C35782" w:rsidRPr="008C3EC2" w:rsidTr="00FE2B5D">
        <w:tc>
          <w:tcPr>
            <w:tcW w:w="1855" w:type="dxa"/>
            <w:vAlign w:val="center"/>
          </w:tcPr>
          <w:p w:rsidR="00C35782" w:rsidRPr="008C3EC2" w:rsidRDefault="00C35782" w:rsidP="00D24FA8">
            <w:pPr>
              <w:jc w:val="center"/>
              <w:rPr>
                <w:rFonts w:cs="Arial"/>
                <w:b/>
                <w:bCs/>
                <w:color w:val="FF0000"/>
                <w:sz w:val="24"/>
                <w:szCs w:val="24"/>
                <w:lang w:val="es-ES_tradnl"/>
              </w:rPr>
            </w:pPr>
            <w:r w:rsidRPr="00D24FA8">
              <w:rPr>
                <w:rFonts w:cs="Arial"/>
                <w:b/>
                <w:bCs/>
                <w:color w:val="000000" w:themeColor="text1"/>
                <w:sz w:val="24"/>
                <w:szCs w:val="24"/>
                <w:lang w:val="es-ES_tradnl"/>
              </w:rPr>
              <w:t>Durante el terremoto</w:t>
            </w:r>
          </w:p>
        </w:tc>
        <w:tc>
          <w:tcPr>
            <w:tcW w:w="6639" w:type="dxa"/>
          </w:tcPr>
          <w:p w:rsidR="00D24FA8" w:rsidRDefault="00C35782" w:rsidP="008C3EC2">
            <w:pPr>
              <w:pStyle w:val="Prrafodelista"/>
              <w:numPr>
                <w:ilvl w:val="0"/>
                <w:numId w:val="13"/>
              </w:numPr>
              <w:jc w:val="both"/>
              <w:rPr>
                <w:sz w:val="24"/>
                <w:szCs w:val="24"/>
                <w:lang w:val="es-ES_tradnl"/>
              </w:rPr>
            </w:pPr>
            <w:r w:rsidRPr="00D24FA8">
              <w:rPr>
                <w:sz w:val="24"/>
                <w:szCs w:val="24"/>
                <w:lang w:val="es-ES_tradnl"/>
              </w:rPr>
              <w:t>Al experimentar las primeras sensaciones guarde la calma y ayude a que</w:t>
            </w:r>
            <w:r w:rsidR="00D24FA8">
              <w:rPr>
                <w:sz w:val="24"/>
                <w:szCs w:val="24"/>
                <w:lang w:val="es-ES_tradnl"/>
              </w:rPr>
              <w:t xml:space="preserve"> </w:t>
            </w:r>
            <w:r w:rsidRPr="00D24FA8">
              <w:rPr>
                <w:sz w:val="24"/>
                <w:szCs w:val="24"/>
                <w:lang w:val="es-ES_tradnl"/>
              </w:rPr>
              <w:t>los demás no la pierdan.</w:t>
            </w:r>
          </w:p>
          <w:p w:rsidR="00D24FA8" w:rsidRDefault="00C35782" w:rsidP="008C3EC2">
            <w:pPr>
              <w:pStyle w:val="Prrafodelista"/>
              <w:numPr>
                <w:ilvl w:val="0"/>
                <w:numId w:val="13"/>
              </w:numPr>
              <w:jc w:val="both"/>
              <w:rPr>
                <w:sz w:val="24"/>
                <w:szCs w:val="24"/>
                <w:lang w:val="es-ES_tradnl"/>
              </w:rPr>
            </w:pPr>
            <w:r w:rsidRPr="00D24FA8">
              <w:rPr>
                <w:sz w:val="24"/>
                <w:szCs w:val="24"/>
                <w:lang w:val="es-ES_tradnl"/>
              </w:rPr>
              <w:t>Los muebles y otros enseres afectados por el movimiento sísmico pueden</w:t>
            </w:r>
            <w:r w:rsidR="00D24FA8">
              <w:rPr>
                <w:sz w:val="24"/>
                <w:szCs w:val="24"/>
                <w:lang w:val="es-ES_tradnl"/>
              </w:rPr>
              <w:t xml:space="preserve"> </w:t>
            </w:r>
            <w:r w:rsidRPr="00D24FA8">
              <w:rPr>
                <w:sz w:val="24"/>
                <w:szCs w:val="24"/>
                <w:lang w:val="es-ES_tradnl"/>
              </w:rPr>
              <w:t>lesionarlo con facilidad.</w:t>
            </w:r>
          </w:p>
          <w:p w:rsidR="00335CAB" w:rsidRDefault="00C35782" w:rsidP="008C3EC2">
            <w:pPr>
              <w:pStyle w:val="Prrafodelista"/>
              <w:numPr>
                <w:ilvl w:val="0"/>
                <w:numId w:val="13"/>
              </w:numPr>
              <w:jc w:val="both"/>
              <w:rPr>
                <w:sz w:val="24"/>
                <w:szCs w:val="24"/>
                <w:lang w:val="es-ES_tradnl"/>
              </w:rPr>
            </w:pPr>
            <w:r w:rsidRPr="00D24FA8">
              <w:rPr>
                <w:sz w:val="24"/>
                <w:szCs w:val="24"/>
                <w:lang w:val="es-ES_tradnl"/>
              </w:rPr>
              <w:t>Busque refugio bajo el lumbral de una puerta, en la vecindad de una</w:t>
            </w:r>
            <w:r w:rsidR="00D24FA8">
              <w:rPr>
                <w:sz w:val="24"/>
                <w:szCs w:val="24"/>
                <w:lang w:val="es-ES_tradnl"/>
              </w:rPr>
              <w:t xml:space="preserve"> </w:t>
            </w:r>
            <w:r w:rsidRPr="00D24FA8">
              <w:rPr>
                <w:sz w:val="24"/>
                <w:szCs w:val="24"/>
                <w:lang w:val="es-ES_tradnl"/>
              </w:rPr>
              <w:t>columna o bajo un escritorio o mueble similar.</w:t>
            </w:r>
          </w:p>
          <w:p w:rsidR="00335CAB" w:rsidRDefault="00C35782" w:rsidP="008C3EC2">
            <w:pPr>
              <w:pStyle w:val="Prrafodelista"/>
              <w:numPr>
                <w:ilvl w:val="0"/>
                <w:numId w:val="13"/>
              </w:numPr>
              <w:jc w:val="both"/>
              <w:rPr>
                <w:sz w:val="24"/>
                <w:szCs w:val="24"/>
                <w:lang w:val="es-ES_tradnl"/>
              </w:rPr>
            </w:pPr>
            <w:r w:rsidRPr="00335CAB">
              <w:rPr>
                <w:sz w:val="24"/>
                <w:szCs w:val="24"/>
                <w:lang w:val="es-ES_tradnl"/>
              </w:rPr>
              <w:t>No se acerque  a las ventanas, pues la sensación óptica recibida afectan aún</w:t>
            </w:r>
            <w:r w:rsidR="00335CAB">
              <w:rPr>
                <w:sz w:val="24"/>
                <w:szCs w:val="24"/>
                <w:lang w:val="es-ES_tradnl"/>
              </w:rPr>
              <w:t xml:space="preserve"> </w:t>
            </w:r>
            <w:proofErr w:type="spellStart"/>
            <w:proofErr w:type="gramStart"/>
            <w:r w:rsidRPr="00335CAB">
              <w:rPr>
                <w:sz w:val="24"/>
                <w:szCs w:val="24"/>
                <w:lang w:val="es-ES_tradnl"/>
              </w:rPr>
              <w:t>mas</w:t>
            </w:r>
            <w:proofErr w:type="spellEnd"/>
            <w:proofErr w:type="gramEnd"/>
            <w:r w:rsidRPr="00335CAB">
              <w:rPr>
                <w:sz w:val="24"/>
                <w:szCs w:val="24"/>
                <w:lang w:val="es-ES_tradnl"/>
              </w:rPr>
              <w:t xml:space="preserve"> sus nervios y su equilibrio. Además los vidrios pueden llegar a</w:t>
            </w:r>
            <w:r w:rsidR="00335CAB">
              <w:rPr>
                <w:sz w:val="24"/>
                <w:szCs w:val="24"/>
                <w:lang w:val="es-ES_tradnl"/>
              </w:rPr>
              <w:t xml:space="preserve"> </w:t>
            </w:r>
            <w:r w:rsidRPr="00335CAB">
              <w:rPr>
                <w:sz w:val="24"/>
                <w:szCs w:val="24"/>
                <w:lang w:val="es-ES_tradnl"/>
              </w:rPr>
              <w:t>quebrarse con riesgo de lesión para las personas.</w:t>
            </w:r>
          </w:p>
          <w:p w:rsidR="00335CAB" w:rsidRDefault="00C35782" w:rsidP="008C3EC2">
            <w:pPr>
              <w:pStyle w:val="Prrafodelista"/>
              <w:numPr>
                <w:ilvl w:val="0"/>
                <w:numId w:val="13"/>
              </w:numPr>
              <w:jc w:val="both"/>
              <w:rPr>
                <w:sz w:val="24"/>
                <w:szCs w:val="24"/>
                <w:lang w:val="es-ES_tradnl"/>
              </w:rPr>
            </w:pPr>
            <w:r w:rsidRPr="00335CAB">
              <w:rPr>
                <w:sz w:val="24"/>
                <w:szCs w:val="24"/>
                <w:lang w:val="es-ES_tradnl"/>
              </w:rPr>
              <w:t>Recuerde que en los pisos altos el fenómeno se experimenta con mayor</w:t>
            </w:r>
            <w:r w:rsidR="00335CAB">
              <w:rPr>
                <w:sz w:val="24"/>
                <w:szCs w:val="24"/>
                <w:lang w:val="es-ES_tradnl"/>
              </w:rPr>
              <w:t xml:space="preserve"> </w:t>
            </w:r>
            <w:r w:rsidRPr="00335CAB">
              <w:rPr>
                <w:sz w:val="24"/>
                <w:szCs w:val="24"/>
                <w:lang w:val="es-ES_tradnl"/>
              </w:rPr>
              <w:t>intensidad.</w:t>
            </w:r>
          </w:p>
          <w:p w:rsidR="00335CAB" w:rsidRDefault="00C35782" w:rsidP="008C3EC2">
            <w:pPr>
              <w:pStyle w:val="Prrafodelista"/>
              <w:numPr>
                <w:ilvl w:val="0"/>
                <w:numId w:val="13"/>
              </w:numPr>
              <w:jc w:val="both"/>
              <w:rPr>
                <w:sz w:val="24"/>
                <w:szCs w:val="24"/>
                <w:lang w:val="es-ES_tradnl"/>
              </w:rPr>
            </w:pPr>
            <w:r w:rsidRPr="00335CAB">
              <w:rPr>
                <w:sz w:val="24"/>
                <w:szCs w:val="24"/>
                <w:lang w:val="es-ES_tradnl"/>
              </w:rPr>
              <w:t>No olvide que corre mayor peligro si sale a la calle, que si permanece dentro</w:t>
            </w:r>
            <w:r w:rsidR="00335CAB">
              <w:rPr>
                <w:sz w:val="24"/>
                <w:szCs w:val="24"/>
                <w:lang w:val="es-ES_tradnl"/>
              </w:rPr>
              <w:t xml:space="preserve"> </w:t>
            </w:r>
            <w:r w:rsidRPr="00335CAB">
              <w:rPr>
                <w:sz w:val="24"/>
                <w:szCs w:val="24"/>
                <w:lang w:val="es-ES_tradnl"/>
              </w:rPr>
              <w:t>del edificio.</w:t>
            </w:r>
          </w:p>
          <w:p w:rsidR="00335CAB" w:rsidRDefault="00C35782" w:rsidP="008C3EC2">
            <w:pPr>
              <w:pStyle w:val="Prrafodelista"/>
              <w:numPr>
                <w:ilvl w:val="0"/>
                <w:numId w:val="13"/>
              </w:numPr>
              <w:jc w:val="both"/>
              <w:rPr>
                <w:sz w:val="24"/>
                <w:szCs w:val="24"/>
                <w:lang w:val="es-ES_tradnl"/>
              </w:rPr>
            </w:pPr>
            <w:r w:rsidRPr="00335CAB">
              <w:rPr>
                <w:sz w:val="24"/>
                <w:szCs w:val="24"/>
                <w:lang w:val="es-ES_tradnl"/>
              </w:rPr>
              <w:t>Si el terremoto lo sorprende en la calle, busque ubicarse en una plaza o</w:t>
            </w:r>
            <w:r w:rsidR="00335CAB">
              <w:rPr>
                <w:sz w:val="24"/>
                <w:szCs w:val="24"/>
                <w:lang w:val="es-ES_tradnl"/>
              </w:rPr>
              <w:t xml:space="preserve"> </w:t>
            </w:r>
            <w:r w:rsidRPr="00335CAB">
              <w:rPr>
                <w:sz w:val="24"/>
                <w:szCs w:val="24"/>
                <w:lang w:val="es-ES_tradnl"/>
              </w:rPr>
              <w:t xml:space="preserve">espacio libre para protegerse contra </w:t>
            </w:r>
            <w:r w:rsidR="00A41EEB" w:rsidRPr="00335CAB">
              <w:rPr>
                <w:sz w:val="24"/>
                <w:szCs w:val="24"/>
                <w:lang w:val="es-ES_tradnl"/>
              </w:rPr>
              <w:t>los objetos</w:t>
            </w:r>
            <w:r w:rsidRPr="00335CAB">
              <w:rPr>
                <w:sz w:val="24"/>
                <w:szCs w:val="24"/>
                <w:lang w:val="es-ES_tradnl"/>
              </w:rPr>
              <w:t xml:space="preserve"> que caen de edificaciones</w:t>
            </w:r>
            <w:r w:rsidR="00335CAB">
              <w:rPr>
                <w:sz w:val="24"/>
                <w:szCs w:val="24"/>
                <w:lang w:val="es-ES_tradnl"/>
              </w:rPr>
              <w:t xml:space="preserve"> </w:t>
            </w:r>
            <w:r w:rsidRPr="00335CAB">
              <w:rPr>
                <w:sz w:val="24"/>
                <w:szCs w:val="24"/>
                <w:lang w:val="es-ES_tradnl"/>
              </w:rPr>
              <w:t>altas, apártese de alambres eléctricos caídos o averiados.</w:t>
            </w:r>
          </w:p>
          <w:p w:rsidR="00C35782" w:rsidRPr="00335CAB" w:rsidRDefault="00C35782" w:rsidP="008C3EC2">
            <w:pPr>
              <w:pStyle w:val="Prrafodelista"/>
              <w:numPr>
                <w:ilvl w:val="0"/>
                <w:numId w:val="13"/>
              </w:numPr>
              <w:jc w:val="both"/>
              <w:rPr>
                <w:sz w:val="24"/>
                <w:szCs w:val="24"/>
                <w:lang w:val="es-ES_tradnl"/>
              </w:rPr>
            </w:pPr>
            <w:r w:rsidRPr="00335CAB">
              <w:rPr>
                <w:sz w:val="24"/>
                <w:szCs w:val="24"/>
                <w:lang w:val="es-ES_tradnl"/>
              </w:rPr>
              <w:t xml:space="preserve">Si </w:t>
            </w:r>
            <w:r w:rsidR="00A41EEB" w:rsidRPr="00335CAB">
              <w:rPr>
                <w:sz w:val="24"/>
                <w:szCs w:val="24"/>
                <w:lang w:val="es-ES_tradnl"/>
              </w:rPr>
              <w:t>está</w:t>
            </w:r>
            <w:r w:rsidRPr="00335CAB">
              <w:rPr>
                <w:sz w:val="24"/>
                <w:szCs w:val="24"/>
                <w:lang w:val="es-ES_tradnl"/>
              </w:rPr>
              <w:t xml:space="preserve"> manejando un automóvil, deténgase con cuidado. Permanezca</w:t>
            </w:r>
            <w:r w:rsidR="00335CAB">
              <w:rPr>
                <w:sz w:val="24"/>
                <w:szCs w:val="24"/>
                <w:lang w:val="es-ES_tradnl"/>
              </w:rPr>
              <w:t xml:space="preserve"> </w:t>
            </w:r>
            <w:r w:rsidRPr="00335CAB">
              <w:rPr>
                <w:sz w:val="24"/>
                <w:szCs w:val="24"/>
                <w:lang w:val="es-ES_tradnl"/>
              </w:rPr>
              <w:t>dentro del vehículo hasta cuando se estables la normalidad. Al reanudar la marcha revise la vía para constatar que no tiene obstáculos.</w:t>
            </w:r>
          </w:p>
          <w:p w:rsidR="00C35782" w:rsidRPr="008C3EC2" w:rsidRDefault="00C35782" w:rsidP="008C3EC2">
            <w:pPr>
              <w:jc w:val="both"/>
              <w:rPr>
                <w:rFonts w:cs="Arial"/>
                <w:sz w:val="24"/>
                <w:szCs w:val="24"/>
                <w:lang w:val="es-ES_tradnl"/>
              </w:rPr>
            </w:pPr>
          </w:p>
        </w:tc>
      </w:tr>
      <w:tr w:rsidR="00C35782" w:rsidRPr="008C3EC2" w:rsidTr="00FE2B5D">
        <w:tc>
          <w:tcPr>
            <w:tcW w:w="1855" w:type="dxa"/>
            <w:vAlign w:val="center"/>
          </w:tcPr>
          <w:p w:rsidR="00C35782" w:rsidRPr="008C3EC2" w:rsidRDefault="00C35782" w:rsidP="00335CAB">
            <w:pPr>
              <w:jc w:val="center"/>
              <w:rPr>
                <w:rFonts w:cs="Arial"/>
                <w:b/>
                <w:bCs/>
                <w:color w:val="FF0000"/>
                <w:sz w:val="24"/>
                <w:szCs w:val="24"/>
                <w:lang w:val="es-ES_tradnl"/>
              </w:rPr>
            </w:pPr>
            <w:r w:rsidRPr="00335CAB">
              <w:rPr>
                <w:rFonts w:cs="Arial"/>
                <w:b/>
                <w:bCs/>
                <w:color w:val="000000" w:themeColor="text1"/>
                <w:sz w:val="24"/>
                <w:szCs w:val="24"/>
                <w:lang w:val="es-ES_tradnl"/>
              </w:rPr>
              <w:t>Después del terremoto</w:t>
            </w:r>
          </w:p>
        </w:tc>
        <w:tc>
          <w:tcPr>
            <w:tcW w:w="6639" w:type="dxa"/>
          </w:tcPr>
          <w:p w:rsidR="00335CAB" w:rsidRDefault="00C35782" w:rsidP="008C3EC2">
            <w:pPr>
              <w:pStyle w:val="Prrafodelista"/>
              <w:numPr>
                <w:ilvl w:val="0"/>
                <w:numId w:val="35"/>
              </w:numPr>
              <w:jc w:val="both"/>
              <w:rPr>
                <w:sz w:val="24"/>
                <w:szCs w:val="24"/>
                <w:lang w:val="es-ES_tradnl"/>
              </w:rPr>
            </w:pPr>
            <w:r w:rsidRPr="00335CAB">
              <w:rPr>
                <w:sz w:val="24"/>
                <w:szCs w:val="24"/>
                <w:lang w:val="es-ES_tradnl"/>
              </w:rPr>
              <w:t>Tenga mucho cuidado de entrar a edificios averiados o debilitados durante</w:t>
            </w:r>
            <w:r w:rsidR="00335CAB">
              <w:rPr>
                <w:sz w:val="24"/>
                <w:szCs w:val="24"/>
                <w:lang w:val="es-ES_tradnl"/>
              </w:rPr>
              <w:t xml:space="preserve"> </w:t>
            </w:r>
            <w:r w:rsidRPr="00335CAB">
              <w:rPr>
                <w:sz w:val="24"/>
                <w:szCs w:val="24"/>
                <w:lang w:val="es-ES_tradnl"/>
              </w:rPr>
              <w:t>el desastre, ya que pueden derrumbarse. Además puede haber escapes de</w:t>
            </w:r>
            <w:r w:rsidR="00335CAB">
              <w:rPr>
                <w:sz w:val="24"/>
                <w:szCs w:val="24"/>
                <w:lang w:val="es-ES_tradnl"/>
              </w:rPr>
              <w:t xml:space="preserve"> gas o cortos circuitos.</w:t>
            </w:r>
          </w:p>
          <w:p w:rsidR="00335CAB" w:rsidRDefault="00C35782" w:rsidP="008C3EC2">
            <w:pPr>
              <w:pStyle w:val="Prrafodelista"/>
              <w:numPr>
                <w:ilvl w:val="0"/>
                <w:numId w:val="35"/>
              </w:numPr>
              <w:jc w:val="both"/>
              <w:rPr>
                <w:sz w:val="24"/>
                <w:szCs w:val="24"/>
                <w:lang w:val="es-ES_tradnl"/>
              </w:rPr>
            </w:pPr>
            <w:r w:rsidRPr="00335CAB">
              <w:rPr>
                <w:sz w:val="24"/>
                <w:szCs w:val="24"/>
                <w:lang w:val="es-ES_tradnl"/>
              </w:rPr>
              <w:t>No encienda llamas ni lleve cigarrillos prendidos, ya que puede haber</w:t>
            </w:r>
            <w:r w:rsidR="00335CAB">
              <w:rPr>
                <w:sz w:val="24"/>
                <w:szCs w:val="24"/>
                <w:lang w:val="es-ES_tradnl"/>
              </w:rPr>
              <w:t xml:space="preserve"> </w:t>
            </w:r>
            <w:r w:rsidRPr="00335CAB">
              <w:rPr>
                <w:sz w:val="24"/>
                <w:szCs w:val="24"/>
                <w:lang w:val="es-ES_tradnl"/>
              </w:rPr>
              <w:t>material inflamable en la atmósfera.</w:t>
            </w:r>
          </w:p>
          <w:p w:rsidR="00335CAB" w:rsidRDefault="00C35782" w:rsidP="008C3EC2">
            <w:pPr>
              <w:pStyle w:val="Prrafodelista"/>
              <w:numPr>
                <w:ilvl w:val="0"/>
                <w:numId w:val="35"/>
              </w:numPr>
              <w:jc w:val="both"/>
              <w:rPr>
                <w:sz w:val="24"/>
                <w:szCs w:val="24"/>
                <w:lang w:val="es-ES_tradnl"/>
              </w:rPr>
            </w:pPr>
            <w:r w:rsidRPr="00335CAB">
              <w:rPr>
                <w:sz w:val="24"/>
                <w:szCs w:val="24"/>
                <w:lang w:val="es-ES_tradnl"/>
              </w:rPr>
              <w:t xml:space="preserve">Apártese de los alambres eléctricos caídos o </w:t>
            </w:r>
            <w:r w:rsidRPr="00335CAB">
              <w:rPr>
                <w:sz w:val="24"/>
                <w:szCs w:val="24"/>
                <w:lang w:val="es-ES_tradnl"/>
              </w:rPr>
              <w:lastRenderedPageBreak/>
              <w:t>averiados.</w:t>
            </w:r>
          </w:p>
          <w:p w:rsidR="00335CAB" w:rsidRDefault="00C35782" w:rsidP="008C3EC2">
            <w:pPr>
              <w:pStyle w:val="Prrafodelista"/>
              <w:numPr>
                <w:ilvl w:val="0"/>
                <w:numId w:val="35"/>
              </w:numPr>
              <w:jc w:val="both"/>
              <w:rPr>
                <w:sz w:val="24"/>
                <w:szCs w:val="24"/>
                <w:lang w:val="es-ES_tradnl"/>
              </w:rPr>
            </w:pPr>
            <w:r w:rsidRPr="00335CAB">
              <w:rPr>
                <w:sz w:val="24"/>
                <w:szCs w:val="24"/>
                <w:lang w:val="es-ES_tradnl"/>
              </w:rPr>
              <w:t>Si los utensilios eléctricos están mojados, desconecte el interruptor principal</w:t>
            </w:r>
            <w:r w:rsidR="00335CAB">
              <w:rPr>
                <w:sz w:val="24"/>
                <w:szCs w:val="24"/>
                <w:lang w:val="es-ES_tradnl"/>
              </w:rPr>
              <w:t xml:space="preserve"> </w:t>
            </w:r>
            <w:r w:rsidRPr="00335CAB">
              <w:rPr>
                <w:sz w:val="24"/>
                <w:szCs w:val="24"/>
                <w:lang w:val="es-ES_tradnl"/>
              </w:rPr>
              <w:t>antes de tratar de desconectarlos.</w:t>
            </w:r>
          </w:p>
          <w:p w:rsidR="00335CAB" w:rsidRDefault="00C35782" w:rsidP="008C3EC2">
            <w:pPr>
              <w:pStyle w:val="Prrafodelista"/>
              <w:numPr>
                <w:ilvl w:val="0"/>
                <w:numId w:val="35"/>
              </w:numPr>
              <w:jc w:val="both"/>
              <w:rPr>
                <w:sz w:val="24"/>
                <w:szCs w:val="24"/>
                <w:lang w:val="es-ES_tradnl"/>
              </w:rPr>
            </w:pPr>
            <w:r w:rsidRPr="00335CAB">
              <w:rPr>
                <w:sz w:val="24"/>
                <w:szCs w:val="24"/>
                <w:lang w:val="es-ES_tradnl"/>
              </w:rPr>
              <w:t>Manténgase  alejados de las zonas de desastre para facilitar los trabajos de</w:t>
            </w:r>
            <w:r w:rsidR="00335CAB">
              <w:rPr>
                <w:sz w:val="24"/>
                <w:szCs w:val="24"/>
                <w:lang w:val="es-ES_tradnl"/>
              </w:rPr>
              <w:t xml:space="preserve"> </w:t>
            </w:r>
            <w:r w:rsidRPr="00335CAB">
              <w:rPr>
                <w:sz w:val="24"/>
                <w:szCs w:val="24"/>
                <w:lang w:val="es-ES_tradnl"/>
              </w:rPr>
              <w:t>primeros auxilios y rescate.</w:t>
            </w:r>
          </w:p>
          <w:p w:rsidR="00335CAB" w:rsidRDefault="00C35782" w:rsidP="008C3EC2">
            <w:pPr>
              <w:pStyle w:val="Prrafodelista"/>
              <w:numPr>
                <w:ilvl w:val="0"/>
                <w:numId w:val="35"/>
              </w:numPr>
              <w:jc w:val="both"/>
              <w:rPr>
                <w:sz w:val="24"/>
                <w:szCs w:val="24"/>
                <w:lang w:val="es-ES_tradnl"/>
              </w:rPr>
            </w:pPr>
            <w:r w:rsidRPr="00335CAB">
              <w:rPr>
                <w:sz w:val="24"/>
                <w:szCs w:val="24"/>
                <w:lang w:val="es-ES_tradnl"/>
              </w:rPr>
              <w:t>Use su carro lo menos posible y conduzca con cuidado. Si observa algo</w:t>
            </w:r>
            <w:r w:rsidR="00335CAB">
              <w:rPr>
                <w:sz w:val="24"/>
                <w:szCs w:val="24"/>
                <w:lang w:val="es-ES_tradnl"/>
              </w:rPr>
              <w:t xml:space="preserve"> </w:t>
            </w:r>
            <w:r w:rsidRPr="00335CAB">
              <w:rPr>
                <w:sz w:val="24"/>
                <w:szCs w:val="24"/>
                <w:lang w:val="es-ES_tradnl"/>
              </w:rPr>
              <w:t>peligroso, infórmelo a las autoridades locales.</w:t>
            </w:r>
          </w:p>
          <w:p w:rsidR="00335CAB" w:rsidRDefault="00C35782" w:rsidP="008C3EC2">
            <w:pPr>
              <w:pStyle w:val="Prrafodelista"/>
              <w:numPr>
                <w:ilvl w:val="0"/>
                <w:numId w:val="35"/>
              </w:numPr>
              <w:jc w:val="both"/>
              <w:rPr>
                <w:sz w:val="24"/>
                <w:szCs w:val="24"/>
                <w:lang w:val="es-ES_tradnl"/>
              </w:rPr>
            </w:pPr>
            <w:r w:rsidRPr="00335CAB">
              <w:rPr>
                <w:sz w:val="24"/>
                <w:szCs w:val="24"/>
                <w:lang w:val="es-ES_tradnl"/>
              </w:rPr>
              <w:t>Pasada la emergencia escriba o llame por teléfono a sus familiares para</w:t>
            </w:r>
            <w:r w:rsidR="00335CAB">
              <w:rPr>
                <w:sz w:val="24"/>
                <w:szCs w:val="24"/>
                <w:lang w:val="es-ES_tradnl"/>
              </w:rPr>
              <w:t xml:space="preserve"> </w:t>
            </w:r>
            <w:r w:rsidRPr="00335CAB">
              <w:rPr>
                <w:sz w:val="24"/>
                <w:szCs w:val="24"/>
                <w:lang w:val="es-ES_tradnl"/>
              </w:rPr>
              <w:t>informar su estado.</w:t>
            </w:r>
          </w:p>
          <w:p w:rsidR="00335CAB" w:rsidRDefault="00C35782" w:rsidP="008C3EC2">
            <w:pPr>
              <w:pStyle w:val="Prrafodelista"/>
              <w:numPr>
                <w:ilvl w:val="0"/>
                <w:numId w:val="35"/>
              </w:numPr>
              <w:jc w:val="both"/>
              <w:rPr>
                <w:sz w:val="24"/>
                <w:szCs w:val="24"/>
                <w:lang w:val="es-ES_tradnl"/>
              </w:rPr>
            </w:pPr>
            <w:r w:rsidRPr="00335CAB">
              <w:rPr>
                <w:sz w:val="24"/>
                <w:szCs w:val="24"/>
                <w:lang w:val="es-ES_tradnl"/>
              </w:rPr>
              <w:t>No propague rumores o informes exagerados de los daños.</w:t>
            </w:r>
          </w:p>
          <w:p w:rsidR="00C35782" w:rsidRPr="00335CAB" w:rsidRDefault="00C35782" w:rsidP="00335CAB">
            <w:pPr>
              <w:pStyle w:val="Prrafodelista"/>
              <w:numPr>
                <w:ilvl w:val="0"/>
                <w:numId w:val="35"/>
              </w:numPr>
              <w:jc w:val="both"/>
              <w:rPr>
                <w:sz w:val="24"/>
                <w:szCs w:val="24"/>
                <w:lang w:val="es-ES_tradnl"/>
              </w:rPr>
            </w:pPr>
            <w:r w:rsidRPr="00335CAB">
              <w:rPr>
                <w:sz w:val="24"/>
                <w:szCs w:val="24"/>
                <w:lang w:val="es-ES_tradnl"/>
              </w:rPr>
              <w:t>Siga las instrucciones que emita el gobierno durante el periodo de</w:t>
            </w:r>
            <w:r w:rsidR="00335CAB">
              <w:rPr>
                <w:sz w:val="24"/>
                <w:szCs w:val="24"/>
                <w:lang w:val="es-ES_tradnl"/>
              </w:rPr>
              <w:t xml:space="preserve"> </w:t>
            </w:r>
            <w:r w:rsidRPr="00335CAB">
              <w:rPr>
                <w:sz w:val="24"/>
                <w:szCs w:val="24"/>
                <w:lang w:val="es-ES_tradnl"/>
              </w:rPr>
              <w:t>Rehabilitación después de la emergencia.</w:t>
            </w:r>
          </w:p>
        </w:tc>
      </w:tr>
    </w:tbl>
    <w:p w:rsidR="00C35782" w:rsidRDefault="00C35782" w:rsidP="00C35782"/>
    <w:p w:rsidR="00C35782" w:rsidRDefault="00CE73B1" w:rsidP="00335CAB">
      <w:pPr>
        <w:jc w:val="both"/>
      </w:pPr>
      <w:r>
        <w:rPr>
          <w:rFonts w:cs="Arial"/>
          <w:b/>
          <w:color w:val="000000" w:themeColor="text1"/>
          <w:sz w:val="24"/>
          <w:szCs w:val="24"/>
        </w:rPr>
        <w:t xml:space="preserve">9.2.4. </w:t>
      </w:r>
      <w:r w:rsidR="00335CAB" w:rsidRPr="00335CAB">
        <w:rPr>
          <w:rFonts w:cs="Arial"/>
          <w:color w:val="000000" w:themeColor="text1"/>
          <w:sz w:val="24"/>
          <w:szCs w:val="24"/>
        </w:rPr>
        <w:t>En caso de amenaza por bomba</w:t>
      </w:r>
    </w:p>
    <w:p w:rsidR="00C35782" w:rsidRDefault="00C35782" w:rsidP="00C3578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84"/>
        <w:gridCol w:w="6760"/>
      </w:tblGrid>
      <w:tr w:rsidR="00C35782" w:rsidTr="00335CAB">
        <w:tc>
          <w:tcPr>
            <w:tcW w:w="1913" w:type="dxa"/>
            <w:vAlign w:val="center"/>
          </w:tcPr>
          <w:p w:rsidR="00C35782" w:rsidRPr="00A41EEB" w:rsidRDefault="00C35782" w:rsidP="00242DC9">
            <w:pPr>
              <w:jc w:val="center"/>
              <w:rPr>
                <w:rFonts w:cs="Arial"/>
                <w:b/>
                <w:bCs/>
                <w:color w:val="000000" w:themeColor="text1"/>
                <w:sz w:val="24"/>
                <w:szCs w:val="24"/>
                <w:lang w:val="es-ES_tradnl"/>
              </w:rPr>
            </w:pPr>
            <w:r w:rsidRPr="00A41EEB">
              <w:rPr>
                <w:rFonts w:cs="Arial"/>
                <w:b/>
                <w:bCs/>
                <w:color w:val="000000" w:themeColor="text1"/>
                <w:sz w:val="24"/>
                <w:szCs w:val="24"/>
                <w:lang w:val="es-ES_tradnl"/>
              </w:rPr>
              <w:t>Prevención</w:t>
            </w:r>
          </w:p>
        </w:tc>
        <w:tc>
          <w:tcPr>
            <w:tcW w:w="7065" w:type="dxa"/>
          </w:tcPr>
          <w:p w:rsidR="00A41EEB" w:rsidRPr="00A41EEB" w:rsidRDefault="00C35782" w:rsidP="00242DC9">
            <w:pPr>
              <w:pStyle w:val="Prrafodelista"/>
              <w:numPr>
                <w:ilvl w:val="0"/>
                <w:numId w:val="36"/>
              </w:numPr>
              <w:jc w:val="both"/>
              <w:rPr>
                <w:sz w:val="24"/>
                <w:lang w:val="es-ES_tradnl"/>
              </w:rPr>
            </w:pPr>
            <w:r w:rsidRPr="00A41EEB">
              <w:rPr>
                <w:sz w:val="24"/>
                <w:lang w:val="es-ES_tradnl"/>
              </w:rPr>
              <w:t>A los extraños que circulen por las oficinas no acompañados por empleados</w:t>
            </w:r>
            <w:r w:rsidR="00A41EEB" w:rsidRPr="00A41EEB">
              <w:rPr>
                <w:sz w:val="24"/>
                <w:lang w:val="es-ES_tradnl"/>
              </w:rPr>
              <w:t xml:space="preserve"> </w:t>
            </w:r>
            <w:r w:rsidRPr="00A41EEB">
              <w:rPr>
                <w:sz w:val="24"/>
                <w:lang w:val="es-ES_tradnl"/>
              </w:rPr>
              <w:t>de la Empresa se les debe preguntar que necesitan y ayudarlos a encontrar</w:t>
            </w:r>
            <w:r w:rsidR="00A41EEB" w:rsidRPr="00A41EEB">
              <w:rPr>
                <w:sz w:val="24"/>
                <w:lang w:val="es-ES_tradnl"/>
              </w:rPr>
              <w:t xml:space="preserve"> </w:t>
            </w:r>
            <w:r w:rsidRPr="00A41EEB">
              <w:rPr>
                <w:sz w:val="24"/>
                <w:lang w:val="es-ES_tradnl"/>
              </w:rPr>
              <w:t>la oficina o personas que buscan. En ocasiones se puede infiltrar personas</w:t>
            </w:r>
            <w:r w:rsidR="00A41EEB" w:rsidRPr="00A41EEB">
              <w:rPr>
                <w:sz w:val="24"/>
                <w:lang w:val="es-ES_tradnl"/>
              </w:rPr>
              <w:t xml:space="preserve"> no autorizadas</w:t>
            </w:r>
            <w:r w:rsidRPr="00A41EEB">
              <w:rPr>
                <w:sz w:val="24"/>
                <w:lang w:val="es-ES_tradnl"/>
              </w:rPr>
              <w:t xml:space="preserve"> que podrían causarles daño a los empleados y a los bienes</w:t>
            </w:r>
            <w:r w:rsidR="00A41EEB" w:rsidRPr="00A41EEB">
              <w:rPr>
                <w:sz w:val="24"/>
                <w:lang w:val="es-ES_tradnl"/>
              </w:rPr>
              <w:t xml:space="preserve"> </w:t>
            </w:r>
            <w:r w:rsidRPr="00A41EEB">
              <w:rPr>
                <w:sz w:val="24"/>
                <w:lang w:val="es-ES_tradnl"/>
              </w:rPr>
              <w:t xml:space="preserve">de </w:t>
            </w:r>
            <w:r w:rsidR="00A41EEB" w:rsidRPr="00A41EEB">
              <w:rPr>
                <w:sz w:val="24"/>
                <w:lang w:val="es-ES_tradnl"/>
              </w:rPr>
              <w:t>la compañía</w:t>
            </w:r>
            <w:r w:rsidRPr="00A41EEB">
              <w:rPr>
                <w:sz w:val="24"/>
                <w:lang w:val="es-ES_tradnl"/>
              </w:rPr>
              <w:t>.</w:t>
            </w:r>
          </w:p>
          <w:p w:rsidR="00A41EEB" w:rsidRPr="00A41EEB" w:rsidRDefault="00C35782" w:rsidP="00242DC9">
            <w:pPr>
              <w:pStyle w:val="Prrafodelista"/>
              <w:numPr>
                <w:ilvl w:val="0"/>
                <w:numId w:val="36"/>
              </w:numPr>
              <w:jc w:val="both"/>
              <w:rPr>
                <w:sz w:val="24"/>
                <w:lang w:val="es-ES_tradnl"/>
              </w:rPr>
            </w:pPr>
            <w:r w:rsidRPr="00A41EEB">
              <w:rPr>
                <w:sz w:val="24"/>
                <w:lang w:val="es-ES_tradnl"/>
              </w:rPr>
              <w:t>Cuando reciba un visitante cerciórese de que al salir no deje ningún objeto</w:t>
            </w:r>
            <w:r w:rsidR="00A41EEB" w:rsidRPr="00A41EEB">
              <w:rPr>
                <w:sz w:val="24"/>
                <w:lang w:val="es-ES_tradnl"/>
              </w:rPr>
              <w:t xml:space="preserve"> </w:t>
            </w:r>
            <w:r w:rsidRPr="00A41EEB">
              <w:rPr>
                <w:sz w:val="24"/>
                <w:lang w:val="es-ES_tradnl"/>
              </w:rPr>
              <w:t>en su oficina o en la sala de recibo. Acompáñelo hasta la salida del edificio o</w:t>
            </w:r>
            <w:r w:rsidR="00A41EEB" w:rsidRPr="00A41EEB">
              <w:rPr>
                <w:sz w:val="24"/>
                <w:lang w:val="es-ES_tradnl"/>
              </w:rPr>
              <w:t xml:space="preserve"> </w:t>
            </w:r>
            <w:r w:rsidRPr="00A41EEB">
              <w:rPr>
                <w:sz w:val="24"/>
                <w:lang w:val="es-ES_tradnl"/>
              </w:rPr>
              <w:t>hágalo  acompañar por una persona de confianza.</w:t>
            </w:r>
          </w:p>
          <w:p w:rsidR="00A41EEB" w:rsidRPr="00A41EEB" w:rsidRDefault="00C35782" w:rsidP="00242DC9">
            <w:pPr>
              <w:pStyle w:val="Prrafodelista"/>
              <w:numPr>
                <w:ilvl w:val="0"/>
                <w:numId w:val="36"/>
              </w:numPr>
              <w:jc w:val="both"/>
              <w:rPr>
                <w:sz w:val="24"/>
                <w:lang w:val="es-ES_tradnl"/>
              </w:rPr>
            </w:pPr>
            <w:r w:rsidRPr="00A41EEB">
              <w:rPr>
                <w:sz w:val="24"/>
                <w:lang w:val="es-ES_tradnl"/>
              </w:rPr>
              <w:t>Los artefactos o explosivos generalmente se disimulan en una botella, un</w:t>
            </w:r>
            <w:r w:rsidR="00A41EEB" w:rsidRPr="00A41EEB">
              <w:rPr>
                <w:sz w:val="24"/>
                <w:lang w:val="es-ES_tradnl"/>
              </w:rPr>
              <w:t xml:space="preserve"> </w:t>
            </w:r>
            <w:r w:rsidRPr="00A41EEB">
              <w:rPr>
                <w:sz w:val="24"/>
                <w:lang w:val="es-ES_tradnl"/>
              </w:rPr>
              <w:t>pedazo de tubo de acueducto, un paquete envuelto, una tula de correo, una</w:t>
            </w:r>
            <w:r w:rsidR="00A41EEB" w:rsidRPr="00A41EEB">
              <w:rPr>
                <w:sz w:val="24"/>
                <w:lang w:val="es-ES_tradnl"/>
              </w:rPr>
              <w:t xml:space="preserve"> </w:t>
            </w:r>
            <w:r w:rsidRPr="00A41EEB">
              <w:rPr>
                <w:sz w:val="24"/>
                <w:lang w:val="es-ES_tradnl"/>
              </w:rPr>
              <w:t>cartera de mujer, un libro voluminoso y otros sistemas similares.</w:t>
            </w:r>
            <w:r w:rsidR="00A41EEB" w:rsidRPr="00A41EEB">
              <w:rPr>
                <w:sz w:val="24"/>
                <w:lang w:val="es-ES_tradnl"/>
              </w:rPr>
              <w:t xml:space="preserve"> </w:t>
            </w:r>
          </w:p>
          <w:p w:rsidR="00C35782" w:rsidRPr="00A41EEB" w:rsidRDefault="00C35782" w:rsidP="00242DC9">
            <w:pPr>
              <w:pStyle w:val="Prrafodelista"/>
              <w:numPr>
                <w:ilvl w:val="0"/>
                <w:numId w:val="36"/>
              </w:numPr>
              <w:jc w:val="both"/>
              <w:rPr>
                <w:sz w:val="24"/>
                <w:lang w:val="es-ES_tradnl"/>
              </w:rPr>
            </w:pPr>
            <w:r w:rsidRPr="00A41EEB">
              <w:rPr>
                <w:sz w:val="24"/>
                <w:lang w:val="es-ES_tradnl"/>
              </w:rPr>
              <w:t>Todos los empleados deben mantenerse alerta contra actividades y objetos</w:t>
            </w:r>
            <w:r w:rsidR="00A41EEB" w:rsidRPr="00A41EEB">
              <w:rPr>
                <w:sz w:val="24"/>
                <w:lang w:val="es-ES_tradnl"/>
              </w:rPr>
              <w:t xml:space="preserve"> </w:t>
            </w:r>
            <w:r w:rsidRPr="00A41EEB">
              <w:rPr>
                <w:sz w:val="24"/>
                <w:lang w:val="es-ES_tradnl"/>
              </w:rPr>
              <w:t xml:space="preserve">sospechosos y comunicar sus observaciones al jefe de </w:t>
            </w:r>
            <w:r w:rsidR="00A41EEB" w:rsidRPr="00A41EEB">
              <w:rPr>
                <w:sz w:val="24"/>
                <w:lang w:val="es-ES_tradnl"/>
              </w:rPr>
              <w:t xml:space="preserve">Seguridad. </w:t>
            </w:r>
          </w:p>
          <w:p w:rsidR="00C35782" w:rsidRPr="00A41EEB" w:rsidRDefault="00C35782" w:rsidP="00242DC9">
            <w:pPr>
              <w:jc w:val="both"/>
              <w:rPr>
                <w:rFonts w:cs="Arial"/>
                <w:sz w:val="24"/>
                <w:lang w:val="es-ES_tradnl"/>
              </w:rPr>
            </w:pPr>
          </w:p>
        </w:tc>
      </w:tr>
      <w:tr w:rsidR="00C35782" w:rsidTr="00335CAB">
        <w:tc>
          <w:tcPr>
            <w:tcW w:w="1913" w:type="dxa"/>
            <w:vAlign w:val="center"/>
          </w:tcPr>
          <w:p w:rsidR="00C35782" w:rsidRPr="00A41EEB" w:rsidRDefault="00C35782" w:rsidP="00242DC9">
            <w:pPr>
              <w:jc w:val="center"/>
              <w:rPr>
                <w:rFonts w:cs="Arial"/>
                <w:b/>
                <w:bCs/>
                <w:color w:val="000000" w:themeColor="text1"/>
                <w:sz w:val="24"/>
                <w:szCs w:val="24"/>
                <w:lang w:val="es-ES_tradnl"/>
              </w:rPr>
            </w:pPr>
            <w:r w:rsidRPr="00A41EEB">
              <w:rPr>
                <w:rFonts w:cs="Arial"/>
                <w:b/>
                <w:bCs/>
                <w:color w:val="000000" w:themeColor="text1"/>
                <w:sz w:val="24"/>
                <w:szCs w:val="24"/>
                <w:lang w:val="es-ES_tradnl"/>
              </w:rPr>
              <w:t>Reportes</w:t>
            </w:r>
          </w:p>
        </w:tc>
        <w:tc>
          <w:tcPr>
            <w:tcW w:w="7065" w:type="dxa"/>
          </w:tcPr>
          <w:p w:rsidR="00C35782" w:rsidRPr="00A41EEB" w:rsidRDefault="00C35782" w:rsidP="00C35782">
            <w:pPr>
              <w:numPr>
                <w:ilvl w:val="0"/>
                <w:numId w:val="4"/>
              </w:numPr>
              <w:jc w:val="both"/>
              <w:rPr>
                <w:rFonts w:cs="Arial"/>
                <w:sz w:val="24"/>
                <w:lang w:val="es-ES_tradnl"/>
              </w:rPr>
            </w:pPr>
            <w:r w:rsidRPr="00A41EEB">
              <w:rPr>
                <w:rFonts w:cs="Arial"/>
                <w:sz w:val="24"/>
                <w:lang w:val="es-ES_tradnl"/>
              </w:rPr>
              <w:t>Comunique inmediatamente a su jefe inmediato y/o coordinador de logística si observa cualquier persona u objeto sospechoso próximo a instalaciones o equipos de la compañía, e inclusive fuera de ellas.</w:t>
            </w:r>
          </w:p>
          <w:p w:rsidR="00C35782" w:rsidRPr="00A41EEB" w:rsidRDefault="00C35782" w:rsidP="00242DC9">
            <w:pPr>
              <w:jc w:val="both"/>
              <w:rPr>
                <w:rFonts w:cs="Arial"/>
                <w:sz w:val="24"/>
                <w:lang w:val="es-ES_tradnl"/>
              </w:rPr>
            </w:pPr>
          </w:p>
          <w:p w:rsidR="00C35782" w:rsidRPr="00A41EEB" w:rsidRDefault="00C35782" w:rsidP="00242DC9">
            <w:pPr>
              <w:jc w:val="both"/>
              <w:rPr>
                <w:rFonts w:cs="Arial"/>
                <w:bCs/>
                <w:i/>
                <w:sz w:val="24"/>
                <w:lang w:val="es-ES_tradnl"/>
              </w:rPr>
            </w:pPr>
            <w:r w:rsidRPr="00A41EEB">
              <w:rPr>
                <w:rFonts w:cs="Arial"/>
                <w:bCs/>
                <w:i/>
                <w:sz w:val="24"/>
                <w:lang w:val="es-ES_tradnl"/>
              </w:rPr>
              <w:t>Si ve objetos sospechosos:</w:t>
            </w:r>
          </w:p>
          <w:p w:rsidR="00C35782" w:rsidRPr="00A41EEB" w:rsidRDefault="00C35782" w:rsidP="00C35782">
            <w:pPr>
              <w:numPr>
                <w:ilvl w:val="0"/>
                <w:numId w:val="4"/>
              </w:numPr>
              <w:jc w:val="both"/>
              <w:rPr>
                <w:rFonts w:cs="Arial"/>
                <w:sz w:val="24"/>
                <w:lang w:val="es-ES_tradnl"/>
              </w:rPr>
            </w:pPr>
            <w:r w:rsidRPr="00A41EEB">
              <w:rPr>
                <w:rFonts w:cs="Arial"/>
                <w:sz w:val="24"/>
                <w:lang w:val="es-ES_tradnl"/>
              </w:rPr>
              <w:t>No toque ni trate de remover el objeto.</w:t>
            </w:r>
          </w:p>
          <w:p w:rsidR="00C35782" w:rsidRPr="00A41EEB" w:rsidRDefault="00C35782" w:rsidP="00C35782">
            <w:pPr>
              <w:numPr>
                <w:ilvl w:val="0"/>
                <w:numId w:val="4"/>
              </w:numPr>
              <w:jc w:val="both"/>
              <w:rPr>
                <w:rFonts w:cs="Arial"/>
                <w:sz w:val="24"/>
                <w:lang w:val="es-ES_tradnl"/>
              </w:rPr>
            </w:pPr>
            <w:r w:rsidRPr="00A41EEB">
              <w:rPr>
                <w:rFonts w:cs="Arial"/>
                <w:sz w:val="24"/>
                <w:lang w:val="es-ES_tradnl"/>
              </w:rPr>
              <w:t>Manténgase usted, otros empleados y/o visitantes a una distancia prudente del objeto.</w:t>
            </w:r>
          </w:p>
          <w:p w:rsidR="00C35782" w:rsidRPr="00A41EEB" w:rsidRDefault="00C35782" w:rsidP="00C35782">
            <w:pPr>
              <w:numPr>
                <w:ilvl w:val="0"/>
                <w:numId w:val="4"/>
              </w:numPr>
              <w:jc w:val="both"/>
              <w:rPr>
                <w:rFonts w:cs="Arial"/>
                <w:sz w:val="24"/>
                <w:lang w:val="es-ES_tradnl"/>
              </w:rPr>
            </w:pPr>
            <w:r w:rsidRPr="00A41EEB">
              <w:rPr>
                <w:rFonts w:cs="Arial"/>
                <w:sz w:val="24"/>
                <w:lang w:val="es-ES_tradnl"/>
              </w:rPr>
              <w:t>Infórmelo inmediatamente a su jefe inmediato y/o coordinador de logística.</w:t>
            </w:r>
          </w:p>
          <w:p w:rsidR="00C35782" w:rsidRPr="00A41EEB" w:rsidRDefault="00C35782" w:rsidP="00242DC9">
            <w:pPr>
              <w:jc w:val="both"/>
              <w:rPr>
                <w:rFonts w:cs="Arial"/>
                <w:sz w:val="24"/>
                <w:lang w:val="es-ES_tradnl"/>
              </w:rPr>
            </w:pPr>
          </w:p>
          <w:p w:rsidR="00C35782" w:rsidRPr="00A41EEB" w:rsidRDefault="00C35782" w:rsidP="00242DC9">
            <w:pPr>
              <w:jc w:val="both"/>
              <w:rPr>
                <w:rFonts w:cs="Arial"/>
                <w:sz w:val="24"/>
                <w:lang w:val="es-ES_tradnl"/>
              </w:rPr>
            </w:pPr>
            <w:r w:rsidRPr="00A41EEB">
              <w:rPr>
                <w:rFonts w:cs="Arial"/>
                <w:sz w:val="24"/>
                <w:lang w:val="es-ES_tradnl"/>
              </w:rPr>
              <w:t>Comunique a su jefe inmediato cualquier llamada telefónica o carta con amenazas sobre artefactos explosivos o incendiarios colocados en instalaciones de la compañía, o cualquier clase de amenaza contra empleados y/o bienes de la compañía.</w:t>
            </w:r>
          </w:p>
          <w:p w:rsidR="00C35782" w:rsidRPr="00A41EEB" w:rsidRDefault="00C35782" w:rsidP="00242DC9">
            <w:pPr>
              <w:jc w:val="both"/>
              <w:rPr>
                <w:rFonts w:cs="Arial"/>
                <w:sz w:val="24"/>
                <w:lang w:val="es-ES_tradnl"/>
              </w:rPr>
            </w:pPr>
          </w:p>
          <w:p w:rsidR="00C35782" w:rsidRPr="00A41EEB" w:rsidRDefault="00C35782" w:rsidP="00242DC9">
            <w:pPr>
              <w:jc w:val="both"/>
              <w:rPr>
                <w:rFonts w:cs="Arial"/>
                <w:sz w:val="24"/>
                <w:lang w:val="es-ES_tradnl"/>
              </w:rPr>
            </w:pPr>
            <w:r w:rsidRPr="00A41EEB">
              <w:rPr>
                <w:rFonts w:cs="Arial"/>
                <w:sz w:val="24"/>
                <w:lang w:val="es-ES_tradnl"/>
              </w:rPr>
              <w:t>Los empleados no deben empezar por su cuenta la búsqueda de artefactos explosivos, pero si hacer una rápida revisión de sus oficinas para ayudar a localizar objetos sospechosos y poder dar aviso.</w:t>
            </w:r>
          </w:p>
          <w:p w:rsidR="00C35782" w:rsidRPr="00A41EEB" w:rsidRDefault="00C35782" w:rsidP="00242DC9">
            <w:pPr>
              <w:jc w:val="both"/>
              <w:rPr>
                <w:rFonts w:cs="Arial"/>
                <w:sz w:val="24"/>
                <w:lang w:val="es-ES_tradnl"/>
              </w:rPr>
            </w:pPr>
          </w:p>
          <w:p w:rsidR="00C35782" w:rsidRPr="00A41EEB" w:rsidRDefault="00C35782" w:rsidP="00242DC9">
            <w:pPr>
              <w:jc w:val="both"/>
              <w:rPr>
                <w:rFonts w:cs="Arial"/>
                <w:sz w:val="24"/>
                <w:lang w:val="es-ES_tradnl"/>
              </w:rPr>
            </w:pPr>
            <w:r w:rsidRPr="00A41EEB">
              <w:rPr>
                <w:rFonts w:cs="Arial"/>
                <w:sz w:val="24"/>
                <w:lang w:val="es-ES_tradnl"/>
              </w:rPr>
              <w:t>Una vez la instalación ha sido evacuada por todos los empleados, las personas designadas por la Gerencia, junto con los agentes de la policía, especialista en explosivos, practicaran una búsqueda detallada a fin de localizar el artefacto. Nadie debe tratar de entrar en la instalación hasta cuando se reciba la información de que la emergencia ha sido controlada.</w:t>
            </w:r>
          </w:p>
          <w:p w:rsidR="00C35782" w:rsidRPr="00A41EEB" w:rsidRDefault="00C35782" w:rsidP="00242DC9">
            <w:pPr>
              <w:jc w:val="both"/>
              <w:rPr>
                <w:rFonts w:cs="Arial"/>
                <w:sz w:val="24"/>
                <w:lang w:val="es-ES_tradnl"/>
              </w:rPr>
            </w:pPr>
          </w:p>
        </w:tc>
      </w:tr>
    </w:tbl>
    <w:p w:rsidR="00C35782" w:rsidRDefault="00C35782" w:rsidP="00C35782">
      <w:pPr>
        <w:jc w:val="both"/>
        <w:rPr>
          <w:rFonts w:ascii="Tahoma" w:hAnsi="Tahoma" w:cs="Tahoma"/>
          <w:sz w:val="20"/>
          <w:lang w:val="es-ES_tradnl"/>
        </w:rPr>
      </w:pPr>
      <w:r>
        <w:rPr>
          <w:rFonts w:ascii="Tahoma" w:hAnsi="Tahoma" w:cs="Tahoma"/>
          <w:sz w:val="20"/>
          <w:lang w:val="es-ES_tradnl"/>
        </w:rPr>
        <w:lastRenderedPageBreak/>
        <w:t xml:space="preserve"> </w:t>
      </w:r>
    </w:p>
    <w:p w:rsidR="00CE73B1" w:rsidRDefault="00CE73B1" w:rsidP="00CE73B1">
      <w:pPr>
        <w:rPr>
          <w:rFonts w:cs="Arial"/>
          <w:b/>
          <w:sz w:val="24"/>
          <w:lang w:val="es-ES_tradnl"/>
        </w:rPr>
      </w:pPr>
      <w:r w:rsidRPr="00CE73B1">
        <w:rPr>
          <w:rFonts w:cs="Arial"/>
          <w:b/>
          <w:sz w:val="24"/>
          <w:lang w:val="es-ES_tradnl"/>
        </w:rPr>
        <w:t xml:space="preserve">10. PLAN DE CONTINUIDAD DE NEGOCIO. </w:t>
      </w:r>
    </w:p>
    <w:p w:rsidR="00CE73B1" w:rsidRDefault="00CE73B1" w:rsidP="00CE73B1">
      <w:pPr>
        <w:rPr>
          <w:rFonts w:cs="Arial"/>
          <w:b/>
          <w:sz w:val="24"/>
          <w:lang w:val="es-ES_tradnl"/>
        </w:rPr>
      </w:pPr>
    </w:p>
    <w:p w:rsidR="00CE73B1" w:rsidRPr="0003007E" w:rsidRDefault="00CE73B1" w:rsidP="00CE73B1">
      <w:pPr>
        <w:rPr>
          <w:rFonts w:cs="Arial"/>
          <w:sz w:val="24"/>
          <w:lang w:val="es-ES_tradnl"/>
        </w:rPr>
      </w:pPr>
      <w:r w:rsidRPr="0003007E">
        <w:rPr>
          <w:rFonts w:cs="Arial"/>
          <w:sz w:val="24"/>
          <w:lang w:val="es-ES_tradnl"/>
        </w:rPr>
        <w:t xml:space="preserve">Galotrans por ser una empresa </w:t>
      </w:r>
      <w:r w:rsidR="0003007E" w:rsidRPr="0003007E">
        <w:rPr>
          <w:rFonts w:cs="Arial"/>
          <w:sz w:val="24"/>
          <w:lang w:val="es-ES_tradnl"/>
        </w:rPr>
        <w:t>vulnerable</w:t>
      </w:r>
      <w:r w:rsidRPr="0003007E">
        <w:rPr>
          <w:rFonts w:cs="Arial"/>
          <w:sz w:val="24"/>
          <w:lang w:val="es-ES_tradnl"/>
        </w:rPr>
        <w:t xml:space="preserve"> ante cualquier calamidad</w:t>
      </w:r>
      <w:r w:rsidR="0003007E" w:rsidRPr="0003007E">
        <w:rPr>
          <w:rFonts w:cs="Arial"/>
          <w:sz w:val="24"/>
          <w:lang w:val="es-ES_tradnl"/>
        </w:rPr>
        <w:t xml:space="preserve"> que pueda afectar las operaciones y el funcionamiento normal de la empresa, se ve en la necesidad de crear un plan de continuidad que muestre una recuperación eficiente ante este tipo de situaciones, garantizando la continuidad del negocio. </w:t>
      </w:r>
    </w:p>
    <w:p w:rsidR="0003007E" w:rsidRDefault="0003007E" w:rsidP="00CE73B1">
      <w:pPr>
        <w:rPr>
          <w:rFonts w:cs="Arial"/>
          <w:b/>
          <w:sz w:val="24"/>
          <w:lang w:val="es-ES_tradnl"/>
        </w:rPr>
      </w:pPr>
    </w:p>
    <w:p w:rsidR="0003007E" w:rsidRDefault="0003007E" w:rsidP="00CE73B1">
      <w:pPr>
        <w:rPr>
          <w:rFonts w:cs="Arial"/>
          <w:b/>
          <w:sz w:val="24"/>
          <w:lang w:val="es-ES_tradnl"/>
        </w:rPr>
      </w:pPr>
      <w:r>
        <w:rPr>
          <w:rFonts w:cs="Arial"/>
          <w:b/>
          <w:sz w:val="24"/>
          <w:lang w:val="es-ES_tradnl"/>
        </w:rPr>
        <w:t>10.1. Objetivo General.</w:t>
      </w:r>
    </w:p>
    <w:p w:rsidR="0003007E" w:rsidRDefault="0003007E" w:rsidP="00CE73B1">
      <w:pPr>
        <w:rPr>
          <w:rFonts w:cs="Arial"/>
          <w:b/>
          <w:sz w:val="24"/>
          <w:lang w:val="es-ES_tradnl"/>
        </w:rPr>
      </w:pPr>
    </w:p>
    <w:p w:rsidR="0003007E" w:rsidRPr="00E7114D" w:rsidRDefault="0003007E" w:rsidP="00CE73B1">
      <w:pPr>
        <w:rPr>
          <w:rFonts w:cs="Arial"/>
          <w:sz w:val="24"/>
          <w:lang w:val="es-ES_tradnl"/>
        </w:rPr>
      </w:pPr>
      <w:r w:rsidRPr="00E7114D">
        <w:rPr>
          <w:rFonts w:cs="Arial"/>
          <w:sz w:val="24"/>
          <w:lang w:val="es-ES_tradnl"/>
        </w:rPr>
        <w:t xml:space="preserve">Asegurar que Galotrans se encuentre preparado para afrontar </w:t>
      </w:r>
      <w:r w:rsidR="00E7114D" w:rsidRPr="00E7114D">
        <w:rPr>
          <w:rFonts w:cs="Arial"/>
          <w:sz w:val="24"/>
          <w:lang w:val="es-ES_tradnl"/>
        </w:rPr>
        <w:t xml:space="preserve">de manera eficiente los factores externos o internos que puedan afectar las </w:t>
      </w:r>
      <w:proofErr w:type="spellStart"/>
      <w:r w:rsidR="00E7114D" w:rsidRPr="00E7114D">
        <w:rPr>
          <w:rFonts w:cs="Arial"/>
          <w:sz w:val="24"/>
          <w:lang w:val="es-ES_tradnl"/>
        </w:rPr>
        <w:t>operaciónes</w:t>
      </w:r>
      <w:proofErr w:type="spellEnd"/>
      <w:r w:rsidR="00E7114D" w:rsidRPr="00E7114D">
        <w:rPr>
          <w:rFonts w:cs="Arial"/>
          <w:sz w:val="24"/>
          <w:lang w:val="es-ES_tradnl"/>
        </w:rPr>
        <w:t xml:space="preserve">, recuperarse de ellas y permitiendo la continuidad de los servicios críticos frente a los clientes y proveedores. </w:t>
      </w:r>
    </w:p>
    <w:p w:rsidR="00E7114D" w:rsidRDefault="00E7114D" w:rsidP="00CE73B1">
      <w:pPr>
        <w:rPr>
          <w:rFonts w:cs="Arial"/>
          <w:b/>
          <w:sz w:val="24"/>
          <w:lang w:val="es-ES_tradnl"/>
        </w:rPr>
      </w:pPr>
    </w:p>
    <w:p w:rsidR="009A05E2" w:rsidRDefault="00E7114D" w:rsidP="00CE73B1">
      <w:pPr>
        <w:rPr>
          <w:rFonts w:cs="Arial"/>
          <w:b/>
          <w:sz w:val="24"/>
          <w:lang w:val="es-ES_tradnl"/>
        </w:rPr>
      </w:pPr>
      <w:r>
        <w:rPr>
          <w:rFonts w:cs="Arial"/>
          <w:b/>
          <w:sz w:val="24"/>
          <w:lang w:val="es-ES_tradnl"/>
        </w:rPr>
        <w:t xml:space="preserve">10.2. </w:t>
      </w:r>
      <w:r w:rsidR="009A05E2">
        <w:rPr>
          <w:rFonts w:cs="Arial"/>
          <w:b/>
          <w:sz w:val="24"/>
          <w:lang w:val="es-ES_tradnl"/>
        </w:rPr>
        <w:t>Identificación del Riesgo</w:t>
      </w:r>
    </w:p>
    <w:p w:rsidR="009A05E2" w:rsidRDefault="009A05E2" w:rsidP="00CE73B1">
      <w:pPr>
        <w:rPr>
          <w:rFonts w:cs="Arial"/>
          <w:b/>
          <w:sz w:val="24"/>
          <w:lang w:val="es-ES_tradnl"/>
        </w:rPr>
      </w:pPr>
    </w:p>
    <w:p w:rsidR="002A1B7F" w:rsidRPr="00242DC9" w:rsidRDefault="00242DC9" w:rsidP="00CE73B1">
      <w:pPr>
        <w:rPr>
          <w:rFonts w:cs="Arial"/>
          <w:sz w:val="24"/>
          <w:lang w:val="es-ES_tradnl"/>
        </w:rPr>
      </w:pPr>
      <w:r>
        <w:rPr>
          <w:rFonts w:cs="Arial"/>
          <w:sz w:val="24"/>
          <w:lang w:val="es-ES_tradnl"/>
        </w:rPr>
        <w:t>En la siguiente tabla se conocen</w:t>
      </w:r>
      <w:r w:rsidR="002A1B7F" w:rsidRPr="00242DC9">
        <w:rPr>
          <w:rFonts w:cs="Arial"/>
          <w:sz w:val="24"/>
          <w:lang w:val="es-ES_tradnl"/>
        </w:rPr>
        <w:t xml:space="preserve"> </w:t>
      </w:r>
      <w:r w:rsidRPr="00242DC9">
        <w:rPr>
          <w:rFonts w:cs="Arial"/>
          <w:sz w:val="24"/>
          <w:lang w:val="es-ES_tradnl"/>
        </w:rPr>
        <w:t>cuáles</w:t>
      </w:r>
      <w:r w:rsidR="002A1B7F" w:rsidRPr="00242DC9">
        <w:rPr>
          <w:rFonts w:cs="Arial"/>
          <w:sz w:val="24"/>
          <w:lang w:val="es-ES_tradnl"/>
        </w:rPr>
        <w:t xml:space="preserve"> son los procesos </w:t>
      </w:r>
      <w:r w:rsidRPr="00242DC9">
        <w:rPr>
          <w:rFonts w:cs="Arial"/>
          <w:sz w:val="24"/>
          <w:lang w:val="es-ES_tradnl"/>
        </w:rPr>
        <w:t>más</w:t>
      </w:r>
      <w:r w:rsidR="002A1B7F" w:rsidRPr="00242DC9">
        <w:rPr>
          <w:rFonts w:cs="Arial"/>
          <w:sz w:val="24"/>
          <w:lang w:val="es-ES_tradnl"/>
        </w:rPr>
        <w:t xml:space="preserve"> críticos </w:t>
      </w:r>
      <w:r w:rsidRPr="00242DC9">
        <w:rPr>
          <w:rFonts w:cs="Arial"/>
          <w:sz w:val="24"/>
          <w:lang w:val="es-ES_tradnl"/>
        </w:rPr>
        <w:t xml:space="preserve">que por los diferentes riesgos expuestos pueden frenar la operación de la compañía. </w:t>
      </w:r>
    </w:p>
    <w:p w:rsidR="006738EB" w:rsidRDefault="006738EB" w:rsidP="00CE73B1">
      <w:pPr>
        <w:rPr>
          <w:rFonts w:cs="Arial"/>
          <w:b/>
          <w:sz w:val="24"/>
          <w:lang w:val="es-ES_tradnl"/>
        </w:rPr>
      </w:pPr>
    </w:p>
    <w:p w:rsidR="006738EB" w:rsidRDefault="006738EB" w:rsidP="00CE73B1">
      <w:pPr>
        <w:rPr>
          <w:rFonts w:cs="Arial"/>
          <w:b/>
          <w:sz w:val="24"/>
          <w:lang w:val="es-ES_tradnl"/>
        </w:rPr>
      </w:pPr>
    </w:p>
    <w:p w:rsidR="006738EB" w:rsidRDefault="006738EB" w:rsidP="00CE73B1">
      <w:pPr>
        <w:rPr>
          <w:rFonts w:cs="Arial"/>
          <w:b/>
          <w:sz w:val="24"/>
          <w:lang w:val="es-ES_tradnl"/>
        </w:rPr>
      </w:pPr>
    </w:p>
    <w:p w:rsidR="006738EB" w:rsidRDefault="006738EB" w:rsidP="00CE73B1">
      <w:pPr>
        <w:rPr>
          <w:rFonts w:cs="Arial"/>
          <w:b/>
          <w:sz w:val="24"/>
          <w:lang w:val="es-ES_tradnl"/>
        </w:rPr>
      </w:pPr>
    </w:p>
    <w:p w:rsidR="006738EB" w:rsidRDefault="006738EB" w:rsidP="00CE73B1">
      <w:pPr>
        <w:rPr>
          <w:rFonts w:cs="Arial"/>
          <w:b/>
          <w:sz w:val="24"/>
          <w:lang w:val="es-ES_tradnl"/>
        </w:rPr>
      </w:pPr>
    </w:p>
    <w:tbl>
      <w:tblPr>
        <w:tblStyle w:val="Tablaconcuadrcula"/>
        <w:tblW w:w="10065" w:type="dxa"/>
        <w:tblInd w:w="-714" w:type="dxa"/>
        <w:tblLook w:val="04A0" w:firstRow="1" w:lastRow="0" w:firstColumn="1" w:lastColumn="0" w:noHBand="0" w:noVBand="1"/>
      </w:tblPr>
      <w:tblGrid>
        <w:gridCol w:w="2694"/>
        <w:gridCol w:w="1417"/>
        <w:gridCol w:w="1276"/>
        <w:gridCol w:w="1559"/>
        <w:gridCol w:w="1560"/>
        <w:gridCol w:w="1559"/>
      </w:tblGrid>
      <w:tr w:rsidR="0072218D" w:rsidRPr="0072218D" w:rsidTr="0072218D">
        <w:tc>
          <w:tcPr>
            <w:tcW w:w="2694" w:type="dxa"/>
          </w:tcPr>
          <w:p w:rsidR="0072218D" w:rsidRPr="0072218D" w:rsidRDefault="0072218D" w:rsidP="00CE73B1">
            <w:pPr>
              <w:rPr>
                <w:rFonts w:cs="Arial"/>
                <w:b/>
                <w:sz w:val="20"/>
                <w:lang w:val="es-ES_tradnl"/>
              </w:rPr>
            </w:pPr>
          </w:p>
        </w:tc>
        <w:tc>
          <w:tcPr>
            <w:tcW w:w="7371" w:type="dxa"/>
            <w:gridSpan w:val="5"/>
            <w:vAlign w:val="center"/>
          </w:tcPr>
          <w:p w:rsidR="0072218D" w:rsidRPr="0072218D" w:rsidRDefault="0072218D" w:rsidP="0072218D">
            <w:pPr>
              <w:jc w:val="center"/>
              <w:rPr>
                <w:rFonts w:cs="Arial"/>
                <w:b/>
                <w:sz w:val="20"/>
                <w:lang w:val="es-ES_tradnl"/>
              </w:rPr>
            </w:pPr>
            <w:r w:rsidRPr="0072218D">
              <w:rPr>
                <w:rFonts w:cs="Arial"/>
                <w:b/>
                <w:sz w:val="20"/>
                <w:lang w:val="es-ES_tradnl"/>
              </w:rPr>
              <w:t>Riesgos</w:t>
            </w:r>
          </w:p>
        </w:tc>
      </w:tr>
      <w:tr w:rsidR="0072218D" w:rsidRPr="0072218D" w:rsidTr="0072218D">
        <w:tc>
          <w:tcPr>
            <w:tcW w:w="2694" w:type="dxa"/>
          </w:tcPr>
          <w:p w:rsidR="0072218D" w:rsidRPr="0072218D" w:rsidRDefault="0072218D" w:rsidP="00CE73B1">
            <w:pPr>
              <w:rPr>
                <w:rFonts w:cs="Arial"/>
                <w:b/>
                <w:sz w:val="20"/>
                <w:lang w:val="es-ES_tradnl"/>
              </w:rPr>
            </w:pPr>
            <w:r w:rsidRPr="0072218D">
              <w:rPr>
                <w:rFonts w:cs="Arial"/>
                <w:b/>
                <w:sz w:val="20"/>
                <w:lang w:val="es-ES_tradnl"/>
              </w:rPr>
              <w:t>Procesos Críticos</w:t>
            </w:r>
          </w:p>
        </w:tc>
        <w:tc>
          <w:tcPr>
            <w:tcW w:w="1417" w:type="dxa"/>
          </w:tcPr>
          <w:p w:rsidR="0072218D" w:rsidRPr="0072218D" w:rsidRDefault="0072218D" w:rsidP="00CE73B1">
            <w:pPr>
              <w:rPr>
                <w:rFonts w:cs="Arial"/>
                <w:b/>
                <w:sz w:val="20"/>
                <w:lang w:val="es-ES_tradnl"/>
              </w:rPr>
            </w:pPr>
            <w:r w:rsidRPr="0072218D">
              <w:rPr>
                <w:rFonts w:cs="Arial"/>
                <w:b/>
                <w:sz w:val="20"/>
                <w:lang w:val="es-ES_tradnl"/>
              </w:rPr>
              <w:t>Desastres Naturales</w:t>
            </w:r>
          </w:p>
        </w:tc>
        <w:tc>
          <w:tcPr>
            <w:tcW w:w="1276" w:type="dxa"/>
          </w:tcPr>
          <w:p w:rsidR="0072218D" w:rsidRPr="0072218D" w:rsidRDefault="0072218D" w:rsidP="00CE73B1">
            <w:pPr>
              <w:rPr>
                <w:rFonts w:cs="Arial"/>
                <w:b/>
                <w:sz w:val="20"/>
                <w:lang w:val="es-ES_tradnl"/>
              </w:rPr>
            </w:pPr>
            <w:r w:rsidRPr="0072218D">
              <w:rPr>
                <w:rFonts w:cs="Arial"/>
                <w:b/>
                <w:sz w:val="20"/>
                <w:lang w:val="es-ES_tradnl"/>
              </w:rPr>
              <w:t>Daños de Software y Hardware</w:t>
            </w:r>
          </w:p>
        </w:tc>
        <w:tc>
          <w:tcPr>
            <w:tcW w:w="1559" w:type="dxa"/>
          </w:tcPr>
          <w:p w:rsidR="0072218D" w:rsidRPr="0072218D" w:rsidRDefault="0072218D" w:rsidP="00CE73B1">
            <w:pPr>
              <w:rPr>
                <w:rFonts w:cs="Arial"/>
                <w:b/>
                <w:sz w:val="20"/>
                <w:lang w:val="es-ES_tradnl"/>
              </w:rPr>
            </w:pPr>
            <w:r w:rsidRPr="0072218D">
              <w:rPr>
                <w:rFonts w:cs="Arial"/>
                <w:b/>
                <w:sz w:val="20"/>
                <w:lang w:val="es-ES_tradnl"/>
              </w:rPr>
              <w:t>Ciberataques</w:t>
            </w:r>
          </w:p>
        </w:tc>
        <w:tc>
          <w:tcPr>
            <w:tcW w:w="1560" w:type="dxa"/>
          </w:tcPr>
          <w:p w:rsidR="0072218D" w:rsidRPr="0072218D" w:rsidRDefault="0072218D" w:rsidP="00CE73B1">
            <w:pPr>
              <w:rPr>
                <w:rFonts w:cs="Arial"/>
                <w:b/>
                <w:sz w:val="20"/>
                <w:lang w:val="es-ES_tradnl"/>
              </w:rPr>
            </w:pPr>
            <w:r w:rsidRPr="0072218D">
              <w:rPr>
                <w:rFonts w:cs="Arial"/>
                <w:b/>
                <w:sz w:val="20"/>
                <w:lang w:val="es-ES_tradnl"/>
              </w:rPr>
              <w:t>Corte de energía</w:t>
            </w:r>
          </w:p>
        </w:tc>
        <w:tc>
          <w:tcPr>
            <w:tcW w:w="1559" w:type="dxa"/>
          </w:tcPr>
          <w:p w:rsidR="0072218D" w:rsidRPr="0072218D" w:rsidRDefault="0072218D" w:rsidP="00CE73B1">
            <w:pPr>
              <w:rPr>
                <w:rFonts w:cs="Arial"/>
                <w:b/>
                <w:sz w:val="20"/>
                <w:lang w:val="es-ES_tradnl"/>
              </w:rPr>
            </w:pPr>
            <w:r w:rsidRPr="0072218D">
              <w:rPr>
                <w:rFonts w:cs="Arial"/>
                <w:b/>
                <w:sz w:val="20"/>
                <w:lang w:val="es-ES_tradnl"/>
              </w:rPr>
              <w:t>Evaluación</w:t>
            </w:r>
          </w:p>
        </w:tc>
      </w:tr>
      <w:tr w:rsidR="0072218D" w:rsidRPr="0072218D" w:rsidTr="002A1B7F">
        <w:tc>
          <w:tcPr>
            <w:tcW w:w="2694" w:type="dxa"/>
          </w:tcPr>
          <w:p w:rsidR="0072218D" w:rsidRPr="00242DC9" w:rsidRDefault="0072218D" w:rsidP="00CE73B1">
            <w:pPr>
              <w:rPr>
                <w:rFonts w:cs="Arial"/>
                <w:color w:val="FF0000"/>
                <w:sz w:val="18"/>
                <w:lang w:val="es-ES_tradnl"/>
              </w:rPr>
            </w:pPr>
            <w:r w:rsidRPr="00242DC9">
              <w:rPr>
                <w:rFonts w:cs="Arial"/>
                <w:color w:val="FF0000"/>
                <w:sz w:val="18"/>
                <w:lang w:val="es-ES_tradnl"/>
              </w:rPr>
              <w:t>Gestión Alta Gerencia</w:t>
            </w:r>
          </w:p>
        </w:tc>
        <w:tc>
          <w:tcPr>
            <w:tcW w:w="1417" w:type="dxa"/>
          </w:tcPr>
          <w:p w:rsidR="0072218D" w:rsidRPr="00242DC9" w:rsidRDefault="002A1B7F" w:rsidP="00CE73B1">
            <w:pPr>
              <w:rPr>
                <w:rFonts w:cs="Arial"/>
                <w:color w:val="FF0000"/>
                <w:sz w:val="18"/>
                <w:lang w:val="es-ES_tradnl"/>
              </w:rPr>
            </w:pPr>
            <w:r w:rsidRPr="00242DC9">
              <w:rPr>
                <w:rFonts w:cs="Arial"/>
                <w:color w:val="FF0000"/>
                <w:sz w:val="18"/>
                <w:lang w:val="es-ES_tradnl"/>
              </w:rPr>
              <w:t>B</w:t>
            </w:r>
          </w:p>
        </w:tc>
        <w:tc>
          <w:tcPr>
            <w:tcW w:w="1276"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59"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60"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vAlign w:val="center"/>
          </w:tcPr>
          <w:p w:rsidR="0072218D" w:rsidRPr="00242DC9" w:rsidRDefault="002A1B7F" w:rsidP="002A1B7F">
            <w:pPr>
              <w:jc w:val="center"/>
              <w:rPr>
                <w:rFonts w:cs="Arial"/>
                <w:color w:val="FF0000"/>
                <w:sz w:val="18"/>
                <w:lang w:val="es-ES_tradnl"/>
              </w:rPr>
            </w:pPr>
            <w:r w:rsidRPr="00242DC9">
              <w:rPr>
                <w:rFonts w:cs="Arial"/>
                <w:color w:val="FF0000"/>
                <w:sz w:val="18"/>
                <w:lang w:val="es-ES_tradnl"/>
              </w:rPr>
              <w:t>C</w:t>
            </w:r>
          </w:p>
        </w:tc>
      </w:tr>
      <w:tr w:rsidR="0072218D" w:rsidRPr="0072218D" w:rsidTr="002A1B7F">
        <w:tc>
          <w:tcPr>
            <w:tcW w:w="2694" w:type="dxa"/>
          </w:tcPr>
          <w:p w:rsidR="0072218D" w:rsidRPr="0072218D" w:rsidRDefault="0072218D" w:rsidP="00CE73B1">
            <w:pPr>
              <w:rPr>
                <w:rFonts w:cs="Arial"/>
                <w:sz w:val="18"/>
                <w:lang w:val="es-ES_tradnl"/>
              </w:rPr>
            </w:pPr>
            <w:r>
              <w:rPr>
                <w:rFonts w:cs="Arial"/>
                <w:sz w:val="18"/>
                <w:lang w:val="es-ES_tradnl"/>
              </w:rPr>
              <w:t>Servicio al Cliente</w:t>
            </w:r>
          </w:p>
        </w:tc>
        <w:tc>
          <w:tcPr>
            <w:tcW w:w="1417" w:type="dxa"/>
          </w:tcPr>
          <w:p w:rsidR="0072218D" w:rsidRPr="0072218D" w:rsidRDefault="002A1B7F" w:rsidP="00CE73B1">
            <w:pPr>
              <w:rPr>
                <w:rFonts w:cs="Arial"/>
                <w:sz w:val="18"/>
                <w:lang w:val="es-ES_tradnl"/>
              </w:rPr>
            </w:pPr>
            <w:r>
              <w:rPr>
                <w:rFonts w:cs="Arial"/>
                <w:sz w:val="18"/>
                <w:lang w:val="es-ES_tradnl"/>
              </w:rPr>
              <w:t>B</w:t>
            </w:r>
          </w:p>
        </w:tc>
        <w:tc>
          <w:tcPr>
            <w:tcW w:w="1276" w:type="dxa"/>
          </w:tcPr>
          <w:p w:rsidR="0072218D" w:rsidRPr="0072218D" w:rsidRDefault="002A1B7F" w:rsidP="00CE73B1">
            <w:pPr>
              <w:rPr>
                <w:rFonts w:cs="Arial"/>
                <w:sz w:val="18"/>
                <w:lang w:val="es-ES_tradnl"/>
              </w:rPr>
            </w:pPr>
            <w:r>
              <w:rPr>
                <w:rFonts w:cs="Arial"/>
                <w:sz w:val="18"/>
                <w:lang w:val="es-ES_tradnl"/>
              </w:rPr>
              <w:t>B</w:t>
            </w:r>
          </w:p>
        </w:tc>
        <w:tc>
          <w:tcPr>
            <w:tcW w:w="1559" w:type="dxa"/>
          </w:tcPr>
          <w:p w:rsidR="0072218D" w:rsidRPr="0072218D" w:rsidRDefault="002A1B7F" w:rsidP="00CE73B1">
            <w:pPr>
              <w:rPr>
                <w:rFonts w:cs="Arial"/>
                <w:sz w:val="18"/>
                <w:lang w:val="es-ES_tradnl"/>
              </w:rPr>
            </w:pPr>
            <w:r>
              <w:rPr>
                <w:rFonts w:cs="Arial"/>
                <w:sz w:val="18"/>
                <w:lang w:val="es-ES_tradnl"/>
              </w:rPr>
              <w:t>B</w:t>
            </w:r>
          </w:p>
        </w:tc>
        <w:tc>
          <w:tcPr>
            <w:tcW w:w="1560" w:type="dxa"/>
          </w:tcPr>
          <w:p w:rsidR="0072218D" w:rsidRPr="0072218D" w:rsidRDefault="002A1B7F" w:rsidP="00CE73B1">
            <w:pPr>
              <w:rPr>
                <w:rFonts w:cs="Arial"/>
                <w:sz w:val="18"/>
                <w:lang w:val="es-ES_tradnl"/>
              </w:rPr>
            </w:pPr>
            <w:r>
              <w:rPr>
                <w:rFonts w:cs="Arial"/>
                <w:sz w:val="18"/>
                <w:lang w:val="es-ES_tradnl"/>
              </w:rPr>
              <w:t>B</w:t>
            </w:r>
          </w:p>
        </w:tc>
        <w:tc>
          <w:tcPr>
            <w:tcW w:w="1559" w:type="dxa"/>
            <w:vAlign w:val="center"/>
          </w:tcPr>
          <w:p w:rsidR="0072218D" w:rsidRPr="0072218D" w:rsidRDefault="002A1B7F" w:rsidP="002A1B7F">
            <w:pPr>
              <w:jc w:val="center"/>
              <w:rPr>
                <w:rFonts w:cs="Arial"/>
                <w:sz w:val="18"/>
                <w:lang w:val="es-ES_tradnl"/>
              </w:rPr>
            </w:pPr>
            <w:r>
              <w:rPr>
                <w:rFonts w:cs="Arial"/>
                <w:sz w:val="18"/>
                <w:lang w:val="es-ES_tradnl"/>
              </w:rPr>
              <w:t>NC</w:t>
            </w:r>
          </w:p>
        </w:tc>
      </w:tr>
      <w:tr w:rsidR="0072218D" w:rsidRPr="0072218D" w:rsidTr="002A1B7F">
        <w:tc>
          <w:tcPr>
            <w:tcW w:w="2694" w:type="dxa"/>
          </w:tcPr>
          <w:p w:rsidR="0072218D" w:rsidRPr="0072218D" w:rsidRDefault="0072218D" w:rsidP="00CE73B1">
            <w:pPr>
              <w:rPr>
                <w:rFonts w:cs="Arial"/>
                <w:sz w:val="18"/>
                <w:lang w:val="es-ES_tradnl"/>
              </w:rPr>
            </w:pPr>
            <w:r>
              <w:rPr>
                <w:rFonts w:cs="Arial"/>
                <w:sz w:val="18"/>
                <w:lang w:val="es-ES_tradnl"/>
              </w:rPr>
              <w:t>Mejoramiento Continuo</w:t>
            </w:r>
          </w:p>
        </w:tc>
        <w:tc>
          <w:tcPr>
            <w:tcW w:w="1417" w:type="dxa"/>
          </w:tcPr>
          <w:p w:rsidR="0072218D" w:rsidRPr="0072218D" w:rsidRDefault="002A1B7F" w:rsidP="00CE73B1">
            <w:pPr>
              <w:rPr>
                <w:rFonts w:cs="Arial"/>
                <w:sz w:val="18"/>
                <w:lang w:val="es-ES_tradnl"/>
              </w:rPr>
            </w:pPr>
            <w:r>
              <w:rPr>
                <w:rFonts w:cs="Arial"/>
                <w:sz w:val="18"/>
                <w:lang w:val="es-ES_tradnl"/>
              </w:rPr>
              <w:t>B</w:t>
            </w:r>
          </w:p>
        </w:tc>
        <w:tc>
          <w:tcPr>
            <w:tcW w:w="1276" w:type="dxa"/>
          </w:tcPr>
          <w:p w:rsidR="0072218D" w:rsidRPr="0072218D" w:rsidRDefault="002A1B7F" w:rsidP="00CE73B1">
            <w:pPr>
              <w:rPr>
                <w:rFonts w:cs="Arial"/>
                <w:sz w:val="18"/>
                <w:lang w:val="es-ES_tradnl"/>
              </w:rPr>
            </w:pPr>
            <w:r>
              <w:rPr>
                <w:rFonts w:cs="Arial"/>
                <w:sz w:val="18"/>
                <w:lang w:val="es-ES_tradnl"/>
              </w:rPr>
              <w:t>B</w:t>
            </w:r>
          </w:p>
        </w:tc>
        <w:tc>
          <w:tcPr>
            <w:tcW w:w="1559" w:type="dxa"/>
          </w:tcPr>
          <w:p w:rsidR="0072218D" w:rsidRPr="0072218D" w:rsidRDefault="002A1B7F" w:rsidP="00CE73B1">
            <w:pPr>
              <w:rPr>
                <w:rFonts w:cs="Arial"/>
                <w:sz w:val="18"/>
                <w:lang w:val="es-ES_tradnl"/>
              </w:rPr>
            </w:pPr>
            <w:r>
              <w:rPr>
                <w:rFonts w:cs="Arial"/>
                <w:sz w:val="18"/>
                <w:lang w:val="es-ES_tradnl"/>
              </w:rPr>
              <w:t>B</w:t>
            </w:r>
          </w:p>
        </w:tc>
        <w:tc>
          <w:tcPr>
            <w:tcW w:w="1560" w:type="dxa"/>
          </w:tcPr>
          <w:p w:rsidR="0072218D" w:rsidRPr="0072218D" w:rsidRDefault="002A1B7F" w:rsidP="00CE73B1">
            <w:pPr>
              <w:rPr>
                <w:rFonts w:cs="Arial"/>
                <w:sz w:val="18"/>
                <w:lang w:val="es-ES_tradnl"/>
              </w:rPr>
            </w:pPr>
            <w:r>
              <w:rPr>
                <w:rFonts w:cs="Arial"/>
                <w:sz w:val="18"/>
                <w:lang w:val="es-ES_tradnl"/>
              </w:rPr>
              <w:t>B</w:t>
            </w:r>
          </w:p>
        </w:tc>
        <w:tc>
          <w:tcPr>
            <w:tcW w:w="1559" w:type="dxa"/>
            <w:vAlign w:val="center"/>
          </w:tcPr>
          <w:p w:rsidR="0072218D" w:rsidRPr="0072218D" w:rsidRDefault="002A1B7F" w:rsidP="002A1B7F">
            <w:pPr>
              <w:jc w:val="center"/>
              <w:rPr>
                <w:rFonts w:cs="Arial"/>
                <w:sz w:val="18"/>
                <w:lang w:val="es-ES_tradnl"/>
              </w:rPr>
            </w:pPr>
            <w:r>
              <w:rPr>
                <w:rFonts w:cs="Arial"/>
                <w:sz w:val="18"/>
                <w:lang w:val="es-ES_tradnl"/>
              </w:rPr>
              <w:t>NC</w:t>
            </w:r>
          </w:p>
        </w:tc>
      </w:tr>
      <w:tr w:rsidR="0072218D" w:rsidRPr="0072218D" w:rsidTr="002A1B7F">
        <w:tc>
          <w:tcPr>
            <w:tcW w:w="2694" w:type="dxa"/>
          </w:tcPr>
          <w:p w:rsidR="0072218D" w:rsidRDefault="0072218D" w:rsidP="00CE73B1">
            <w:pPr>
              <w:rPr>
                <w:rFonts w:cs="Arial"/>
                <w:sz w:val="18"/>
                <w:lang w:val="es-ES_tradnl"/>
              </w:rPr>
            </w:pPr>
            <w:r>
              <w:rPr>
                <w:rFonts w:cs="Arial"/>
                <w:sz w:val="18"/>
                <w:lang w:val="es-ES_tradnl"/>
              </w:rPr>
              <w:t>Comercio Exterior</w:t>
            </w:r>
          </w:p>
        </w:tc>
        <w:tc>
          <w:tcPr>
            <w:tcW w:w="1417" w:type="dxa"/>
          </w:tcPr>
          <w:p w:rsidR="0072218D" w:rsidRPr="0072218D" w:rsidRDefault="002A1B7F" w:rsidP="00CE73B1">
            <w:pPr>
              <w:rPr>
                <w:rFonts w:cs="Arial"/>
                <w:sz w:val="18"/>
                <w:lang w:val="es-ES_tradnl"/>
              </w:rPr>
            </w:pPr>
            <w:r>
              <w:rPr>
                <w:rFonts w:cs="Arial"/>
                <w:sz w:val="18"/>
                <w:lang w:val="es-ES_tradnl"/>
              </w:rPr>
              <w:t>B</w:t>
            </w:r>
          </w:p>
        </w:tc>
        <w:tc>
          <w:tcPr>
            <w:tcW w:w="1276" w:type="dxa"/>
          </w:tcPr>
          <w:p w:rsidR="0072218D" w:rsidRPr="0072218D" w:rsidRDefault="002A1B7F" w:rsidP="00CE73B1">
            <w:pPr>
              <w:rPr>
                <w:rFonts w:cs="Arial"/>
                <w:sz w:val="18"/>
                <w:lang w:val="es-ES_tradnl"/>
              </w:rPr>
            </w:pPr>
            <w:r>
              <w:rPr>
                <w:rFonts w:cs="Arial"/>
                <w:sz w:val="18"/>
                <w:lang w:val="es-ES_tradnl"/>
              </w:rPr>
              <w:t>M</w:t>
            </w:r>
          </w:p>
        </w:tc>
        <w:tc>
          <w:tcPr>
            <w:tcW w:w="1559" w:type="dxa"/>
          </w:tcPr>
          <w:p w:rsidR="0072218D" w:rsidRPr="0072218D" w:rsidRDefault="002A1B7F" w:rsidP="00CE73B1">
            <w:pPr>
              <w:rPr>
                <w:rFonts w:cs="Arial"/>
                <w:sz w:val="18"/>
                <w:lang w:val="es-ES_tradnl"/>
              </w:rPr>
            </w:pPr>
            <w:r>
              <w:rPr>
                <w:rFonts w:cs="Arial"/>
                <w:sz w:val="18"/>
                <w:lang w:val="es-ES_tradnl"/>
              </w:rPr>
              <w:t>B</w:t>
            </w:r>
          </w:p>
        </w:tc>
        <w:tc>
          <w:tcPr>
            <w:tcW w:w="1560" w:type="dxa"/>
          </w:tcPr>
          <w:p w:rsidR="0072218D" w:rsidRPr="0072218D" w:rsidRDefault="002A1B7F" w:rsidP="00CE73B1">
            <w:pPr>
              <w:rPr>
                <w:rFonts w:cs="Arial"/>
                <w:sz w:val="18"/>
                <w:lang w:val="es-ES_tradnl"/>
              </w:rPr>
            </w:pPr>
            <w:r>
              <w:rPr>
                <w:rFonts w:cs="Arial"/>
                <w:sz w:val="18"/>
                <w:lang w:val="es-ES_tradnl"/>
              </w:rPr>
              <w:t>B</w:t>
            </w:r>
          </w:p>
        </w:tc>
        <w:tc>
          <w:tcPr>
            <w:tcW w:w="1559" w:type="dxa"/>
            <w:vAlign w:val="center"/>
          </w:tcPr>
          <w:p w:rsidR="0072218D" w:rsidRPr="0072218D" w:rsidRDefault="002A1B7F" w:rsidP="002A1B7F">
            <w:pPr>
              <w:jc w:val="center"/>
              <w:rPr>
                <w:rFonts w:cs="Arial"/>
                <w:sz w:val="18"/>
                <w:lang w:val="es-ES_tradnl"/>
              </w:rPr>
            </w:pPr>
            <w:r>
              <w:rPr>
                <w:rFonts w:cs="Arial"/>
                <w:sz w:val="18"/>
                <w:lang w:val="es-ES_tradnl"/>
              </w:rPr>
              <w:t>NC</w:t>
            </w:r>
          </w:p>
        </w:tc>
      </w:tr>
      <w:tr w:rsidR="0072218D" w:rsidRPr="0072218D" w:rsidTr="002A1B7F">
        <w:tc>
          <w:tcPr>
            <w:tcW w:w="2694" w:type="dxa"/>
          </w:tcPr>
          <w:p w:rsidR="0072218D" w:rsidRPr="0072218D" w:rsidRDefault="0072218D" w:rsidP="00CE73B1">
            <w:pPr>
              <w:rPr>
                <w:rFonts w:cs="Arial"/>
                <w:sz w:val="18"/>
                <w:lang w:val="es-ES_tradnl"/>
              </w:rPr>
            </w:pPr>
            <w:r>
              <w:rPr>
                <w:rFonts w:cs="Arial"/>
                <w:sz w:val="18"/>
                <w:lang w:val="es-ES_tradnl"/>
              </w:rPr>
              <w:t>Gestión Comercial</w:t>
            </w:r>
          </w:p>
        </w:tc>
        <w:tc>
          <w:tcPr>
            <w:tcW w:w="1417" w:type="dxa"/>
          </w:tcPr>
          <w:p w:rsidR="0072218D" w:rsidRPr="0072218D" w:rsidRDefault="002A1B7F" w:rsidP="00CE73B1">
            <w:pPr>
              <w:rPr>
                <w:rFonts w:cs="Arial"/>
                <w:sz w:val="18"/>
                <w:lang w:val="es-ES_tradnl"/>
              </w:rPr>
            </w:pPr>
            <w:r>
              <w:rPr>
                <w:rFonts w:cs="Arial"/>
                <w:sz w:val="18"/>
                <w:lang w:val="es-ES_tradnl"/>
              </w:rPr>
              <w:t>B</w:t>
            </w:r>
          </w:p>
        </w:tc>
        <w:tc>
          <w:tcPr>
            <w:tcW w:w="1276" w:type="dxa"/>
          </w:tcPr>
          <w:p w:rsidR="0072218D" w:rsidRPr="0072218D" w:rsidRDefault="002A1B7F" w:rsidP="00CE73B1">
            <w:pPr>
              <w:rPr>
                <w:rFonts w:cs="Arial"/>
                <w:sz w:val="18"/>
                <w:lang w:val="es-ES_tradnl"/>
              </w:rPr>
            </w:pPr>
            <w:r>
              <w:rPr>
                <w:rFonts w:cs="Arial"/>
                <w:sz w:val="18"/>
                <w:lang w:val="es-ES_tradnl"/>
              </w:rPr>
              <w:t>M</w:t>
            </w:r>
          </w:p>
        </w:tc>
        <w:tc>
          <w:tcPr>
            <w:tcW w:w="1559" w:type="dxa"/>
          </w:tcPr>
          <w:p w:rsidR="0072218D" w:rsidRPr="0072218D" w:rsidRDefault="002A1B7F" w:rsidP="00CE73B1">
            <w:pPr>
              <w:rPr>
                <w:rFonts w:cs="Arial"/>
                <w:sz w:val="18"/>
                <w:lang w:val="es-ES_tradnl"/>
              </w:rPr>
            </w:pPr>
            <w:r>
              <w:rPr>
                <w:rFonts w:cs="Arial"/>
                <w:sz w:val="18"/>
                <w:lang w:val="es-ES_tradnl"/>
              </w:rPr>
              <w:t>M</w:t>
            </w:r>
          </w:p>
        </w:tc>
        <w:tc>
          <w:tcPr>
            <w:tcW w:w="1560" w:type="dxa"/>
          </w:tcPr>
          <w:p w:rsidR="0072218D" w:rsidRPr="0072218D" w:rsidRDefault="002A1B7F" w:rsidP="00CE73B1">
            <w:pPr>
              <w:rPr>
                <w:rFonts w:cs="Arial"/>
                <w:sz w:val="18"/>
                <w:lang w:val="es-ES_tradnl"/>
              </w:rPr>
            </w:pPr>
            <w:r>
              <w:rPr>
                <w:rFonts w:cs="Arial"/>
                <w:sz w:val="18"/>
                <w:lang w:val="es-ES_tradnl"/>
              </w:rPr>
              <w:t>B</w:t>
            </w:r>
          </w:p>
        </w:tc>
        <w:tc>
          <w:tcPr>
            <w:tcW w:w="1559" w:type="dxa"/>
            <w:vAlign w:val="center"/>
          </w:tcPr>
          <w:p w:rsidR="0072218D" w:rsidRPr="0072218D" w:rsidRDefault="002A1B7F" w:rsidP="002A1B7F">
            <w:pPr>
              <w:jc w:val="center"/>
              <w:rPr>
                <w:rFonts w:cs="Arial"/>
                <w:sz w:val="18"/>
                <w:lang w:val="es-ES_tradnl"/>
              </w:rPr>
            </w:pPr>
            <w:r>
              <w:rPr>
                <w:rFonts w:cs="Arial"/>
                <w:sz w:val="18"/>
                <w:lang w:val="es-ES_tradnl"/>
              </w:rPr>
              <w:t>NC</w:t>
            </w:r>
          </w:p>
        </w:tc>
      </w:tr>
      <w:tr w:rsidR="0072218D" w:rsidRPr="0072218D" w:rsidTr="002A1B7F">
        <w:tc>
          <w:tcPr>
            <w:tcW w:w="2694" w:type="dxa"/>
          </w:tcPr>
          <w:p w:rsidR="0072218D" w:rsidRPr="00242DC9" w:rsidRDefault="0072218D" w:rsidP="00CE73B1">
            <w:pPr>
              <w:rPr>
                <w:rFonts w:cs="Arial"/>
                <w:color w:val="FF0000"/>
                <w:sz w:val="18"/>
                <w:lang w:val="es-ES_tradnl"/>
              </w:rPr>
            </w:pPr>
            <w:r w:rsidRPr="00242DC9">
              <w:rPr>
                <w:rFonts w:cs="Arial"/>
                <w:color w:val="FF0000"/>
                <w:sz w:val="18"/>
                <w:lang w:val="es-ES_tradnl"/>
              </w:rPr>
              <w:t>OPMT</w:t>
            </w:r>
          </w:p>
        </w:tc>
        <w:tc>
          <w:tcPr>
            <w:tcW w:w="1417"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276"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60"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vAlign w:val="center"/>
          </w:tcPr>
          <w:p w:rsidR="0072218D" w:rsidRPr="00242DC9" w:rsidRDefault="002A1B7F" w:rsidP="002A1B7F">
            <w:pPr>
              <w:jc w:val="center"/>
              <w:rPr>
                <w:rFonts w:cs="Arial"/>
                <w:color w:val="FF0000"/>
                <w:sz w:val="18"/>
                <w:lang w:val="es-ES_tradnl"/>
              </w:rPr>
            </w:pPr>
            <w:r w:rsidRPr="00242DC9">
              <w:rPr>
                <w:rFonts w:cs="Arial"/>
                <w:color w:val="FF0000"/>
                <w:sz w:val="18"/>
                <w:lang w:val="es-ES_tradnl"/>
              </w:rPr>
              <w:t>C</w:t>
            </w:r>
          </w:p>
        </w:tc>
      </w:tr>
      <w:tr w:rsidR="0072218D" w:rsidRPr="0072218D" w:rsidTr="002A1B7F">
        <w:tc>
          <w:tcPr>
            <w:tcW w:w="2694" w:type="dxa"/>
          </w:tcPr>
          <w:p w:rsidR="0072218D" w:rsidRPr="00242DC9" w:rsidRDefault="0072218D" w:rsidP="00CE73B1">
            <w:pPr>
              <w:rPr>
                <w:rFonts w:cs="Arial"/>
                <w:color w:val="FF0000"/>
                <w:sz w:val="18"/>
                <w:lang w:val="es-ES_tradnl"/>
              </w:rPr>
            </w:pPr>
            <w:r w:rsidRPr="00242DC9">
              <w:rPr>
                <w:rFonts w:cs="Arial"/>
                <w:color w:val="FF0000"/>
                <w:sz w:val="18"/>
                <w:lang w:val="es-ES_tradnl"/>
              </w:rPr>
              <w:t>Transporte</w:t>
            </w:r>
          </w:p>
        </w:tc>
        <w:tc>
          <w:tcPr>
            <w:tcW w:w="1417"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276"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59"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60"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vAlign w:val="center"/>
          </w:tcPr>
          <w:p w:rsidR="0072218D" w:rsidRPr="00242DC9" w:rsidRDefault="002A1B7F" w:rsidP="002A1B7F">
            <w:pPr>
              <w:jc w:val="center"/>
              <w:rPr>
                <w:rFonts w:cs="Arial"/>
                <w:color w:val="FF0000"/>
                <w:sz w:val="18"/>
                <w:lang w:val="es-ES_tradnl"/>
              </w:rPr>
            </w:pPr>
            <w:r w:rsidRPr="00242DC9">
              <w:rPr>
                <w:rFonts w:cs="Arial"/>
                <w:color w:val="FF0000"/>
                <w:sz w:val="18"/>
                <w:lang w:val="es-ES_tradnl"/>
              </w:rPr>
              <w:t>C</w:t>
            </w:r>
          </w:p>
        </w:tc>
      </w:tr>
      <w:tr w:rsidR="0072218D" w:rsidRPr="0072218D" w:rsidTr="002A1B7F">
        <w:tc>
          <w:tcPr>
            <w:tcW w:w="2694" w:type="dxa"/>
          </w:tcPr>
          <w:p w:rsidR="0072218D" w:rsidRPr="00242DC9" w:rsidRDefault="0072218D" w:rsidP="00CE73B1">
            <w:pPr>
              <w:rPr>
                <w:rFonts w:cs="Arial"/>
                <w:color w:val="FF0000"/>
                <w:sz w:val="18"/>
                <w:lang w:val="es-ES_tradnl"/>
              </w:rPr>
            </w:pPr>
            <w:r w:rsidRPr="00242DC9">
              <w:rPr>
                <w:rFonts w:cs="Arial"/>
                <w:color w:val="FF0000"/>
                <w:sz w:val="18"/>
                <w:lang w:val="es-ES_tradnl"/>
              </w:rPr>
              <w:t>Almacenamiento</w:t>
            </w:r>
          </w:p>
        </w:tc>
        <w:tc>
          <w:tcPr>
            <w:tcW w:w="1417"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276"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59"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60"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vAlign w:val="center"/>
          </w:tcPr>
          <w:p w:rsidR="0072218D" w:rsidRPr="00242DC9" w:rsidRDefault="002A1B7F" w:rsidP="002A1B7F">
            <w:pPr>
              <w:jc w:val="center"/>
              <w:rPr>
                <w:rFonts w:cs="Arial"/>
                <w:color w:val="FF0000"/>
                <w:sz w:val="18"/>
                <w:lang w:val="es-ES_tradnl"/>
              </w:rPr>
            </w:pPr>
            <w:r w:rsidRPr="00242DC9">
              <w:rPr>
                <w:rFonts w:cs="Arial"/>
                <w:color w:val="FF0000"/>
                <w:sz w:val="18"/>
                <w:lang w:val="es-ES_tradnl"/>
              </w:rPr>
              <w:t>C</w:t>
            </w:r>
          </w:p>
        </w:tc>
      </w:tr>
      <w:tr w:rsidR="0072218D" w:rsidRPr="0072218D" w:rsidTr="002A1B7F">
        <w:tc>
          <w:tcPr>
            <w:tcW w:w="2694" w:type="dxa"/>
          </w:tcPr>
          <w:p w:rsidR="0072218D" w:rsidRPr="00242DC9" w:rsidRDefault="0072218D" w:rsidP="00CE73B1">
            <w:pPr>
              <w:rPr>
                <w:rFonts w:cs="Arial"/>
                <w:color w:val="FF0000"/>
                <w:sz w:val="18"/>
                <w:lang w:val="es-ES_tradnl"/>
              </w:rPr>
            </w:pPr>
            <w:r w:rsidRPr="00242DC9">
              <w:rPr>
                <w:rFonts w:cs="Arial"/>
                <w:color w:val="FF0000"/>
                <w:sz w:val="18"/>
                <w:lang w:val="es-ES_tradnl"/>
              </w:rPr>
              <w:t>Gestión de TICS</w:t>
            </w:r>
          </w:p>
        </w:tc>
        <w:tc>
          <w:tcPr>
            <w:tcW w:w="1417"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276"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59"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60"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59" w:type="dxa"/>
            <w:vAlign w:val="center"/>
          </w:tcPr>
          <w:p w:rsidR="0072218D" w:rsidRPr="00242DC9" w:rsidRDefault="002A1B7F" w:rsidP="002A1B7F">
            <w:pPr>
              <w:jc w:val="center"/>
              <w:rPr>
                <w:rFonts w:cs="Arial"/>
                <w:color w:val="FF0000"/>
                <w:sz w:val="18"/>
                <w:lang w:val="es-ES_tradnl"/>
              </w:rPr>
            </w:pPr>
            <w:r w:rsidRPr="00242DC9">
              <w:rPr>
                <w:rFonts w:cs="Arial"/>
                <w:color w:val="FF0000"/>
                <w:sz w:val="18"/>
                <w:lang w:val="es-ES_tradnl"/>
              </w:rPr>
              <w:t>C</w:t>
            </w:r>
          </w:p>
        </w:tc>
      </w:tr>
      <w:tr w:rsidR="0072218D" w:rsidRPr="0072218D" w:rsidTr="002A1B7F">
        <w:tc>
          <w:tcPr>
            <w:tcW w:w="2694" w:type="dxa"/>
          </w:tcPr>
          <w:p w:rsidR="0072218D" w:rsidRPr="00242DC9" w:rsidRDefault="0072218D" w:rsidP="00CE73B1">
            <w:pPr>
              <w:rPr>
                <w:rFonts w:cs="Arial"/>
                <w:color w:val="FF0000"/>
                <w:sz w:val="18"/>
                <w:lang w:val="es-ES_tradnl"/>
              </w:rPr>
            </w:pPr>
            <w:r w:rsidRPr="00242DC9">
              <w:rPr>
                <w:rFonts w:cs="Arial"/>
                <w:color w:val="FF0000"/>
                <w:sz w:val="18"/>
                <w:lang w:val="es-ES_tradnl"/>
              </w:rPr>
              <w:t>Gestión Financiera</w:t>
            </w:r>
          </w:p>
        </w:tc>
        <w:tc>
          <w:tcPr>
            <w:tcW w:w="1417"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276"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59"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60"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vAlign w:val="center"/>
          </w:tcPr>
          <w:p w:rsidR="0072218D" w:rsidRPr="00242DC9" w:rsidRDefault="002A1B7F" w:rsidP="002A1B7F">
            <w:pPr>
              <w:jc w:val="center"/>
              <w:rPr>
                <w:rFonts w:cs="Arial"/>
                <w:color w:val="FF0000"/>
                <w:sz w:val="18"/>
                <w:lang w:val="es-ES_tradnl"/>
              </w:rPr>
            </w:pPr>
            <w:r w:rsidRPr="00242DC9">
              <w:rPr>
                <w:rFonts w:cs="Arial"/>
                <w:color w:val="FF0000"/>
                <w:sz w:val="18"/>
                <w:lang w:val="es-ES_tradnl"/>
              </w:rPr>
              <w:t>C</w:t>
            </w:r>
          </w:p>
        </w:tc>
      </w:tr>
      <w:tr w:rsidR="0072218D" w:rsidRPr="0072218D" w:rsidTr="002A1B7F">
        <w:tc>
          <w:tcPr>
            <w:tcW w:w="2694" w:type="dxa"/>
          </w:tcPr>
          <w:p w:rsidR="0072218D" w:rsidRPr="00242DC9" w:rsidRDefault="0072218D" w:rsidP="00CE73B1">
            <w:pPr>
              <w:rPr>
                <w:rFonts w:cs="Arial"/>
                <w:color w:val="FF0000"/>
                <w:sz w:val="18"/>
                <w:lang w:val="es-ES_tradnl"/>
              </w:rPr>
            </w:pPr>
            <w:r w:rsidRPr="00242DC9">
              <w:rPr>
                <w:rFonts w:cs="Arial"/>
                <w:color w:val="FF0000"/>
                <w:sz w:val="18"/>
                <w:lang w:val="es-ES_tradnl"/>
              </w:rPr>
              <w:t>Recursos Humanos</w:t>
            </w:r>
          </w:p>
        </w:tc>
        <w:tc>
          <w:tcPr>
            <w:tcW w:w="1417"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276"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tcPr>
          <w:p w:rsidR="0072218D" w:rsidRPr="00242DC9" w:rsidRDefault="002A1B7F" w:rsidP="00CE73B1">
            <w:pPr>
              <w:rPr>
                <w:rFonts w:cs="Arial"/>
                <w:color w:val="FF0000"/>
                <w:sz w:val="18"/>
                <w:lang w:val="es-ES_tradnl"/>
              </w:rPr>
            </w:pPr>
            <w:r w:rsidRPr="00242DC9">
              <w:rPr>
                <w:rFonts w:cs="Arial"/>
                <w:color w:val="FF0000"/>
                <w:sz w:val="18"/>
                <w:lang w:val="es-ES_tradnl"/>
              </w:rPr>
              <w:t>A</w:t>
            </w:r>
          </w:p>
        </w:tc>
        <w:tc>
          <w:tcPr>
            <w:tcW w:w="1560" w:type="dxa"/>
          </w:tcPr>
          <w:p w:rsidR="0072218D" w:rsidRPr="00242DC9" w:rsidRDefault="002A1B7F" w:rsidP="00CE73B1">
            <w:pPr>
              <w:rPr>
                <w:rFonts w:cs="Arial"/>
                <w:color w:val="FF0000"/>
                <w:sz w:val="18"/>
                <w:lang w:val="es-ES_tradnl"/>
              </w:rPr>
            </w:pPr>
            <w:r w:rsidRPr="00242DC9">
              <w:rPr>
                <w:rFonts w:cs="Arial"/>
                <w:color w:val="FF0000"/>
                <w:sz w:val="18"/>
                <w:lang w:val="es-ES_tradnl"/>
              </w:rPr>
              <w:t>M</w:t>
            </w:r>
          </w:p>
        </w:tc>
        <w:tc>
          <w:tcPr>
            <w:tcW w:w="1559" w:type="dxa"/>
            <w:vAlign w:val="center"/>
          </w:tcPr>
          <w:p w:rsidR="0072218D" w:rsidRPr="00242DC9" w:rsidRDefault="002A1B7F" w:rsidP="002A1B7F">
            <w:pPr>
              <w:jc w:val="center"/>
              <w:rPr>
                <w:rFonts w:cs="Arial"/>
                <w:color w:val="FF0000"/>
                <w:sz w:val="18"/>
                <w:lang w:val="es-ES_tradnl"/>
              </w:rPr>
            </w:pPr>
            <w:r w:rsidRPr="00242DC9">
              <w:rPr>
                <w:rFonts w:cs="Arial"/>
                <w:color w:val="FF0000"/>
                <w:sz w:val="18"/>
                <w:lang w:val="es-ES_tradnl"/>
              </w:rPr>
              <w:t>C</w:t>
            </w:r>
          </w:p>
        </w:tc>
      </w:tr>
      <w:tr w:rsidR="0072218D" w:rsidRPr="0072218D" w:rsidTr="002A1B7F">
        <w:tc>
          <w:tcPr>
            <w:tcW w:w="2694" w:type="dxa"/>
          </w:tcPr>
          <w:p w:rsidR="0072218D" w:rsidRDefault="0072218D" w:rsidP="00CE73B1">
            <w:pPr>
              <w:rPr>
                <w:rFonts w:cs="Arial"/>
                <w:sz w:val="18"/>
                <w:lang w:val="es-ES_tradnl"/>
              </w:rPr>
            </w:pPr>
            <w:r>
              <w:rPr>
                <w:rFonts w:cs="Arial"/>
                <w:sz w:val="18"/>
                <w:lang w:val="es-ES_tradnl"/>
              </w:rPr>
              <w:t xml:space="preserve">Infraestructura y </w:t>
            </w:r>
            <w:proofErr w:type="spellStart"/>
            <w:r>
              <w:rPr>
                <w:rFonts w:cs="Arial"/>
                <w:sz w:val="18"/>
                <w:lang w:val="es-ES_tradnl"/>
              </w:rPr>
              <w:t>Matto</w:t>
            </w:r>
            <w:proofErr w:type="spellEnd"/>
          </w:p>
        </w:tc>
        <w:tc>
          <w:tcPr>
            <w:tcW w:w="1417" w:type="dxa"/>
          </w:tcPr>
          <w:p w:rsidR="0072218D" w:rsidRPr="0072218D" w:rsidRDefault="002A1B7F" w:rsidP="00CE73B1">
            <w:pPr>
              <w:rPr>
                <w:rFonts w:cs="Arial"/>
                <w:sz w:val="18"/>
                <w:lang w:val="es-ES_tradnl"/>
              </w:rPr>
            </w:pPr>
            <w:r>
              <w:rPr>
                <w:rFonts w:cs="Arial"/>
                <w:sz w:val="18"/>
                <w:lang w:val="es-ES_tradnl"/>
              </w:rPr>
              <w:t>A</w:t>
            </w:r>
          </w:p>
        </w:tc>
        <w:tc>
          <w:tcPr>
            <w:tcW w:w="1276" w:type="dxa"/>
          </w:tcPr>
          <w:p w:rsidR="0072218D" w:rsidRPr="0072218D" w:rsidRDefault="002A1B7F" w:rsidP="00CE73B1">
            <w:pPr>
              <w:rPr>
                <w:rFonts w:cs="Arial"/>
                <w:sz w:val="18"/>
                <w:lang w:val="es-ES_tradnl"/>
              </w:rPr>
            </w:pPr>
            <w:r>
              <w:rPr>
                <w:rFonts w:cs="Arial"/>
                <w:sz w:val="18"/>
                <w:lang w:val="es-ES_tradnl"/>
              </w:rPr>
              <w:t>B</w:t>
            </w:r>
          </w:p>
        </w:tc>
        <w:tc>
          <w:tcPr>
            <w:tcW w:w="1559" w:type="dxa"/>
          </w:tcPr>
          <w:p w:rsidR="0072218D" w:rsidRPr="0072218D" w:rsidRDefault="002A1B7F" w:rsidP="00CE73B1">
            <w:pPr>
              <w:rPr>
                <w:rFonts w:cs="Arial"/>
                <w:sz w:val="18"/>
                <w:lang w:val="es-ES_tradnl"/>
              </w:rPr>
            </w:pPr>
            <w:r>
              <w:rPr>
                <w:rFonts w:cs="Arial"/>
                <w:sz w:val="18"/>
                <w:lang w:val="es-ES_tradnl"/>
              </w:rPr>
              <w:t>B</w:t>
            </w:r>
          </w:p>
        </w:tc>
        <w:tc>
          <w:tcPr>
            <w:tcW w:w="1560" w:type="dxa"/>
          </w:tcPr>
          <w:p w:rsidR="0072218D" w:rsidRPr="0072218D" w:rsidRDefault="002A1B7F" w:rsidP="00CE73B1">
            <w:pPr>
              <w:rPr>
                <w:rFonts w:cs="Arial"/>
                <w:sz w:val="18"/>
                <w:lang w:val="es-ES_tradnl"/>
              </w:rPr>
            </w:pPr>
            <w:r>
              <w:rPr>
                <w:rFonts w:cs="Arial"/>
                <w:sz w:val="18"/>
                <w:lang w:val="es-ES_tradnl"/>
              </w:rPr>
              <w:t>B</w:t>
            </w:r>
          </w:p>
        </w:tc>
        <w:tc>
          <w:tcPr>
            <w:tcW w:w="1559" w:type="dxa"/>
            <w:vAlign w:val="center"/>
          </w:tcPr>
          <w:p w:rsidR="0072218D" w:rsidRPr="0072218D" w:rsidRDefault="002A1B7F" w:rsidP="002A1B7F">
            <w:pPr>
              <w:jc w:val="center"/>
              <w:rPr>
                <w:rFonts w:cs="Arial"/>
                <w:sz w:val="18"/>
                <w:lang w:val="es-ES_tradnl"/>
              </w:rPr>
            </w:pPr>
            <w:r>
              <w:rPr>
                <w:rFonts w:cs="Arial"/>
                <w:sz w:val="18"/>
                <w:lang w:val="es-ES_tradnl"/>
              </w:rPr>
              <w:t>NC</w:t>
            </w:r>
          </w:p>
        </w:tc>
      </w:tr>
      <w:tr w:rsidR="0072218D" w:rsidRPr="0072218D" w:rsidTr="0072218D">
        <w:tc>
          <w:tcPr>
            <w:tcW w:w="2694" w:type="dxa"/>
          </w:tcPr>
          <w:p w:rsidR="0072218D" w:rsidRDefault="0072218D" w:rsidP="00CE73B1">
            <w:pPr>
              <w:rPr>
                <w:rFonts w:cs="Arial"/>
                <w:sz w:val="18"/>
                <w:lang w:val="es-ES_tradnl"/>
              </w:rPr>
            </w:pPr>
          </w:p>
        </w:tc>
        <w:tc>
          <w:tcPr>
            <w:tcW w:w="1417" w:type="dxa"/>
          </w:tcPr>
          <w:p w:rsidR="0072218D" w:rsidRPr="0072218D" w:rsidRDefault="0072218D" w:rsidP="00CE73B1">
            <w:pPr>
              <w:rPr>
                <w:rFonts w:cs="Arial"/>
                <w:sz w:val="18"/>
                <w:lang w:val="es-ES_tradnl"/>
              </w:rPr>
            </w:pPr>
          </w:p>
        </w:tc>
        <w:tc>
          <w:tcPr>
            <w:tcW w:w="1276" w:type="dxa"/>
          </w:tcPr>
          <w:p w:rsidR="0072218D" w:rsidRPr="0072218D" w:rsidRDefault="0072218D" w:rsidP="00CE73B1">
            <w:pPr>
              <w:rPr>
                <w:rFonts w:cs="Arial"/>
                <w:sz w:val="18"/>
                <w:lang w:val="es-ES_tradnl"/>
              </w:rPr>
            </w:pPr>
          </w:p>
        </w:tc>
        <w:tc>
          <w:tcPr>
            <w:tcW w:w="1559" w:type="dxa"/>
          </w:tcPr>
          <w:p w:rsidR="0072218D" w:rsidRPr="0072218D" w:rsidRDefault="0072218D" w:rsidP="00CE73B1">
            <w:pPr>
              <w:rPr>
                <w:rFonts w:cs="Arial"/>
                <w:sz w:val="18"/>
                <w:lang w:val="es-ES_tradnl"/>
              </w:rPr>
            </w:pPr>
          </w:p>
        </w:tc>
        <w:tc>
          <w:tcPr>
            <w:tcW w:w="1560" w:type="dxa"/>
          </w:tcPr>
          <w:p w:rsidR="0072218D" w:rsidRPr="0072218D" w:rsidRDefault="0072218D" w:rsidP="00CE73B1">
            <w:pPr>
              <w:rPr>
                <w:rFonts w:cs="Arial"/>
                <w:sz w:val="18"/>
                <w:lang w:val="es-ES_tradnl"/>
              </w:rPr>
            </w:pPr>
          </w:p>
        </w:tc>
        <w:tc>
          <w:tcPr>
            <w:tcW w:w="1559" w:type="dxa"/>
          </w:tcPr>
          <w:p w:rsidR="0072218D" w:rsidRPr="0072218D" w:rsidRDefault="0072218D" w:rsidP="00CE73B1">
            <w:pPr>
              <w:rPr>
                <w:rFonts w:cs="Arial"/>
                <w:sz w:val="18"/>
                <w:lang w:val="es-ES_tradnl"/>
              </w:rPr>
            </w:pPr>
          </w:p>
        </w:tc>
      </w:tr>
    </w:tbl>
    <w:p w:rsidR="0072218D" w:rsidRPr="0072218D" w:rsidRDefault="0072218D" w:rsidP="00CE73B1">
      <w:pPr>
        <w:rPr>
          <w:rFonts w:cs="Arial"/>
          <w:sz w:val="14"/>
          <w:lang w:val="es-ES_tradnl"/>
        </w:rPr>
      </w:pPr>
      <w:r w:rsidRPr="0072218D">
        <w:rPr>
          <w:rFonts w:cs="Arial"/>
          <w:sz w:val="14"/>
          <w:lang w:val="es-ES_tradnl"/>
        </w:rPr>
        <w:t>*A=Impacto Alto</w:t>
      </w:r>
      <w:r>
        <w:rPr>
          <w:rFonts w:cs="Arial"/>
          <w:sz w:val="14"/>
          <w:lang w:val="es-ES_tradnl"/>
        </w:rPr>
        <w:t xml:space="preserve">    *B=Impacto Bajo    </w:t>
      </w:r>
      <w:r w:rsidRPr="0072218D">
        <w:rPr>
          <w:rFonts w:cs="Arial"/>
          <w:sz w:val="14"/>
          <w:lang w:val="es-ES_tradnl"/>
        </w:rPr>
        <w:t>*M=Impacto Medio</w:t>
      </w:r>
    </w:p>
    <w:p w:rsidR="00776007" w:rsidRDefault="00776007" w:rsidP="00CE73B1">
      <w:pPr>
        <w:rPr>
          <w:rFonts w:cs="Arial"/>
          <w:b/>
          <w:sz w:val="24"/>
          <w:lang w:val="es-ES_tradnl"/>
        </w:rPr>
      </w:pPr>
    </w:p>
    <w:p w:rsidR="00E7114D" w:rsidRDefault="00E7114D" w:rsidP="00CE73B1">
      <w:pPr>
        <w:rPr>
          <w:rFonts w:cs="Arial"/>
          <w:b/>
          <w:sz w:val="24"/>
          <w:lang w:val="es-ES_tradnl"/>
        </w:rPr>
      </w:pPr>
      <w:r>
        <w:rPr>
          <w:rFonts w:cs="Arial"/>
          <w:b/>
          <w:sz w:val="24"/>
          <w:lang w:val="es-ES_tradnl"/>
        </w:rPr>
        <w:t xml:space="preserve"> </w:t>
      </w:r>
    </w:p>
    <w:p w:rsidR="00E7114D" w:rsidRDefault="00242DC9" w:rsidP="00CE73B1">
      <w:pPr>
        <w:rPr>
          <w:rFonts w:cs="Arial"/>
          <w:sz w:val="24"/>
          <w:lang w:val="es-ES_tradnl"/>
        </w:rPr>
      </w:pPr>
      <w:r>
        <w:rPr>
          <w:rFonts w:cs="Arial"/>
          <w:sz w:val="24"/>
          <w:lang w:val="es-ES_tradnl"/>
        </w:rPr>
        <w:t xml:space="preserve">Se puede observar de la anterior tabla que los procesos más críticos son: Gestión de la alta gerencia, OPMT, Transporte, Almacenamiento, Gestión de Tics, Gestión Financiera, Recursos Humanos. </w:t>
      </w:r>
    </w:p>
    <w:p w:rsidR="00242DC9" w:rsidRDefault="00242DC9" w:rsidP="00CE73B1">
      <w:pPr>
        <w:rPr>
          <w:rFonts w:cs="Arial"/>
          <w:sz w:val="24"/>
          <w:lang w:val="es-ES_tradnl"/>
        </w:rPr>
      </w:pPr>
    </w:p>
    <w:p w:rsidR="007E77F9" w:rsidRDefault="00242DC9" w:rsidP="00D03A59">
      <w:pPr>
        <w:rPr>
          <w:rFonts w:cs="Arial"/>
          <w:sz w:val="24"/>
          <w:lang w:val="es-ES_tradnl"/>
        </w:rPr>
      </w:pPr>
      <w:r>
        <w:rPr>
          <w:rFonts w:cs="Arial"/>
          <w:sz w:val="24"/>
          <w:lang w:val="es-ES_tradnl"/>
        </w:rPr>
        <w:t xml:space="preserve">A continuación se relaciona en cada riesgo, los factores de amenaza que </w:t>
      </w:r>
      <w:r w:rsidR="00D03A59">
        <w:rPr>
          <w:rFonts w:cs="Arial"/>
          <w:sz w:val="24"/>
          <w:lang w:val="es-ES_tradnl"/>
        </w:rPr>
        <w:t>pueden afectar a nuestras operaciones y nuestro plan de continuidad en caso de ocurrencia</w:t>
      </w:r>
    </w:p>
    <w:p w:rsidR="00D03A59" w:rsidRDefault="00D03A59" w:rsidP="00D03A59">
      <w:pPr>
        <w:rPr>
          <w:rFonts w:cs="Arial"/>
          <w:sz w:val="24"/>
          <w:lang w:val="es-ES_tradnl"/>
        </w:rPr>
      </w:pPr>
    </w:p>
    <w:tbl>
      <w:tblPr>
        <w:tblStyle w:val="GridTable5DarkAccent2"/>
        <w:tblW w:w="10916" w:type="dxa"/>
        <w:tblInd w:w="-998" w:type="dxa"/>
        <w:tblLayout w:type="fixed"/>
        <w:tblLook w:val="04A0" w:firstRow="1" w:lastRow="0" w:firstColumn="1" w:lastColumn="0" w:noHBand="0" w:noVBand="1"/>
      </w:tblPr>
      <w:tblGrid>
        <w:gridCol w:w="1419"/>
        <w:gridCol w:w="2126"/>
        <w:gridCol w:w="1984"/>
        <w:gridCol w:w="3004"/>
        <w:gridCol w:w="2383"/>
      </w:tblGrid>
      <w:tr w:rsidR="00D03A59" w:rsidRPr="00DE7B11" w:rsidTr="00D0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D03A59" w:rsidRPr="00DE7B11" w:rsidRDefault="00D03A59" w:rsidP="00D03A59">
            <w:pPr>
              <w:jc w:val="center"/>
              <w:rPr>
                <w:rFonts w:cs="Arial"/>
                <w:sz w:val="20"/>
              </w:rPr>
            </w:pPr>
            <w:r w:rsidRPr="00DE7B11">
              <w:rPr>
                <w:rFonts w:cs="Arial"/>
                <w:sz w:val="20"/>
              </w:rPr>
              <w:t>RIESGOS</w:t>
            </w:r>
          </w:p>
        </w:tc>
        <w:tc>
          <w:tcPr>
            <w:tcW w:w="2126" w:type="dxa"/>
            <w:vAlign w:val="center"/>
          </w:tcPr>
          <w:p w:rsidR="00D03A59" w:rsidRPr="00DE7B11" w:rsidRDefault="00D03A59" w:rsidP="00D03A59">
            <w:pPr>
              <w:jc w:val="center"/>
              <w:cnfStyle w:val="100000000000" w:firstRow="1" w:lastRow="0" w:firstColumn="0" w:lastColumn="0" w:oddVBand="0" w:evenVBand="0" w:oddHBand="0" w:evenHBand="0" w:firstRowFirstColumn="0" w:firstRowLastColumn="0" w:lastRowFirstColumn="0" w:lastRowLastColumn="0"/>
              <w:rPr>
                <w:rFonts w:cs="Arial"/>
                <w:sz w:val="20"/>
              </w:rPr>
            </w:pPr>
            <w:r w:rsidRPr="00DE7B11">
              <w:rPr>
                <w:rFonts w:cs="Arial"/>
                <w:sz w:val="20"/>
              </w:rPr>
              <w:t>AMENAZAS</w:t>
            </w:r>
          </w:p>
        </w:tc>
        <w:tc>
          <w:tcPr>
            <w:tcW w:w="1984" w:type="dxa"/>
            <w:vAlign w:val="center"/>
          </w:tcPr>
          <w:p w:rsidR="00D03A59" w:rsidRPr="00DE7B11" w:rsidRDefault="00D03A59" w:rsidP="00D03A59">
            <w:pPr>
              <w:jc w:val="center"/>
              <w:cnfStyle w:val="100000000000" w:firstRow="1" w:lastRow="0" w:firstColumn="0" w:lastColumn="0" w:oddVBand="0" w:evenVBand="0" w:oddHBand="0" w:evenHBand="0" w:firstRowFirstColumn="0" w:firstRowLastColumn="0" w:lastRowFirstColumn="0" w:lastRowLastColumn="0"/>
              <w:rPr>
                <w:rFonts w:cs="Arial"/>
                <w:sz w:val="20"/>
              </w:rPr>
            </w:pPr>
            <w:r w:rsidRPr="00DE7B11">
              <w:rPr>
                <w:rFonts w:cs="Arial"/>
                <w:sz w:val="20"/>
              </w:rPr>
              <w:t>Acción inmediata a realizar</w:t>
            </w:r>
          </w:p>
        </w:tc>
        <w:tc>
          <w:tcPr>
            <w:tcW w:w="3004" w:type="dxa"/>
            <w:vAlign w:val="center"/>
          </w:tcPr>
          <w:p w:rsidR="00D03A59" w:rsidRPr="00DE7B11" w:rsidRDefault="00D03A59" w:rsidP="00D03A59">
            <w:pPr>
              <w:jc w:val="center"/>
              <w:cnfStyle w:val="100000000000" w:firstRow="1" w:lastRow="0" w:firstColumn="0" w:lastColumn="0" w:oddVBand="0" w:evenVBand="0" w:oddHBand="0" w:evenHBand="0" w:firstRowFirstColumn="0" w:firstRowLastColumn="0" w:lastRowFirstColumn="0" w:lastRowLastColumn="0"/>
              <w:rPr>
                <w:rFonts w:cs="Arial"/>
                <w:sz w:val="20"/>
              </w:rPr>
            </w:pPr>
            <w:proofErr w:type="spellStart"/>
            <w:r w:rsidRPr="00DE7B11">
              <w:rPr>
                <w:rFonts w:cs="Arial"/>
                <w:sz w:val="20"/>
              </w:rPr>
              <w:t>Estratégia</w:t>
            </w:r>
            <w:proofErr w:type="spellEnd"/>
            <w:r w:rsidRPr="00DE7B11">
              <w:rPr>
                <w:rFonts w:cs="Arial"/>
                <w:sz w:val="20"/>
              </w:rPr>
              <w:t xml:space="preserve"> de Continuidad</w:t>
            </w:r>
          </w:p>
        </w:tc>
        <w:tc>
          <w:tcPr>
            <w:tcW w:w="2383" w:type="dxa"/>
            <w:vAlign w:val="center"/>
          </w:tcPr>
          <w:p w:rsidR="00D03A59" w:rsidRPr="00DE7B11" w:rsidRDefault="00D03A59" w:rsidP="00D03A59">
            <w:pPr>
              <w:jc w:val="center"/>
              <w:cnfStyle w:val="100000000000" w:firstRow="1"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Desarrollo de </w:t>
            </w:r>
            <w:proofErr w:type="spellStart"/>
            <w:r w:rsidRPr="00DE7B11">
              <w:rPr>
                <w:rFonts w:cs="Arial"/>
                <w:sz w:val="20"/>
              </w:rPr>
              <w:t>Estratégia</w:t>
            </w:r>
            <w:proofErr w:type="spellEnd"/>
          </w:p>
        </w:tc>
      </w:tr>
      <w:tr w:rsidR="00D03A59" w:rsidRPr="00DE7B11" w:rsidTr="00D0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val="restart"/>
            <w:vAlign w:val="center"/>
          </w:tcPr>
          <w:p w:rsidR="00D03A59" w:rsidRPr="00DE7B11" w:rsidRDefault="00D03A59" w:rsidP="00D03A59">
            <w:pPr>
              <w:jc w:val="center"/>
              <w:rPr>
                <w:rFonts w:cs="Arial"/>
                <w:sz w:val="20"/>
              </w:rPr>
            </w:pPr>
            <w:r w:rsidRPr="00DE7B11">
              <w:rPr>
                <w:rFonts w:cs="Arial"/>
                <w:sz w:val="20"/>
              </w:rPr>
              <w:t>Desastres Naturales</w:t>
            </w:r>
          </w:p>
        </w:tc>
        <w:tc>
          <w:tcPr>
            <w:tcW w:w="2126" w:type="dxa"/>
            <w:vAlign w:val="center"/>
          </w:tcPr>
          <w:p w:rsidR="00D03A59" w:rsidRPr="00DE7B11" w:rsidRDefault="00D03A59" w:rsidP="00D03A59">
            <w:pPr>
              <w:jc w:val="cente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Movimientos sísmicos.</w:t>
            </w:r>
            <w:r>
              <w:rPr>
                <w:rFonts w:cs="Arial"/>
                <w:sz w:val="20"/>
              </w:rPr>
              <w:t xml:space="preserve"> Buenaventura y Bogotá</w:t>
            </w:r>
          </w:p>
          <w:p w:rsidR="00D03A59" w:rsidRPr="00DE7B11" w:rsidRDefault="00D03A59" w:rsidP="00D03A59">
            <w:pPr>
              <w:jc w:val="cente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Región con alta vulnerabilidad.</w:t>
            </w:r>
          </w:p>
        </w:tc>
        <w:tc>
          <w:tcPr>
            <w:tcW w:w="1984" w:type="dxa"/>
            <w:vAlign w:val="center"/>
          </w:tcPr>
          <w:p w:rsidR="00D03A59" w:rsidRPr="00DE7B11" w:rsidRDefault="00D03A59" w:rsidP="00D03A59">
            <w:pPr>
              <w:jc w:val="cente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Seguir protocolo del plan de emergencia.</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GLT-SGB-P-07</w:t>
            </w:r>
          </w:p>
        </w:tc>
        <w:tc>
          <w:tcPr>
            <w:tcW w:w="3004" w:type="dxa"/>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Afectación de Bajo Impacto</w:t>
            </w:r>
            <w:r w:rsidRPr="00DE7B11">
              <w:rPr>
                <w:rFonts w:cs="Arial"/>
                <w:sz w:val="20"/>
              </w:rPr>
              <w:t xml:space="preserve">: Proceder a verificar que la amenaza haya cesado; supervisar el estado en que quedaron las actividades que se estaban ejecutando así como el estado de las mercancías que se encontraban en zonas de inspección y/o almacenamiento al interior de los terminales marítimos y/o patios externos para proceder con la reorganización de nuestra infraestructura humana y operativa e informar así al cliente sobre el estado de las mismas y las acciones a implementar. Para ello, el tiempo estimado de restablecimiento de las </w:t>
            </w:r>
            <w:r w:rsidRPr="00DE7B11">
              <w:rPr>
                <w:rFonts w:cs="Arial"/>
                <w:sz w:val="20"/>
              </w:rPr>
              <w:lastRenderedPageBreak/>
              <w:t xml:space="preserve">actividades es de tres (03) a cuatro (04) horas. </w:t>
            </w:r>
          </w:p>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Afectación de Mediano Impacto</w:t>
            </w:r>
            <w:r w:rsidRPr="00DE7B11">
              <w:rPr>
                <w:rFonts w:cs="Arial"/>
                <w:sz w:val="20"/>
              </w:rPr>
              <w:t xml:space="preserve">: Proceder a verificar las condiciones de infraestructura y acceso general al terminal marítimo; verificar estado de las vías de tránsito al interior del terminal y hacia las oficinas de GALOTRANS; proceder a realizar un inventario de las actividades que se estaban ejecutando, determinar posibles daños en la mercancía, oficinas administrativas de GALOTRANS y continuidad de las actividades portuarias. Informar al cliente sobre el estado de su carga, el avance en las operaciones y la posibilidad sobre finalización de las mismas. Realizar las reparaciones y arreglos de los daños físicos más graves y en caso de ser requerido, solicitar autorización al cliente para trasladar a un lugar más seguro dentro del terminal o transportarla a los patios externos de GALOTRANS (TABOR o CALBUN) la mercancía que se encuentre en riesgo o que se haya afectado durante el siniestro; trasladar equipos y personal a los patios externos para poder culminar las operaciones que el cliente así autorice. El tiempo de ejecución será de (03) a (05) días según congestión y trámites del terminal marítimo. </w:t>
            </w:r>
          </w:p>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 xml:space="preserve">Afectación de Alto Impacto: </w:t>
            </w:r>
            <w:r w:rsidRPr="00DE7B11">
              <w:rPr>
                <w:rFonts w:cs="Arial"/>
                <w:sz w:val="20"/>
              </w:rPr>
              <w:t xml:space="preserve">Cuando existe pérdida total de las mercancías y se haga imposible la continuidad de las operaciones por deterioros o daños graves a las instalaciones, oficinas, infraestructuras, vías de acceso del terminal marítimos y/o de las instalaciones de GALOTRANS S.A., se informará al cliente sobre tal situación, así como a la </w:t>
            </w:r>
            <w:r w:rsidRPr="00DE7B11">
              <w:rPr>
                <w:rFonts w:cs="Arial"/>
                <w:sz w:val="20"/>
              </w:rPr>
              <w:lastRenderedPageBreak/>
              <w:t xml:space="preserve">aseguradora Mapfre para que dé cobertura a las cargas que se hayan visto afectadas durante las operaciones que ejecutaba GALOTRANS S.A. bajo la póliza de responsabilidad civil extracontractual de operador portuario No. 3416215000113; así mismo en caso de afectarse mercancías que se encuentren en custodia y almacenamiento en instalaciones de GALOTRANS, se procederá a informar a la aseguradora LIBERTY para que dé el amparo a la mercancía de terceros. Para coberturas por daños al interior del terminal marítimo GALOTRANS radicará ante la respectiva Sociedad Portuaria el listado de mercancías y operaciones que tenía en ejecución al momento del siniestro para que se haga la respectiva inclusión del reconocimiento de los daños por parte de la póliza de la sociedad </w:t>
            </w:r>
            <w:proofErr w:type="gramStart"/>
            <w:r w:rsidRPr="00DE7B11">
              <w:rPr>
                <w:rFonts w:cs="Arial"/>
                <w:sz w:val="20"/>
              </w:rPr>
              <w:t>portuaria .</w:t>
            </w:r>
            <w:proofErr w:type="gramEnd"/>
          </w:p>
        </w:tc>
        <w:tc>
          <w:tcPr>
            <w:tcW w:w="2383" w:type="dxa"/>
            <w:vAlign w:val="center"/>
          </w:tcPr>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u w:val="single"/>
              </w:rPr>
            </w:pPr>
            <w:r w:rsidRPr="00DE7B11">
              <w:rPr>
                <w:rFonts w:cs="Arial"/>
                <w:b/>
                <w:sz w:val="20"/>
                <w:u w:val="single"/>
              </w:rPr>
              <w:lastRenderedPageBreak/>
              <w:t>Afectación de Bajo Impacto:</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r w:rsidRPr="00DE7B11">
              <w:rPr>
                <w:rFonts w:cs="Arial"/>
                <w:b/>
                <w:sz w:val="20"/>
              </w:rPr>
              <w:t xml:space="preserve">Lugar: </w:t>
            </w:r>
            <w:r w:rsidRPr="00DE7B11">
              <w:rPr>
                <w:rFonts w:cs="Arial"/>
                <w:sz w:val="20"/>
              </w:rPr>
              <w:t>SPRB</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r w:rsidRPr="00DE7B11">
              <w:rPr>
                <w:rFonts w:cs="Arial"/>
                <w:b/>
                <w:sz w:val="20"/>
              </w:rPr>
              <w:t xml:space="preserve">Recursos Humanos: </w:t>
            </w:r>
            <w:r w:rsidRPr="00DE7B11">
              <w:rPr>
                <w:rFonts w:cs="Arial"/>
                <w:sz w:val="20"/>
              </w:rPr>
              <w:t>Supervisores, estibadores.</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 xml:space="preserve">Recursos de equipos y maquinaria: </w:t>
            </w:r>
            <w:r w:rsidRPr="00DE7B11">
              <w:rPr>
                <w:rFonts w:cs="Arial"/>
                <w:sz w:val="20"/>
              </w:rPr>
              <w:t>Montacargas.</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DE7B11">
              <w:rPr>
                <w:rFonts w:cs="Arial"/>
                <w:sz w:val="20"/>
              </w:rPr>
              <w:t>Reach</w:t>
            </w:r>
            <w:proofErr w:type="spellEnd"/>
            <w:r w:rsidRPr="00DE7B11">
              <w:rPr>
                <w:rFonts w:cs="Arial"/>
                <w:sz w:val="20"/>
              </w:rPr>
              <w:t xml:space="preserve"> </w:t>
            </w:r>
            <w:proofErr w:type="spellStart"/>
            <w:r w:rsidRPr="00DE7B11">
              <w:rPr>
                <w:rFonts w:cs="Arial"/>
                <w:sz w:val="20"/>
              </w:rPr>
              <w:t>Staker</w:t>
            </w:r>
            <w:proofErr w:type="spellEnd"/>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Cámara fotográfica</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u w:val="single"/>
              </w:rPr>
            </w:pPr>
            <w:r w:rsidRPr="00DE7B11">
              <w:rPr>
                <w:rFonts w:cs="Arial"/>
                <w:b/>
                <w:sz w:val="20"/>
                <w:u w:val="single"/>
              </w:rPr>
              <w:t>Afectación de Mediano Impacto:</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 xml:space="preserve">Lugar: </w:t>
            </w:r>
            <w:r w:rsidRPr="00DE7B11">
              <w:rPr>
                <w:rFonts w:cs="Arial"/>
                <w:sz w:val="20"/>
              </w:rPr>
              <w:t>SPRB, Patio TABOR y CALBUN</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Recursos Económicos</w:t>
            </w:r>
            <w:r w:rsidRPr="00DE7B11">
              <w:rPr>
                <w:rFonts w:cs="Arial"/>
                <w:sz w:val="20"/>
              </w:rPr>
              <w:t xml:space="preserve">: Póliza de Seguros Todo Riesgo </w:t>
            </w:r>
            <w:r w:rsidRPr="00DE7B11">
              <w:rPr>
                <w:rFonts w:cs="Arial"/>
                <w:sz w:val="20"/>
              </w:rPr>
              <w:lastRenderedPageBreak/>
              <w:t>Mapfre 3416215000113</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DE7B11">
              <w:rPr>
                <w:rFonts w:cs="Arial"/>
                <w:sz w:val="20"/>
              </w:rPr>
              <w:t>Liberty</w:t>
            </w:r>
            <w:proofErr w:type="spellEnd"/>
            <w:r w:rsidRPr="00DE7B11">
              <w:rPr>
                <w:rFonts w:cs="Arial"/>
                <w:sz w:val="20"/>
              </w:rPr>
              <w:t xml:space="preserve"> 15139</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Recursos de equipos y maquinaria:</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Cámara fotográfica</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Recursos Humanos:</w:t>
            </w:r>
            <w:r w:rsidRPr="00DE7B11">
              <w:rPr>
                <w:rFonts w:cs="Arial"/>
                <w:sz w:val="20"/>
              </w:rPr>
              <w:t xml:space="preserve"> Estibadores (6)</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Supervisores (2)</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Jefe de Operaciones</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u w:val="single"/>
              </w:rPr>
            </w:pPr>
            <w:r w:rsidRPr="00DE7B11">
              <w:rPr>
                <w:rFonts w:cs="Arial"/>
                <w:b/>
                <w:sz w:val="20"/>
                <w:u w:val="single"/>
              </w:rPr>
              <w:t>Afectación de Alto Impacto:</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Recursos Económicos</w:t>
            </w:r>
            <w:r w:rsidRPr="00DE7B11">
              <w:rPr>
                <w:rFonts w:cs="Arial"/>
                <w:sz w:val="20"/>
              </w:rPr>
              <w:t>: Póliza de Seguros Todo Riesgo Mapfre 3416215000113</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DE7B11">
              <w:rPr>
                <w:rFonts w:cs="Arial"/>
                <w:sz w:val="20"/>
              </w:rPr>
              <w:t>Liberty</w:t>
            </w:r>
            <w:proofErr w:type="spellEnd"/>
            <w:r w:rsidRPr="00DE7B11">
              <w:rPr>
                <w:rFonts w:cs="Arial"/>
                <w:sz w:val="20"/>
              </w:rPr>
              <w:t xml:space="preserve"> 15139</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b/>
                <w:sz w:val="20"/>
              </w:rPr>
            </w:pPr>
          </w:p>
        </w:tc>
      </w:tr>
      <w:tr w:rsidR="00D03A59" w:rsidRPr="00DE7B11" w:rsidTr="00D03A59">
        <w:tc>
          <w:tcPr>
            <w:cnfStyle w:val="001000000000" w:firstRow="0" w:lastRow="0" w:firstColumn="1" w:lastColumn="0" w:oddVBand="0" w:evenVBand="0" w:oddHBand="0" w:evenHBand="0" w:firstRowFirstColumn="0" w:firstRowLastColumn="0" w:lastRowFirstColumn="0" w:lastRowLastColumn="0"/>
            <w:tcW w:w="1419" w:type="dxa"/>
            <w:vMerge/>
          </w:tcPr>
          <w:p w:rsidR="00D03A59" w:rsidRPr="00DE7B11" w:rsidRDefault="00D03A59" w:rsidP="00D03A59">
            <w:pPr>
              <w:rPr>
                <w:rFonts w:cs="Arial"/>
                <w:sz w:val="20"/>
              </w:rPr>
            </w:pPr>
          </w:p>
        </w:tc>
        <w:tc>
          <w:tcPr>
            <w:tcW w:w="2126" w:type="dxa"/>
            <w:vAlign w:val="center"/>
          </w:tcPr>
          <w:p w:rsidR="00D03A59" w:rsidRPr="00DE7B11" w:rsidRDefault="00D03A59" w:rsidP="00D03A59">
            <w:pPr>
              <w:jc w:val="cente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Inundaciones. Buenaventura,</w:t>
            </w:r>
            <w:r>
              <w:rPr>
                <w:rFonts w:cs="Arial"/>
                <w:sz w:val="20"/>
              </w:rPr>
              <w:t xml:space="preserve"> Cartagena y </w:t>
            </w:r>
            <w:proofErr w:type="spellStart"/>
            <w:r>
              <w:rPr>
                <w:rFonts w:cs="Arial"/>
                <w:sz w:val="20"/>
              </w:rPr>
              <w:t>Bogota</w:t>
            </w:r>
            <w:proofErr w:type="spellEnd"/>
            <w:r>
              <w:rPr>
                <w:rFonts w:cs="Arial"/>
                <w:sz w:val="20"/>
              </w:rPr>
              <w:t xml:space="preserve"> (COTA)</w:t>
            </w:r>
            <w:r w:rsidRPr="00DE7B11">
              <w:rPr>
                <w:rFonts w:cs="Arial"/>
                <w:sz w:val="20"/>
              </w:rPr>
              <w:t xml:space="preserve"> </w:t>
            </w:r>
            <w:proofErr w:type="spellStart"/>
            <w:r w:rsidRPr="00DE7B11">
              <w:rPr>
                <w:rFonts w:cs="Arial"/>
                <w:sz w:val="20"/>
              </w:rPr>
              <w:t>región</w:t>
            </w:r>
            <w:r>
              <w:rPr>
                <w:rFonts w:cs="Arial"/>
                <w:sz w:val="20"/>
              </w:rPr>
              <w:t>es</w:t>
            </w:r>
            <w:proofErr w:type="spellEnd"/>
            <w:r w:rsidRPr="00DE7B11">
              <w:rPr>
                <w:rFonts w:cs="Arial"/>
                <w:sz w:val="20"/>
              </w:rPr>
              <w:t xml:space="preserve"> con alta vulnerabilidad</w:t>
            </w:r>
          </w:p>
        </w:tc>
        <w:tc>
          <w:tcPr>
            <w:tcW w:w="1984" w:type="dxa"/>
            <w:vAlign w:val="center"/>
          </w:tcPr>
          <w:p w:rsidR="00D03A59" w:rsidRPr="00DE7B11" w:rsidRDefault="00D03A59" w:rsidP="00D03A59">
            <w:pPr>
              <w:jc w:val="cente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Seguir protocolo del plan de emergencia. </w:t>
            </w:r>
          </w:p>
          <w:p w:rsidR="00D03A59" w:rsidRPr="00DE7B11" w:rsidRDefault="00D03A59" w:rsidP="00D03A59">
            <w:pPr>
              <w:jc w:val="cente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GLT-SGB-P-07</w:t>
            </w:r>
          </w:p>
        </w:tc>
        <w:tc>
          <w:tcPr>
            <w:tcW w:w="3004" w:type="dxa"/>
          </w:tcPr>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Afectación de Bajo Impacto</w:t>
            </w:r>
            <w:r w:rsidRPr="00DE7B11">
              <w:rPr>
                <w:rFonts w:cs="Arial"/>
                <w:sz w:val="20"/>
              </w:rPr>
              <w:t>: Verificar si la mercancía, equipos, oficinas y vehículos se afectaron con la inundación; De acuerdo a los daños visibles, proceder a reubicar en sitios alejados del agua o que sean propensos agravar la situación; informar al cliente sobre la situación de los mismos e identificar un área en la que sea posible continuar con las actividades previa autorización de la autoridad portuaria. Evacuar el agua que quede en las áreas de almacenamiento y/u operaciones para evitar daños posteriores.  Hacer inventario de los equipos de cómputo afectados y trasladarlos a un sitio seguro. Reorganizar el área de oficinas y seguir con las actividades. El tiempo estimado de reactivación de labores será de doce (12) a veinticuatro (24) horas.</w:t>
            </w: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lastRenderedPageBreak/>
              <w:t>Afectación de Medio Impacto</w:t>
            </w:r>
            <w:r w:rsidRPr="00DE7B11">
              <w:rPr>
                <w:rFonts w:cs="Arial"/>
                <w:sz w:val="20"/>
              </w:rPr>
              <w:t xml:space="preserve">: Trasladar a zonas alejadas del mar (bodegas cubiertas) las mercancías y equipos que no se hayan visto afectados con la inundación para evitar daños. Realizar un inventario de los daños evidenciados y proceder a separar los averiados de lo que se encuentra en buen estado para informar al cliente y Gerencia General sobre los daños materiales. Solicitar autorización al cliente para trasladar en caso de que sea necesario, mercancía a los patios externos para evitar futuros daños por nuevas inundaciones. Informar a la Sociedad Portuaria sobre el inventario y objetos/mercancía averiada al interior del terminal de GALOTRANS y de sus clientes. Trasladar los equipos de maquinaria a zonas secas y reubicar el personal administrativo que se haya visto afectado con las inundaciones. Acatar las instrucciones y recomendaciones de la autoridad portuaria sobre la continuidad de las actividades e informar de las mismas al cliente. En conjunto con el cliente realizar un plan de evacuación de las mercancías en buen estado. El tiempo estimado de implementación es de (03) a cuatro (04) días. </w:t>
            </w: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Alto Impacto</w:t>
            </w:r>
            <w:r w:rsidRPr="00DE7B11">
              <w:rPr>
                <w:rFonts w:cs="Arial"/>
                <w:sz w:val="20"/>
              </w:rPr>
              <w:t xml:space="preserve">: Ante una pérdida total de la mercancía, maquinaria y de los productos de los clientes que estén bajo nuestra custodia, GALOTRANS hará uso de la póliza de responsabilidad civil extracontractual solicitando a la aseguradora los amparos sobre la mercancía y equipos que se encuentren bajo su custodia, manejo y almacenamiento. Se hará un inventario de la mercancía averiada y la de pérdida total para entregarlo al cliente y se </w:t>
            </w:r>
            <w:r w:rsidRPr="00DE7B11">
              <w:rPr>
                <w:rFonts w:cs="Arial"/>
                <w:sz w:val="20"/>
              </w:rPr>
              <w:lastRenderedPageBreak/>
              <w:t>procederá a realizar un acta de estado de la mercancía que se haya recuperado.</w:t>
            </w: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p>
        </w:tc>
        <w:tc>
          <w:tcPr>
            <w:tcW w:w="2383" w:type="dxa"/>
          </w:tcPr>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u w:val="single"/>
              </w:rPr>
            </w:pPr>
            <w:r w:rsidRPr="00DE7B11">
              <w:rPr>
                <w:rFonts w:cs="Arial"/>
                <w:b/>
                <w:sz w:val="20"/>
                <w:u w:val="single"/>
              </w:rPr>
              <w:lastRenderedPageBreak/>
              <w:t>Afectación de Bajo Impacto:</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b/>
                <w:sz w:val="20"/>
              </w:rPr>
              <w:t xml:space="preserve">Lugar: </w:t>
            </w:r>
            <w:r w:rsidRPr="00DE7B11">
              <w:rPr>
                <w:rFonts w:cs="Arial"/>
                <w:sz w:val="20"/>
              </w:rPr>
              <w:t>SPRB</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b/>
                <w:sz w:val="20"/>
              </w:rPr>
              <w:t xml:space="preserve">Recursos Humanos: </w:t>
            </w:r>
            <w:r w:rsidRPr="00DE7B11">
              <w:rPr>
                <w:rFonts w:cs="Arial"/>
                <w:sz w:val="20"/>
              </w:rPr>
              <w:t>Supervisores, estibadores.</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 xml:space="preserve">Recursos de equipos y maquinaria: </w:t>
            </w:r>
            <w:r w:rsidRPr="00DE7B11">
              <w:rPr>
                <w:rFonts w:cs="Arial"/>
                <w:sz w:val="20"/>
              </w:rPr>
              <w:t>Montacargas.</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DE7B11">
              <w:rPr>
                <w:rFonts w:cs="Arial"/>
                <w:sz w:val="20"/>
              </w:rPr>
              <w:t>Reach</w:t>
            </w:r>
            <w:proofErr w:type="spellEnd"/>
            <w:r w:rsidRPr="00DE7B11">
              <w:rPr>
                <w:rFonts w:cs="Arial"/>
                <w:sz w:val="20"/>
              </w:rPr>
              <w:t xml:space="preserve"> </w:t>
            </w:r>
            <w:proofErr w:type="spellStart"/>
            <w:r w:rsidRPr="00DE7B11">
              <w:rPr>
                <w:rFonts w:cs="Arial"/>
                <w:sz w:val="20"/>
              </w:rPr>
              <w:t>Staker</w:t>
            </w:r>
            <w:proofErr w:type="spellEnd"/>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Cámara fotográfica</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u w:val="single"/>
              </w:rPr>
            </w:pPr>
            <w:r w:rsidRPr="00DE7B11">
              <w:rPr>
                <w:rFonts w:cs="Arial"/>
                <w:b/>
                <w:sz w:val="20"/>
                <w:u w:val="single"/>
              </w:rPr>
              <w:t>Afectación de Mediano Impacto:</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 xml:space="preserve">Lugar: </w:t>
            </w:r>
            <w:r w:rsidRPr="00DE7B11">
              <w:rPr>
                <w:rFonts w:cs="Arial"/>
                <w:sz w:val="20"/>
              </w:rPr>
              <w:t>SPRB, Patio TABOR y/o CALBUN</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Recursos Económicos</w:t>
            </w:r>
            <w:r w:rsidRPr="00DE7B11">
              <w:rPr>
                <w:rFonts w:cs="Arial"/>
                <w:sz w:val="20"/>
              </w:rPr>
              <w:t>: Póliza de Seguros Todo Riesgo Mapfre 3416215000113</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DE7B11">
              <w:rPr>
                <w:rFonts w:cs="Arial"/>
                <w:sz w:val="20"/>
              </w:rPr>
              <w:t>Liberty</w:t>
            </w:r>
            <w:proofErr w:type="spellEnd"/>
            <w:r w:rsidRPr="00DE7B11">
              <w:rPr>
                <w:rFonts w:cs="Arial"/>
                <w:sz w:val="20"/>
              </w:rPr>
              <w:t xml:space="preserve"> 15139</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Recursos de equipos y maquinaria:</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lastRenderedPageBreak/>
              <w:t>Cámara fotográfica</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Montacargas </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DE7B11">
              <w:rPr>
                <w:rFonts w:cs="Arial"/>
                <w:sz w:val="20"/>
              </w:rPr>
              <w:t>Reach</w:t>
            </w:r>
            <w:proofErr w:type="spellEnd"/>
            <w:r w:rsidRPr="00DE7B11">
              <w:rPr>
                <w:rFonts w:cs="Arial"/>
                <w:sz w:val="20"/>
              </w:rPr>
              <w:t xml:space="preserve"> </w:t>
            </w:r>
            <w:proofErr w:type="spellStart"/>
            <w:r w:rsidRPr="00DE7B11">
              <w:rPr>
                <w:rFonts w:cs="Arial"/>
                <w:sz w:val="20"/>
              </w:rPr>
              <w:t>Staker</w:t>
            </w:r>
            <w:proofErr w:type="spellEnd"/>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Recursos Humanos:</w:t>
            </w:r>
            <w:r w:rsidRPr="00DE7B11">
              <w:rPr>
                <w:rFonts w:cs="Arial"/>
                <w:sz w:val="20"/>
              </w:rPr>
              <w:t xml:space="preserve"> Estibadores (6)</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Supervisores (2)</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Jefe de Operaciones</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u w:val="single"/>
              </w:rPr>
            </w:pPr>
            <w:r w:rsidRPr="00DE7B11">
              <w:rPr>
                <w:rFonts w:cs="Arial"/>
                <w:b/>
                <w:sz w:val="20"/>
                <w:u w:val="single"/>
              </w:rPr>
              <w:t>Afectación de Alto Impacto:</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Recursos Económicos</w:t>
            </w:r>
            <w:r w:rsidRPr="00DE7B11">
              <w:rPr>
                <w:rFonts w:cs="Arial"/>
                <w:sz w:val="20"/>
              </w:rPr>
              <w:t>: Póliza de Seguros Todo Riesgo Mapfre 3416215000113</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DE7B11">
              <w:rPr>
                <w:rFonts w:cs="Arial"/>
                <w:sz w:val="20"/>
              </w:rPr>
              <w:t>Liberty</w:t>
            </w:r>
            <w:proofErr w:type="spellEnd"/>
            <w:r w:rsidRPr="00DE7B11">
              <w:rPr>
                <w:rFonts w:cs="Arial"/>
                <w:sz w:val="20"/>
              </w:rPr>
              <w:t xml:space="preserve"> 15139</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Recursos Económicos:</w:t>
            </w:r>
            <w:r w:rsidRPr="00DE7B11">
              <w:rPr>
                <w:rFonts w:cs="Arial"/>
                <w:sz w:val="20"/>
              </w:rPr>
              <w:t xml:space="preserve"> Póliza de seguros.</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b/>
                <w:sz w:val="20"/>
              </w:rPr>
              <w:t xml:space="preserve">Recursos Humanos: </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Estibadores (6)</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Supervisores (2)</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Jefe de Operaciones</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Facturación.</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tc>
      </w:tr>
      <w:tr w:rsidR="00D03A59" w:rsidRPr="00DE7B11" w:rsidTr="00D0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rsidR="00D03A59" w:rsidRPr="00DE7B11" w:rsidRDefault="00D03A59" w:rsidP="00D03A59">
            <w:pPr>
              <w:jc w:val="center"/>
              <w:rPr>
                <w:rFonts w:cs="Arial"/>
                <w:sz w:val="20"/>
              </w:rPr>
            </w:pPr>
            <w:r w:rsidRPr="00DE7B11">
              <w:rPr>
                <w:rFonts w:cs="Arial"/>
                <w:sz w:val="20"/>
              </w:rPr>
              <w:lastRenderedPageBreak/>
              <w:t>Ciberataques, daños en el hardware y el software.</w:t>
            </w:r>
          </w:p>
        </w:tc>
        <w:tc>
          <w:tcPr>
            <w:tcW w:w="2126" w:type="dxa"/>
            <w:vAlign w:val="center"/>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Ciberataques, daños en el hardware y el software.</w:t>
            </w:r>
          </w:p>
        </w:tc>
        <w:tc>
          <w:tcPr>
            <w:tcW w:w="1984" w:type="dxa"/>
            <w:vAlign w:val="center"/>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Desvincular la red para hacer el seguimiento del origen de la intrusión.</w:t>
            </w:r>
          </w:p>
        </w:tc>
        <w:tc>
          <w:tcPr>
            <w:tcW w:w="3004" w:type="dxa"/>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 xml:space="preserve">De acuerdo a la política de </w:t>
            </w:r>
            <w:proofErr w:type="spellStart"/>
            <w:r w:rsidRPr="00DE7B11">
              <w:rPr>
                <w:rFonts w:cs="Arial"/>
                <w:sz w:val="20"/>
              </w:rPr>
              <w:t>Backup</w:t>
            </w:r>
            <w:proofErr w:type="spellEnd"/>
            <w:r w:rsidRPr="00DE7B11">
              <w:rPr>
                <w:rFonts w:cs="Arial"/>
                <w:sz w:val="20"/>
              </w:rPr>
              <w:t xml:space="preserve"> GLT-GT-DOC-01 de GALOTRANS, se ha contratado un servidor de respaldo para mantener un </w:t>
            </w:r>
            <w:proofErr w:type="spellStart"/>
            <w:r w:rsidRPr="00DE7B11">
              <w:rPr>
                <w:rFonts w:cs="Arial"/>
                <w:sz w:val="20"/>
              </w:rPr>
              <w:t>backup</w:t>
            </w:r>
            <w:proofErr w:type="spellEnd"/>
            <w:r w:rsidRPr="00DE7B11">
              <w:rPr>
                <w:rFonts w:cs="Arial"/>
                <w:sz w:val="20"/>
              </w:rPr>
              <w:t xml:space="preserve"> de toda nuestra información en la nube (</w:t>
            </w:r>
            <w:proofErr w:type="spellStart"/>
            <w:r w:rsidRPr="00DE7B11">
              <w:rPr>
                <w:rFonts w:cs="Arial"/>
                <w:sz w:val="20"/>
              </w:rPr>
              <w:t>Icloud</w:t>
            </w:r>
            <w:proofErr w:type="spellEnd"/>
            <w:r w:rsidRPr="00DE7B11">
              <w:rPr>
                <w:rFonts w:cs="Arial"/>
                <w:sz w:val="20"/>
              </w:rPr>
              <w:t xml:space="preserve">) de Amazon. Así de esta manera evitamos la perdida de información diaria de las actividades, información de procesos, trazabilidades de operación, registros fotográficos, documentación digitalizada y demás información propia de la operación de GALOTRANS. Adicional, el departamento de </w:t>
            </w:r>
            <w:proofErr w:type="spellStart"/>
            <w:r w:rsidRPr="00DE7B11">
              <w:rPr>
                <w:rFonts w:cs="Arial"/>
                <w:sz w:val="20"/>
              </w:rPr>
              <w:t>TIC’s</w:t>
            </w:r>
            <w:proofErr w:type="spellEnd"/>
            <w:r w:rsidRPr="00DE7B11">
              <w:rPr>
                <w:rFonts w:cs="Arial"/>
                <w:sz w:val="20"/>
              </w:rPr>
              <w:t xml:space="preserve"> ha adquirido una licencia de un antivirus llamado ESET que nos permite un control administrado de los equipos de GALOTRANS y nos provee un FIREWAL para evitar ataques externos. Adicionalmente tenemos un VPN que permite filtrar direcciones IP externas y así tener controlada la salida e ingreso de la información.  Para evitar ataques cibernéticos se tiene un sistema   tiene un servicio se con un servidor en la nube, lo cual, nos permite obtener la información de inmediato y no se tendría perdida de la información vital de la empresa.  </w:t>
            </w:r>
          </w:p>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 xml:space="preserve">Con las herramientas anteriores, en caso de presentarse un ciberataque, daños en el hardware y/o software podemos continuar con una operatividad de un 90%. El tiempo estimado de continuidad de información y cambio de servidor es de treinta (30) a cuarenta y cinco (45) minutos. </w:t>
            </w:r>
          </w:p>
        </w:tc>
        <w:tc>
          <w:tcPr>
            <w:tcW w:w="2383" w:type="dxa"/>
            <w:vAlign w:val="center"/>
          </w:tcPr>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roofErr w:type="spellStart"/>
            <w:r w:rsidRPr="00DE7B11">
              <w:rPr>
                <w:rFonts w:cs="Arial"/>
                <w:sz w:val="20"/>
              </w:rPr>
              <w:t>Galotrans</w:t>
            </w:r>
            <w:proofErr w:type="spellEnd"/>
            <w:r w:rsidRPr="00DE7B11">
              <w:rPr>
                <w:rFonts w:cs="Arial"/>
                <w:sz w:val="20"/>
              </w:rPr>
              <w:t xml:space="preserve"> cuenta con un servidor de respaldo el cual se encuentra en Amazon AWS en el cual está montado todo el sistema de </w:t>
            </w:r>
            <w:proofErr w:type="spellStart"/>
            <w:r w:rsidRPr="00DE7B11">
              <w:rPr>
                <w:rFonts w:cs="Arial"/>
                <w:sz w:val="20"/>
              </w:rPr>
              <w:t>Galotrans</w:t>
            </w:r>
            <w:proofErr w:type="spellEnd"/>
            <w:r w:rsidRPr="00DE7B11">
              <w:rPr>
                <w:rFonts w:cs="Arial"/>
                <w:sz w:val="20"/>
              </w:rPr>
              <w:t xml:space="preserve">. </w:t>
            </w: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p>
          <w:p w:rsidR="00D03A59" w:rsidRPr="00DE7B11" w:rsidRDefault="00D03A59" w:rsidP="00D03A59">
            <w:pPr>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b/>
                <w:sz w:val="20"/>
              </w:rPr>
              <w:t>Tiempo de reestablecer el sistema:</w:t>
            </w:r>
            <w:r w:rsidRPr="00DE7B11">
              <w:rPr>
                <w:rFonts w:cs="Arial"/>
                <w:sz w:val="20"/>
              </w:rPr>
              <w:t xml:space="preserve"> 30 min. </w:t>
            </w:r>
          </w:p>
        </w:tc>
      </w:tr>
      <w:tr w:rsidR="00D03A59" w:rsidRPr="00DE7B11" w:rsidTr="00D03A59">
        <w:trPr>
          <w:trHeight w:val="4023"/>
        </w:trPr>
        <w:tc>
          <w:tcPr>
            <w:cnfStyle w:val="001000000000" w:firstRow="0" w:lastRow="0" w:firstColumn="1" w:lastColumn="0" w:oddVBand="0" w:evenVBand="0" w:oddHBand="0" w:evenHBand="0" w:firstRowFirstColumn="0" w:firstRowLastColumn="0" w:lastRowFirstColumn="0" w:lastRowLastColumn="0"/>
            <w:tcW w:w="1419" w:type="dxa"/>
            <w:vMerge w:val="restart"/>
            <w:vAlign w:val="center"/>
          </w:tcPr>
          <w:p w:rsidR="00D03A59" w:rsidRPr="00DE7B11" w:rsidRDefault="00D03A59" w:rsidP="00D03A59">
            <w:pPr>
              <w:jc w:val="both"/>
              <w:rPr>
                <w:rFonts w:cs="Arial"/>
                <w:sz w:val="20"/>
              </w:rPr>
            </w:pPr>
            <w:r w:rsidRPr="00DE7B11">
              <w:rPr>
                <w:rFonts w:cs="Arial"/>
                <w:sz w:val="20"/>
              </w:rPr>
              <w:lastRenderedPageBreak/>
              <w:t>Sociales</w:t>
            </w:r>
          </w:p>
        </w:tc>
        <w:tc>
          <w:tcPr>
            <w:tcW w:w="2126" w:type="dxa"/>
            <w:vAlign w:val="center"/>
          </w:tcPr>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Hurtos de mercancía , materiales y/o equipos</w:t>
            </w:r>
          </w:p>
        </w:tc>
        <w:tc>
          <w:tcPr>
            <w:tcW w:w="1984" w:type="dxa"/>
            <w:vAlign w:val="center"/>
          </w:tcPr>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Seguir protocolo del plan de contingencia</w:t>
            </w:r>
          </w:p>
        </w:tc>
        <w:tc>
          <w:tcPr>
            <w:tcW w:w="3004" w:type="dxa"/>
          </w:tcPr>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DE7B11">
              <w:rPr>
                <w:rFonts w:cs="Arial"/>
                <w:sz w:val="20"/>
              </w:rPr>
              <w:t>Galotrans</w:t>
            </w:r>
            <w:proofErr w:type="spellEnd"/>
            <w:r w:rsidRPr="00DE7B11">
              <w:rPr>
                <w:rFonts w:cs="Arial"/>
                <w:sz w:val="20"/>
              </w:rPr>
              <w:t xml:space="preserve"> aplica unas políticas de seguridad de acuerdo con los requisitos de BASC en la cual nuestros funcionarios deben ingresar con un uniforme especial y ser supervisado por un supervisor en las operaciones portuarias. Si se presenta un saqueo de inmediato se detiene la operación y se hace una revisión y control de salida del área. Una vez detectado lo ocurrido se le informa al cliente. Si se alcanzó a tener pérdidas en la mercancía </w:t>
            </w:r>
            <w:proofErr w:type="spellStart"/>
            <w:r w:rsidRPr="00DE7B11">
              <w:rPr>
                <w:rFonts w:cs="Arial"/>
                <w:sz w:val="20"/>
              </w:rPr>
              <w:t>Galotrans</w:t>
            </w:r>
            <w:proofErr w:type="spellEnd"/>
            <w:r w:rsidRPr="00DE7B11">
              <w:rPr>
                <w:rFonts w:cs="Arial"/>
                <w:sz w:val="20"/>
              </w:rPr>
              <w:t xml:space="preserve"> debe informar a la Sociedad Portuaria Regional (SPR) para que asuma su responsabilidad frete a Colombina. En caso de que la carga este en una de nuestras bodegas o patios 8CALBUN O TABOR), GALLOTRANS debe informar a la compañía de seguros para que dé el amparo de la carga y pueda responder económicamente por las pérdidas. Este procedimiento esta descrito en el documento GLT-OPMT-DOC-01</w:t>
            </w:r>
          </w:p>
        </w:tc>
        <w:tc>
          <w:tcPr>
            <w:tcW w:w="2383" w:type="dxa"/>
          </w:tcPr>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Recursos Económicos:</w:t>
            </w:r>
            <w:r w:rsidRPr="00DE7B11">
              <w:rPr>
                <w:rFonts w:cs="Arial"/>
                <w:sz w:val="20"/>
              </w:rPr>
              <w:t xml:space="preserve"> Póliza de responsabilidad de Operador Portuario. </w:t>
            </w: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b/>
                <w:sz w:val="20"/>
              </w:rPr>
              <w:t xml:space="preserve">Recursos Humanos: </w:t>
            </w: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Supervisores,</w:t>
            </w: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Agente de policía, Representante de la agencia de aduanas. </w:t>
            </w: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jc w:val="both"/>
              <w:cnfStyle w:val="000000000000" w:firstRow="0" w:lastRow="0" w:firstColumn="0" w:lastColumn="0" w:oddVBand="0" w:evenVBand="0" w:oddHBand="0" w:evenHBand="0" w:firstRowFirstColumn="0" w:firstRowLastColumn="0" w:lastRowFirstColumn="0" w:lastRowLastColumn="0"/>
              <w:rPr>
                <w:rFonts w:cs="Arial"/>
                <w:sz w:val="20"/>
              </w:rPr>
            </w:pPr>
          </w:p>
        </w:tc>
      </w:tr>
      <w:tr w:rsidR="00D03A59" w:rsidRPr="00DE7B11" w:rsidTr="00D03A59">
        <w:trPr>
          <w:cnfStyle w:val="000000100000" w:firstRow="0" w:lastRow="0" w:firstColumn="0" w:lastColumn="0" w:oddVBand="0" w:evenVBand="0" w:oddHBand="1" w:evenHBand="0" w:firstRowFirstColumn="0" w:firstRowLastColumn="0" w:lastRowFirstColumn="0" w:lastRowLastColumn="0"/>
          <w:trHeight w:val="4023"/>
        </w:trPr>
        <w:tc>
          <w:tcPr>
            <w:cnfStyle w:val="001000000000" w:firstRow="0" w:lastRow="0" w:firstColumn="1" w:lastColumn="0" w:oddVBand="0" w:evenVBand="0" w:oddHBand="0" w:evenHBand="0" w:firstRowFirstColumn="0" w:firstRowLastColumn="0" w:lastRowFirstColumn="0" w:lastRowLastColumn="0"/>
            <w:tcW w:w="1419" w:type="dxa"/>
            <w:vMerge/>
            <w:vAlign w:val="center"/>
          </w:tcPr>
          <w:p w:rsidR="00D03A59" w:rsidRPr="00DE7B11" w:rsidRDefault="00D03A59" w:rsidP="00D03A59">
            <w:pPr>
              <w:jc w:val="both"/>
              <w:rPr>
                <w:rFonts w:cs="Arial"/>
                <w:sz w:val="20"/>
              </w:rPr>
            </w:pPr>
          </w:p>
        </w:tc>
        <w:tc>
          <w:tcPr>
            <w:tcW w:w="2126" w:type="dxa"/>
            <w:vAlign w:val="center"/>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Contaminación de la mercancía en patios</w:t>
            </w:r>
          </w:p>
        </w:tc>
        <w:tc>
          <w:tcPr>
            <w:tcW w:w="1984" w:type="dxa"/>
            <w:vAlign w:val="center"/>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Seguir protocolo del plan de contingencia-GLT-SGB-P-07 , ítem 8.4</w:t>
            </w:r>
          </w:p>
        </w:tc>
        <w:tc>
          <w:tcPr>
            <w:tcW w:w="3004" w:type="dxa"/>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 xml:space="preserve">Apartar la carga contaminada e informar de inmediato a las autoridades competentes como son policía antinarcóticos y Sociedad Portuaria. Acatar las instrucciones dadas por los entes regulatorios y levantar acta de trazabilidad para soportar ante las autoridades responsables de la investigación. Informar al cliente sobre lo sucedido y el procedimiento que se esté llevando para determinar responsabilidades. </w:t>
            </w:r>
          </w:p>
        </w:tc>
        <w:tc>
          <w:tcPr>
            <w:tcW w:w="2383" w:type="dxa"/>
          </w:tcPr>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b/>
                <w:sz w:val="20"/>
              </w:rPr>
            </w:pPr>
            <w:r w:rsidRPr="00DE7B11">
              <w:rPr>
                <w:rFonts w:cs="Arial"/>
                <w:b/>
                <w:sz w:val="20"/>
              </w:rPr>
              <w:t>Recursos Humanos:</w:t>
            </w:r>
          </w:p>
          <w:p w:rsidR="00D03A59" w:rsidRPr="00DE7B11" w:rsidRDefault="00D03A59" w:rsidP="00D03A59">
            <w:pPr>
              <w:jc w:val="both"/>
              <w:cnfStyle w:val="000000100000" w:firstRow="0" w:lastRow="0" w:firstColumn="0" w:lastColumn="0" w:oddVBand="0" w:evenVBand="0" w:oddHBand="1" w:evenHBand="0" w:firstRowFirstColumn="0" w:firstRowLastColumn="0" w:lastRowFirstColumn="0" w:lastRowLastColumn="0"/>
              <w:rPr>
                <w:rFonts w:cs="Arial"/>
                <w:sz w:val="20"/>
              </w:rPr>
            </w:pPr>
            <w:r w:rsidRPr="00DE7B11">
              <w:rPr>
                <w:rFonts w:cs="Arial"/>
                <w:sz w:val="20"/>
              </w:rPr>
              <w:t xml:space="preserve">Jefe de Operación Portuaria, Supervisores, Entes competentes como la policía antinarcóticos. </w:t>
            </w:r>
          </w:p>
        </w:tc>
      </w:tr>
      <w:tr w:rsidR="00D03A59" w:rsidRPr="00DE7B11" w:rsidTr="00D03A59">
        <w:trPr>
          <w:trHeight w:val="4023"/>
        </w:trPr>
        <w:tc>
          <w:tcPr>
            <w:cnfStyle w:val="001000000000" w:firstRow="0" w:lastRow="0" w:firstColumn="1" w:lastColumn="0" w:oddVBand="0" w:evenVBand="0" w:oddHBand="0" w:evenHBand="0" w:firstRowFirstColumn="0" w:firstRowLastColumn="0" w:lastRowFirstColumn="0" w:lastRowLastColumn="0"/>
            <w:tcW w:w="1419" w:type="dxa"/>
            <w:vAlign w:val="center"/>
          </w:tcPr>
          <w:p w:rsidR="00D03A59" w:rsidRPr="00DE7B11" w:rsidRDefault="00D03A59" w:rsidP="00D03A59">
            <w:pPr>
              <w:jc w:val="center"/>
              <w:rPr>
                <w:rFonts w:cs="Arial"/>
                <w:sz w:val="20"/>
              </w:rPr>
            </w:pPr>
          </w:p>
        </w:tc>
        <w:tc>
          <w:tcPr>
            <w:tcW w:w="2126" w:type="dxa"/>
            <w:vAlign w:val="center"/>
          </w:tcPr>
          <w:p w:rsidR="00D03A59" w:rsidRPr="00DE7B11" w:rsidRDefault="00D03A59" w:rsidP="00D03A59">
            <w:pPr>
              <w:jc w:val="cente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Acto Terrorista</w:t>
            </w:r>
          </w:p>
        </w:tc>
        <w:tc>
          <w:tcPr>
            <w:tcW w:w="1984" w:type="dxa"/>
            <w:vAlign w:val="center"/>
          </w:tcPr>
          <w:p w:rsidR="00D03A59" w:rsidRPr="00DE7B11" w:rsidRDefault="00D03A59" w:rsidP="00D03A59">
            <w:pPr>
              <w:jc w:val="cente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Plan de Evacuación. GLT-SHB-P-07, ítem 9.2.4</w:t>
            </w:r>
          </w:p>
        </w:tc>
        <w:tc>
          <w:tcPr>
            <w:tcW w:w="3004" w:type="dxa"/>
          </w:tcPr>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Se realiza el debido procedimiento de evacuación del personal. Verificar el estado de salud de los funcionarios y materiales para establecer la acción a seguir según los daños ocasionados. Continuar operaciones en las instalaciones propias del CALBUN y TABOR. </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Tiempo estimado de continuidad de negocio 2-3 días. </w:t>
            </w:r>
          </w:p>
        </w:tc>
        <w:tc>
          <w:tcPr>
            <w:tcW w:w="2383" w:type="dxa"/>
          </w:tcPr>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b/>
                <w:sz w:val="20"/>
              </w:rPr>
              <w:t>Lugar:</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Patio TABOR</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Patio CALBUN</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b/>
                <w:sz w:val="20"/>
              </w:rPr>
              <w:t>Maquinaria:</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roofErr w:type="spellStart"/>
            <w:r w:rsidRPr="00DE7B11">
              <w:rPr>
                <w:rFonts w:cs="Arial"/>
                <w:sz w:val="20"/>
              </w:rPr>
              <w:t>Reash</w:t>
            </w:r>
            <w:proofErr w:type="spellEnd"/>
            <w:r w:rsidRPr="00DE7B11">
              <w:rPr>
                <w:rFonts w:cs="Arial"/>
                <w:sz w:val="20"/>
              </w:rPr>
              <w:t xml:space="preserve"> </w:t>
            </w:r>
            <w:proofErr w:type="spellStart"/>
            <w:r w:rsidRPr="00DE7B11">
              <w:rPr>
                <w:rFonts w:cs="Arial"/>
                <w:sz w:val="20"/>
              </w:rPr>
              <w:t>Staker</w:t>
            </w:r>
            <w:proofErr w:type="spellEnd"/>
            <w:r w:rsidRPr="00DE7B11">
              <w:rPr>
                <w:rFonts w:cs="Arial"/>
                <w:sz w:val="20"/>
              </w:rPr>
              <w:t xml:space="preserve"> (2)</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Montacargas (4)</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b/>
                <w:sz w:val="20"/>
              </w:rPr>
              <w:t>Recurso Humano</w:t>
            </w:r>
            <w:r w:rsidRPr="00DE7B11">
              <w:rPr>
                <w:rFonts w:cs="Arial"/>
                <w:sz w:val="20"/>
              </w:rPr>
              <w:t xml:space="preserve">: </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Supervisores, </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 xml:space="preserve">Estibadores, </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r w:rsidRPr="00DE7B11">
              <w:rPr>
                <w:rFonts w:cs="Arial"/>
                <w:sz w:val="20"/>
              </w:rPr>
              <w:t>Jefe de Patio, Jefe de OPMT.</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sz w:val="20"/>
              </w:rPr>
            </w:pP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b/>
                <w:sz w:val="20"/>
              </w:rPr>
              <w:t>Recurso Económico:</w:t>
            </w:r>
          </w:p>
          <w:p w:rsidR="00D03A59" w:rsidRPr="00DE7B11" w:rsidRDefault="00D03A59" w:rsidP="00D03A59">
            <w:pPr>
              <w:cnfStyle w:val="000000000000" w:firstRow="0" w:lastRow="0" w:firstColumn="0" w:lastColumn="0" w:oddVBand="0" w:evenVBand="0" w:oddHBand="0" w:evenHBand="0" w:firstRowFirstColumn="0" w:firstRowLastColumn="0" w:lastRowFirstColumn="0" w:lastRowLastColumn="0"/>
              <w:rPr>
                <w:rFonts w:cs="Arial"/>
                <w:b/>
                <w:sz w:val="20"/>
              </w:rPr>
            </w:pPr>
            <w:r w:rsidRPr="00DE7B11">
              <w:rPr>
                <w:rFonts w:cs="Arial"/>
                <w:sz w:val="20"/>
              </w:rPr>
              <w:t xml:space="preserve">Póliza de seguro </w:t>
            </w:r>
          </w:p>
        </w:tc>
      </w:tr>
    </w:tbl>
    <w:p w:rsidR="00D03A59" w:rsidRPr="00D03A59" w:rsidRDefault="00D03A59" w:rsidP="00D03A59">
      <w:pPr>
        <w:rPr>
          <w:rFonts w:cs="Arial"/>
          <w:sz w:val="24"/>
          <w:u w:val="single"/>
        </w:rPr>
      </w:pPr>
    </w:p>
    <w:p w:rsidR="00242DC9" w:rsidRPr="00CE73B1" w:rsidRDefault="00242DC9" w:rsidP="00CE73B1">
      <w:pPr>
        <w:rPr>
          <w:rFonts w:cs="Arial"/>
          <w:b/>
          <w:sz w:val="24"/>
          <w:lang w:val="es-ES_tradnl"/>
        </w:rPr>
      </w:pPr>
    </w:p>
    <w:p w:rsidR="00CE73B1" w:rsidRDefault="00CE73B1" w:rsidP="00C35782">
      <w:pPr>
        <w:jc w:val="both"/>
        <w:rPr>
          <w:rFonts w:ascii="Tahoma" w:hAnsi="Tahoma" w:cs="Tahoma"/>
          <w:sz w:val="20"/>
          <w:lang w:val="es-ES_tradnl"/>
        </w:rPr>
      </w:pPr>
    </w:p>
    <w:sectPr w:rsidR="00CE73B1" w:rsidSect="00E37AD5">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D3B" w:rsidRDefault="00E76D3B" w:rsidP="00E37AD5">
      <w:r>
        <w:separator/>
      </w:r>
    </w:p>
  </w:endnote>
  <w:endnote w:type="continuationSeparator" w:id="0">
    <w:p w:rsidR="00E76D3B" w:rsidRDefault="00E76D3B" w:rsidP="00E3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D3B" w:rsidRDefault="00E76D3B" w:rsidP="00E37AD5">
      <w:r>
        <w:separator/>
      </w:r>
    </w:p>
  </w:footnote>
  <w:footnote w:type="continuationSeparator" w:id="0">
    <w:p w:rsidR="00E76D3B" w:rsidRDefault="00E76D3B" w:rsidP="00E37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697"/>
      <w:gridCol w:w="4343"/>
      <w:gridCol w:w="1604"/>
    </w:tblGrid>
    <w:tr w:rsidR="00D03A59" w:rsidRPr="00432774" w:rsidTr="00242DC9">
      <w:trPr>
        <w:trHeight w:val="850"/>
        <w:jc w:val="center"/>
      </w:trPr>
      <w:tc>
        <w:tcPr>
          <w:tcW w:w="1445" w:type="pct"/>
          <w:vMerge w:val="restart"/>
          <w:tcBorders>
            <w:top w:val="single" w:sz="4" w:space="0" w:color="auto"/>
            <w:left w:val="single" w:sz="4" w:space="0" w:color="auto"/>
            <w:right w:val="single" w:sz="4" w:space="0" w:color="auto"/>
          </w:tcBorders>
        </w:tcPr>
        <w:p w:rsidR="00D03A59" w:rsidRPr="00432774" w:rsidRDefault="00D03A59" w:rsidP="00E37AD5">
          <w:pPr>
            <w:keepNext/>
            <w:jc w:val="center"/>
            <w:outlineLvl w:val="2"/>
            <w:rPr>
              <w:b/>
              <w:bCs/>
              <w:szCs w:val="24"/>
              <w:lang w:val="es-MX"/>
            </w:rPr>
          </w:pPr>
          <w:r>
            <w:rPr>
              <w:b/>
              <w:bCs/>
              <w:noProof/>
              <w:szCs w:val="24"/>
              <w:lang w:val="es-CO" w:eastAsia="es-CO"/>
            </w:rPr>
            <w:drawing>
              <wp:anchor distT="0" distB="0" distL="114300" distR="114300" simplePos="0" relativeHeight="251659264" behindDoc="1" locked="0" layoutInCell="1" allowOverlap="1" wp14:anchorId="18E61795" wp14:editId="4E2379FB">
                <wp:simplePos x="0" y="0"/>
                <wp:positionH relativeFrom="column">
                  <wp:posOffset>0</wp:posOffset>
                </wp:positionH>
                <wp:positionV relativeFrom="paragraph">
                  <wp:posOffset>88396</wp:posOffset>
                </wp:positionV>
                <wp:extent cx="1623848" cy="567559"/>
                <wp:effectExtent l="0" t="0" r="0" b="0"/>
                <wp:wrapTight wrapText="bothSides">
                  <wp:wrapPolygon edited="0">
                    <wp:start x="253" y="0"/>
                    <wp:lineTo x="0" y="18850"/>
                    <wp:lineTo x="1774" y="20300"/>
                    <wp:lineTo x="9376" y="20300"/>
                    <wp:lineTo x="10643" y="20300"/>
                    <wp:lineTo x="19512" y="20300"/>
                    <wp:lineTo x="21539" y="18850"/>
                    <wp:lineTo x="21285" y="10875"/>
                    <wp:lineTo x="21032" y="1450"/>
                    <wp:lineTo x="20779" y="0"/>
                    <wp:lineTo x="253" y="0"/>
                  </wp:wrapPolygon>
                </wp:wrapTight>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848" cy="567559"/>
                        </a:xfrm>
                        <a:prstGeom prst="rect">
                          <a:avLst/>
                        </a:prstGeom>
                        <a:noFill/>
                      </pic:spPr>
                    </pic:pic>
                  </a:graphicData>
                </a:graphic>
              </wp:anchor>
            </w:drawing>
          </w:r>
          <w:r w:rsidRPr="00432774">
            <w:rPr>
              <w:b/>
              <w:bCs/>
              <w:szCs w:val="24"/>
              <w:lang w:val="es-MX"/>
            </w:rPr>
            <w:ptab w:relativeTo="margin" w:alignment="right" w:leader="none"/>
          </w:r>
        </w:p>
      </w:tc>
      <w:tc>
        <w:tcPr>
          <w:tcW w:w="2570" w:type="pct"/>
          <w:tcBorders>
            <w:top w:val="single" w:sz="4" w:space="0" w:color="auto"/>
            <w:left w:val="single" w:sz="4" w:space="0" w:color="auto"/>
            <w:bottom w:val="single" w:sz="4" w:space="0" w:color="auto"/>
            <w:right w:val="single" w:sz="4" w:space="0" w:color="auto"/>
          </w:tcBorders>
          <w:vAlign w:val="center"/>
        </w:tcPr>
        <w:p w:rsidR="00D03A59" w:rsidRPr="00432774" w:rsidRDefault="00D03A59" w:rsidP="00F53E7B">
          <w:pPr>
            <w:keepNext/>
            <w:jc w:val="center"/>
            <w:outlineLvl w:val="2"/>
            <w:rPr>
              <w:b/>
              <w:bCs/>
              <w:szCs w:val="24"/>
              <w:lang w:val="es-MX"/>
            </w:rPr>
          </w:pPr>
          <w:r>
            <w:rPr>
              <w:b/>
              <w:sz w:val="24"/>
              <w:szCs w:val="24"/>
            </w:rPr>
            <w:t>PLAN MAESTRO DE EMERGENCIA Y SEGURIDAD</w:t>
          </w:r>
        </w:p>
      </w:tc>
      <w:tc>
        <w:tcPr>
          <w:tcW w:w="985" w:type="pct"/>
          <w:vMerge w:val="restart"/>
          <w:tcBorders>
            <w:top w:val="single" w:sz="4" w:space="0" w:color="auto"/>
            <w:left w:val="single" w:sz="4" w:space="0" w:color="auto"/>
            <w:right w:val="single" w:sz="4" w:space="0" w:color="auto"/>
          </w:tcBorders>
          <w:vAlign w:val="center"/>
        </w:tcPr>
        <w:p w:rsidR="00D03A59" w:rsidRPr="00903E8E" w:rsidRDefault="00D03A59" w:rsidP="00E37AD5">
          <w:pPr>
            <w:keepNext/>
            <w:jc w:val="center"/>
            <w:outlineLvl w:val="2"/>
            <w:rPr>
              <w:bCs/>
              <w:sz w:val="20"/>
              <w:lang w:val="es-MX"/>
            </w:rPr>
          </w:pPr>
          <w:r>
            <w:rPr>
              <w:bCs/>
              <w:sz w:val="20"/>
              <w:lang w:val="es-MX"/>
            </w:rPr>
            <w:t>GLT-SGB-P-07</w:t>
          </w:r>
        </w:p>
        <w:p w:rsidR="00D03A59" w:rsidRPr="00903E8E" w:rsidRDefault="00D03A59" w:rsidP="00E37AD5">
          <w:pPr>
            <w:keepNext/>
            <w:jc w:val="center"/>
            <w:outlineLvl w:val="2"/>
            <w:rPr>
              <w:bCs/>
              <w:sz w:val="20"/>
              <w:lang w:val="es-MX"/>
            </w:rPr>
          </w:pPr>
          <w:r>
            <w:rPr>
              <w:bCs/>
              <w:sz w:val="20"/>
              <w:lang w:val="es-MX"/>
            </w:rPr>
            <w:t>Versión 04</w:t>
          </w:r>
        </w:p>
        <w:p w:rsidR="00D03A59" w:rsidRDefault="00D03A59" w:rsidP="00E37AD5">
          <w:pPr>
            <w:keepNext/>
            <w:jc w:val="center"/>
            <w:outlineLvl w:val="2"/>
            <w:rPr>
              <w:bCs/>
              <w:sz w:val="20"/>
              <w:lang w:val="es-MX"/>
            </w:rPr>
          </w:pPr>
          <w:r>
            <w:rPr>
              <w:bCs/>
              <w:sz w:val="20"/>
              <w:lang w:val="es-MX"/>
            </w:rPr>
            <w:t>Fecha:</w:t>
          </w:r>
        </w:p>
        <w:p w:rsidR="00D03A59" w:rsidRPr="0083749D" w:rsidRDefault="00D03A59" w:rsidP="00E37AD5">
          <w:pPr>
            <w:keepNext/>
            <w:jc w:val="center"/>
            <w:outlineLvl w:val="2"/>
            <w:rPr>
              <w:b/>
              <w:bCs/>
              <w:sz w:val="18"/>
              <w:szCs w:val="18"/>
              <w:lang w:val="es-MX"/>
            </w:rPr>
          </w:pPr>
          <w:r>
            <w:rPr>
              <w:bCs/>
              <w:sz w:val="20"/>
              <w:lang w:val="es-MX"/>
            </w:rPr>
            <w:t>11-May-2015</w:t>
          </w:r>
        </w:p>
      </w:tc>
    </w:tr>
    <w:tr w:rsidR="00D03A59" w:rsidRPr="00432774" w:rsidTr="00242DC9">
      <w:trPr>
        <w:trHeight w:val="365"/>
        <w:jc w:val="center"/>
      </w:trPr>
      <w:tc>
        <w:tcPr>
          <w:tcW w:w="1445" w:type="pct"/>
          <w:vMerge/>
          <w:tcBorders>
            <w:left w:val="single" w:sz="4" w:space="0" w:color="auto"/>
            <w:bottom w:val="single" w:sz="4" w:space="0" w:color="auto"/>
            <w:right w:val="single" w:sz="4" w:space="0" w:color="auto"/>
          </w:tcBorders>
        </w:tcPr>
        <w:p w:rsidR="00D03A59" w:rsidRPr="0083749D" w:rsidRDefault="00D03A59" w:rsidP="00E37AD5">
          <w:pPr>
            <w:keepNext/>
            <w:jc w:val="center"/>
            <w:outlineLvl w:val="2"/>
            <w:rPr>
              <w:bCs/>
              <w:szCs w:val="24"/>
              <w:lang w:val="es-MX"/>
            </w:rPr>
          </w:pPr>
        </w:p>
      </w:tc>
      <w:tc>
        <w:tcPr>
          <w:tcW w:w="2570" w:type="pct"/>
          <w:tcBorders>
            <w:top w:val="single" w:sz="4" w:space="0" w:color="auto"/>
            <w:left w:val="single" w:sz="4" w:space="0" w:color="auto"/>
            <w:bottom w:val="single" w:sz="4" w:space="0" w:color="auto"/>
            <w:right w:val="single" w:sz="4" w:space="0" w:color="auto"/>
          </w:tcBorders>
          <w:vAlign w:val="center"/>
        </w:tcPr>
        <w:p w:rsidR="00D03A59" w:rsidRPr="0083749D" w:rsidRDefault="00D03A59" w:rsidP="00E37AD5">
          <w:pPr>
            <w:keepNext/>
            <w:jc w:val="center"/>
            <w:outlineLvl w:val="2"/>
            <w:rPr>
              <w:bCs/>
              <w:sz w:val="28"/>
              <w:szCs w:val="24"/>
              <w:lang w:val="es-MX"/>
            </w:rPr>
          </w:pPr>
          <w:r>
            <w:rPr>
              <w:bCs/>
              <w:sz w:val="28"/>
              <w:szCs w:val="24"/>
              <w:lang w:val="es-MX"/>
            </w:rPr>
            <w:t>SGCS-BASC</w:t>
          </w:r>
        </w:p>
      </w:tc>
      <w:tc>
        <w:tcPr>
          <w:tcW w:w="985" w:type="pct"/>
          <w:vMerge/>
          <w:tcBorders>
            <w:left w:val="single" w:sz="4" w:space="0" w:color="auto"/>
            <w:bottom w:val="single" w:sz="4" w:space="0" w:color="auto"/>
            <w:right w:val="single" w:sz="4" w:space="0" w:color="auto"/>
          </w:tcBorders>
          <w:vAlign w:val="center"/>
        </w:tcPr>
        <w:p w:rsidR="00D03A59" w:rsidRPr="00432774" w:rsidRDefault="00D03A59" w:rsidP="00E37AD5">
          <w:pPr>
            <w:keepNext/>
            <w:jc w:val="center"/>
            <w:outlineLvl w:val="2"/>
            <w:rPr>
              <w:b/>
              <w:bCs/>
              <w:sz w:val="18"/>
              <w:szCs w:val="18"/>
              <w:lang w:val="es-MX"/>
            </w:rPr>
          </w:pPr>
        </w:p>
      </w:tc>
    </w:tr>
  </w:tbl>
  <w:p w:rsidR="00D03A59" w:rsidRDefault="00D03A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840C9D"/>
    <w:multiLevelType w:val="hybridMultilevel"/>
    <w:tmpl w:val="3D80D0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7412BD"/>
    <w:multiLevelType w:val="hybridMultilevel"/>
    <w:tmpl w:val="A8CACE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FE26DA"/>
    <w:multiLevelType w:val="hybridMultilevel"/>
    <w:tmpl w:val="4F4C6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5A576D"/>
    <w:multiLevelType w:val="hybridMultilevel"/>
    <w:tmpl w:val="F00A3D76"/>
    <w:lvl w:ilvl="0" w:tplc="240A000D">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nsid w:val="1B387874"/>
    <w:multiLevelType w:val="hybridMultilevel"/>
    <w:tmpl w:val="9A845D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C022739"/>
    <w:multiLevelType w:val="hybridMultilevel"/>
    <w:tmpl w:val="FE4C6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C72078B"/>
    <w:multiLevelType w:val="hybridMultilevel"/>
    <w:tmpl w:val="957C5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FA253B1"/>
    <w:multiLevelType w:val="hybridMultilevel"/>
    <w:tmpl w:val="B6627B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34300AA"/>
    <w:multiLevelType w:val="hybridMultilevel"/>
    <w:tmpl w:val="46B62C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3FC3040"/>
    <w:multiLevelType w:val="hybridMultilevel"/>
    <w:tmpl w:val="7404167A"/>
    <w:lvl w:ilvl="0" w:tplc="0C0A0001">
      <w:start w:val="1"/>
      <w:numFmt w:val="bullet"/>
      <w:lvlText w:val=""/>
      <w:lvlJc w:val="left"/>
      <w:pPr>
        <w:tabs>
          <w:tab w:val="num" w:pos="2840"/>
        </w:tabs>
        <w:ind w:left="2840" w:hanging="360"/>
      </w:pPr>
      <w:rPr>
        <w:rFonts w:ascii="Symbol" w:hAnsi="Symbol" w:hint="default"/>
      </w:rPr>
    </w:lvl>
    <w:lvl w:ilvl="1" w:tplc="0C0A0003" w:tentative="1">
      <w:start w:val="1"/>
      <w:numFmt w:val="bullet"/>
      <w:lvlText w:val="o"/>
      <w:lvlJc w:val="left"/>
      <w:pPr>
        <w:tabs>
          <w:tab w:val="num" w:pos="3560"/>
        </w:tabs>
        <w:ind w:left="3560" w:hanging="360"/>
      </w:pPr>
      <w:rPr>
        <w:rFonts w:ascii="Courier New" w:hAnsi="Courier New" w:cs="Courier New" w:hint="default"/>
      </w:rPr>
    </w:lvl>
    <w:lvl w:ilvl="2" w:tplc="0C0A0005" w:tentative="1">
      <w:start w:val="1"/>
      <w:numFmt w:val="bullet"/>
      <w:lvlText w:val=""/>
      <w:lvlJc w:val="left"/>
      <w:pPr>
        <w:tabs>
          <w:tab w:val="num" w:pos="4280"/>
        </w:tabs>
        <w:ind w:left="4280" w:hanging="360"/>
      </w:pPr>
      <w:rPr>
        <w:rFonts w:ascii="Wingdings" w:hAnsi="Wingdings" w:hint="default"/>
      </w:rPr>
    </w:lvl>
    <w:lvl w:ilvl="3" w:tplc="0C0A0001" w:tentative="1">
      <w:start w:val="1"/>
      <w:numFmt w:val="bullet"/>
      <w:lvlText w:val=""/>
      <w:lvlJc w:val="left"/>
      <w:pPr>
        <w:tabs>
          <w:tab w:val="num" w:pos="5000"/>
        </w:tabs>
        <w:ind w:left="5000" w:hanging="360"/>
      </w:pPr>
      <w:rPr>
        <w:rFonts w:ascii="Symbol" w:hAnsi="Symbol" w:hint="default"/>
      </w:rPr>
    </w:lvl>
    <w:lvl w:ilvl="4" w:tplc="0C0A0003" w:tentative="1">
      <w:start w:val="1"/>
      <w:numFmt w:val="bullet"/>
      <w:lvlText w:val="o"/>
      <w:lvlJc w:val="left"/>
      <w:pPr>
        <w:tabs>
          <w:tab w:val="num" w:pos="5720"/>
        </w:tabs>
        <w:ind w:left="5720" w:hanging="360"/>
      </w:pPr>
      <w:rPr>
        <w:rFonts w:ascii="Courier New" w:hAnsi="Courier New" w:cs="Courier New" w:hint="default"/>
      </w:rPr>
    </w:lvl>
    <w:lvl w:ilvl="5" w:tplc="0C0A0005" w:tentative="1">
      <w:start w:val="1"/>
      <w:numFmt w:val="bullet"/>
      <w:lvlText w:val=""/>
      <w:lvlJc w:val="left"/>
      <w:pPr>
        <w:tabs>
          <w:tab w:val="num" w:pos="6440"/>
        </w:tabs>
        <w:ind w:left="6440" w:hanging="360"/>
      </w:pPr>
      <w:rPr>
        <w:rFonts w:ascii="Wingdings" w:hAnsi="Wingdings" w:hint="default"/>
      </w:rPr>
    </w:lvl>
    <w:lvl w:ilvl="6" w:tplc="0C0A0001" w:tentative="1">
      <w:start w:val="1"/>
      <w:numFmt w:val="bullet"/>
      <w:lvlText w:val=""/>
      <w:lvlJc w:val="left"/>
      <w:pPr>
        <w:tabs>
          <w:tab w:val="num" w:pos="7160"/>
        </w:tabs>
        <w:ind w:left="7160" w:hanging="360"/>
      </w:pPr>
      <w:rPr>
        <w:rFonts w:ascii="Symbol" w:hAnsi="Symbol" w:hint="default"/>
      </w:rPr>
    </w:lvl>
    <w:lvl w:ilvl="7" w:tplc="0C0A0003" w:tentative="1">
      <w:start w:val="1"/>
      <w:numFmt w:val="bullet"/>
      <w:lvlText w:val="o"/>
      <w:lvlJc w:val="left"/>
      <w:pPr>
        <w:tabs>
          <w:tab w:val="num" w:pos="7880"/>
        </w:tabs>
        <w:ind w:left="7880" w:hanging="360"/>
      </w:pPr>
      <w:rPr>
        <w:rFonts w:ascii="Courier New" w:hAnsi="Courier New" w:cs="Courier New" w:hint="default"/>
      </w:rPr>
    </w:lvl>
    <w:lvl w:ilvl="8" w:tplc="0C0A0005" w:tentative="1">
      <w:start w:val="1"/>
      <w:numFmt w:val="bullet"/>
      <w:lvlText w:val=""/>
      <w:lvlJc w:val="left"/>
      <w:pPr>
        <w:tabs>
          <w:tab w:val="num" w:pos="8600"/>
        </w:tabs>
        <w:ind w:left="8600" w:hanging="360"/>
      </w:pPr>
      <w:rPr>
        <w:rFonts w:ascii="Wingdings" w:hAnsi="Wingdings" w:hint="default"/>
      </w:rPr>
    </w:lvl>
  </w:abstractNum>
  <w:abstractNum w:abstractNumId="11">
    <w:nsid w:val="2464505E"/>
    <w:multiLevelType w:val="multilevel"/>
    <w:tmpl w:val="CF86081C"/>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776"/>
        </w:tabs>
        <w:ind w:left="1776" w:hanging="360"/>
      </w:pPr>
      <w:rPr>
        <w:rFonts w:hint="default"/>
      </w:rPr>
    </w:lvl>
    <w:lvl w:ilvl="2">
      <w:start w:val="1"/>
      <w:numFmt w:val="decimal"/>
      <w:lvlText w:val="%1.%2.%3"/>
      <w:lvlJc w:val="left"/>
      <w:pPr>
        <w:tabs>
          <w:tab w:val="num" w:pos="3552"/>
        </w:tabs>
        <w:ind w:left="3552" w:hanging="720"/>
      </w:pPr>
      <w:rPr>
        <w:rFonts w:hint="default"/>
      </w:rPr>
    </w:lvl>
    <w:lvl w:ilvl="3">
      <w:start w:val="1"/>
      <w:numFmt w:val="decimal"/>
      <w:lvlText w:val="%1.%2.%3.%4"/>
      <w:lvlJc w:val="left"/>
      <w:pPr>
        <w:tabs>
          <w:tab w:val="num" w:pos="4968"/>
        </w:tabs>
        <w:ind w:left="4968" w:hanging="720"/>
      </w:pPr>
      <w:rPr>
        <w:rFonts w:hint="default"/>
      </w:rPr>
    </w:lvl>
    <w:lvl w:ilvl="4">
      <w:start w:val="1"/>
      <w:numFmt w:val="decimal"/>
      <w:lvlText w:val="%1.%2.%3.%4.%5"/>
      <w:lvlJc w:val="left"/>
      <w:pPr>
        <w:tabs>
          <w:tab w:val="num" w:pos="6744"/>
        </w:tabs>
        <w:ind w:left="6744" w:hanging="1080"/>
      </w:pPr>
      <w:rPr>
        <w:rFonts w:hint="default"/>
      </w:rPr>
    </w:lvl>
    <w:lvl w:ilvl="5">
      <w:start w:val="1"/>
      <w:numFmt w:val="decimal"/>
      <w:lvlText w:val="%1.%2.%3.%4.%5.%6"/>
      <w:lvlJc w:val="left"/>
      <w:pPr>
        <w:tabs>
          <w:tab w:val="num" w:pos="8160"/>
        </w:tabs>
        <w:ind w:left="8160" w:hanging="1080"/>
      </w:pPr>
      <w:rPr>
        <w:rFonts w:hint="default"/>
      </w:rPr>
    </w:lvl>
    <w:lvl w:ilvl="6">
      <w:start w:val="1"/>
      <w:numFmt w:val="decimal"/>
      <w:lvlText w:val="%1.%2.%3.%4.%5.%6.%7"/>
      <w:lvlJc w:val="left"/>
      <w:pPr>
        <w:tabs>
          <w:tab w:val="num" w:pos="9936"/>
        </w:tabs>
        <w:ind w:left="9936" w:hanging="1440"/>
      </w:pPr>
      <w:rPr>
        <w:rFonts w:hint="default"/>
      </w:rPr>
    </w:lvl>
    <w:lvl w:ilvl="7">
      <w:start w:val="1"/>
      <w:numFmt w:val="decimal"/>
      <w:lvlText w:val="%1.%2.%3.%4.%5.%6.%7.%8"/>
      <w:lvlJc w:val="left"/>
      <w:pPr>
        <w:tabs>
          <w:tab w:val="num" w:pos="11352"/>
        </w:tabs>
        <w:ind w:left="11352" w:hanging="1440"/>
      </w:pPr>
      <w:rPr>
        <w:rFonts w:hint="default"/>
      </w:rPr>
    </w:lvl>
    <w:lvl w:ilvl="8">
      <w:start w:val="1"/>
      <w:numFmt w:val="decimal"/>
      <w:lvlText w:val="%1.%2.%3.%4.%5.%6.%7.%8.%9"/>
      <w:lvlJc w:val="left"/>
      <w:pPr>
        <w:tabs>
          <w:tab w:val="num" w:pos="13128"/>
        </w:tabs>
        <w:ind w:left="13128" w:hanging="1800"/>
      </w:pPr>
      <w:rPr>
        <w:rFonts w:hint="default"/>
      </w:rPr>
    </w:lvl>
  </w:abstractNum>
  <w:abstractNum w:abstractNumId="12">
    <w:nsid w:val="26CA4A56"/>
    <w:multiLevelType w:val="hybridMultilevel"/>
    <w:tmpl w:val="031C98B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27983717"/>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B120F0F"/>
    <w:multiLevelType w:val="hybridMultilevel"/>
    <w:tmpl w:val="75B2B816"/>
    <w:lvl w:ilvl="0" w:tplc="0C0A0001">
      <w:start w:val="1"/>
      <w:numFmt w:val="bullet"/>
      <w:lvlText w:val=""/>
      <w:lvlJc w:val="left"/>
      <w:pPr>
        <w:tabs>
          <w:tab w:val="num" w:pos="360"/>
        </w:tabs>
        <w:ind w:left="360" w:hanging="360"/>
      </w:pPr>
      <w:rPr>
        <w:rFonts w:ascii="Symbol" w:hAnsi="Symbol" w:hint="default"/>
      </w:rPr>
    </w:lvl>
    <w:lvl w:ilvl="1" w:tplc="AB6E09E2">
      <w:numFmt w:val="bullet"/>
      <w:lvlText w:val="-"/>
      <w:lvlJc w:val="left"/>
      <w:pPr>
        <w:tabs>
          <w:tab w:val="num" w:pos="1080"/>
        </w:tabs>
        <w:ind w:left="1080" w:hanging="360"/>
      </w:pPr>
      <w:rPr>
        <w:rFonts w:ascii="Times New Roman" w:eastAsia="Times New Roman" w:hAnsi="Times New Roman" w:cs="Times New Roman"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2E8E35A6"/>
    <w:multiLevelType w:val="hybridMultilevel"/>
    <w:tmpl w:val="ABA8C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41A7F4D"/>
    <w:multiLevelType w:val="hybridMultilevel"/>
    <w:tmpl w:val="EAB837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5AC4857"/>
    <w:multiLevelType w:val="multilevel"/>
    <w:tmpl w:val="AD008CE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936040C"/>
    <w:multiLevelType w:val="hybridMultilevel"/>
    <w:tmpl w:val="04FED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33E6969"/>
    <w:multiLevelType w:val="hybridMultilevel"/>
    <w:tmpl w:val="963622B6"/>
    <w:lvl w:ilvl="0" w:tplc="0C0A0001">
      <w:start w:val="1"/>
      <w:numFmt w:val="bullet"/>
      <w:lvlText w:val=""/>
      <w:lvlJc w:val="left"/>
      <w:pPr>
        <w:tabs>
          <w:tab w:val="num" w:pos="2840"/>
        </w:tabs>
        <w:ind w:left="2840" w:hanging="360"/>
      </w:pPr>
      <w:rPr>
        <w:rFonts w:ascii="Symbol" w:hAnsi="Symbol" w:hint="default"/>
      </w:rPr>
    </w:lvl>
    <w:lvl w:ilvl="1" w:tplc="0C0A0003" w:tentative="1">
      <w:start w:val="1"/>
      <w:numFmt w:val="bullet"/>
      <w:lvlText w:val="o"/>
      <w:lvlJc w:val="left"/>
      <w:pPr>
        <w:tabs>
          <w:tab w:val="num" w:pos="3560"/>
        </w:tabs>
        <w:ind w:left="3560" w:hanging="360"/>
      </w:pPr>
      <w:rPr>
        <w:rFonts w:ascii="Courier New" w:hAnsi="Courier New" w:cs="Courier New" w:hint="default"/>
      </w:rPr>
    </w:lvl>
    <w:lvl w:ilvl="2" w:tplc="0C0A0005" w:tentative="1">
      <w:start w:val="1"/>
      <w:numFmt w:val="bullet"/>
      <w:lvlText w:val=""/>
      <w:lvlJc w:val="left"/>
      <w:pPr>
        <w:tabs>
          <w:tab w:val="num" w:pos="4280"/>
        </w:tabs>
        <w:ind w:left="4280" w:hanging="360"/>
      </w:pPr>
      <w:rPr>
        <w:rFonts w:ascii="Wingdings" w:hAnsi="Wingdings" w:hint="default"/>
      </w:rPr>
    </w:lvl>
    <w:lvl w:ilvl="3" w:tplc="0C0A0001" w:tentative="1">
      <w:start w:val="1"/>
      <w:numFmt w:val="bullet"/>
      <w:lvlText w:val=""/>
      <w:lvlJc w:val="left"/>
      <w:pPr>
        <w:tabs>
          <w:tab w:val="num" w:pos="5000"/>
        </w:tabs>
        <w:ind w:left="5000" w:hanging="360"/>
      </w:pPr>
      <w:rPr>
        <w:rFonts w:ascii="Symbol" w:hAnsi="Symbol" w:hint="default"/>
      </w:rPr>
    </w:lvl>
    <w:lvl w:ilvl="4" w:tplc="0C0A0003" w:tentative="1">
      <w:start w:val="1"/>
      <w:numFmt w:val="bullet"/>
      <w:lvlText w:val="o"/>
      <w:lvlJc w:val="left"/>
      <w:pPr>
        <w:tabs>
          <w:tab w:val="num" w:pos="5720"/>
        </w:tabs>
        <w:ind w:left="5720" w:hanging="360"/>
      </w:pPr>
      <w:rPr>
        <w:rFonts w:ascii="Courier New" w:hAnsi="Courier New" w:cs="Courier New" w:hint="default"/>
      </w:rPr>
    </w:lvl>
    <w:lvl w:ilvl="5" w:tplc="0C0A0005" w:tentative="1">
      <w:start w:val="1"/>
      <w:numFmt w:val="bullet"/>
      <w:lvlText w:val=""/>
      <w:lvlJc w:val="left"/>
      <w:pPr>
        <w:tabs>
          <w:tab w:val="num" w:pos="6440"/>
        </w:tabs>
        <w:ind w:left="6440" w:hanging="360"/>
      </w:pPr>
      <w:rPr>
        <w:rFonts w:ascii="Wingdings" w:hAnsi="Wingdings" w:hint="default"/>
      </w:rPr>
    </w:lvl>
    <w:lvl w:ilvl="6" w:tplc="0C0A0001" w:tentative="1">
      <w:start w:val="1"/>
      <w:numFmt w:val="bullet"/>
      <w:lvlText w:val=""/>
      <w:lvlJc w:val="left"/>
      <w:pPr>
        <w:tabs>
          <w:tab w:val="num" w:pos="7160"/>
        </w:tabs>
        <w:ind w:left="7160" w:hanging="360"/>
      </w:pPr>
      <w:rPr>
        <w:rFonts w:ascii="Symbol" w:hAnsi="Symbol" w:hint="default"/>
      </w:rPr>
    </w:lvl>
    <w:lvl w:ilvl="7" w:tplc="0C0A0003" w:tentative="1">
      <w:start w:val="1"/>
      <w:numFmt w:val="bullet"/>
      <w:lvlText w:val="o"/>
      <w:lvlJc w:val="left"/>
      <w:pPr>
        <w:tabs>
          <w:tab w:val="num" w:pos="7880"/>
        </w:tabs>
        <w:ind w:left="7880" w:hanging="360"/>
      </w:pPr>
      <w:rPr>
        <w:rFonts w:ascii="Courier New" w:hAnsi="Courier New" w:cs="Courier New" w:hint="default"/>
      </w:rPr>
    </w:lvl>
    <w:lvl w:ilvl="8" w:tplc="0C0A0005" w:tentative="1">
      <w:start w:val="1"/>
      <w:numFmt w:val="bullet"/>
      <w:lvlText w:val=""/>
      <w:lvlJc w:val="left"/>
      <w:pPr>
        <w:tabs>
          <w:tab w:val="num" w:pos="8600"/>
        </w:tabs>
        <w:ind w:left="8600" w:hanging="360"/>
      </w:pPr>
      <w:rPr>
        <w:rFonts w:ascii="Wingdings" w:hAnsi="Wingdings" w:hint="default"/>
      </w:rPr>
    </w:lvl>
  </w:abstractNum>
  <w:abstractNum w:abstractNumId="20">
    <w:nsid w:val="46601227"/>
    <w:multiLevelType w:val="hybridMultilevel"/>
    <w:tmpl w:val="2C86951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4BD1435F"/>
    <w:multiLevelType w:val="hybridMultilevel"/>
    <w:tmpl w:val="89FE4456"/>
    <w:lvl w:ilvl="0" w:tplc="E6E0A92C">
      <w:start w:val="1"/>
      <w:numFmt w:val="decimal"/>
      <w:lvlText w:val="%1."/>
      <w:lvlJc w:val="left"/>
      <w:pPr>
        <w:ind w:left="720" w:hanging="360"/>
      </w:pPr>
      <w:rPr>
        <w:rFonts w:cs="Times New Roman"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3A0795E"/>
    <w:multiLevelType w:val="hybridMultilevel"/>
    <w:tmpl w:val="BAA86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E8739AD"/>
    <w:multiLevelType w:val="hybridMultilevel"/>
    <w:tmpl w:val="B638F9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EA945D4"/>
    <w:multiLevelType w:val="hybridMultilevel"/>
    <w:tmpl w:val="392CBC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2D54BE3"/>
    <w:multiLevelType w:val="hybridMultilevel"/>
    <w:tmpl w:val="277E61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6115B2E"/>
    <w:multiLevelType w:val="hybridMultilevel"/>
    <w:tmpl w:val="A096452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6CF539C"/>
    <w:multiLevelType w:val="hybridMultilevel"/>
    <w:tmpl w:val="567E7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7AB5312"/>
    <w:multiLevelType w:val="hybridMultilevel"/>
    <w:tmpl w:val="3ED4D5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89207F6"/>
    <w:multiLevelType w:val="hybridMultilevel"/>
    <w:tmpl w:val="33C8EA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97D1D93"/>
    <w:multiLevelType w:val="hybridMultilevel"/>
    <w:tmpl w:val="909652EC"/>
    <w:lvl w:ilvl="0" w:tplc="240A0001">
      <w:start w:val="1"/>
      <w:numFmt w:val="bullet"/>
      <w:lvlText w:val=""/>
      <w:lvlJc w:val="left"/>
      <w:pPr>
        <w:ind w:left="1436" w:hanging="360"/>
      </w:pPr>
      <w:rPr>
        <w:rFonts w:ascii="Symbol" w:hAnsi="Symbol" w:hint="default"/>
      </w:rPr>
    </w:lvl>
    <w:lvl w:ilvl="1" w:tplc="240A0003" w:tentative="1">
      <w:start w:val="1"/>
      <w:numFmt w:val="bullet"/>
      <w:lvlText w:val="o"/>
      <w:lvlJc w:val="left"/>
      <w:pPr>
        <w:ind w:left="2156" w:hanging="360"/>
      </w:pPr>
      <w:rPr>
        <w:rFonts w:ascii="Courier New" w:hAnsi="Courier New" w:cs="Courier New" w:hint="default"/>
      </w:rPr>
    </w:lvl>
    <w:lvl w:ilvl="2" w:tplc="240A0005" w:tentative="1">
      <w:start w:val="1"/>
      <w:numFmt w:val="bullet"/>
      <w:lvlText w:val=""/>
      <w:lvlJc w:val="left"/>
      <w:pPr>
        <w:ind w:left="2876" w:hanging="360"/>
      </w:pPr>
      <w:rPr>
        <w:rFonts w:ascii="Wingdings" w:hAnsi="Wingdings" w:hint="default"/>
      </w:rPr>
    </w:lvl>
    <w:lvl w:ilvl="3" w:tplc="240A0001" w:tentative="1">
      <w:start w:val="1"/>
      <w:numFmt w:val="bullet"/>
      <w:lvlText w:val=""/>
      <w:lvlJc w:val="left"/>
      <w:pPr>
        <w:ind w:left="3596" w:hanging="360"/>
      </w:pPr>
      <w:rPr>
        <w:rFonts w:ascii="Symbol" w:hAnsi="Symbol" w:hint="default"/>
      </w:rPr>
    </w:lvl>
    <w:lvl w:ilvl="4" w:tplc="240A0003" w:tentative="1">
      <w:start w:val="1"/>
      <w:numFmt w:val="bullet"/>
      <w:lvlText w:val="o"/>
      <w:lvlJc w:val="left"/>
      <w:pPr>
        <w:ind w:left="4316" w:hanging="360"/>
      </w:pPr>
      <w:rPr>
        <w:rFonts w:ascii="Courier New" w:hAnsi="Courier New" w:cs="Courier New" w:hint="default"/>
      </w:rPr>
    </w:lvl>
    <w:lvl w:ilvl="5" w:tplc="240A0005" w:tentative="1">
      <w:start w:val="1"/>
      <w:numFmt w:val="bullet"/>
      <w:lvlText w:val=""/>
      <w:lvlJc w:val="left"/>
      <w:pPr>
        <w:ind w:left="5036" w:hanging="360"/>
      </w:pPr>
      <w:rPr>
        <w:rFonts w:ascii="Wingdings" w:hAnsi="Wingdings" w:hint="default"/>
      </w:rPr>
    </w:lvl>
    <w:lvl w:ilvl="6" w:tplc="240A0001" w:tentative="1">
      <w:start w:val="1"/>
      <w:numFmt w:val="bullet"/>
      <w:lvlText w:val=""/>
      <w:lvlJc w:val="left"/>
      <w:pPr>
        <w:ind w:left="5756" w:hanging="360"/>
      </w:pPr>
      <w:rPr>
        <w:rFonts w:ascii="Symbol" w:hAnsi="Symbol" w:hint="default"/>
      </w:rPr>
    </w:lvl>
    <w:lvl w:ilvl="7" w:tplc="240A0003" w:tentative="1">
      <w:start w:val="1"/>
      <w:numFmt w:val="bullet"/>
      <w:lvlText w:val="o"/>
      <w:lvlJc w:val="left"/>
      <w:pPr>
        <w:ind w:left="6476" w:hanging="360"/>
      </w:pPr>
      <w:rPr>
        <w:rFonts w:ascii="Courier New" w:hAnsi="Courier New" w:cs="Courier New" w:hint="default"/>
      </w:rPr>
    </w:lvl>
    <w:lvl w:ilvl="8" w:tplc="240A0005" w:tentative="1">
      <w:start w:val="1"/>
      <w:numFmt w:val="bullet"/>
      <w:lvlText w:val=""/>
      <w:lvlJc w:val="left"/>
      <w:pPr>
        <w:ind w:left="7196" w:hanging="360"/>
      </w:pPr>
      <w:rPr>
        <w:rFonts w:ascii="Wingdings" w:hAnsi="Wingdings" w:hint="default"/>
      </w:rPr>
    </w:lvl>
  </w:abstractNum>
  <w:abstractNum w:abstractNumId="31">
    <w:nsid w:val="6A8541E3"/>
    <w:multiLevelType w:val="hybridMultilevel"/>
    <w:tmpl w:val="D430D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C1E77E8"/>
    <w:multiLevelType w:val="hybridMultilevel"/>
    <w:tmpl w:val="B9266DE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E767F15"/>
    <w:multiLevelType w:val="hybridMultilevel"/>
    <w:tmpl w:val="3E54B0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BA418EB"/>
    <w:multiLevelType w:val="hybridMultilevel"/>
    <w:tmpl w:val="A0D23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C0C2FD8"/>
    <w:multiLevelType w:val="hybridMultilevel"/>
    <w:tmpl w:val="2CFC186A"/>
    <w:lvl w:ilvl="0" w:tplc="0C0A0001">
      <w:start w:val="1"/>
      <w:numFmt w:val="bullet"/>
      <w:lvlText w:val=""/>
      <w:lvlJc w:val="left"/>
      <w:pPr>
        <w:tabs>
          <w:tab w:val="num" w:pos="2840"/>
        </w:tabs>
        <w:ind w:left="2840" w:hanging="360"/>
      </w:pPr>
      <w:rPr>
        <w:rFonts w:ascii="Symbol" w:hAnsi="Symbol" w:hint="default"/>
      </w:rPr>
    </w:lvl>
    <w:lvl w:ilvl="1" w:tplc="0C0A0003" w:tentative="1">
      <w:start w:val="1"/>
      <w:numFmt w:val="bullet"/>
      <w:lvlText w:val="o"/>
      <w:lvlJc w:val="left"/>
      <w:pPr>
        <w:tabs>
          <w:tab w:val="num" w:pos="3560"/>
        </w:tabs>
        <w:ind w:left="3560" w:hanging="360"/>
      </w:pPr>
      <w:rPr>
        <w:rFonts w:ascii="Courier New" w:hAnsi="Courier New" w:cs="Courier New" w:hint="default"/>
      </w:rPr>
    </w:lvl>
    <w:lvl w:ilvl="2" w:tplc="0C0A0005" w:tentative="1">
      <w:start w:val="1"/>
      <w:numFmt w:val="bullet"/>
      <w:lvlText w:val=""/>
      <w:lvlJc w:val="left"/>
      <w:pPr>
        <w:tabs>
          <w:tab w:val="num" w:pos="4280"/>
        </w:tabs>
        <w:ind w:left="4280" w:hanging="360"/>
      </w:pPr>
      <w:rPr>
        <w:rFonts w:ascii="Wingdings" w:hAnsi="Wingdings" w:hint="default"/>
      </w:rPr>
    </w:lvl>
    <w:lvl w:ilvl="3" w:tplc="0C0A0001" w:tentative="1">
      <w:start w:val="1"/>
      <w:numFmt w:val="bullet"/>
      <w:lvlText w:val=""/>
      <w:lvlJc w:val="left"/>
      <w:pPr>
        <w:tabs>
          <w:tab w:val="num" w:pos="5000"/>
        </w:tabs>
        <w:ind w:left="5000" w:hanging="360"/>
      </w:pPr>
      <w:rPr>
        <w:rFonts w:ascii="Symbol" w:hAnsi="Symbol" w:hint="default"/>
      </w:rPr>
    </w:lvl>
    <w:lvl w:ilvl="4" w:tplc="0C0A0003" w:tentative="1">
      <w:start w:val="1"/>
      <w:numFmt w:val="bullet"/>
      <w:lvlText w:val="o"/>
      <w:lvlJc w:val="left"/>
      <w:pPr>
        <w:tabs>
          <w:tab w:val="num" w:pos="5720"/>
        </w:tabs>
        <w:ind w:left="5720" w:hanging="360"/>
      </w:pPr>
      <w:rPr>
        <w:rFonts w:ascii="Courier New" w:hAnsi="Courier New" w:cs="Courier New" w:hint="default"/>
      </w:rPr>
    </w:lvl>
    <w:lvl w:ilvl="5" w:tplc="0C0A0005" w:tentative="1">
      <w:start w:val="1"/>
      <w:numFmt w:val="bullet"/>
      <w:lvlText w:val=""/>
      <w:lvlJc w:val="left"/>
      <w:pPr>
        <w:tabs>
          <w:tab w:val="num" w:pos="6440"/>
        </w:tabs>
        <w:ind w:left="6440" w:hanging="360"/>
      </w:pPr>
      <w:rPr>
        <w:rFonts w:ascii="Wingdings" w:hAnsi="Wingdings" w:hint="default"/>
      </w:rPr>
    </w:lvl>
    <w:lvl w:ilvl="6" w:tplc="0C0A0001" w:tentative="1">
      <w:start w:val="1"/>
      <w:numFmt w:val="bullet"/>
      <w:lvlText w:val=""/>
      <w:lvlJc w:val="left"/>
      <w:pPr>
        <w:tabs>
          <w:tab w:val="num" w:pos="7160"/>
        </w:tabs>
        <w:ind w:left="7160" w:hanging="360"/>
      </w:pPr>
      <w:rPr>
        <w:rFonts w:ascii="Symbol" w:hAnsi="Symbol" w:hint="default"/>
      </w:rPr>
    </w:lvl>
    <w:lvl w:ilvl="7" w:tplc="0C0A0003" w:tentative="1">
      <w:start w:val="1"/>
      <w:numFmt w:val="bullet"/>
      <w:lvlText w:val="o"/>
      <w:lvlJc w:val="left"/>
      <w:pPr>
        <w:tabs>
          <w:tab w:val="num" w:pos="7880"/>
        </w:tabs>
        <w:ind w:left="7880" w:hanging="360"/>
      </w:pPr>
      <w:rPr>
        <w:rFonts w:ascii="Courier New" w:hAnsi="Courier New" w:cs="Courier New" w:hint="default"/>
      </w:rPr>
    </w:lvl>
    <w:lvl w:ilvl="8" w:tplc="0C0A0005" w:tentative="1">
      <w:start w:val="1"/>
      <w:numFmt w:val="bullet"/>
      <w:lvlText w:val=""/>
      <w:lvlJc w:val="left"/>
      <w:pPr>
        <w:tabs>
          <w:tab w:val="num" w:pos="8600"/>
        </w:tabs>
        <w:ind w:left="8600" w:hanging="360"/>
      </w:pPr>
      <w:rPr>
        <w:rFonts w:ascii="Wingdings" w:hAnsi="Wingdings" w:hint="default"/>
      </w:rPr>
    </w:lvl>
  </w:abstractNum>
  <w:num w:numId="1">
    <w:abstractNumId w:val="17"/>
  </w:num>
  <w:num w:numId="2">
    <w:abstractNumId w:val="14"/>
  </w:num>
  <w:num w:numId="3">
    <w:abstractNumId w:val="20"/>
  </w:num>
  <w:num w:numId="4">
    <w:abstractNumId w:val="12"/>
  </w:num>
  <w:num w:numId="5">
    <w:abstractNumId w:val="23"/>
  </w:num>
  <w:num w:numId="6">
    <w:abstractNumId w:val="7"/>
  </w:num>
  <w:num w:numId="7">
    <w:abstractNumId w:val="15"/>
  </w:num>
  <w:num w:numId="8">
    <w:abstractNumId w:val="6"/>
  </w:num>
  <w:num w:numId="9">
    <w:abstractNumId w:val="4"/>
  </w:num>
  <w:num w:numId="10">
    <w:abstractNumId w:val="9"/>
  </w:num>
  <w:num w:numId="11">
    <w:abstractNumId w:val="26"/>
  </w:num>
  <w:num w:numId="12">
    <w:abstractNumId w:val="21"/>
  </w:num>
  <w:num w:numId="13">
    <w:abstractNumId w:val="29"/>
  </w:num>
  <w:num w:numId="14">
    <w:abstractNumId w:val="28"/>
  </w:num>
  <w:num w:numId="15">
    <w:abstractNumId w:val="13"/>
  </w:num>
  <w:num w:numId="16">
    <w:abstractNumId w:val="16"/>
  </w:num>
  <w:num w:numId="17">
    <w:abstractNumId w:val="5"/>
  </w:num>
  <w:num w:numId="18">
    <w:abstractNumId w:val="32"/>
  </w:num>
  <w:num w:numId="19">
    <w:abstractNumId w:val="8"/>
  </w:num>
  <w:num w:numId="20">
    <w:abstractNumId w:val="1"/>
  </w:num>
  <w:num w:numId="21">
    <w:abstractNumId w:val="33"/>
  </w:num>
  <w:num w:numId="22">
    <w:abstractNumId w:val="2"/>
  </w:num>
  <w:num w:numId="23">
    <w:abstractNumId w:val="30"/>
  </w:num>
  <w:num w:numId="24">
    <w:abstractNumId w:val="18"/>
  </w:num>
  <w:num w:numId="25">
    <w:abstractNumId w:val="19"/>
  </w:num>
  <w:num w:numId="26">
    <w:abstractNumId w:val="35"/>
  </w:num>
  <w:num w:numId="27">
    <w:abstractNumId w:val="10"/>
  </w:num>
  <w:num w:numId="28">
    <w:abstractNumId w:val="22"/>
  </w:num>
  <w:num w:numId="29">
    <w:abstractNumId w:val="3"/>
  </w:num>
  <w:num w:numId="30">
    <w:abstractNumId w:val="0"/>
    <w:lvlOverride w:ilvl="0">
      <w:lvl w:ilvl="0">
        <w:start w:val="1"/>
        <w:numFmt w:val="bullet"/>
        <w:lvlText w:val=""/>
        <w:legacy w:legacy="1" w:legacySpace="0" w:legacyIndent="283"/>
        <w:lvlJc w:val="left"/>
        <w:pPr>
          <w:ind w:left="715" w:hanging="283"/>
        </w:pPr>
        <w:rPr>
          <w:rFonts w:ascii="Symbol" w:hAnsi="Symbol" w:hint="default"/>
        </w:rPr>
      </w:lvl>
    </w:lvlOverride>
  </w:num>
  <w:num w:numId="31">
    <w:abstractNumId w:val="11"/>
  </w:num>
  <w:num w:numId="32">
    <w:abstractNumId w:val="27"/>
  </w:num>
  <w:num w:numId="33">
    <w:abstractNumId w:val="34"/>
  </w:num>
  <w:num w:numId="34">
    <w:abstractNumId w:val="31"/>
  </w:num>
  <w:num w:numId="35">
    <w:abstractNumId w:val="2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82"/>
    <w:rsid w:val="0003007E"/>
    <w:rsid w:val="00030AF6"/>
    <w:rsid w:val="00122B6D"/>
    <w:rsid w:val="001E6665"/>
    <w:rsid w:val="00242DC9"/>
    <w:rsid w:val="002517C9"/>
    <w:rsid w:val="00260B8B"/>
    <w:rsid w:val="002A1B7F"/>
    <w:rsid w:val="00335CAB"/>
    <w:rsid w:val="00344613"/>
    <w:rsid w:val="00384554"/>
    <w:rsid w:val="00517B10"/>
    <w:rsid w:val="00527CDF"/>
    <w:rsid w:val="00537603"/>
    <w:rsid w:val="005F7333"/>
    <w:rsid w:val="00643CBB"/>
    <w:rsid w:val="00661B46"/>
    <w:rsid w:val="006738EB"/>
    <w:rsid w:val="006A7977"/>
    <w:rsid w:val="0072218D"/>
    <w:rsid w:val="0074180F"/>
    <w:rsid w:val="00763C8E"/>
    <w:rsid w:val="00764369"/>
    <w:rsid w:val="00776007"/>
    <w:rsid w:val="007D1D69"/>
    <w:rsid w:val="007E77F9"/>
    <w:rsid w:val="008C3EC2"/>
    <w:rsid w:val="008C6093"/>
    <w:rsid w:val="008C6AB9"/>
    <w:rsid w:val="008F6D1E"/>
    <w:rsid w:val="00935CBE"/>
    <w:rsid w:val="009820C4"/>
    <w:rsid w:val="009A05E2"/>
    <w:rsid w:val="009F779C"/>
    <w:rsid w:val="00A41EEB"/>
    <w:rsid w:val="00A9123B"/>
    <w:rsid w:val="00AF632D"/>
    <w:rsid w:val="00B5573C"/>
    <w:rsid w:val="00B93575"/>
    <w:rsid w:val="00C35782"/>
    <w:rsid w:val="00CE1B1E"/>
    <w:rsid w:val="00CE73B1"/>
    <w:rsid w:val="00D03A59"/>
    <w:rsid w:val="00D24FA8"/>
    <w:rsid w:val="00E37AD5"/>
    <w:rsid w:val="00E7114D"/>
    <w:rsid w:val="00E76D3B"/>
    <w:rsid w:val="00EA0AF9"/>
    <w:rsid w:val="00EF206A"/>
    <w:rsid w:val="00F02C68"/>
    <w:rsid w:val="00F33AD2"/>
    <w:rsid w:val="00F53E7B"/>
    <w:rsid w:val="00FE2B5D"/>
    <w:rsid w:val="00FE3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782"/>
    <w:pPr>
      <w:spacing w:after="0" w:line="240" w:lineRule="auto"/>
    </w:pPr>
    <w:rPr>
      <w:rFonts w:ascii="Arial" w:eastAsia="Times New Roman" w:hAnsi="Arial" w:cs="Times New Roman"/>
      <w:szCs w:val="20"/>
      <w:lang w:eastAsia="es-ES"/>
    </w:rPr>
  </w:style>
  <w:style w:type="paragraph" w:styleId="Ttulo1">
    <w:name w:val="heading 1"/>
    <w:basedOn w:val="Normal"/>
    <w:next w:val="Normal"/>
    <w:link w:val="Ttulo1Car"/>
    <w:uiPriority w:val="9"/>
    <w:qFormat/>
    <w:rsid w:val="00C3578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35782"/>
    <w:pPr>
      <w:tabs>
        <w:tab w:val="center" w:pos="4252"/>
        <w:tab w:val="right" w:pos="8504"/>
      </w:tabs>
    </w:pPr>
    <w:rPr>
      <w:rFonts w:ascii="Times New Roman" w:hAnsi="Times New Roman"/>
      <w:sz w:val="20"/>
    </w:rPr>
  </w:style>
  <w:style w:type="character" w:customStyle="1" w:styleId="EncabezadoCar">
    <w:name w:val="Encabezado Car"/>
    <w:basedOn w:val="Fuentedeprrafopredeter"/>
    <w:link w:val="Encabezado"/>
    <w:uiPriority w:val="99"/>
    <w:rsid w:val="00C35782"/>
    <w:rPr>
      <w:rFonts w:ascii="Times New Roman" w:eastAsia="Times New Roman" w:hAnsi="Times New Roman" w:cs="Times New Roman"/>
      <w:sz w:val="20"/>
      <w:szCs w:val="20"/>
      <w:lang w:eastAsia="es-ES"/>
    </w:rPr>
  </w:style>
  <w:style w:type="paragraph" w:customStyle="1" w:styleId="a">
    <w:basedOn w:val="Normal"/>
    <w:next w:val="Ttulo"/>
    <w:qFormat/>
    <w:rsid w:val="00C35782"/>
    <w:pPr>
      <w:jc w:val="center"/>
    </w:pPr>
    <w:rPr>
      <w:b/>
      <w:sz w:val="28"/>
      <w:lang w:val="es-ES_tradnl"/>
    </w:rPr>
  </w:style>
  <w:style w:type="paragraph" w:styleId="Subttulo">
    <w:name w:val="Subtitle"/>
    <w:basedOn w:val="Normal"/>
    <w:link w:val="SubttuloCar"/>
    <w:qFormat/>
    <w:rsid w:val="00C35782"/>
    <w:pPr>
      <w:jc w:val="both"/>
    </w:pPr>
    <w:rPr>
      <w:rFonts w:ascii="Tahoma" w:hAnsi="Tahoma" w:cs="Tahoma"/>
      <w:b/>
      <w:bCs/>
      <w:sz w:val="20"/>
      <w:lang w:val="es-ES_tradnl"/>
    </w:rPr>
  </w:style>
  <w:style w:type="character" w:customStyle="1" w:styleId="SubttuloCar">
    <w:name w:val="Subtítulo Car"/>
    <w:basedOn w:val="Fuentedeprrafopredeter"/>
    <w:link w:val="Subttulo"/>
    <w:rsid w:val="00C35782"/>
    <w:rPr>
      <w:rFonts w:ascii="Tahoma" w:eastAsia="Times New Roman" w:hAnsi="Tahoma" w:cs="Tahoma"/>
      <w:b/>
      <w:bCs/>
      <w:sz w:val="20"/>
      <w:szCs w:val="20"/>
      <w:lang w:val="es-ES_tradnl" w:eastAsia="es-ES"/>
    </w:rPr>
  </w:style>
  <w:style w:type="paragraph" w:styleId="Ttulo">
    <w:name w:val="Title"/>
    <w:basedOn w:val="Normal"/>
    <w:next w:val="Normal"/>
    <w:link w:val="TtuloCar"/>
    <w:uiPriority w:val="10"/>
    <w:qFormat/>
    <w:rsid w:val="00C3578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5782"/>
    <w:rPr>
      <w:rFonts w:asciiTheme="majorHAnsi" w:eastAsiaTheme="majorEastAsia" w:hAnsiTheme="majorHAnsi" w:cstheme="majorBidi"/>
      <w:spacing w:val="-10"/>
      <w:kern w:val="28"/>
      <w:sz w:val="56"/>
      <w:szCs w:val="56"/>
      <w:lang w:eastAsia="es-ES"/>
    </w:rPr>
  </w:style>
  <w:style w:type="character" w:customStyle="1" w:styleId="Ttulo1Car">
    <w:name w:val="Título 1 Car"/>
    <w:basedOn w:val="Fuentedeprrafopredeter"/>
    <w:link w:val="Ttulo1"/>
    <w:uiPriority w:val="9"/>
    <w:rsid w:val="00C35782"/>
    <w:rPr>
      <w:rFonts w:asciiTheme="majorHAnsi" w:eastAsiaTheme="majorEastAsia" w:hAnsiTheme="majorHAnsi" w:cstheme="majorBidi"/>
      <w:color w:val="2E74B5" w:themeColor="accent1" w:themeShade="BF"/>
      <w:sz w:val="32"/>
      <w:szCs w:val="32"/>
      <w:lang w:eastAsia="es-ES"/>
    </w:rPr>
  </w:style>
  <w:style w:type="table" w:styleId="Tablaconcuadrcula">
    <w:name w:val="Table Grid"/>
    <w:basedOn w:val="Tablanormal"/>
    <w:uiPriority w:val="39"/>
    <w:rsid w:val="00E3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37AD5"/>
    <w:pPr>
      <w:tabs>
        <w:tab w:val="center" w:pos="4252"/>
        <w:tab w:val="right" w:pos="8504"/>
      </w:tabs>
    </w:pPr>
  </w:style>
  <w:style w:type="character" w:customStyle="1" w:styleId="PiedepginaCar">
    <w:name w:val="Pie de página Car"/>
    <w:basedOn w:val="Fuentedeprrafopredeter"/>
    <w:link w:val="Piedepgina"/>
    <w:uiPriority w:val="99"/>
    <w:rsid w:val="00E37AD5"/>
    <w:rPr>
      <w:rFonts w:ascii="Arial" w:eastAsia="Times New Roman" w:hAnsi="Arial" w:cs="Times New Roman"/>
      <w:szCs w:val="20"/>
      <w:lang w:eastAsia="es-ES"/>
    </w:rPr>
  </w:style>
  <w:style w:type="paragraph" w:styleId="Prrafodelista">
    <w:name w:val="List Paragraph"/>
    <w:basedOn w:val="Normal"/>
    <w:uiPriority w:val="34"/>
    <w:qFormat/>
    <w:rsid w:val="00E37AD5"/>
    <w:pPr>
      <w:spacing w:line="276" w:lineRule="auto"/>
      <w:ind w:left="720"/>
      <w:contextualSpacing/>
    </w:pPr>
    <w:rPr>
      <w:rFonts w:eastAsia="Arial" w:cs="Arial"/>
      <w:color w:val="000000"/>
      <w:szCs w:val="22"/>
      <w:lang w:val="es-CO" w:eastAsia="es-CO"/>
    </w:rPr>
  </w:style>
  <w:style w:type="paragraph" w:styleId="Textoindependiente3">
    <w:name w:val="Body Text 3"/>
    <w:basedOn w:val="Normal"/>
    <w:link w:val="Textoindependiente3Car"/>
    <w:rsid w:val="00F33AD2"/>
    <w:pPr>
      <w:tabs>
        <w:tab w:val="left" w:pos="1134"/>
        <w:tab w:val="left" w:pos="1440"/>
        <w:tab w:val="left" w:pos="2160"/>
        <w:tab w:val="left" w:pos="2448"/>
        <w:tab w:val="left" w:pos="3312"/>
        <w:tab w:val="left" w:pos="3600"/>
      </w:tabs>
      <w:suppressAutoHyphens/>
      <w:ind w:right="850"/>
    </w:pPr>
    <w:rPr>
      <w:rFonts w:ascii="Times New Roman" w:hAnsi="Times New Roman"/>
      <w:spacing w:val="-3"/>
      <w:sz w:val="24"/>
      <w:lang w:val="es-ES_tradnl"/>
    </w:rPr>
  </w:style>
  <w:style w:type="character" w:customStyle="1" w:styleId="Textoindependiente3Car">
    <w:name w:val="Texto independiente 3 Car"/>
    <w:basedOn w:val="Fuentedeprrafopredeter"/>
    <w:link w:val="Textoindependiente3"/>
    <w:rsid w:val="00F33AD2"/>
    <w:rPr>
      <w:rFonts w:ascii="Times New Roman" w:eastAsia="Times New Roman" w:hAnsi="Times New Roman" w:cs="Times New Roman"/>
      <w:spacing w:val="-3"/>
      <w:sz w:val="24"/>
      <w:szCs w:val="20"/>
      <w:lang w:val="es-ES_tradnl" w:eastAsia="es-ES"/>
    </w:rPr>
  </w:style>
  <w:style w:type="paragraph" w:styleId="Sangradetextonormal">
    <w:name w:val="Body Text Indent"/>
    <w:basedOn w:val="Normal"/>
    <w:link w:val="SangradetextonormalCar"/>
    <w:rsid w:val="00F33AD2"/>
    <w:pPr>
      <w:ind w:left="3260"/>
    </w:pPr>
    <w:rPr>
      <w:rFonts w:ascii="Times New Roman" w:hAnsi="Times New Roman"/>
      <w:sz w:val="20"/>
      <w:lang w:val="es-ES_tradnl"/>
    </w:rPr>
  </w:style>
  <w:style w:type="character" w:customStyle="1" w:styleId="SangradetextonormalCar">
    <w:name w:val="Sangría de texto normal Car"/>
    <w:basedOn w:val="Fuentedeprrafopredeter"/>
    <w:link w:val="Sangradetextonormal"/>
    <w:rsid w:val="00F33AD2"/>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D03A59"/>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A59"/>
    <w:rPr>
      <w:rFonts w:ascii="Tahoma" w:eastAsia="Times New Roman" w:hAnsi="Tahoma" w:cs="Tahoma"/>
      <w:sz w:val="16"/>
      <w:szCs w:val="16"/>
      <w:lang w:eastAsia="es-ES"/>
    </w:rPr>
  </w:style>
  <w:style w:type="table" w:customStyle="1" w:styleId="GridTable5DarkAccent2">
    <w:name w:val="Grid Table 5 Dark Accent 2"/>
    <w:basedOn w:val="Tablanormal"/>
    <w:uiPriority w:val="50"/>
    <w:rsid w:val="00D03A59"/>
    <w:pPr>
      <w:spacing w:after="0" w:line="240" w:lineRule="auto"/>
    </w:pPr>
    <w:rPr>
      <w:lang w:val="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782"/>
    <w:pPr>
      <w:spacing w:after="0" w:line="240" w:lineRule="auto"/>
    </w:pPr>
    <w:rPr>
      <w:rFonts w:ascii="Arial" w:eastAsia="Times New Roman" w:hAnsi="Arial" w:cs="Times New Roman"/>
      <w:szCs w:val="20"/>
      <w:lang w:eastAsia="es-ES"/>
    </w:rPr>
  </w:style>
  <w:style w:type="paragraph" w:styleId="Ttulo1">
    <w:name w:val="heading 1"/>
    <w:basedOn w:val="Normal"/>
    <w:next w:val="Normal"/>
    <w:link w:val="Ttulo1Car"/>
    <w:uiPriority w:val="9"/>
    <w:qFormat/>
    <w:rsid w:val="00C3578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35782"/>
    <w:pPr>
      <w:tabs>
        <w:tab w:val="center" w:pos="4252"/>
        <w:tab w:val="right" w:pos="8504"/>
      </w:tabs>
    </w:pPr>
    <w:rPr>
      <w:rFonts w:ascii="Times New Roman" w:hAnsi="Times New Roman"/>
      <w:sz w:val="20"/>
    </w:rPr>
  </w:style>
  <w:style w:type="character" w:customStyle="1" w:styleId="EncabezadoCar">
    <w:name w:val="Encabezado Car"/>
    <w:basedOn w:val="Fuentedeprrafopredeter"/>
    <w:link w:val="Encabezado"/>
    <w:uiPriority w:val="99"/>
    <w:rsid w:val="00C35782"/>
    <w:rPr>
      <w:rFonts w:ascii="Times New Roman" w:eastAsia="Times New Roman" w:hAnsi="Times New Roman" w:cs="Times New Roman"/>
      <w:sz w:val="20"/>
      <w:szCs w:val="20"/>
      <w:lang w:eastAsia="es-ES"/>
    </w:rPr>
  </w:style>
  <w:style w:type="paragraph" w:customStyle="1" w:styleId="a">
    <w:basedOn w:val="Normal"/>
    <w:next w:val="Ttulo"/>
    <w:qFormat/>
    <w:rsid w:val="00C35782"/>
    <w:pPr>
      <w:jc w:val="center"/>
    </w:pPr>
    <w:rPr>
      <w:b/>
      <w:sz w:val="28"/>
      <w:lang w:val="es-ES_tradnl"/>
    </w:rPr>
  </w:style>
  <w:style w:type="paragraph" w:styleId="Subttulo">
    <w:name w:val="Subtitle"/>
    <w:basedOn w:val="Normal"/>
    <w:link w:val="SubttuloCar"/>
    <w:qFormat/>
    <w:rsid w:val="00C35782"/>
    <w:pPr>
      <w:jc w:val="both"/>
    </w:pPr>
    <w:rPr>
      <w:rFonts w:ascii="Tahoma" w:hAnsi="Tahoma" w:cs="Tahoma"/>
      <w:b/>
      <w:bCs/>
      <w:sz w:val="20"/>
      <w:lang w:val="es-ES_tradnl"/>
    </w:rPr>
  </w:style>
  <w:style w:type="character" w:customStyle="1" w:styleId="SubttuloCar">
    <w:name w:val="Subtítulo Car"/>
    <w:basedOn w:val="Fuentedeprrafopredeter"/>
    <w:link w:val="Subttulo"/>
    <w:rsid w:val="00C35782"/>
    <w:rPr>
      <w:rFonts w:ascii="Tahoma" w:eastAsia="Times New Roman" w:hAnsi="Tahoma" w:cs="Tahoma"/>
      <w:b/>
      <w:bCs/>
      <w:sz w:val="20"/>
      <w:szCs w:val="20"/>
      <w:lang w:val="es-ES_tradnl" w:eastAsia="es-ES"/>
    </w:rPr>
  </w:style>
  <w:style w:type="paragraph" w:styleId="Ttulo">
    <w:name w:val="Title"/>
    <w:basedOn w:val="Normal"/>
    <w:next w:val="Normal"/>
    <w:link w:val="TtuloCar"/>
    <w:uiPriority w:val="10"/>
    <w:qFormat/>
    <w:rsid w:val="00C3578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5782"/>
    <w:rPr>
      <w:rFonts w:asciiTheme="majorHAnsi" w:eastAsiaTheme="majorEastAsia" w:hAnsiTheme="majorHAnsi" w:cstheme="majorBidi"/>
      <w:spacing w:val="-10"/>
      <w:kern w:val="28"/>
      <w:sz w:val="56"/>
      <w:szCs w:val="56"/>
      <w:lang w:eastAsia="es-ES"/>
    </w:rPr>
  </w:style>
  <w:style w:type="character" w:customStyle="1" w:styleId="Ttulo1Car">
    <w:name w:val="Título 1 Car"/>
    <w:basedOn w:val="Fuentedeprrafopredeter"/>
    <w:link w:val="Ttulo1"/>
    <w:uiPriority w:val="9"/>
    <w:rsid w:val="00C35782"/>
    <w:rPr>
      <w:rFonts w:asciiTheme="majorHAnsi" w:eastAsiaTheme="majorEastAsia" w:hAnsiTheme="majorHAnsi" w:cstheme="majorBidi"/>
      <w:color w:val="2E74B5" w:themeColor="accent1" w:themeShade="BF"/>
      <w:sz w:val="32"/>
      <w:szCs w:val="32"/>
      <w:lang w:eastAsia="es-ES"/>
    </w:rPr>
  </w:style>
  <w:style w:type="table" w:styleId="Tablaconcuadrcula">
    <w:name w:val="Table Grid"/>
    <w:basedOn w:val="Tablanormal"/>
    <w:uiPriority w:val="39"/>
    <w:rsid w:val="00E3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37AD5"/>
    <w:pPr>
      <w:tabs>
        <w:tab w:val="center" w:pos="4252"/>
        <w:tab w:val="right" w:pos="8504"/>
      </w:tabs>
    </w:pPr>
  </w:style>
  <w:style w:type="character" w:customStyle="1" w:styleId="PiedepginaCar">
    <w:name w:val="Pie de página Car"/>
    <w:basedOn w:val="Fuentedeprrafopredeter"/>
    <w:link w:val="Piedepgina"/>
    <w:uiPriority w:val="99"/>
    <w:rsid w:val="00E37AD5"/>
    <w:rPr>
      <w:rFonts w:ascii="Arial" w:eastAsia="Times New Roman" w:hAnsi="Arial" w:cs="Times New Roman"/>
      <w:szCs w:val="20"/>
      <w:lang w:eastAsia="es-ES"/>
    </w:rPr>
  </w:style>
  <w:style w:type="paragraph" w:styleId="Prrafodelista">
    <w:name w:val="List Paragraph"/>
    <w:basedOn w:val="Normal"/>
    <w:uiPriority w:val="34"/>
    <w:qFormat/>
    <w:rsid w:val="00E37AD5"/>
    <w:pPr>
      <w:spacing w:line="276" w:lineRule="auto"/>
      <w:ind w:left="720"/>
      <w:contextualSpacing/>
    </w:pPr>
    <w:rPr>
      <w:rFonts w:eastAsia="Arial" w:cs="Arial"/>
      <w:color w:val="000000"/>
      <w:szCs w:val="22"/>
      <w:lang w:val="es-CO" w:eastAsia="es-CO"/>
    </w:rPr>
  </w:style>
  <w:style w:type="paragraph" w:styleId="Textoindependiente3">
    <w:name w:val="Body Text 3"/>
    <w:basedOn w:val="Normal"/>
    <w:link w:val="Textoindependiente3Car"/>
    <w:rsid w:val="00F33AD2"/>
    <w:pPr>
      <w:tabs>
        <w:tab w:val="left" w:pos="1134"/>
        <w:tab w:val="left" w:pos="1440"/>
        <w:tab w:val="left" w:pos="2160"/>
        <w:tab w:val="left" w:pos="2448"/>
        <w:tab w:val="left" w:pos="3312"/>
        <w:tab w:val="left" w:pos="3600"/>
      </w:tabs>
      <w:suppressAutoHyphens/>
      <w:ind w:right="850"/>
    </w:pPr>
    <w:rPr>
      <w:rFonts w:ascii="Times New Roman" w:hAnsi="Times New Roman"/>
      <w:spacing w:val="-3"/>
      <w:sz w:val="24"/>
      <w:lang w:val="es-ES_tradnl"/>
    </w:rPr>
  </w:style>
  <w:style w:type="character" w:customStyle="1" w:styleId="Textoindependiente3Car">
    <w:name w:val="Texto independiente 3 Car"/>
    <w:basedOn w:val="Fuentedeprrafopredeter"/>
    <w:link w:val="Textoindependiente3"/>
    <w:rsid w:val="00F33AD2"/>
    <w:rPr>
      <w:rFonts w:ascii="Times New Roman" w:eastAsia="Times New Roman" w:hAnsi="Times New Roman" w:cs="Times New Roman"/>
      <w:spacing w:val="-3"/>
      <w:sz w:val="24"/>
      <w:szCs w:val="20"/>
      <w:lang w:val="es-ES_tradnl" w:eastAsia="es-ES"/>
    </w:rPr>
  </w:style>
  <w:style w:type="paragraph" w:styleId="Sangradetextonormal">
    <w:name w:val="Body Text Indent"/>
    <w:basedOn w:val="Normal"/>
    <w:link w:val="SangradetextonormalCar"/>
    <w:rsid w:val="00F33AD2"/>
    <w:pPr>
      <w:ind w:left="3260"/>
    </w:pPr>
    <w:rPr>
      <w:rFonts w:ascii="Times New Roman" w:hAnsi="Times New Roman"/>
      <w:sz w:val="20"/>
      <w:lang w:val="es-ES_tradnl"/>
    </w:rPr>
  </w:style>
  <w:style w:type="character" w:customStyle="1" w:styleId="SangradetextonormalCar">
    <w:name w:val="Sangría de texto normal Car"/>
    <w:basedOn w:val="Fuentedeprrafopredeter"/>
    <w:link w:val="Sangradetextonormal"/>
    <w:rsid w:val="00F33AD2"/>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D03A59"/>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A59"/>
    <w:rPr>
      <w:rFonts w:ascii="Tahoma" w:eastAsia="Times New Roman" w:hAnsi="Tahoma" w:cs="Tahoma"/>
      <w:sz w:val="16"/>
      <w:szCs w:val="16"/>
      <w:lang w:eastAsia="es-ES"/>
    </w:rPr>
  </w:style>
  <w:style w:type="table" w:customStyle="1" w:styleId="GridTable5DarkAccent2">
    <w:name w:val="Grid Table 5 Dark Accent 2"/>
    <w:basedOn w:val="Tablanormal"/>
    <w:uiPriority w:val="50"/>
    <w:rsid w:val="00D03A59"/>
    <w:pPr>
      <w:spacing w:after="0" w:line="240" w:lineRule="auto"/>
    </w:pPr>
    <w:rPr>
      <w:lang w:val="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22</Pages>
  <Words>5150</Words>
  <Characters>28329</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GARAVITO</dc:creator>
  <cp:keywords/>
  <dc:description/>
  <cp:lastModifiedBy>Luffi</cp:lastModifiedBy>
  <cp:revision>9</cp:revision>
  <dcterms:created xsi:type="dcterms:W3CDTF">2015-05-15T22:35:00Z</dcterms:created>
  <dcterms:modified xsi:type="dcterms:W3CDTF">2016-11-29T02:03:00Z</dcterms:modified>
</cp:coreProperties>
</file>