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>1.6 - Exigir a sus proveedores un plan de contingencia de su actividad que permita el desarrollo óptimo de las operaciones contratadas.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>Cumplimiento del Requerimiento: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 xml:space="preserve">Comentarios del Auditor en el perfil de </w:t>
      </w:r>
      <w:proofErr w:type="gramStart"/>
      <w:r w:rsidRPr="00146231">
        <w:rPr>
          <w:rStyle w:val="Textoennegrita"/>
          <w:rFonts w:ascii="Verdana" w:hAnsi="Verdana"/>
          <w:sz w:val="20"/>
          <w:szCs w:val="21"/>
        </w:rPr>
        <w:t>seguridad :</w:t>
      </w:r>
      <w:proofErr w:type="gramEnd"/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  <w:sz w:val="14"/>
          <w:szCs w:val="15"/>
        </w:rPr>
      </w:pPr>
      <w:r w:rsidRPr="00146231">
        <w:rPr>
          <w:rStyle w:val="Textoennegrita"/>
          <w:rFonts w:ascii="Verdana" w:hAnsi="Verdana"/>
          <w:sz w:val="20"/>
          <w:szCs w:val="21"/>
        </w:rPr>
        <w:t xml:space="preserve">Comentarios del Auditor Durante el </w:t>
      </w:r>
      <w:proofErr w:type="spellStart"/>
      <w:r w:rsidRPr="00146231">
        <w:rPr>
          <w:rStyle w:val="Textoennegrita"/>
          <w:rFonts w:ascii="Verdana" w:hAnsi="Verdana"/>
          <w:sz w:val="20"/>
          <w:szCs w:val="21"/>
        </w:rPr>
        <w:t>Reporte</w:t>
      </w:r>
      <w:proofErr w:type="gramStart"/>
      <w:r w:rsidRPr="00146231">
        <w:rPr>
          <w:rStyle w:val="Textoennegrita"/>
          <w:rFonts w:ascii="Verdana" w:hAnsi="Verdana"/>
          <w:sz w:val="20"/>
          <w:szCs w:val="21"/>
        </w:rPr>
        <w:t>:</w:t>
      </w:r>
      <w:r w:rsidRPr="00146231">
        <w:rPr>
          <w:rFonts w:ascii="Verdana" w:hAnsi="Verdana"/>
          <w:sz w:val="20"/>
          <w:szCs w:val="21"/>
        </w:rPr>
        <w:t>No</w:t>
      </w:r>
      <w:proofErr w:type="spellEnd"/>
      <w:proofErr w:type="gramEnd"/>
      <w:r w:rsidRPr="00146231">
        <w:rPr>
          <w:rFonts w:ascii="Verdana" w:hAnsi="Verdana"/>
          <w:sz w:val="20"/>
          <w:szCs w:val="21"/>
        </w:rPr>
        <w:t xml:space="preserve"> solicitan los planes de contingencia.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Style w:val="Textoennegrita"/>
          <w:rFonts w:ascii="Verdana" w:hAnsi="Verdana"/>
          <w:i/>
          <w:iCs/>
          <w:sz w:val="14"/>
          <w:szCs w:val="15"/>
        </w:rPr>
        <w:t>2017-04-25 09:21:10</w:t>
      </w:r>
    </w:p>
    <w:p w:rsidR="00C55CAE" w:rsidRPr="00146231" w:rsidRDefault="00C55CAE" w:rsidP="00C55CAE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Arial" w:hAnsi="Arial" w:cs="Arial"/>
          <w:i/>
          <w:iCs/>
        </w:rPr>
      </w:pPr>
    </w:p>
    <w:p w:rsidR="00C55CAE" w:rsidRPr="00146231" w:rsidRDefault="00C55CAE" w:rsidP="00C55CA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146231">
        <w:rPr>
          <w:rStyle w:val="Textoennegrita"/>
          <w:rFonts w:ascii="Arial" w:hAnsi="Arial" w:cs="Arial"/>
          <w:i/>
          <w:iCs/>
        </w:rPr>
        <w:t>Se les solicito a nuestros proveedores los planes de contingencia, los cuales han ido llegando paulatinamente. Estimamos que en el término de dos meses tenerlos todos.</w:t>
      </w:r>
    </w:p>
    <w:p w:rsidR="00C55CAE" w:rsidRPr="00146231" w:rsidRDefault="00C55CAE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>Comentarios y conceptos del plan de acción:</w:t>
      </w:r>
      <w:r w:rsidRPr="00146231">
        <w:rPr>
          <w:rFonts w:ascii="Verdana" w:hAnsi="Verdana"/>
          <w:sz w:val="20"/>
          <w:szCs w:val="21"/>
        </w:rPr>
        <w:object w:dxaOrig="97" w:dyaOrig="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136.5pt;height:69.75pt" o:ole="">
            <v:imagedata r:id="rId4" o:title=""/>
          </v:shape>
          <w:control r:id="rId5" w:name="DefaultOcxName" w:shapeid="_x0000_i1099"/>
        </w:objec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01" type="#_x0000_t75" style="width:20.25pt;height:18pt" o:ole="">
            <v:imagedata r:id="rId6" o:title=""/>
          </v:shape>
          <w:control r:id="rId7" w:name="DefaultOcxName1" w:shapeid="_x0000_i1101"/>
        </w:objec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t>Ok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04" type="#_x0000_t75" style="width:20.25pt;height:18pt" o:ole="">
            <v:imagedata r:id="rId6" o:title=""/>
          </v:shape>
          <w:control r:id="rId8" w:name="DefaultOcxName2" w:shapeid="_x0000_i1104"/>
        </w:objec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t>NC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07" type="#_x0000_t75" style="width:20.25pt;height:18pt" o:ole="">
            <v:imagedata r:id="rId9" o:title=""/>
          </v:shape>
          <w:control r:id="rId10" w:name="DefaultOcxName3" w:shapeid="_x0000_i1107"/>
        </w:object>
      </w:r>
      <w:r w:rsidRPr="00146231">
        <w:rPr>
          <w:rFonts w:ascii="Verdana" w:hAnsi="Verdana"/>
          <w:sz w:val="20"/>
          <w:szCs w:val="21"/>
        </w:rPr>
        <w:t>Crítico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>1.9 - Controlar el acceso y salida de información relacionada con la cadena de suministro internacional, por medio de correo electrónico, soportes magnéticos, dispositivos de almacenamiento extraíble y demás.</w:t>
      </w:r>
      <w:r w:rsidRPr="00146231">
        <w:rPr>
          <w:rStyle w:val="apple-converted-space"/>
          <w:rFonts w:ascii="Verdana" w:hAnsi="Verdana"/>
          <w:b/>
          <w:bCs/>
          <w:sz w:val="20"/>
          <w:szCs w:val="21"/>
        </w:rPr>
        <w:t> 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>Cumplimiento del Requerimiento: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 xml:space="preserve">Comentarios del Auditor en el perfil de </w:t>
      </w:r>
      <w:proofErr w:type="gramStart"/>
      <w:r w:rsidRPr="00146231">
        <w:rPr>
          <w:rStyle w:val="Textoennegrita"/>
          <w:rFonts w:ascii="Verdana" w:hAnsi="Verdana"/>
          <w:sz w:val="20"/>
          <w:szCs w:val="21"/>
        </w:rPr>
        <w:t>seguridad :</w:t>
      </w:r>
      <w:proofErr w:type="gramEnd"/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  <w:sz w:val="14"/>
          <w:szCs w:val="15"/>
        </w:rPr>
      </w:pPr>
      <w:r w:rsidRPr="00146231">
        <w:rPr>
          <w:rStyle w:val="Textoennegrita"/>
          <w:rFonts w:ascii="Verdana" w:hAnsi="Verdana"/>
          <w:sz w:val="20"/>
          <w:szCs w:val="21"/>
        </w:rPr>
        <w:t xml:space="preserve">Comentarios del Auditor Durante el </w:t>
      </w:r>
      <w:proofErr w:type="spellStart"/>
      <w:r w:rsidRPr="00146231">
        <w:rPr>
          <w:rStyle w:val="Textoennegrita"/>
          <w:rFonts w:ascii="Verdana" w:hAnsi="Verdana"/>
          <w:sz w:val="20"/>
          <w:szCs w:val="21"/>
        </w:rPr>
        <w:t>Reporte</w:t>
      </w:r>
      <w:proofErr w:type="gramStart"/>
      <w:r w:rsidRPr="00146231">
        <w:rPr>
          <w:rStyle w:val="Textoennegrita"/>
          <w:rFonts w:ascii="Verdana" w:hAnsi="Verdana"/>
          <w:sz w:val="20"/>
          <w:szCs w:val="21"/>
        </w:rPr>
        <w:t>:</w:t>
      </w:r>
      <w:r w:rsidRPr="00146231">
        <w:rPr>
          <w:rFonts w:ascii="Verdana" w:hAnsi="Verdana"/>
          <w:sz w:val="20"/>
          <w:szCs w:val="21"/>
        </w:rPr>
        <w:t>Existe</w:t>
      </w:r>
      <w:proofErr w:type="spellEnd"/>
      <w:proofErr w:type="gramEnd"/>
      <w:r w:rsidRPr="00146231">
        <w:rPr>
          <w:rFonts w:ascii="Verdana" w:hAnsi="Verdana"/>
          <w:sz w:val="20"/>
          <w:szCs w:val="21"/>
        </w:rPr>
        <w:t xml:space="preserve"> un medio , </w:t>
      </w:r>
      <w:proofErr w:type="spellStart"/>
      <w:r w:rsidRPr="00146231">
        <w:rPr>
          <w:rFonts w:ascii="Verdana" w:hAnsi="Verdana"/>
          <w:sz w:val="20"/>
          <w:szCs w:val="21"/>
        </w:rPr>
        <w:t>esta</w:t>
      </w:r>
      <w:proofErr w:type="spellEnd"/>
      <w:r w:rsidRPr="00146231">
        <w:rPr>
          <w:rFonts w:ascii="Verdana" w:hAnsi="Verdana"/>
          <w:sz w:val="20"/>
          <w:szCs w:val="21"/>
        </w:rPr>
        <w:t xml:space="preserve"> en proceso de implementar este control de su información Tecnológica en todos los campos.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Style w:val="Textoennegrita"/>
          <w:rFonts w:ascii="Verdana" w:hAnsi="Verdana"/>
          <w:i/>
          <w:iCs/>
          <w:sz w:val="14"/>
          <w:szCs w:val="15"/>
        </w:rPr>
        <w:t>2017-04-25 09:36:14</w:t>
      </w:r>
    </w:p>
    <w:p w:rsidR="00FC4401" w:rsidRPr="00146231" w:rsidRDefault="00FC4401" w:rsidP="007D17D8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  <w:sz w:val="14"/>
          <w:szCs w:val="15"/>
        </w:rPr>
      </w:pPr>
    </w:p>
    <w:p w:rsidR="00FC4401" w:rsidRPr="00146231" w:rsidRDefault="00FC4401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i/>
          <w:iCs/>
          <w:sz w:val="14"/>
          <w:szCs w:val="15"/>
        </w:rPr>
        <w:t xml:space="preserve">Se </w:t>
      </w:r>
      <w:proofErr w:type="spellStart"/>
      <w:r w:rsidRPr="00146231">
        <w:rPr>
          <w:rStyle w:val="Textoennegrita"/>
          <w:rFonts w:ascii="Verdana" w:hAnsi="Verdana"/>
          <w:i/>
          <w:iCs/>
          <w:sz w:val="14"/>
          <w:szCs w:val="15"/>
        </w:rPr>
        <w:t>instalo</w:t>
      </w:r>
      <w:proofErr w:type="spellEnd"/>
      <w:r w:rsidRPr="00146231">
        <w:rPr>
          <w:rStyle w:val="Textoennegrita"/>
          <w:rFonts w:ascii="Verdana" w:hAnsi="Verdana"/>
          <w:i/>
          <w:iCs/>
          <w:sz w:val="14"/>
          <w:szCs w:val="15"/>
        </w:rPr>
        <w:t xml:space="preserve"> un Firewall en la oficina.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>Comentarios y conceptos del plan de acción: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11" type="#_x0000_t75" style="width:136.5pt;height:69.75pt" o:ole="">
            <v:imagedata r:id="rId4" o:title=""/>
          </v:shape>
          <w:control r:id="rId11" w:name="DefaultOcxName4" w:shapeid="_x0000_i1111"/>
        </w:objec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13" type="#_x0000_t75" style="width:20.25pt;height:18pt" o:ole="">
            <v:imagedata r:id="rId6" o:title=""/>
          </v:shape>
          <w:control r:id="rId12" w:name="DefaultOcxName5" w:shapeid="_x0000_i1113"/>
        </w:objec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t>Ok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16" type="#_x0000_t75" style="width:20.25pt;height:18pt" o:ole="">
            <v:imagedata r:id="rId6" o:title=""/>
          </v:shape>
          <w:control r:id="rId13" w:name="DefaultOcxName6" w:shapeid="_x0000_i1116"/>
        </w:objec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t>NC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19" type="#_x0000_t75" style="width:20.25pt;height:18pt" o:ole="">
            <v:imagedata r:id="rId9" o:title=""/>
          </v:shape>
          <w:control r:id="rId14" w:name="DefaultOcxName7" w:shapeid="_x0000_i1119"/>
        </w:object>
      </w:r>
      <w:r w:rsidRPr="00146231">
        <w:rPr>
          <w:rFonts w:ascii="Verdana" w:hAnsi="Verdana"/>
          <w:sz w:val="20"/>
          <w:szCs w:val="21"/>
        </w:rPr>
        <w:t>Crítico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 xml:space="preserve">2.3 - Debe verificar que en los casos en que transfiera, delegue, </w:t>
      </w:r>
      <w:proofErr w:type="spellStart"/>
      <w:r w:rsidRPr="00146231">
        <w:rPr>
          <w:rStyle w:val="Textoennegrita"/>
          <w:rFonts w:ascii="Verdana" w:hAnsi="Verdana"/>
          <w:sz w:val="20"/>
          <w:szCs w:val="21"/>
        </w:rPr>
        <w:t>tercerice</w:t>
      </w:r>
      <w:proofErr w:type="spellEnd"/>
      <w:r w:rsidRPr="00146231">
        <w:rPr>
          <w:rStyle w:val="Textoennegrita"/>
          <w:rFonts w:ascii="Verdana" w:hAnsi="Verdana"/>
          <w:sz w:val="20"/>
          <w:szCs w:val="21"/>
        </w:rPr>
        <w:t xml:space="preserve"> o subcontrate alguno de sus procesos críticos relacionados con sus cadenas de suministro que el prestador del servicio </w:t>
      </w:r>
      <w:proofErr w:type="spellStart"/>
      <w:r w:rsidRPr="00146231">
        <w:rPr>
          <w:rStyle w:val="Textoennegrita"/>
          <w:rFonts w:ascii="Verdana" w:hAnsi="Verdana"/>
          <w:sz w:val="20"/>
          <w:szCs w:val="21"/>
        </w:rPr>
        <w:t>implmenta</w:t>
      </w:r>
      <w:proofErr w:type="spellEnd"/>
      <w:r w:rsidRPr="00146231">
        <w:rPr>
          <w:rStyle w:val="Textoennegrita"/>
          <w:rFonts w:ascii="Verdana" w:hAnsi="Verdana"/>
          <w:sz w:val="20"/>
          <w:szCs w:val="21"/>
        </w:rPr>
        <w:t xml:space="preserve"> medidas de seguridad orientadas a mitigar riesgos en la cadena de suministro internacional.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>Cumplimiento del Requerimiento: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 xml:space="preserve">Comentarios del Auditor en el perfil de </w:t>
      </w:r>
      <w:proofErr w:type="gramStart"/>
      <w:r w:rsidRPr="00146231">
        <w:rPr>
          <w:rStyle w:val="Textoennegrita"/>
          <w:rFonts w:ascii="Verdana" w:hAnsi="Verdana"/>
          <w:sz w:val="20"/>
          <w:szCs w:val="21"/>
        </w:rPr>
        <w:t>seguridad :</w:t>
      </w:r>
      <w:proofErr w:type="gramEnd"/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  <w:sz w:val="14"/>
          <w:szCs w:val="15"/>
        </w:rPr>
      </w:pPr>
      <w:r w:rsidRPr="00146231">
        <w:rPr>
          <w:rStyle w:val="Textoennegrita"/>
          <w:rFonts w:ascii="Verdana" w:hAnsi="Verdana"/>
          <w:sz w:val="20"/>
          <w:szCs w:val="21"/>
        </w:rPr>
        <w:t xml:space="preserve">Comentarios del Auditor Durante el </w:t>
      </w:r>
      <w:proofErr w:type="spellStart"/>
      <w:r w:rsidRPr="00146231">
        <w:rPr>
          <w:rStyle w:val="Textoennegrita"/>
          <w:rFonts w:ascii="Verdana" w:hAnsi="Verdana"/>
          <w:sz w:val="20"/>
          <w:szCs w:val="21"/>
        </w:rPr>
        <w:t>Reporte</w:t>
      </w:r>
      <w:proofErr w:type="gramStart"/>
      <w:r w:rsidRPr="00146231">
        <w:rPr>
          <w:rStyle w:val="Textoennegrita"/>
          <w:rFonts w:ascii="Verdana" w:hAnsi="Verdana"/>
          <w:sz w:val="20"/>
          <w:szCs w:val="21"/>
        </w:rPr>
        <w:t>:</w:t>
      </w:r>
      <w:r w:rsidRPr="00146231">
        <w:rPr>
          <w:rFonts w:ascii="Verdana" w:hAnsi="Verdana"/>
          <w:sz w:val="20"/>
          <w:szCs w:val="21"/>
        </w:rPr>
        <w:t>No</w:t>
      </w:r>
      <w:proofErr w:type="spellEnd"/>
      <w:proofErr w:type="gramEnd"/>
      <w:r w:rsidRPr="00146231">
        <w:rPr>
          <w:rFonts w:ascii="Verdana" w:hAnsi="Verdana"/>
          <w:sz w:val="20"/>
          <w:szCs w:val="21"/>
        </w:rPr>
        <w:t xml:space="preserve"> se evidencia y </w:t>
      </w:r>
      <w:proofErr w:type="spellStart"/>
      <w:r w:rsidRPr="00146231">
        <w:rPr>
          <w:rFonts w:ascii="Verdana" w:hAnsi="Verdana"/>
          <w:sz w:val="20"/>
          <w:szCs w:val="21"/>
        </w:rPr>
        <w:t>esta</w:t>
      </w:r>
      <w:proofErr w:type="spellEnd"/>
      <w:r w:rsidRPr="00146231">
        <w:rPr>
          <w:rFonts w:ascii="Verdana" w:hAnsi="Verdana"/>
          <w:sz w:val="20"/>
          <w:szCs w:val="21"/>
        </w:rPr>
        <w:t xml:space="preserve"> en proceso de realizarlo para dar cumplimiento de este requisito.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Style w:val="Textoennegrita"/>
          <w:rFonts w:ascii="Verdana" w:hAnsi="Verdana"/>
          <w:i/>
          <w:iCs/>
          <w:sz w:val="14"/>
          <w:szCs w:val="15"/>
        </w:rPr>
        <w:t>2017-04-25 09:47:27</w:t>
      </w:r>
    </w:p>
    <w:p w:rsidR="00C55CAE" w:rsidRPr="00146231" w:rsidRDefault="00C55CAE" w:rsidP="007D17D8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  <w:sz w:val="14"/>
          <w:szCs w:val="15"/>
        </w:rPr>
      </w:pPr>
    </w:p>
    <w:p w:rsidR="00C55CAE" w:rsidRPr="00146231" w:rsidRDefault="00C55CAE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Arial" w:hAnsi="Arial" w:cs="Arial"/>
          <w:i/>
          <w:iCs/>
        </w:rPr>
        <w:t>Se les solicito a nuestros proveedores los planes de contingencia, los cuales han ido llegando paulatinamente. Estimamos que en el término de dos meses tenerlos todos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lastRenderedPageBreak/>
        <w:t>Comentarios y conceptos del plan de acción: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23" type="#_x0000_t75" style="width:136.5pt;height:69.75pt" o:ole="">
            <v:imagedata r:id="rId4" o:title=""/>
          </v:shape>
          <w:control r:id="rId15" w:name="DefaultOcxName8" w:shapeid="_x0000_i1123"/>
        </w:objec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25" type="#_x0000_t75" style="width:20.25pt;height:18pt" o:ole="">
            <v:imagedata r:id="rId6" o:title=""/>
          </v:shape>
          <w:control r:id="rId16" w:name="DefaultOcxName9" w:shapeid="_x0000_i1125"/>
        </w:objec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t>Ok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28" type="#_x0000_t75" style="width:20.25pt;height:18pt" o:ole="">
            <v:imagedata r:id="rId6" o:title=""/>
          </v:shape>
          <w:control r:id="rId17" w:name="DefaultOcxName10" w:shapeid="_x0000_i1128"/>
        </w:objec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t>NC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31" type="#_x0000_t75" style="width:20.25pt;height:18pt" o:ole="">
            <v:imagedata r:id="rId9" o:title=""/>
          </v:shape>
          <w:control r:id="rId18" w:name="DefaultOcxName11" w:shapeid="_x0000_i1131"/>
        </w:object>
      </w:r>
      <w:r w:rsidRPr="00146231">
        <w:rPr>
          <w:rFonts w:ascii="Verdana" w:hAnsi="Verdana"/>
          <w:sz w:val="20"/>
          <w:szCs w:val="21"/>
        </w:rPr>
        <w:t>Crítico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>5.4 - Debe tener procedimientos documentados para el seguimiento y análisis de resultados de los estudios socioeconómicos y las visitas domiciliarias, que permitan detectar cambios relevantes o injustificados en el patrimonio del personal vinculado.</w:t>
      </w:r>
      <w:r w:rsidRPr="00146231">
        <w:rPr>
          <w:rStyle w:val="apple-converted-space"/>
          <w:rFonts w:ascii="Verdana" w:hAnsi="Verdana"/>
          <w:b/>
          <w:bCs/>
          <w:sz w:val="20"/>
          <w:szCs w:val="21"/>
        </w:rPr>
        <w:t> 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>Cumplimiento del Requerimiento: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 xml:space="preserve">Comentarios del Auditor en el perfil de </w:t>
      </w:r>
      <w:proofErr w:type="gramStart"/>
      <w:r w:rsidRPr="00146231">
        <w:rPr>
          <w:rStyle w:val="Textoennegrita"/>
          <w:rFonts w:ascii="Verdana" w:hAnsi="Verdana"/>
          <w:sz w:val="20"/>
          <w:szCs w:val="21"/>
        </w:rPr>
        <w:t>seguridad :</w:t>
      </w:r>
      <w:proofErr w:type="gramEnd"/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  <w:sz w:val="14"/>
          <w:szCs w:val="15"/>
        </w:rPr>
      </w:pPr>
      <w:r w:rsidRPr="00146231">
        <w:rPr>
          <w:rStyle w:val="Textoennegrita"/>
          <w:rFonts w:ascii="Verdana" w:hAnsi="Verdana"/>
          <w:sz w:val="20"/>
          <w:szCs w:val="21"/>
        </w:rPr>
        <w:t xml:space="preserve">Comentarios del Auditor Durante el </w:t>
      </w:r>
      <w:proofErr w:type="spellStart"/>
      <w:r w:rsidRPr="00146231">
        <w:rPr>
          <w:rStyle w:val="Textoennegrita"/>
          <w:rFonts w:ascii="Verdana" w:hAnsi="Verdana"/>
          <w:sz w:val="20"/>
          <w:szCs w:val="21"/>
        </w:rPr>
        <w:t>Reporte</w:t>
      </w:r>
      <w:proofErr w:type="gramStart"/>
      <w:r w:rsidRPr="00146231">
        <w:rPr>
          <w:rStyle w:val="Textoennegrita"/>
          <w:rFonts w:ascii="Verdana" w:hAnsi="Verdana"/>
          <w:sz w:val="20"/>
          <w:szCs w:val="21"/>
        </w:rPr>
        <w:t>:</w:t>
      </w:r>
      <w:r w:rsidRPr="00146231">
        <w:rPr>
          <w:rFonts w:ascii="Verdana" w:hAnsi="Verdana"/>
          <w:sz w:val="20"/>
          <w:szCs w:val="21"/>
        </w:rPr>
        <w:t>NC</w:t>
      </w:r>
      <w:proofErr w:type="spellEnd"/>
      <w:proofErr w:type="gramEnd"/>
      <w:r w:rsidRPr="00146231">
        <w:rPr>
          <w:rFonts w:ascii="Verdana" w:hAnsi="Verdana"/>
          <w:sz w:val="20"/>
          <w:szCs w:val="21"/>
        </w:rPr>
        <w:t>. No se evidencia los procedimientos documentados para este requisito.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Style w:val="Textoennegrita"/>
          <w:rFonts w:ascii="Verdana" w:hAnsi="Verdana"/>
          <w:i/>
          <w:iCs/>
          <w:sz w:val="14"/>
          <w:szCs w:val="15"/>
        </w:rPr>
        <w:t>2017-04-25 10:48:41</w:t>
      </w:r>
    </w:p>
    <w:p w:rsidR="00FC4401" w:rsidRPr="00146231" w:rsidRDefault="00FC4401" w:rsidP="007D17D8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  <w:sz w:val="14"/>
          <w:szCs w:val="15"/>
        </w:rPr>
      </w:pPr>
    </w:p>
    <w:p w:rsidR="00FC4401" w:rsidRPr="00146231" w:rsidRDefault="00FC4401" w:rsidP="007D17D8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  <w:sz w:val="14"/>
          <w:szCs w:val="15"/>
        </w:rPr>
      </w:pPr>
      <w:r w:rsidRPr="00146231">
        <w:rPr>
          <w:rStyle w:val="Textoennegrita"/>
          <w:rFonts w:ascii="Verdana" w:hAnsi="Verdana"/>
          <w:i/>
          <w:iCs/>
          <w:sz w:val="14"/>
          <w:szCs w:val="15"/>
        </w:rPr>
        <w:t>Se empezara a implementar a partir del mes de Julio 2017</w:t>
      </w:r>
    </w:p>
    <w:p w:rsidR="00FC4401" w:rsidRPr="00146231" w:rsidRDefault="00FC4401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>Comentarios y conceptos del plan de acción: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35" type="#_x0000_t75" style="width:136.5pt;height:69.75pt" o:ole="">
            <v:imagedata r:id="rId4" o:title=""/>
          </v:shape>
          <w:control r:id="rId19" w:name="DefaultOcxName12" w:shapeid="_x0000_i1135"/>
        </w:objec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37" type="#_x0000_t75" style="width:20.25pt;height:18pt" o:ole="">
            <v:imagedata r:id="rId6" o:title=""/>
          </v:shape>
          <w:control r:id="rId20" w:name="DefaultOcxName13" w:shapeid="_x0000_i1137"/>
        </w:objec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t>Ok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40" type="#_x0000_t75" style="width:20.25pt;height:18pt" o:ole="">
            <v:imagedata r:id="rId6" o:title=""/>
          </v:shape>
          <w:control r:id="rId21" w:name="DefaultOcxName14" w:shapeid="_x0000_i1140"/>
        </w:objec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t>NC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43" type="#_x0000_t75" style="width:20.25pt;height:18pt" o:ole="">
            <v:imagedata r:id="rId9" o:title=""/>
          </v:shape>
          <w:control r:id="rId22" w:name="DefaultOcxName15" w:shapeid="_x0000_i1143"/>
        </w:object>
      </w:r>
      <w:r w:rsidRPr="00146231">
        <w:rPr>
          <w:rFonts w:ascii="Verdana" w:hAnsi="Verdana"/>
          <w:sz w:val="20"/>
          <w:szCs w:val="21"/>
        </w:rPr>
        <w:t>Crítico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>5.7 - Debe tener implementado un código de ética que contenga las reglas de comportamiento orientadas a asegurar la transparencia en el ejercicio de su actividad.</w:t>
      </w:r>
      <w:r w:rsidRPr="00146231">
        <w:rPr>
          <w:rStyle w:val="apple-converted-space"/>
          <w:rFonts w:ascii="Verdana" w:hAnsi="Verdana"/>
          <w:b/>
          <w:bCs/>
          <w:sz w:val="20"/>
          <w:szCs w:val="21"/>
        </w:rPr>
        <w:t> 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>Cumplimiento del Requerimiento: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 xml:space="preserve">Comentarios del Auditor en el perfil de </w:t>
      </w:r>
      <w:proofErr w:type="gramStart"/>
      <w:r w:rsidRPr="00146231">
        <w:rPr>
          <w:rStyle w:val="Textoennegrita"/>
          <w:rFonts w:ascii="Verdana" w:hAnsi="Verdana"/>
          <w:sz w:val="20"/>
          <w:szCs w:val="21"/>
        </w:rPr>
        <w:t>seguridad :</w:t>
      </w:r>
      <w:proofErr w:type="gramEnd"/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  <w:sz w:val="14"/>
          <w:szCs w:val="15"/>
        </w:rPr>
      </w:pPr>
      <w:r w:rsidRPr="00146231">
        <w:rPr>
          <w:rStyle w:val="Textoennegrita"/>
          <w:rFonts w:ascii="Verdana" w:hAnsi="Verdana"/>
          <w:sz w:val="20"/>
          <w:szCs w:val="21"/>
        </w:rPr>
        <w:t xml:space="preserve">Comentarios del Auditor Durante el </w:t>
      </w:r>
      <w:proofErr w:type="spellStart"/>
      <w:r w:rsidRPr="00146231">
        <w:rPr>
          <w:rStyle w:val="Textoennegrita"/>
          <w:rFonts w:ascii="Verdana" w:hAnsi="Verdana"/>
          <w:sz w:val="20"/>
          <w:szCs w:val="21"/>
        </w:rPr>
        <w:t>Reporte</w:t>
      </w:r>
      <w:proofErr w:type="gramStart"/>
      <w:r w:rsidRPr="00146231">
        <w:rPr>
          <w:rStyle w:val="Textoennegrita"/>
          <w:rFonts w:ascii="Verdana" w:hAnsi="Verdana"/>
          <w:sz w:val="20"/>
          <w:szCs w:val="21"/>
        </w:rPr>
        <w:t>:</w:t>
      </w:r>
      <w:r w:rsidRPr="00146231">
        <w:rPr>
          <w:rFonts w:ascii="Verdana" w:hAnsi="Verdana"/>
          <w:sz w:val="20"/>
          <w:szCs w:val="21"/>
        </w:rPr>
        <w:t>NC</w:t>
      </w:r>
      <w:proofErr w:type="spellEnd"/>
      <w:proofErr w:type="gramEnd"/>
      <w:r w:rsidRPr="00146231">
        <w:rPr>
          <w:rFonts w:ascii="Verdana" w:hAnsi="Verdana"/>
          <w:sz w:val="20"/>
          <w:szCs w:val="21"/>
        </w:rPr>
        <w:t xml:space="preserve">. El código de ética </w:t>
      </w:r>
      <w:proofErr w:type="spellStart"/>
      <w:r w:rsidRPr="00146231">
        <w:rPr>
          <w:rFonts w:ascii="Verdana" w:hAnsi="Verdana"/>
          <w:sz w:val="20"/>
          <w:szCs w:val="21"/>
        </w:rPr>
        <w:t>esta</w:t>
      </w:r>
      <w:proofErr w:type="spellEnd"/>
      <w:r w:rsidRPr="00146231">
        <w:rPr>
          <w:rFonts w:ascii="Verdana" w:hAnsi="Verdana"/>
          <w:sz w:val="20"/>
          <w:szCs w:val="21"/>
        </w:rPr>
        <w:t xml:space="preserve"> en proceso de desarrollarse para aplicarlo a sus vinculados. </w:t>
      </w:r>
      <w:proofErr w:type="gramStart"/>
      <w:r w:rsidRPr="00146231">
        <w:rPr>
          <w:rFonts w:ascii="Verdana" w:hAnsi="Verdana"/>
          <w:sz w:val="20"/>
          <w:szCs w:val="21"/>
        </w:rPr>
        <w:t>en</w:t>
      </w:r>
      <w:proofErr w:type="gramEnd"/>
      <w:r w:rsidRPr="00146231">
        <w:rPr>
          <w:rFonts w:ascii="Verdana" w:hAnsi="Verdana"/>
          <w:sz w:val="20"/>
          <w:szCs w:val="21"/>
        </w:rPr>
        <w:t xml:space="preserve"> el contrato de trabajo solo se evidencia </w:t>
      </w:r>
      <w:proofErr w:type="spellStart"/>
      <w:r w:rsidRPr="00146231">
        <w:rPr>
          <w:rFonts w:ascii="Verdana" w:hAnsi="Verdana"/>
          <w:sz w:val="20"/>
          <w:szCs w:val="21"/>
        </w:rPr>
        <w:t>clausula</w:t>
      </w:r>
      <w:proofErr w:type="spellEnd"/>
      <w:r w:rsidRPr="00146231">
        <w:rPr>
          <w:rFonts w:ascii="Verdana" w:hAnsi="Verdana"/>
          <w:sz w:val="20"/>
          <w:szCs w:val="21"/>
        </w:rPr>
        <w:t xml:space="preserve"> de confidencialidad.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Style w:val="Textoennegrita"/>
          <w:rFonts w:ascii="Verdana" w:hAnsi="Verdana"/>
          <w:i/>
          <w:iCs/>
          <w:sz w:val="14"/>
          <w:szCs w:val="15"/>
        </w:rPr>
        <w:t>2017-04-25 10:51:02</w:t>
      </w:r>
    </w:p>
    <w:p w:rsidR="00C55CAE" w:rsidRPr="00146231" w:rsidRDefault="00C55CAE" w:rsidP="007D17D8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  <w:sz w:val="14"/>
          <w:szCs w:val="15"/>
        </w:rPr>
      </w:pPr>
    </w:p>
    <w:p w:rsidR="00C55CAE" w:rsidRPr="00146231" w:rsidRDefault="00C55CAE" w:rsidP="00C55CA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146231">
        <w:rPr>
          <w:rStyle w:val="Textoennegrita"/>
          <w:rFonts w:ascii="Arial" w:hAnsi="Arial" w:cs="Arial"/>
          <w:i/>
          <w:iCs/>
        </w:rPr>
        <w:t xml:space="preserve">Se </w:t>
      </w:r>
      <w:proofErr w:type="spellStart"/>
      <w:r w:rsidRPr="00146231">
        <w:rPr>
          <w:rStyle w:val="Textoennegrita"/>
          <w:rFonts w:ascii="Arial" w:hAnsi="Arial" w:cs="Arial"/>
          <w:i/>
          <w:iCs/>
        </w:rPr>
        <w:t>esta</w:t>
      </w:r>
      <w:proofErr w:type="spellEnd"/>
      <w:r w:rsidRPr="00146231">
        <w:rPr>
          <w:rStyle w:val="Textoennegrita"/>
          <w:rFonts w:ascii="Arial" w:hAnsi="Arial" w:cs="Arial"/>
          <w:i/>
          <w:iCs/>
        </w:rPr>
        <w:t xml:space="preserve"> realizando en conjunto con las sedes de Soacha y Buenaventura. Se espera tenerlo en mes y medio.</w:t>
      </w:r>
    </w:p>
    <w:p w:rsidR="00C55CAE" w:rsidRPr="00146231" w:rsidRDefault="00C55CAE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>Comentarios y conceptos del plan de acción: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47" type="#_x0000_t75" style="width:136.5pt;height:69.75pt" o:ole="">
            <v:imagedata r:id="rId4" o:title=""/>
          </v:shape>
          <w:control r:id="rId23" w:name="DefaultOcxName16" w:shapeid="_x0000_i1147"/>
        </w:objec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49" type="#_x0000_t75" style="width:20.25pt;height:18pt" o:ole="">
            <v:imagedata r:id="rId6" o:title=""/>
          </v:shape>
          <w:control r:id="rId24" w:name="DefaultOcxName17" w:shapeid="_x0000_i1149"/>
        </w:objec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t>Ok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52" type="#_x0000_t75" style="width:20.25pt;height:18pt" o:ole="">
            <v:imagedata r:id="rId6" o:title=""/>
          </v:shape>
          <w:control r:id="rId25" w:name="DefaultOcxName18" w:shapeid="_x0000_i1152"/>
        </w:objec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t>NC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55" type="#_x0000_t75" style="width:20.25pt;height:18pt" o:ole="">
            <v:imagedata r:id="rId9" o:title=""/>
          </v:shape>
          <w:control r:id="rId26" w:name="DefaultOcxName19" w:shapeid="_x0000_i1155"/>
        </w:object>
      </w:r>
      <w:r w:rsidRPr="00146231">
        <w:rPr>
          <w:rFonts w:ascii="Verdana" w:hAnsi="Verdana"/>
          <w:sz w:val="20"/>
          <w:szCs w:val="21"/>
        </w:rPr>
        <w:t>Crítico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>6.5 - Debe contar con un protocolo para resolver eventos inesperados en el transporte de su carga entre el lugar de arribo y las instalaciones del importador, que contemple: detención inesperada, hurto o saqueo del vehículo, desvío de la ruta, bloqueo de la vía, accidente de tránsito, falla mecánica y violación de sellos de seguridad.</w:t>
      </w:r>
      <w:r w:rsidRPr="00146231">
        <w:rPr>
          <w:rStyle w:val="apple-converted-space"/>
          <w:rFonts w:ascii="Verdana" w:hAnsi="Verdana"/>
          <w:b/>
          <w:bCs/>
          <w:sz w:val="20"/>
          <w:szCs w:val="21"/>
        </w:rPr>
        <w:t> 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>Cumplimiento del Requerimiento: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>Com</w:t>
      </w:r>
      <w:bookmarkStart w:id="0" w:name="_GoBack"/>
      <w:bookmarkEnd w:id="0"/>
      <w:r w:rsidRPr="00146231">
        <w:rPr>
          <w:rStyle w:val="Textoennegrita"/>
          <w:rFonts w:ascii="Verdana" w:hAnsi="Verdana"/>
          <w:sz w:val="20"/>
          <w:szCs w:val="21"/>
        </w:rPr>
        <w:t xml:space="preserve">entarios del Auditor en el perfil de </w:t>
      </w:r>
      <w:proofErr w:type="gramStart"/>
      <w:r w:rsidRPr="00146231">
        <w:rPr>
          <w:rStyle w:val="Textoennegrita"/>
          <w:rFonts w:ascii="Verdana" w:hAnsi="Verdana"/>
          <w:sz w:val="20"/>
          <w:szCs w:val="21"/>
        </w:rPr>
        <w:t>seguridad :</w:t>
      </w:r>
      <w:proofErr w:type="gramEnd"/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  <w:sz w:val="14"/>
          <w:szCs w:val="15"/>
        </w:rPr>
      </w:pPr>
      <w:r w:rsidRPr="00146231">
        <w:rPr>
          <w:rStyle w:val="Textoennegrita"/>
          <w:rFonts w:ascii="Verdana" w:hAnsi="Verdana"/>
          <w:sz w:val="20"/>
          <w:szCs w:val="21"/>
        </w:rPr>
        <w:lastRenderedPageBreak/>
        <w:t xml:space="preserve">Comentarios del Auditor Durante el </w:t>
      </w:r>
      <w:proofErr w:type="spellStart"/>
      <w:r w:rsidRPr="00146231">
        <w:rPr>
          <w:rStyle w:val="Textoennegrita"/>
          <w:rFonts w:ascii="Verdana" w:hAnsi="Verdana"/>
          <w:sz w:val="20"/>
          <w:szCs w:val="21"/>
        </w:rPr>
        <w:t>Reporte</w:t>
      </w:r>
      <w:proofErr w:type="gramStart"/>
      <w:r w:rsidRPr="00146231">
        <w:rPr>
          <w:rStyle w:val="Textoennegrita"/>
          <w:rFonts w:ascii="Verdana" w:hAnsi="Verdana"/>
          <w:sz w:val="20"/>
          <w:szCs w:val="21"/>
        </w:rPr>
        <w:t>:</w:t>
      </w:r>
      <w:r w:rsidRPr="00146231">
        <w:rPr>
          <w:rFonts w:ascii="Verdana" w:hAnsi="Verdana"/>
          <w:sz w:val="20"/>
          <w:szCs w:val="21"/>
        </w:rPr>
        <w:t>Existe</w:t>
      </w:r>
      <w:proofErr w:type="spellEnd"/>
      <w:proofErr w:type="gramEnd"/>
      <w:r w:rsidRPr="00146231">
        <w:rPr>
          <w:rFonts w:ascii="Verdana" w:hAnsi="Verdana"/>
          <w:sz w:val="20"/>
          <w:szCs w:val="21"/>
        </w:rPr>
        <w:t xml:space="preserve"> un Procedimiento , no </w:t>
      </w:r>
      <w:proofErr w:type="spellStart"/>
      <w:r w:rsidRPr="00146231">
        <w:rPr>
          <w:rFonts w:ascii="Verdana" w:hAnsi="Verdana"/>
          <w:sz w:val="20"/>
          <w:szCs w:val="21"/>
        </w:rPr>
        <w:t>esta</w:t>
      </w:r>
      <w:proofErr w:type="spellEnd"/>
      <w:r w:rsidRPr="00146231">
        <w:rPr>
          <w:rFonts w:ascii="Verdana" w:hAnsi="Verdana"/>
          <w:sz w:val="20"/>
          <w:szCs w:val="21"/>
        </w:rPr>
        <w:t xml:space="preserve"> documentado no hay protocolo para ello.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Style w:val="Textoennegrita"/>
          <w:rFonts w:ascii="Verdana" w:hAnsi="Verdana"/>
          <w:i/>
          <w:iCs/>
          <w:sz w:val="14"/>
          <w:szCs w:val="15"/>
        </w:rPr>
        <w:t>2017-04-25 11:07:37</w:t>
      </w:r>
    </w:p>
    <w:p w:rsidR="00C55CAE" w:rsidRPr="00146231" w:rsidRDefault="00C55CAE" w:rsidP="00C55CAE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Arial" w:hAnsi="Arial" w:cs="Arial"/>
          <w:i/>
          <w:iCs/>
        </w:rPr>
      </w:pPr>
      <w:r w:rsidRPr="00146231">
        <w:rPr>
          <w:rStyle w:val="Textoennegrita"/>
          <w:rFonts w:ascii="Arial" w:hAnsi="Arial" w:cs="Arial"/>
          <w:i/>
          <w:iCs/>
        </w:rPr>
        <w:t xml:space="preserve">Se les solicitara a los transportadores la certificación BASC y copias de las pólizas de seguro </w:t>
      </w:r>
      <w:proofErr w:type="spellStart"/>
      <w:r w:rsidRPr="00146231">
        <w:rPr>
          <w:rStyle w:val="Textoennegrita"/>
          <w:rFonts w:ascii="Arial" w:hAnsi="Arial" w:cs="Arial"/>
          <w:i/>
          <w:iCs/>
        </w:rPr>
        <w:t>asi</w:t>
      </w:r>
      <w:proofErr w:type="spellEnd"/>
      <w:r w:rsidRPr="00146231">
        <w:rPr>
          <w:rStyle w:val="Textoennegrita"/>
          <w:rFonts w:ascii="Arial" w:hAnsi="Arial" w:cs="Arial"/>
          <w:i/>
          <w:iCs/>
        </w:rPr>
        <w:t xml:space="preserve"> mismo el Plan de seguridad Vial de las empresas.</w:t>
      </w:r>
    </w:p>
    <w:p w:rsidR="00C55CAE" w:rsidRPr="00146231" w:rsidRDefault="00C55CAE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>Comentarios y conceptos del plan de acción: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59" type="#_x0000_t75" style="width:136.5pt;height:69.75pt" o:ole="">
            <v:imagedata r:id="rId4" o:title=""/>
          </v:shape>
          <w:control r:id="rId27" w:name="DefaultOcxName20" w:shapeid="_x0000_i1159"/>
        </w:objec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61" type="#_x0000_t75" style="width:20.25pt;height:18pt" o:ole="">
            <v:imagedata r:id="rId6" o:title=""/>
          </v:shape>
          <w:control r:id="rId28" w:name="DefaultOcxName21" w:shapeid="_x0000_i1161"/>
        </w:objec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t>Ok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64" type="#_x0000_t75" style="width:20.25pt;height:18pt" o:ole="">
            <v:imagedata r:id="rId6" o:title=""/>
          </v:shape>
          <w:control r:id="rId29" w:name="DefaultOcxName22" w:shapeid="_x0000_i1164"/>
        </w:objec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t>NC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67" type="#_x0000_t75" style="width:20.25pt;height:18pt" o:ole="">
            <v:imagedata r:id="rId9" o:title=""/>
          </v:shape>
          <w:control r:id="rId30" w:name="DefaultOcxName23" w:shapeid="_x0000_i1167"/>
        </w:object>
      </w:r>
      <w:r w:rsidRPr="00146231">
        <w:rPr>
          <w:rFonts w:ascii="Verdana" w:hAnsi="Verdana"/>
          <w:sz w:val="20"/>
          <w:szCs w:val="21"/>
        </w:rPr>
        <w:t>Crítico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>6.6 - Debe contar con un plan que garantice la continuidad de sus operaciones ante la ocurrencia de situaciones tales como; desastre natural, incendio, sabotaje, corte de energía, ciberataques y fallas en las comunicaciones y el transporte.</w:t>
      </w:r>
      <w:r w:rsidRPr="00146231">
        <w:rPr>
          <w:rStyle w:val="apple-converted-space"/>
          <w:rFonts w:ascii="Verdana" w:hAnsi="Verdana"/>
          <w:b/>
          <w:bCs/>
          <w:sz w:val="20"/>
          <w:szCs w:val="21"/>
        </w:rPr>
        <w:t> 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>Cumplimiento del Requerimiento: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 xml:space="preserve">Comentarios del Auditor en el perfil de </w:t>
      </w:r>
      <w:proofErr w:type="gramStart"/>
      <w:r w:rsidRPr="00146231">
        <w:rPr>
          <w:rStyle w:val="Textoennegrita"/>
          <w:rFonts w:ascii="Verdana" w:hAnsi="Verdana"/>
          <w:sz w:val="20"/>
          <w:szCs w:val="21"/>
        </w:rPr>
        <w:t>seguridad :</w:t>
      </w:r>
      <w:proofErr w:type="gramEnd"/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  <w:sz w:val="14"/>
          <w:szCs w:val="15"/>
        </w:rPr>
      </w:pPr>
      <w:r w:rsidRPr="00146231">
        <w:rPr>
          <w:rStyle w:val="Textoennegrita"/>
          <w:rFonts w:ascii="Verdana" w:hAnsi="Verdana"/>
          <w:sz w:val="20"/>
          <w:szCs w:val="21"/>
        </w:rPr>
        <w:t xml:space="preserve">Comentarios del Auditor Durante el </w:t>
      </w:r>
      <w:proofErr w:type="spellStart"/>
      <w:r w:rsidRPr="00146231">
        <w:rPr>
          <w:rStyle w:val="Textoennegrita"/>
          <w:rFonts w:ascii="Verdana" w:hAnsi="Verdana"/>
          <w:sz w:val="20"/>
          <w:szCs w:val="21"/>
        </w:rPr>
        <w:t>Reporte</w:t>
      </w:r>
      <w:proofErr w:type="gramStart"/>
      <w:r w:rsidRPr="00146231">
        <w:rPr>
          <w:rStyle w:val="Textoennegrita"/>
          <w:rFonts w:ascii="Verdana" w:hAnsi="Verdana"/>
          <w:sz w:val="20"/>
          <w:szCs w:val="21"/>
        </w:rPr>
        <w:t>:</w:t>
      </w:r>
      <w:r w:rsidRPr="00146231">
        <w:rPr>
          <w:rFonts w:ascii="Verdana" w:hAnsi="Verdana"/>
          <w:sz w:val="20"/>
          <w:szCs w:val="21"/>
        </w:rPr>
        <w:t>No</w:t>
      </w:r>
      <w:proofErr w:type="spellEnd"/>
      <w:proofErr w:type="gramEnd"/>
      <w:r w:rsidRPr="00146231">
        <w:rPr>
          <w:rFonts w:ascii="Verdana" w:hAnsi="Verdana"/>
          <w:sz w:val="20"/>
          <w:szCs w:val="21"/>
        </w:rPr>
        <w:t xml:space="preserve"> se evidencia el Plan de contingencia para la continuidad de las operaciones.</w:t>
      </w:r>
      <w:r w:rsidRPr="00146231">
        <w:rPr>
          <w:rStyle w:val="Textoennegrita"/>
          <w:rFonts w:ascii="Verdana" w:hAnsi="Verdana"/>
          <w:i/>
          <w:iCs/>
          <w:sz w:val="14"/>
          <w:szCs w:val="15"/>
        </w:rPr>
        <w:t>2017-04-25 11:14:27</w:t>
      </w:r>
    </w:p>
    <w:p w:rsidR="00C55CAE" w:rsidRPr="00146231" w:rsidRDefault="00C55CAE" w:rsidP="007D17D8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  <w:sz w:val="14"/>
          <w:szCs w:val="15"/>
        </w:rPr>
      </w:pPr>
    </w:p>
    <w:p w:rsidR="00C55CAE" w:rsidRPr="00146231" w:rsidRDefault="00C55CAE" w:rsidP="007D17D8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  <w:sz w:val="14"/>
          <w:szCs w:val="15"/>
        </w:rPr>
      </w:pPr>
    </w:p>
    <w:p w:rsidR="00C55CAE" w:rsidRPr="00146231" w:rsidRDefault="00C55CAE" w:rsidP="00C55CA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146231">
        <w:rPr>
          <w:rStyle w:val="Textoennegrita"/>
          <w:rFonts w:ascii="Arial" w:hAnsi="Arial" w:cs="Arial"/>
          <w:i/>
          <w:iCs/>
        </w:rPr>
        <w:t>Se lleva un control en el servidor que se encuentra en la sede de Bogota, Se instalara un Firewall para evitar los ataques, y contamos con dos bodegas adicionales que se encuentran disponibles para apoyar con la facturación del producto desde Buenaventura, Soacha y Yumbo. Situaciones que se van a documentar en su momento.</w:t>
      </w:r>
    </w:p>
    <w:p w:rsidR="00C55CAE" w:rsidRPr="00146231" w:rsidRDefault="00C55CAE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>Comentarios y conceptos del plan de acción: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71" type="#_x0000_t75" style="width:136.5pt;height:69.75pt" o:ole="">
            <v:imagedata r:id="rId4" o:title=""/>
          </v:shape>
          <w:control r:id="rId31" w:name="DefaultOcxName24" w:shapeid="_x0000_i1171"/>
        </w:objec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73" type="#_x0000_t75" style="width:20.25pt;height:18pt" o:ole="">
            <v:imagedata r:id="rId6" o:title=""/>
          </v:shape>
          <w:control r:id="rId32" w:name="DefaultOcxName25" w:shapeid="_x0000_i1173"/>
        </w:objec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t>Ok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76" type="#_x0000_t75" style="width:20.25pt;height:18pt" o:ole="">
            <v:imagedata r:id="rId6" o:title=""/>
          </v:shape>
          <w:control r:id="rId33" w:name="DefaultOcxName26" w:shapeid="_x0000_i1176"/>
        </w:objec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t>NC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79" type="#_x0000_t75" style="width:20.25pt;height:18pt" o:ole="">
            <v:imagedata r:id="rId9" o:title=""/>
          </v:shape>
          <w:control r:id="rId34" w:name="DefaultOcxName27" w:shapeid="_x0000_i1179"/>
        </w:object>
      </w:r>
      <w:r w:rsidRPr="00146231">
        <w:rPr>
          <w:rFonts w:ascii="Verdana" w:hAnsi="Verdana"/>
          <w:sz w:val="20"/>
          <w:szCs w:val="21"/>
        </w:rPr>
        <w:t>Crítico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>6.7 - Comprobar que la carga que llega corresponda con lo ordenado, haciendo verificación de descripción, peso, marcas y conteo de piezas.</w:t>
      </w:r>
      <w:r w:rsidRPr="00146231">
        <w:rPr>
          <w:rStyle w:val="apple-converted-space"/>
          <w:rFonts w:ascii="Verdana" w:hAnsi="Verdana"/>
          <w:b/>
          <w:bCs/>
          <w:sz w:val="20"/>
          <w:szCs w:val="21"/>
        </w:rPr>
        <w:t> 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>Cumplimiento del Requerimiento: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 xml:space="preserve">Comentarios del Auditor en el perfil de </w:t>
      </w:r>
      <w:proofErr w:type="gramStart"/>
      <w:r w:rsidRPr="00146231">
        <w:rPr>
          <w:rStyle w:val="Textoennegrita"/>
          <w:rFonts w:ascii="Verdana" w:hAnsi="Verdana"/>
          <w:sz w:val="20"/>
          <w:szCs w:val="21"/>
        </w:rPr>
        <w:t>seguridad :</w:t>
      </w:r>
      <w:proofErr w:type="gramEnd"/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  <w:sz w:val="14"/>
          <w:szCs w:val="15"/>
        </w:rPr>
      </w:pPr>
      <w:r w:rsidRPr="00146231">
        <w:rPr>
          <w:rStyle w:val="Textoennegrita"/>
          <w:rFonts w:ascii="Verdana" w:hAnsi="Verdana"/>
          <w:sz w:val="20"/>
          <w:szCs w:val="21"/>
        </w:rPr>
        <w:t xml:space="preserve">Comentarios del Auditor Durante el </w:t>
      </w:r>
      <w:proofErr w:type="spellStart"/>
      <w:r w:rsidRPr="00146231">
        <w:rPr>
          <w:rStyle w:val="Textoennegrita"/>
          <w:rFonts w:ascii="Verdana" w:hAnsi="Verdana"/>
          <w:sz w:val="20"/>
          <w:szCs w:val="21"/>
        </w:rPr>
        <w:t>Reporte</w:t>
      </w:r>
      <w:proofErr w:type="gramStart"/>
      <w:r w:rsidRPr="00146231">
        <w:rPr>
          <w:rStyle w:val="Textoennegrita"/>
          <w:rFonts w:ascii="Verdana" w:hAnsi="Verdana"/>
          <w:sz w:val="20"/>
          <w:szCs w:val="21"/>
        </w:rPr>
        <w:t>:</w:t>
      </w:r>
      <w:r w:rsidRPr="00146231">
        <w:rPr>
          <w:rFonts w:ascii="Verdana" w:hAnsi="Verdana"/>
          <w:sz w:val="20"/>
          <w:szCs w:val="21"/>
        </w:rPr>
        <w:t>En</w:t>
      </w:r>
      <w:proofErr w:type="spellEnd"/>
      <w:proofErr w:type="gramEnd"/>
      <w:r w:rsidRPr="00146231">
        <w:rPr>
          <w:rFonts w:ascii="Verdana" w:hAnsi="Verdana"/>
          <w:sz w:val="20"/>
          <w:szCs w:val="21"/>
        </w:rPr>
        <w:t xml:space="preserve"> las Remisiones y Facturas revisadas en la Operación se denota fallas con la información reportada en el Peso- Marcas y Conteo. Por la </w:t>
      </w:r>
      <w:proofErr w:type="spellStart"/>
      <w:proofErr w:type="gramStart"/>
      <w:r w:rsidRPr="00146231">
        <w:rPr>
          <w:rFonts w:ascii="Verdana" w:hAnsi="Verdana"/>
          <w:sz w:val="20"/>
          <w:szCs w:val="21"/>
        </w:rPr>
        <w:t>Bascula</w:t>
      </w:r>
      <w:proofErr w:type="spellEnd"/>
      <w:proofErr w:type="gramEnd"/>
      <w:r w:rsidRPr="00146231">
        <w:rPr>
          <w:rFonts w:ascii="Verdana" w:hAnsi="Verdana"/>
          <w:sz w:val="20"/>
          <w:szCs w:val="21"/>
        </w:rPr>
        <w:t>.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Style w:val="Textoennegrita"/>
          <w:rFonts w:ascii="Verdana" w:hAnsi="Verdana"/>
          <w:i/>
          <w:iCs/>
          <w:sz w:val="14"/>
          <w:szCs w:val="15"/>
        </w:rPr>
        <w:t>2017-04-25 11:24:33</w:t>
      </w:r>
    </w:p>
    <w:p w:rsidR="00C55CAE" w:rsidRPr="00146231" w:rsidRDefault="00C55CAE" w:rsidP="007D17D8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  <w:sz w:val="14"/>
          <w:szCs w:val="15"/>
        </w:rPr>
      </w:pPr>
    </w:p>
    <w:p w:rsidR="00C55CAE" w:rsidRPr="00146231" w:rsidRDefault="00C55CAE" w:rsidP="00C55CAE">
      <w:pPr>
        <w:pStyle w:val="Ttulo3"/>
        <w:shd w:val="clear" w:color="auto" w:fill="FFFFFF"/>
        <w:spacing w:before="0" w:beforeAutospacing="0" w:after="0" w:afterAutospacing="0" w:line="288" w:lineRule="atLeast"/>
        <w:ind w:left="600"/>
        <w:rPr>
          <w:rFonts w:ascii="Arial" w:hAnsi="Arial" w:cs="Arial"/>
          <w:b w:val="0"/>
          <w:bCs w:val="0"/>
          <w:sz w:val="24"/>
          <w:szCs w:val="24"/>
        </w:rPr>
      </w:pPr>
      <w:proofErr w:type="gramStart"/>
      <w:r w:rsidRPr="00146231">
        <w:rPr>
          <w:rFonts w:ascii="Arial" w:hAnsi="Arial" w:cs="Arial"/>
          <w:sz w:val="24"/>
          <w:szCs w:val="24"/>
          <w:lang w:val="es-ES"/>
        </w:rPr>
        <w:t>se</w:t>
      </w:r>
      <w:proofErr w:type="gramEnd"/>
      <w:r w:rsidRPr="00146231">
        <w:rPr>
          <w:rFonts w:ascii="Arial" w:hAnsi="Arial" w:cs="Arial"/>
          <w:sz w:val="24"/>
          <w:szCs w:val="24"/>
          <w:lang w:val="es-ES"/>
        </w:rPr>
        <w:t xml:space="preserve"> cuenta con los reportes de pesajes de la salida, remisión y tiquetes de Báscula de la Bodega de Buenaventura-Compas, registros en el sistema programa </w:t>
      </w:r>
      <w:proofErr w:type="spellStart"/>
      <w:r w:rsidRPr="00146231">
        <w:rPr>
          <w:rFonts w:ascii="Arial" w:hAnsi="Arial" w:cs="Arial"/>
          <w:sz w:val="24"/>
          <w:szCs w:val="24"/>
          <w:lang w:val="es-ES"/>
        </w:rPr>
        <w:t>Sicoq</w:t>
      </w:r>
      <w:proofErr w:type="spellEnd"/>
      <w:r w:rsidRPr="00146231">
        <w:rPr>
          <w:rFonts w:ascii="Arial" w:hAnsi="Arial" w:cs="Arial"/>
          <w:sz w:val="24"/>
          <w:szCs w:val="24"/>
          <w:lang w:val="es-ES"/>
        </w:rPr>
        <w:t xml:space="preserve"> (</w:t>
      </w:r>
      <w:r w:rsidRPr="00146231">
        <w:rPr>
          <w:rFonts w:ascii="Arial" w:hAnsi="Arial" w:cs="Arial"/>
          <w:b w:val="0"/>
          <w:bCs w:val="0"/>
          <w:sz w:val="24"/>
          <w:szCs w:val="24"/>
        </w:rPr>
        <w:t xml:space="preserve">Sistema de </w:t>
      </w:r>
      <w:proofErr w:type="spellStart"/>
      <w:r w:rsidRPr="00146231">
        <w:rPr>
          <w:rFonts w:ascii="Arial" w:hAnsi="Arial" w:cs="Arial"/>
          <w:b w:val="0"/>
          <w:bCs w:val="0"/>
          <w:sz w:val="24"/>
          <w:szCs w:val="24"/>
        </w:rPr>
        <w:t>Informacion</w:t>
      </w:r>
      <w:proofErr w:type="spellEnd"/>
      <w:r w:rsidRPr="00146231">
        <w:rPr>
          <w:rFonts w:ascii="Arial" w:hAnsi="Arial" w:cs="Arial"/>
          <w:b w:val="0"/>
          <w:bCs w:val="0"/>
          <w:sz w:val="24"/>
          <w:szCs w:val="24"/>
        </w:rPr>
        <w:t xml:space="preserve"> para el Control de Sustancias y Productos </w:t>
      </w:r>
      <w:proofErr w:type="spellStart"/>
      <w:r w:rsidRPr="00146231">
        <w:rPr>
          <w:rFonts w:ascii="Arial" w:hAnsi="Arial" w:cs="Arial"/>
          <w:b w:val="0"/>
          <w:bCs w:val="0"/>
          <w:sz w:val="24"/>
          <w:szCs w:val="24"/>
        </w:rPr>
        <w:t>Quimicos</w:t>
      </w:r>
      <w:proofErr w:type="spellEnd"/>
      <w:r w:rsidRPr="00146231">
        <w:rPr>
          <w:rFonts w:ascii="Arial" w:hAnsi="Arial" w:cs="Arial"/>
          <w:sz w:val="24"/>
          <w:szCs w:val="24"/>
        </w:rPr>
        <w:t>)</w:t>
      </w:r>
      <w:r w:rsidRPr="00146231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146231">
        <w:rPr>
          <w:rFonts w:ascii="Arial" w:hAnsi="Arial" w:cs="Arial"/>
          <w:sz w:val="24"/>
          <w:szCs w:val="24"/>
          <w:lang w:val="es-ES"/>
        </w:rPr>
        <w:t>Policia</w:t>
      </w:r>
      <w:proofErr w:type="spellEnd"/>
      <w:r w:rsidRPr="00146231">
        <w:rPr>
          <w:rFonts w:ascii="Arial" w:hAnsi="Arial" w:cs="Arial"/>
          <w:sz w:val="24"/>
          <w:szCs w:val="24"/>
          <w:lang w:val="es-ES"/>
        </w:rPr>
        <w:t xml:space="preserve"> Nacional Colombiana.</w:t>
      </w:r>
    </w:p>
    <w:p w:rsidR="00C55CAE" w:rsidRPr="00146231" w:rsidRDefault="00C55CAE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lastRenderedPageBreak/>
        <w:t>Comentarios y conceptos del plan de acción: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83" type="#_x0000_t75" style="width:136.5pt;height:69.75pt" o:ole="">
            <v:imagedata r:id="rId4" o:title=""/>
          </v:shape>
          <w:control r:id="rId35" w:name="DefaultOcxName28" w:shapeid="_x0000_i1183"/>
        </w:objec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85" type="#_x0000_t75" style="width:20.25pt;height:18pt" o:ole="">
            <v:imagedata r:id="rId6" o:title=""/>
          </v:shape>
          <w:control r:id="rId36" w:name="DefaultOcxName29" w:shapeid="_x0000_i1185"/>
        </w:objec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t>Ok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88" type="#_x0000_t75" style="width:20.25pt;height:18pt" o:ole="">
            <v:imagedata r:id="rId6" o:title=""/>
          </v:shape>
          <w:control r:id="rId37" w:name="DefaultOcxName30" w:shapeid="_x0000_i1188"/>
        </w:objec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t>NC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91" type="#_x0000_t75" style="width:20.25pt;height:18pt" o:ole="">
            <v:imagedata r:id="rId9" o:title=""/>
          </v:shape>
          <w:control r:id="rId38" w:name="DefaultOcxName31" w:shapeid="_x0000_i1191"/>
        </w:object>
      </w:r>
      <w:r w:rsidRPr="00146231">
        <w:rPr>
          <w:rFonts w:ascii="Verdana" w:hAnsi="Verdana"/>
          <w:sz w:val="20"/>
          <w:szCs w:val="21"/>
        </w:rPr>
        <w:t>Crítico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>9.2 - Debe desarrollar programas de capacitación especializada en seguridad para el personal vinculado en áreas críticas sobre prevención de lavado de activos y financiación del terrorismo, sellos, envío, recibo, manejo y almacenamiento de carga, manejo del correo, y demás temas sensibles, según correspondan por área y por proceso.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>Cumplimiento del Requerimiento:</w:t>
      </w: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 xml:space="preserve">Comentarios del Auditor en el perfil de </w:t>
      </w:r>
      <w:proofErr w:type="gramStart"/>
      <w:r w:rsidRPr="00146231">
        <w:rPr>
          <w:rStyle w:val="Textoennegrita"/>
          <w:rFonts w:ascii="Verdana" w:hAnsi="Verdana"/>
          <w:sz w:val="20"/>
          <w:szCs w:val="21"/>
        </w:rPr>
        <w:t>seguridad :</w:t>
      </w:r>
      <w:proofErr w:type="gramEnd"/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Style w:val="Textoennegrita"/>
          <w:rFonts w:ascii="Verdana" w:hAnsi="Verdana"/>
          <w:i/>
          <w:iCs/>
          <w:sz w:val="14"/>
          <w:szCs w:val="15"/>
        </w:rPr>
      </w:pPr>
      <w:r w:rsidRPr="00146231">
        <w:rPr>
          <w:rStyle w:val="Textoennegrita"/>
          <w:rFonts w:ascii="Verdana" w:hAnsi="Verdana"/>
          <w:sz w:val="20"/>
          <w:szCs w:val="21"/>
        </w:rPr>
        <w:t xml:space="preserve">Comentarios del Auditor Durante el </w:t>
      </w:r>
      <w:proofErr w:type="spellStart"/>
      <w:r w:rsidRPr="00146231">
        <w:rPr>
          <w:rStyle w:val="Textoennegrita"/>
          <w:rFonts w:ascii="Verdana" w:hAnsi="Verdana"/>
          <w:sz w:val="20"/>
          <w:szCs w:val="21"/>
        </w:rPr>
        <w:t>Reporte</w:t>
      </w:r>
      <w:proofErr w:type="gramStart"/>
      <w:r w:rsidRPr="00146231">
        <w:rPr>
          <w:rStyle w:val="Textoennegrita"/>
          <w:rFonts w:ascii="Verdana" w:hAnsi="Verdana"/>
          <w:sz w:val="20"/>
          <w:szCs w:val="21"/>
        </w:rPr>
        <w:t>:</w:t>
      </w:r>
      <w:r w:rsidRPr="00146231">
        <w:rPr>
          <w:rFonts w:ascii="Verdana" w:hAnsi="Verdana"/>
          <w:sz w:val="20"/>
          <w:szCs w:val="21"/>
        </w:rPr>
        <w:t>NC</w:t>
      </w:r>
      <w:proofErr w:type="spellEnd"/>
      <w:proofErr w:type="gramEnd"/>
      <w:r w:rsidRPr="00146231">
        <w:rPr>
          <w:rFonts w:ascii="Verdana" w:hAnsi="Verdana"/>
          <w:sz w:val="20"/>
          <w:szCs w:val="21"/>
        </w:rPr>
        <w:t xml:space="preserve">. No </w:t>
      </w:r>
      <w:proofErr w:type="spellStart"/>
      <w:r w:rsidRPr="00146231">
        <w:rPr>
          <w:rFonts w:ascii="Verdana" w:hAnsi="Verdana"/>
          <w:sz w:val="20"/>
          <w:szCs w:val="21"/>
        </w:rPr>
        <w:t>estan</w:t>
      </w:r>
      <w:proofErr w:type="spellEnd"/>
      <w:r w:rsidRPr="00146231">
        <w:rPr>
          <w:rFonts w:ascii="Verdana" w:hAnsi="Verdana"/>
          <w:sz w:val="20"/>
          <w:szCs w:val="21"/>
        </w:rPr>
        <w:t xml:space="preserve"> las capacitaciones sobre LA/FT.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Style w:val="Textoennegrita"/>
          <w:rFonts w:ascii="Verdana" w:hAnsi="Verdana"/>
          <w:i/>
          <w:iCs/>
          <w:sz w:val="14"/>
          <w:szCs w:val="15"/>
        </w:rPr>
        <w:t>2017-04-25 15:39:30</w:t>
      </w:r>
    </w:p>
    <w:p w:rsidR="00C55CAE" w:rsidRPr="00146231" w:rsidRDefault="00C55CAE" w:rsidP="00C55CA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146231">
        <w:rPr>
          <w:rFonts w:ascii="Arial" w:hAnsi="Arial" w:cs="Arial"/>
        </w:rPr>
        <w:t>Estas capacitaciones se harán en conjunto con las Bodegas de Soacha y Buenaventura.</w:t>
      </w:r>
    </w:p>
    <w:p w:rsidR="00C55CAE" w:rsidRPr="00146231" w:rsidRDefault="00C55CAE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</w:p>
    <w:p w:rsidR="007D17D8" w:rsidRPr="00146231" w:rsidRDefault="007D17D8" w:rsidP="007D17D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1"/>
        </w:rPr>
      </w:pPr>
      <w:r w:rsidRPr="00146231">
        <w:rPr>
          <w:rStyle w:val="Textoennegrita"/>
          <w:rFonts w:ascii="Verdana" w:hAnsi="Verdana"/>
          <w:sz w:val="20"/>
          <w:szCs w:val="21"/>
        </w:rPr>
        <w:t>Comentarios y conceptos del plan de acción: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95" type="#_x0000_t75" style="width:136.5pt;height:69.75pt" o:ole="">
            <v:imagedata r:id="rId4" o:title=""/>
          </v:shape>
          <w:control r:id="rId39" w:name="DefaultOcxName32" w:shapeid="_x0000_i1195"/>
        </w:objec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197" type="#_x0000_t75" style="width:20.25pt;height:18pt" o:ole="">
            <v:imagedata r:id="rId6" o:title=""/>
          </v:shape>
          <w:control r:id="rId40" w:name="DefaultOcxName33" w:shapeid="_x0000_i1197"/>
        </w:objec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t>Ok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200" type="#_x0000_t75" style="width:20.25pt;height:18pt" o:ole="">
            <v:imagedata r:id="rId6" o:title=""/>
          </v:shape>
          <w:control r:id="rId41" w:name="DefaultOcxName34" w:shapeid="_x0000_i1200"/>
        </w:objec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t>NC</w:t>
      </w:r>
      <w:r w:rsidRPr="00146231">
        <w:rPr>
          <w:rStyle w:val="apple-converted-space"/>
          <w:rFonts w:ascii="Verdana" w:hAnsi="Verdana"/>
          <w:sz w:val="20"/>
          <w:szCs w:val="21"/>
        </w:rPr>
        <w:t> </w:t>
      </w:r>
      <w:r w:rsidRPr="00146231">
        <w:rPr>
          <w:rFonts w:ascii="Verdana" w:hAnsi="Verdana"/>
          <w:sz w:val="20"/>
          <w:szCs w:val="21"/>
        </w:rPr>
        <w:object w:dxaOrig="97" w:dyaOrig="32">
          <v:shape id="_x0000_i1203" type="#_x0000_t75" style="width:20.25pt;height:18pt" o:ole="">
            <v:imagedata r:id="rId9" o:title=""/>
          </v:shape>
          <w:control r:id="rId42" w:name="DefaultOcxName35" w:shapeid="_x0000_i1203"/>
        </w:object>
      </w:r>
      <w:r w:rsidRPr="00146231">
        <w:rPr>
          <w:rFonts w:ascii="Verdana" w:hAnsi="Verdana"/>
          <w:sz w:val="20"/>
          <w:szCs w:val="21"/>
        </w:rPr>
        <w:t>Crítico</w:t>
      </w:r>
    </w:p>
    <w:p w:rsidR="006709AD" w:rsidRPr="00146231" w:rsidRDefault="006709AD"/>
    <w:sectPr w:rsidR="006709AD" w:rsidRPr="001462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7D8"/>
    <w:rsid w:val="00146231"/>
    <w:rsid w:val="006709AD"/>
    <w:rsid w:val="007D17D8"/>
    <w:rsid w:val="00A72266"/>
    <w:rsid w:val="00C55CAE"/>
    <w:rsid w:val="00FC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,"/>
  <w15:chartTrackingRefBased/>
  <w15:docId w15:val="{D76F1F51-5269-4A1A-8B6E-75D40BC1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55C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D17D8"/>
    <w:rPr>
      <w:b/>
      <w:bCs/>
    </w:rPr>
  </w:style>
  <w:style w:type="character" w:customStyle="1" w:styleId="apple-converted-space">
    <w:name w:val="apple-converted-space"/>
    <w:basedOn w:val="Fuentedeprrafopredeter"/>
    <w:rsid w:val="007D17D8"/>
  </w:style>
  <w:style w:type="character" w:customStyle="1" w:styleId="Ttulo3Car">
    <w:name w:val="Título 3 Car"/>
    <w:basedOn w:val="Fuentedeprrafopredeter"/>
    <w:link w:val="Ttulo3"/>
    <w:uiPriority w:val="9"/>
    <w:rsid w:val="00C55CA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2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1158</Words>
  <Characters>6371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Castro</dc:creator>
  <cp:keywords/>
  <dc:description/>
  <cp:lastModifiedBy>Santiago Castro</cp:lastModifiedBy>
  <cp:revision>4</cp:revision>
  <dcterms:created xsi:type="dcterms:W3CDTF">2017-05-15T20:47:00Z</dcterms:created>
  <dcterms:modified xsi:type="dcterms:W3CDTF">2017-05-15T21:57:00Z</dcterms:modified>
</cp:coreProperties>
</file>