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7A9" w:rsidRDefault="00AE77A9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>
        <w:rPr>
          <w:rFonts w:ascii="Arial" w:hAnsi="Arial" w:cs="Arial"/>
          <w:b/>
          <w:bCs/>
          <w:i/>
          <w:sz w:val="24"/>
          <w:szCs w:val="24"/>
        </w:rPr>
        <w:t>OBJETO</w:t>
      </w:r>
    </w:p>
    <w:p w:rsidR="00AE77A9" w:rsidRDefault="00AE77A9">
      <w:pPr>
        <w:jc w:val="both"/>
        <w:rPr>
          <w:rFonts w:ascii="Arial" w:hAnsi="Arial" w:cs="Arial"/>
          <w:b/>
          <w:bCs/>
          <w:i/>
          <w:sz w:val="24"/>
          <w:szCs w:val="24"/>
        </w:rPr>
      </w:pPr>
    </w:p>
    <w:p w:rsidR="00AE77A9" w:rsidRDefault="00AE77A9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 xml:space="preserve">Determinar los criterios  para la selección y evaluación inicial de Proveedores.  </w:t>
      </w:r>
    </w:p>
    <w:p w:rsidR="00AE77A9" w:rsidRDefault="00AE77A9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AE77A9" w:rsidRDefault="00AE77A9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>
        <w:rPr>
          <w:rFonts w:ascii="Arial" w:hAnsi="Arial" w:cs="Arial"/>
          <w:b/>
          <w:bCs/>
          <w:i/>
          <w:sz w:val="24"/>
          <w:szCs w:val="24"/>
        </w:rPr>
        <w:t>ALCANCE</w:t>
      </w:r>
    </w:p>
    <w:p w:rsidR="00AE77A9" w:rsidRDefault="00AE77A9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:rsidR="00AE77A9" w:rsidRDefault="00AE77A9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>Todos aquellos proveedores de insumos / servicios.</w:t>
      </w:r>
    </w:p>
    <w:p w:rsidR="00AE77A9" w:rsidRDefault="00AE77A9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AE77A9" w:rsidRDefault="00AE77A9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>
        <w:rPr>
          <w:rFonts w:ascii="Arial" w:hAnsi="Arial" w:cs="Arial"/>
          <w:b/>
          <w:bCs/>
          <w:i/>
          <w:sz w:val="24"/>
          <w:szCs w:val="24"/>
        </w:rPr>
        <w:t>RESPONSABLES</w:t>
      </w:r>
    </w:p>
    <w:p w:rsidR="00AE77A9" w:rsidRDefault="00AE77A9">
      <w:pPr>
        <w:jc w:val="both"/>
        <w:rPr>
          <w:rFonts w:ascii="Arial" w:hAnsi="Arial" w:cs="Arial"/>
          <w:b/>
          <w:bCs/>
          <w:i/>
          <w:sz w:val="24"/>
          <w:szCs w:val="24"/>
        </w:rPr>
      </w:pPr>
    </w:p>
    <w:p w:rsidR="00AE77A9" w:rsidRDefault="00CD151B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Gerente General, Director Administrativo</w:t>
      </w:r>
      <w:r w:rsidR="00AE77A9">
        <w:rPr>
          <w:rFonts w:ascii="Arial" w:hAnsi="Arial" w:cs="Arial"/>
          <w:b/>
          <w:bCs/>
          <w:sz w:val="24"/>
          <w:szCs w:val="24"/>
          <w:lang w:val="es-CO"/>
        </w:rPr>
        <w:t xml:space="preserve">, Director de Proyectos, Aux. </w:t>
      </w:r>
      <w:proofErr w:type="gramStart"/>
      <w:r w:rsidR="00AE77A9">
        <w:rPr>
          <w:rFonts w:ascii="Arial" w:hAnsi="Arial" w:cs="Arial"/>
          <w:b/>
          <w:bCs/>
          <w:sz w:val="24"/>
          <w:szCs w:val="24"/>
          <w:lang w:val="es-CO"/>
        </w:rPr>
        <w:t>de</w:t>
      </w:r>
      <w:proofErr w:type="gramEnd"/>
      <w:r w:rsidR="00AE77A9">
        <w:rPr>
          <w:rFonts w:ascii="Arial" w:hAnsi="Arial" w:cs="Arial"/>
          <w:b/>
          <w:bCs/>
          <w:sz w:val="24"/>
          <w:szCs w:val="24"/>
          <w:lang w:val="es-CO"/>
        </w:rPr>
        <w:t xml:space="preserve"> Facturación</w:t>
      </w:r>
      <w:r>
        <w:rPr>
          <w:rFonts w:ascii="Arial" w:hAnsi="Arial" w:cs="Arial"/>
          <w:b/>
          <w:bCs/>
          <w:sz w:val="24"/>
          <w:szCs w:val="24"/>
          <w:lang w:val="es-CO"/>
        </w:rPr>
        <w:t>, Jefe Administrativa</w:t>
      </w:r>
    </w:p>
    <w:p w:rsidR="00AE77A9" w:rsidRDefault="00AE77A9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>Son responsables por la selección de proveedores.</w:t>
      </w:r>
    </w:p>
    <w:p w:rsidR="00AE77A9" w:rsidRDefault="00AE77A9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:rsidR="00AE77A9" w:rsidRDefault="00AE77A9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:rsidR="00AE77A9" w:rsidRDefault="00AE77A9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Auxiliar de facturación</w:t>
      </w:r>
    </w:p>
    <w:p w:rsidR="00AE77A9" w:rsidRDefault="00AE77A9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 xml:space="preserve"> Es responsable por la ejecución y control de este  procedimiento.</w:t>
      </w:r>
    </w:p>
    <w:p w:rsidR="00AE77A9" w:rsidRDefault="00AE77A9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:rsidR="00AE77A9" w:rsidRDefault="00AE77A9">
      <w:pPr>
        <w:pStyle w:val="Sangradetextonormal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AE77A9" w:rsidRDefault="00AE77A9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>
        <w:rPr>
          <w:rFonts w:ascii="Arial" w:hAnsi="Arial" w:cs="Arial"/>
          <w:b/>
          <w:bCs/>
          <w:i/>
          <w:sz w:val="24"/>
          <w:szCs w:val="24"/>
        </w:rPr>
        <w:t>DEFINICIONES</w:t>
      </w:r>
    </w:p>
    <w:p w:rsidR="00AE77A9" w:rsidRDefault="00AE77A9">
      <w:pPr>
        <w:rPr>
          <w:rFonts w:ascii="Arial" w:hAnsi="Arial" w:cs="Arial"/>
        </w:rPr>
      </w:pPr>
    </w:p>
    <w:p w:rsidR="00AE77A9" w:rsidRDefault="00AE77A9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>PROVEEDOR: Persona natural o jurídica que abastece de cierto producto o servicio a una empresa.</w:t>
      </w:r>
    </w:p>
    <w:p w:rsidR="00AE77A9" w:rsidRDefault="00AE77A9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:rsidR="00AE77A9" w:rsidRDefault="00AE77A9">
      <w:pPr>
        <w:pStyle w:val="NormalWeb"/>
        <w:spacing w:before="0" w:beforeAutospacing="0" w:after="0" w:afterAutospacing="0"/>
        <w:rPr>
          <w:rFonts w:ascii="Arial" w:eastAsia="Times New Roman" w:hAnsi="Arial" w:cs="Arial"/>
          <w:bCs/>
          <w:lang w:val="es-CO"/>
        </w:rPr>
        <w:sectPr w:rsidR="00AE77A9">
          <w:headerReference w:type="default" r:id="rId7"/>
          <w:footerReference w:type="default" r:id="rId8"/>
          <w:pgSz w:w="12242" w:h="15842" w:code="1"/>
          <w:pgMar w:top="1134" w:right="1134" w:bottom="1236" w:left="1134" w:header="709" w:footer="709" w:gutter="0"/>
          <w:cols w:space="708"/>
          <w:docGrid w:linePitch="360"/>
        </w:sectPr>
      </w:pPr>
      <w:r>
        <w:rPr>
          <w:rFonts w:ascii="Arial" w:eastAsia="Times New Roman" w:hAnsi="Arial" w:cs="Arial"/>
          <w:bCs/>
          <w:lang w:val="es-CO"/>
        </w:rPr>
        <w:t xml:space="preserve">IMPACTO: Es el efecto que causa la calidad del producto o servicio adquirido sobre el </w:t>
      </w:r>
      <w:proofErr w:type="gramStart"/>
      <w:r>
        <w:rPr>
          <w:rFonts w:ascii="Arial" w:eastAsia="Times New Roman" w:hAnsi="Arial" w:cs="Arial"/>
          <w:bCs/>
          <w:lang w:val="es-CO"/>
        </w:rPr>
        <w:t>resultado</w:t>
      </w:r>
      <w:proofErr w:type="gramEnd"/>
      <w:r>
        <w:rPr>
          <w:rFonts w:ascii="Arial" w:eastAsia="Times New Roman" w:hAnsi="Arial" w:cs="Arial"/>
          <w:bCs/>
          <w:lang w:val="es-CO"/>
        </w:rPr>
        <w:t xml:space="preserve"> de la calidad  de nuestro producto final.</w:t>
      </w:r>
    </w:p>
    <w:p w:rsidR="00AE77A9" w:rsidRDefault="00AE77A9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AE77A9" w:rsidRDefault="00AE77A9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>
        <w:rPr>
          <w:rFonts w:ascii="Arial" w:hAnsi="Arial" w:cs="Arial"/>
          <w:b/>
          <w:bCs/>
          <w:i/>
          <w:sz w:val="24"/>
          <w:szCs w:val="24"/>
        </w:rPr>
        <w:t>GENERALIDADES</w:t>
      </w:r>
    </w:p>
    <w:p w:rsidR="00AE77A9" w:rsidRDefault="00AE77A9">
      <w:pPr>
        <w:rPr>
          <w:rFonts w:ascii="Arial" w:hAnsi="Arial" w:cs="Arial"/>
          <w:sz w:val="24"/>
          <w:szCs w:val="24"/>
          <w:lang w:val="es-MX"/>
        </w:rPr>
      </w:pPr>
    </w:p>
    <w:p w:rsidR="00AE77A9" w:rsidRDefault="00AE77A9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>Las compras inferiores a $ 500.000 pueden ser realizadas sin orden de compra, a través de caja menor o caja general.</w:t>
      </w:r>
    </w:p>
    <w:p w:rsidR="00AE77A9" w:rsidRDefault="00AE77A9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:rsidR="008E6672" w:rsidRDefault="00AE77A9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>En el   "</w:t>
      </w:r>
      <w:r>
        <w:rPr>
          <w:rFonts w:ascii="Arial" w:hAnsi="Arial" w:cs="Arial"/>
          <w:b/>
          <w:bCs/>
          <w:sz w:val="24"/>
          <w:szCs w:val="24"/>
          <w:lang w:val="es-CO"/>
        </w:rPr>
        <w:t>CF0201 Formato de Evaluación Inicial y Selección de Proveedores"</w:t>
      </w:r>
      <w:r w:rsidR="008E6672">
        <w:rPr>
          <w:rFonts w:ascii="Arial" w:hAnsi="Arial" w:cs="Arial"/>
          <w:b/>
          <w:bCs/>
          <w:sz w:val="24"/>
          <w:szCs w:val="24"/>
          <w:lang w:val="es-CO"/>
        </w:rPr>
        <w:t xml:space="preserve"> se han definido las categorías o tipo de</w:t>
      </w:r>
      <w:r>
        <w:rPr>
          <w:rFonts w:ascii="Arial" w:hAnsi="Arial" w:cs="Arial"/>
          <w:b/>
          <w:bCs/>
          <w:sz w:val="24"/>
          <w:szCs w:val="24"/>
          <w:lang w:val="es-CO"/>
        </w:rPr>
        <w:t xml:space="preserve"> proveedores de "Impacto</w:t>
      </w:r>
      <w:r>
        <w:rPr>
          <w:rFonts w:ascii="Arial" w:hAnsi="Arial" w:cs="Arial"/>
          <w:bCs/>
          <w:sz w:val="24"/>
          <w:szCs w:val="24"/>
          <w:lang w:val="es-CO"/>
        </w:rPr>
        <w:t>" (Transporte, Importaciones / exportaciones, Materia Prima, Verificación / Calibración, Energía-Gas, Mantenimiento, Servicios Ambientales).</w:t>
      </w:r>
      <w:r w:rsidR="008E6672">
        <w:rPr>
          <w:rFonts w:ascii="Arial" w:hAnsi="Arial" w:cs="Arial"/>
          <w:bCs/>
          <w:sz w:val="24"/>
          <w:szCs w:val="24"/>
          <w:lang w:val="es-CO"/>
        </w:rPr>
        <w:t xml:space="preserve"> Estas categorías se consideran críticas para la operación de Manufacturas Silíceas. </w:t>
      </w:r>
    </w:p>
    <w:p w:rsidR="008E6672" w:rsidRDefault="008E6672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:rsidR="008E6672" w:rsidRDefault="008E6672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>Si por algún motivo el proveedor del material o servicio requerido no hace parte de ninguna de estas, se considera que no es de Impacto. Sin embargo si va a ser utilizado de forma regular debe completarse la información para el registro del proveedor “</w:t>
      </w:r>
      <w:r>
        <w:rPr>
          <w:rFonts w:ascii="Arial" w:hAnsi="Arial" w:cs="Arial"/>
          <w:b/>
          <w:bCs/>
          <w:sz w:val="24"/>
          <w:szCs w:val="24"/>
          <w:lang w:val="es-CO"/>
        </w:rPr>
        <w:t>CF0202 Formato de registro de Proveedores”</w:t>
      </w:r>
      <w:r>
        <w:rPr>
          <w:rFonts w:ascii="Arial" w:hAnsi="Arial" w:cs="Arial"/>
          <w:bCs/>
          <w:sz w:val="24"/>
          <w:szCs w:val="24"/>
          <w:lang w:val="es-CO"/>
        </w:rPr>
        <w:t xml:space="preserve"> para considerarlo aprobado.</w:t>
      </w:r>
    </w:p>
    <w:p w:rsidR="008E6672" w:rsidRDefault="008E6672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:rsidR="00AE77A9" w:rsidRDefault="00AE77A9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>Existen algunos criterios aplicables que pueden generar a la evaluación inicial que son considerados excluyentes (Legislación y Calidad de Producto o Servicio). Es decir, en caso de que no se cumplan, no se puede contratar al proveedor.</w:t>
      </w:r>
    </w:p>
    <w:p w:rsidR="00AE77A9" w:rsidRDefault="00AE77A9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:rsidR="00AE77A9" w:rsidRDefault="00AE77A9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 xml:space="preserve">De igual manera, existen otros criterios considerados como incluyentes los cuales independientemente del resultado obtenido, obligan a trabajar con dicho proveedor (proveedor único y Escogido por la Junta Directiva). </w:t>
      </w:r>
    </w:p>
    <w:p w:rsidR="00AE77A9" w:rsidRDefault="00AE77A9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:rsidR="00AE77A9" w:rsidRDefault="00AE77A9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 xml:space="preserve">Después de aprobados los criterios considerados como excluyentes, se procede a seleccionar a dichos proveedores </w:t>
      </w:r>
      <w:r w:rsidR="00BA1EBE">
        <w:rPr>
          <w:rFonts w:ascii="Arial" w:hAnsi="Arial" w:cs="Arial"/>
          <w:bCs/>
          <w:sz w:val="24"/>
          <w:szCs w:val="24"/>
          <w:lang w:val="es-CO"/>
        </w:rPr>
        <w:t xml:space="preserve">críticos </w:t>
      </w:r>
      <w:r>
        <w:rPr>
          <w:rFonts w:ascii="Arial" w:hAnsi="Arial" w:cs="Arial"/>
          <w:bCs/>
          <w:sz w:val="24"/>
          <w:szCs w:val="24"/>
          <w:lang w:val="es-CO"/>
        </w:rPr>
        <w:t>con una nota igual o superior a 70% de lo contrario serán rechazados.</w:t>
      </w:r>
      <w:r w:rsidR="00BA1EBE">
        <w:rPr>
          <w:rFonts w:ascii="Arial" w:hAnsi="Arial" w:cs="Arial"/>
          <w:bCs/>
          <w:sz w:val="24"/>
          <w:szCs w:val="24"/>
          <w:lang w:val="es-CO"/>
        </w:rPr>
        <w:t xml:space="preserve"> </w:t>
      </w:r>
    </w:p>
    <w:p w:rsidR="00BA1EBE" w:rsidRDefault="00BA1EBE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:rsidR="00BA1EBE" w:rsidRDefault="00BA1EBE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>Los proveedores de No Impacto pueden ser aceptados con la calificación que obtengan.</w:t>
      </w:r>
    </w:p>
    <w:p w:rsidR="00AE77A9" w:rsidRDefault="00AE77A9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:rsidR="00AE77A9" w:rsidRDefault="00BA1EBE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br w:type="page"/>
      </w:r>
    </w:p>
    <w:p w:rsidR="00AE77A9" w:rsidRDefault="00AE77A9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>
        <w:rPr>
          <w:rFonts w:ascii="Arial" w:hAnsi="Arial" w:cs="Arial"/>
          <w:b/>
          <w:bCs/>
          <w:i/>
          <w:sz w:val="24"/>
          <w:szCs w:val="24"/>
        </w:rPr>
        <w:lastRenderedPageBreak/>
        <w:t>ACTIVIDADES</w:t>
      </w:r>
    </w:p>
    <w:p w:rsidR="00AE77A9" w:rsidRDefault="00AE77A9">
      <w:pPr>
        <w:ind w:left="283"/>
        <w:jc w:val="both"/>
        <w:rPr>
          <w:rFonts w:ascii="Arial" w:hAnsi="Arial" w:cs="Arial"/>
          <w:b/>
          <w:bCs/>
          <w:sz w:val="24"/>
          <w:szCs w:val="24"/>
        </w:rPr>
      </w:pPr>
    </w:p>
    <w:p w:rsidR="00AE77A9" w:rsidRDefault="00AE77A9">
      <w:pPr>
        <w:numPr>
          <w:ilvl w:val="1"/>
          <w:numId w:val="6"/>
        </w:numPr>
        <w:tabs>
          <w:tab w:val="clear" w:pos="390"/>
          <w:tab w:val="num" w:pos="567"/>
        </w:tabs>
        <w:ind w:left="567" w:hanging="567"/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ACTIVIDADES</w:t>
      </w:r>
    </w:p>
    <w:p w:rsidR="00AE77A9" w:rsidRDefault="00AE77A9">
      <w:pPr>
        <w:ind w:left="283"/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</w:p>
    <w:p w:rsidR="00AE77A9" w:rsidRDefault="00AE77A9">
      <w:pPr>
        <w:numPr>
          <w:ilvl w:val="2"/>
          <w:numId w:val="6"/>
        </w:num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>Detectar la necesidad de buscar un nuevo proveedor.</w:t>
      </w:r>
    </w:p>
    <w:p w:rsidR="00AE77A9" w:rsidRDefault="00AE77A9">
      <w:pPr>
        <w:ind w:left="390"/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:rsidR="00AE77A9" w:rsidRDefault="00AE77A9">
      <w:pPr>
        <w:numPr>
          <w:ilvl w:val="2"/>
          <w:numId w:val="6"/>
        </w:num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>Solicitar varias cotizaciones para hacer las comparaciones correspondientes.</w:t>
      </w:r>
    </w:p>
    <w:p w:rsidR="00AE77A9" w:rsidRDefault="00AE77A9">
      <w:pPr>
        <w:ind w:left="390"/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:rsidR="00AE77A9" w:rsidRDefault="00AE77A9">
      <w:pPr>
        <w:numPr>
          <w:ilvl w:val="2"/>
          <w:numId w:val="6"/>
        </w:num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 xml:space="preserve">Con la cotización seleccionada diligenciar el </w:t>
      </w:r>
      <w:r>
        <w:rPr>
          <w:rFonts w:ascii="Arial" w:hAnsi="Arial" w:cs="Arial"/>
          <w:b/>
          <w:bCs/>
          <w:sz w:val="24"/>
          <w:szCs w:val="24"/>
          <w:lang w:val="es-CO"/>
        </w:rPr>
        <w:t>CF0201 Formato de Evaluación Inicial y Selección de Proveedores</w:t>
      </w:r>
      <w:r>
        <w:rPr>
          <w:rFonts w:ascii="Arial" w:hAnsi="Arial" w:cs="Arial"/>
          <w:bCs/>
          <w:sz w:val="24"/>
          <w:szCs w:val="24"/>
          <w:lang w:val="es-CO"/>
        </w:rPr>
        <w:t xml:space="preserve">. </w:t>
      </w:r>
    </w:p>
    <w:p w:rsidR="00AE77A9" w:rsidRDefault="00AE77A9">
      <w:pPr>
        <w:ind w:left="390"/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:rsidR="00AE77A9" w:rsidRDefault="00AE77A9">
      <w:pPr>
        <w:numPr>
          <w:ilvl w:val="2"/>
          <w:numId w:val="6"/>
        </w:num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>Si el Proveedor es aceptado se solicita la siguiente documentación :</w:t>
      </w:r>
    </w:p>
    <w:p w:rsidR="00AE77A9" w:rsidRDefault="00AE77A9">
      <w:pPr>
        <w:ind w:left="390"/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:rsidR="00AE77A9" w:rsidRDefault="00AE77A9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>Cámara y Comercio.</w:t>
      </w:r>
    </w:p>
    <w:p w:rsidR="00AE77A9" w:rsidRDefault="00AE77A9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 xml:space="preserve">RUT. </w:t>
      </w:r>
    </w:p>
    <w:p w:rsidR="00AE77A9" w:rsidRDefault="00AE77A9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>Referencias Comerciales y Bancarias.</w:t>
      </w:r>
    </w:p>
    <w:p w:rsidR="00AE77A9" w:rsidRDefault="00AE77A9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>Certificación ISO Si la posee.</w:t>
      </w:r>
    </w:p>
    <w:p w:rsidR="00AE77A9" w:rsidRDefault="00AE77A9">
      <w:pPr>
        <w:pStyle w:val="Prrafodelista"/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:rsidR="00AE77A9" w:rsidRDefault="00AE77A9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:rsidR="00AE77A9" w:rsidRDefault="00AE77A9">
      <w:pPr>
        <w:numPr>
          <w:ilvl w:val="2"/>
          <w:numId w:val="6"/>
        </w:num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 xml:space="preserve">Diligenciar el </w:t>
      </w:r>
      <w:r>
        <w:rPr>
          <w:rFonts w:ascii="Arial" w:hAnsi="Arial" w:cs="Arial"/>
          <w:b/>
          <w:bCs/>
          <w:sz w:val="24"/>
          <w:szCs w:val="24"/>
          <w:lang w:val="es-CO"/>
        </w:rPr>
        <w:t>CF0202 Formato de registro de Proveedores.</w:t>
      </w:r>
    </w:p>
    <w:p w:rsidR="00AE77A9" w:rsidRDefault="00AE77A9">
      <w:pPr>
        <w:ind w:left="390"/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:rsidR="00AE77A9" w:rsidRDefault="00AE77A9">
      <w:pPr>
        <w:numPr>
          <w:ilvl w:val="2"/>
          <w:numId w:val="6"/>
        </w:num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 xml:space="preserve">Con la documentación reunida el proveedor es ingresado a </w:t>
      </w:r>
      <w:r w:rsidR="003A6992">
        <w:rPr>
          <w:rFonts w:ascii="Arial" w:hAnsi="Arial" w:cs="Arial"/>
          <w:bCs/>
          <w:sz w:val="24"/>
          <w:szCs w:val="24"/>
          <w:lang w:val="es-CO"/>
        </w:rPr>
        <w:t>“</w:t>
      </w:r>
      <w:r w:rsidR="003A6992" w:rsidRPr="003A6992">
        <w:rPr>
          <w:rFonts w:ascii="Arial" w:hAnsi="Arial" w:cs="Arial"/>
          <w:bCs/>
          <w:sz w:val="24"/>
          <w:szCs w:val="24"/>
          <w:lang w:val="es-CO"/>
        </w:rPr>
        <w:t>CF0107 - Listado de proveedores Actualizable</w:t>
      </w:r>
      <w:r w:rsidR="003A6992">
        <w:rPr>
          <w:rFonts w:ascii="Arial" w:hAnsi="Arial" w:cs="Arial"/>
          <w:bCs/>
          <w:sz w:val="24"/>
          <w:szCs w:val="24"/>
          <w:lang w:val="es-CO"/>
        </w:rPr>
        <w:t>”</w:t>
      </w:r>
      <w:r w:rsidR="003A6992" w:rsidRPr="003A6992">
        <w:rPr>
          <w:rFonts w:ascii="Arial" w:hAnsi="Arial" w:cs="Arial"/>
          <w:bCs/>
          <w:sz w:val="24"/>
          <w:szCs w:val="24"/>
          <w:lang w:val="es-CO"/>
        </w:rPr>
        <w:t xml:space="preserve"> </w:t>
      </w:r>
      <w:r>
        <w:rPr>
          <w:rFonts w:ascii="Arial" w:hAnsi="Arial" w:cs="Arial"/>
          <w:bCs/>
          <w:sz w:val="24"/>
          <w:szCs w:val="24"/>
          <w:lang w:val="es-CO"/>
        </w:rPr>
        <w:t xml:space="preserve"> (esta lista debe actualizarse cada 3 meses), posteriormente debe informarse al  departamento de contabilidad para ser incluido como tercero.</w:t>
      </w:r>
    </w:p>
    <w:p w:rsidR="00AE77A9" w:rsidRDefault="00AE77A9">
      <w:pPr>
        <w:ind w:left="720"/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br w:type="page"/>
      </w:r>
    </w:p>
    <w:p w:rsidR="00AE77A9" w:rsidRDefault="00AE77A9">
      <w:pPr>
        <w:numPr>
          <w:ilvl w:val="1"/>
          <w:numId w:val="6"/>
        </w:numPr>
        <w:jc w:val="both"/>
        <w:rPr>
          <w:rFonts w:ascii="Arial" w:hAnsi="Arial" w:cs="Arial"/>
          <w:b/>
          <w:bCs/>
          <w:i/>
          <w:sz w:val="24"/>
          <w:szCs w:val="24"/>
        </w:rPr>
      </w:pPr>
      <w:r>
        <w:rPr>
          <w:rFonts w:ascii="Arial" w:hAnsi="Arial" w:cs="Arial"/>
          <w:b/>
          <w:bCs/>
          <w:i/>
          <w:sz w:val="24"/>
          <w:szCs w:val="24"/>
        </w:rPr>
        <w:lastRenderedPageBreak/>
        <w:t>FLUJOGRAMA</w:t>
      </w:r>
    </w:p>
    <w:p w:rsidR="00AE77A9" w:rsidRDefault="008B2B7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CO" w:eastAsia="es-CO"/>
        </w:rPr>
        <w:pict>
          <v:line id="_x0000_s5347" style="position:absolute;z-index:251663872" from="244.35pt,346.3pt" to="244.35pt,382.3pt">
            <v:stroke endarrow="block"/>
            <w10:anchorlock/>
          </v:line>
        </w:pict>
      </w:r>
      <w:r>
        <w:rPr>
          <w:rFonts w:ascii="Arial" w:hAnsi="Arial" w:cs="Arial"/>
          <w:b/>
          <w:noProof/>
          <w:sz w:val="24"/>
          <w:szCs w:val="24"/>
          <w:lang w:val="es-CO" w:eastAsia="es-CO"/>
        </w:rPr>
        <w:pict>
          <v:roundrect id="_x0000_s5346" style="position:absolute;margin-left:181.35pt;margin-top:382.3pt;width:135pt;height:36pt;z-index:251662848" arcsize="10923f">
            <v:shadow on="t"/>
            <v:textbox>
              <w:txbxContent>
                <w:p w:rsidR="008F006B" w:rsidRDefault="008F006B">
                  <w:pPr>
                    <w:pStyle w:val="Textoindependiente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5.Listado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de Proveedores</w:t>
                  </w:r>
                </w:p>
              </w:txbxContent>
            </v:textbox>
            <w10:anchorlock/>
          </v:roundrect>
        </w:pict>
      </w:r>
      <w:r>
        <w:rPr>
          <w:rFonts w:ascii="Arial" w:hAnsi="Arial" w:cs="Arial"/>
          <w:b/>
          <w:noProof/>
          <w:sz w:val="24"/>
          <w:szCs w:val="24"/>
          <w:lang w:val="es-CO" w:eastAsia="es-CO"/>
        </w:rPr>
        <w:pict>
          <v:line id="_x0000_s5345" style="position:absolute;z-index:251661824" from="244.35pt,418.3pt" to="244.35pt,445.3pt">
            <v:stroke endarrow="block"/>
            <w10:anchorlock/>
          </v:line>
        </w:pict>
      </w:r>
      <w:r>
        <w:rPr>
          <w:rFonts w:ascii="Arial" w:hAnsi="Arial" w:cs="Arial"/>
          <w:b/>
          <w:noProof/>
          <w:sz w:val="24"/>
          <w:szCs w:val="24"/>
          <w:lang w:val="es-CO" w:eastAsia="es-CO"/>
        </w:rPr>
        <w:pict>
          <v:line id="_x0000_s5344" style="position:absolute;z-index:251660800" from="244.35pt,265.3pt" to="244.35pt,292.3pt">
            <v:stroke endarrow="block"/>
            <w10:anchorlock/>
          </v:line>
        </w:pict>
      </w:r>
      <w:r>
        <w:rPr>
          <w:rFonts w:ascii="Arial" w:hAnsi="Arial" w:cs="Arial"/>
          <w:b/>
          <w:noProof/>
          <w:sz w:val="24"/>
          <w:szCs w:val="24"/>
          <w:lang w:val="es-CO" w:eastAsia="es-CO"/>
        </w:rPr>
        <w:pict>
          <v:roundrect id="_x0000_s5343" style="position:absolute;margin-left:181.35pt;margin-top:292.3pt;width:135pt;height:54pt;z-index:251659776" arcsize="10923f">
            <v:shadow on="t"/>
            <v:textbox>
              <w:txbxContent>
                <w:p w:rsidR="008F006B" w:rsidRDefault="008F006B">
                  <w:pPr>
                    <w:pStyle w:val="Textoindependiente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4.Documentación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requerida</w:t>
                  </w:r>
                </w:p>
              </w:txbxContent>
            </v:textbox>
            <w10:anchorlock/>
          </v:roundrect>
        </w:pict>
      </w:r>
      <w:r>
        <w:rPr>
          <w:rFonts w:ascii="Arial" w:hAnsi="Arial" w:cs="Arial"/>
          <w:b/>
          <w:noProof/>
          <w:sz w:val="24"/>
          <w:szCs w:val="24"/>
          <w:lang w:val="es-CO" w:eastAsia="es-CO"/>
        </w:rPr>
        <w:pict>
          <v:roundrect id="_x0000_s5342" style="position:absolute;margin-left:181.35pt;margin-top:157.3pt;width:135pt;height:36pt;z-index:251658752" arcsize="10923f">
            <v:shadow on="t"/>
            <v:textbox>
              <w:txbxContent>
                <w:p w:rsidR="008F006B" w:rsidRDefault="008F006B">
                  <w:pPr>
                    <w:pStyle w:val="Textoindependiente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2. Solicitud de cotizaciones</w:t>
                  </w:r>
                </w:p>
              </w:txbxContent>
            </v:textbox>
            <w10:anchorlock/>
          </v:roundrect>
        </w:pict>
      </w:r>
      <w:r>
        <w:rPr>
          <w:rFonts w:ascii="Arial" w:hAnsi="Arial" w:cs="Arial"/>
          <w:b/>
          <w:noProof/>
          <w:sz w:val="24"/>
          <w:szCs w:val="24"/>
          <w:lang w:val="es-CO" w:eastAsia="es-CO"/>
        </w:rPr>
        <w:pict>
          <v:line id="_x0000_s5341" style="position:absolute;z-index:251657728" from="244.35pt,193.3pt" to="244.35pt,220.3pt">
            <v:stroke endarrow="block"/>
            <w10:anchorlock/>
          </v:line>
        </w:pict>
      </w:r>
      <w:r>
        <w:rPr>
          <w:rFonts w:ascii="Arial" w:hAnsi="Arial" w:cs="Arial"/>
          <w:b/>
          <w:noProof/>
          <w:sz w:val="24"/>
          <w:szCs w:val="24"/>
          <w:lang w:val="es-CO" w:eastAsia="es-CO"/>
        </w:rPr>
        <w:pict>
          <v:line id="_x0000_s5340" style="position:absolute;z-index:251656704" from="244.35pt,130.3pt" to="244.35pt,157.3pt">
            <v:stroke endarrow="block"/>
            <w10:anchorlock/>
          </v:line>
        </w:pict>
      </w:r>
      <w:r>
        <w:rPr>
          <w:rFonts w:ascii="Arial" w:hAnsi="Arial" w:cs="Arial"/>
          <w:b/>
          <w:noProof/>
          <w:sz w:val="24"/>
          <w:szCs w:val="24"/>
          <w:lang w:val="es-CO" w:eastAsia="es-CO"/>
        </w:rPr>
        <w:pict>
          <v:line id="_x0000_s5339" style="position:absolute;z-index:251655680" from="244.35pt,40.3pt" to="244.35pt,76.3pt">
            <v:stroke endarrow="block"/>
            <w10:anchorlock/>
          </v:line>
        </w:pict>
      </w:r>
      <w:r>
        <w:rPr>
          <w:rFonts w:ascii="Arial" w:hAnsi="Arial" w:cs="Arial"/>
          <w:b/>
          <w:noProof/>
          <w:sz w:val="24"/>
          <w:szCs w:val="24"/>
          <w:lang w:val="es-CO" w:eastAsia="es-CO"/>
        </w:rPr>
        <w:pict>
          <v:oval id="_x0000_s5338" style="position:absolute;margin-left:208.35pt;margin-top:445.3pt;width:1in;height:36pt;z-index:251654656">
            <v:shadow on="t"/>
            <v:textbox>
              <w:txbxContent>
                <w:p w:rsidR="008F006B" w:rsidRDefault="008F006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FIN</w:t>
                  </w:r>
                </w:p>
              </w:txbxContent>
            </v:textbox>
            <w10:anchorlock/>
          </v:oval>
        </w:pict>
      </w:r>
      <w:r>
        <w:rPr>
          <w:rFonts w:ascii="Arial" w:hAnsi="Arial" w:cs="Arial"/>
          <w:b/>
          <w:noProof/>
          <w:sz w:val="24"/>
          <w:szCs w:val="24"/>
          <w:lang w:val="es-CO" w:eastAsia="es-CO"/>
        </w:rPr>
        <w:pict>
          <v:roundrect id="_x0000_s5337" style="position:absolute;margin-left:181.35pt;margin-top:220.3pt;width:135pt;height:45pt;z-index:251653632" arcsize="10923f">
            <v:shadow on="t"/>
            <v:textbox style="mso-next-textbox:#_x0000_s5337">
              <w:txbxContent>
                <w:p w:rsidR="008F006B" w:rsidRDefault="008F006B">
                  <w:pPr>
                    <w:pStyle w:val="Textoindependiente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3. Evaluación Inicial y Selección de Proveedores</w:t>
                  </w:r>
                </w:p>
              </w:txbxContent>
            </v:textbox>
            <w10:anchorlock/>
          </v:roundrect>
        </w:pict>
      </w:r>
      <w:r>
        <w:rPr>
          <w:rFonts w:ascii="Arial" w:hAnsi="Arial" w:cs="Arial"/>
          <w:b/>
          <w:noProof/>
          <w:sz w:val="24"/>
          <w:szCs w:val="24"/>
          <w:lang w:val="es-CO" w:eastAsia="es-CO"/>
        </w:rPr>
        <w:pict>
          <v:roundrect id="_x0000_s5336" style="position:absolute;margin-left:181.35pt;margin-top:76.3pt;width:135pt;height:54pt;z-index:251652608" arcsize="10923f">
            <v:shadow on="t"/>
            <v:textbox>
              <w:txbxContent>
                <w:p w:rsidR="008F006B" w:rsidRDefault="008F006B">
                  <w:pPr>
                    <w:pStyle w:val="Textoindependiente"/>
                    <w:numPr>
                      <w:ilvl w:val="0"/>
                      <w:numId w:val="22"/>
                    </w:numPr>
                    <w:ind w:left="426" w:hanging="284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Necesidad de buscar nuevo proveedor</w:t>
                  </w:r>
                </w:p>
              </w:txbxContent>
            </v:textbox>
            <w10:anchorlock/>
          </v:roundrect>
        </w:pict>
      </w:r>
      <w:r>
        <w:rPr>
          <w:rFonts w:ascii="Arial" w:hAnsi="Arial" w:cs="Arial"/>
          <w:b/>
          <w:noProof/>
          <w:sz w:val="24"/>
          <w:szCs w:val="24"/>
          <w:lang w:val="es-CO" w:eastAsia="es-CO"/>
        </w:rPr>
        <w:pict>
          <v:oval id="_x0000_s5335" style="position:absolute;margin-left:199.35pt;margin-top:4.3pt;width:81pt;height:36pt;z-index:251651584">
            <v:shadow on="t"/>
            <v:textbox style="mso-next-textbox:#_x0000_s5335">
              <w:txbxContent>
                <w:p w:rsidR="008F006B" w:rsidRDefault="008F006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INICIO</w:t>
                  </w:r>
                </w:p>
              </w:txbxContent>
            </v:textbox>
            <w10:anchorlock/>
          </v:oval>
        </w:pict>
      </w:r>
      <w:r w:rsidR="00AE77A9">
        <w:rPr>
          <w:rFonts w:ascii="Arial" w:hAnsi="Arial" w:cs="Arial"/>
          <w:b/>
          <w:noProof/>
          <w:sz w:val="24"/>
          <w:szCs w:val="24"/>
          <w:lang w:val="es-CO" w:eastAsia="es-CO"/>
        </w:rPr>
        <w:br w:type="page"/>
      </w:r>
    </w:p>
    <w:p w:rsidR="00AE77A9" w:rsidRDefault="00AE77A9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>
        <w:rPr>
          <w:rFonts w:ascii="Arial" w:hAnsi="Arial" w:cs="Arial"/>
          <w:b/>
          <w:bCs/>
          <w:i/>
          <w:sz w:val="24"/>
          <w:szCs w:val="24"/>
        </w:rPr>
        <w:lastRenderedPageBreak/>
        <w:t>CONTROL DE CAMBIOS</w:t>
      </w:r>
    </w:p>
    <w:p w:rsidR="00AE77A9" w:rsidRDefault="00AE77A9">
      <w:pPr>
        <w:ind w:left="283"/>
        <w:jc w:val="both"/>
        <w:rPr>
          <w:rFonts w:ascii="Arial" w:hAnsi="Arial" w:cs="Arial"/>
          <w:b/>
          <w:bCs/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70"/>
        <w:gridCol w:w="1440"/>
        <w:gridCol w:w="6804"/>
      </w:tblGrid>
      <w:tr w:rsidR="00AE77A9">
        <w:tc>
          <w:tcPr>
            <w:tcW w:w="1870" w:type="dxa"/>
            <w:vAlign w:val="center"/>
          </w:tcPr>
          <w:p w:rsidR="00AE77A9" w:rsidRDefault="00AE77A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Cs/>
                <w:lang w:val="es-MX"/>
              </w:rPr>
            </w:pPr>
            <w:r>
              <w:rPr>
                <w:rFonts w:ascii="Arial" w:hAnsi="Arial" w:cs="Arial"/>
                <w:b/>
                <w:bCs/>
                <w:iCs/>
                <w:lang w:val="es-MX"/>
              </w:rPr>
              <w:t>FECHA</w:t>
            </w:r>
          </w:p>
        </w:tc>
        <w:tc>
          <w:tcPr>
            <w:tcW w:w="1440" w:type="dxa"/>
            <w:vAlign w:val="center"/>
          </w:tcPr>
          <w:p w:rsidR="00AE77A9" w:rsidRDefault="00AE77A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Cs/>
                <w:lang w:val="es-MX"/>
              </w:rPr>
            </w:pPr>
            <w:r>
              <w:rPr>
                <w:rFonts w:ascii="Arial" w:hAnsi="Arial" w:cs="Arial"/>
                <w:b/>
                <w:bCs/>
                <w:iCs/>
                <w:lang w:val="es-MX"/>
              </w:rPr>
              <w:t>VERSIÓN</w:t>
            </w:r>
          </w:p>
        </w:tc>
        <w:tc>
          <w:tcPr>
            <w:tcW w:w="6804" w:type="dxa"/>
            <w:vAlign w:val="center"/>
          </w:tcPr>
          <w:p w:rsidR="00AE77A9" w:rsidRDefault="00AE77A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Cs/>
                <w:lang w:val="es-MX"/>
              </w:rPr>
            </w:pPr>
            <w:r>
              <w:rPr>
                <w:rFonts w:ascii="Arial" w:hAnsi="Arial" w:cs="Arial"/>
                <w:b/>
                <w:bCs/>
                <w:iCs/>
                <w:lang w:val="es-MX"/>
              </w:rPr>
              <w:t>CAMBIO</w:t>
            </w:r>
          </w:p>
        </w:tc>
      </w:tr>
      <w:tr w:rsidR="003A6992">
        <w:tc>
          <w:tcPr>
            <w:tcW w:w="1870" w:type="dxa"/>
          </w:tcPr>
          <w:p w:rsidR="003A6992" w:rsidRDefault="003A6992">
            <w:pPr>
              <w:spacing w:line="360" w:lineRule="auto"/>
              <w:jc w:val="center"/>
              <w:rPr>
                <w:rFonts w:ascii="Arial" w:hAnsi="Arial" w:cs="Arial"/>
                <w:iCs/>
                <w:sz w:val="18"/>
                <w:lang w:val="es-MX"/>
              </w:rPr>
            </w:pPr>
            <w:r>
              <w:rPr>
                <w:rFonts w:ascii="Arial" w:hAnsi="Arial" w:cs="Arial"/>
                <w:iCs/>
                <w:sz w:val="18"/>
                <w:lang w:val="es-MX"/>
              </w:rPr>
              <w:t>01/03/2014</w:t>
            </w:r>
          </w:p>
        </w:tc>
        <w:tc>
          <w:tcPr>
            <w:tcW w:w="1440" w:type="dxa"/>
          </w:tcPr>
          <w:p w:rsidR="003A6992" w:rsidRDefault="003A6992">
            <w:pPr>
              <w:spacing w:line="360" w:lineRule="auto"/>
              <w:jc w:val="center"/>
              <w:rPr>
                <w:rFonts w:ascii="Arial" w:hAnsi="Arial" w:cs="Arial"/>
                <w:iCs/>
                <w:sz w:val="18"/>
                <w:lang w:val="es-MX"/>
              </w:rPr>
            </w:pPr>
            <w:r>
              <w:rPr>
                <w:rFonts w:ascii="Arial" w:hAnsi="Arial" w:cs="Arial"/>
                <w:iCs/>
                <w:sz w:val="18"/>
                <w:lang w:val="es-MX"/>
              </w:rPr>
              <w:t>3</w:t>
            </w:r>
          </w:p>
        </w:tc>
        <w:tc>
          <w:tcPr>
            <w:tcW w:w="6804" w:type="dxa"/>
          </w:tcPr>
          <w:p w:rsidR="003A6992" w:rsidRDefault="003A6992" w:rsidP="003A6992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iCs/>
                <w:sz w:val="18"/>
                <w:lang w:val="es-MX"/>
              </w:rPr>
            </w:pPr>
            <w:r>
              <w:rPr>
                <w:rFonts w:ascii="Arial" w:hAnsi="Arial" w:cs="Arial"/>
                <w:iCs/>
                <w:sz w:val="18"/>
                <w:lang w:val="es-MX"/>
              </w:rPr>
              <w:t>Se incluyó como registro el listado de proveedores CF0107</w:t>
            </w:r>
          </w:p>
        </w:tc>
      </w:tr>
      <w:tr w:rsidR="00BA1EBE">
        <w:tc>
          <w:tcPr>
            <w:tcW w:w="1870" w:type="dxa"/>
          </w:tcPr>
          <w:p w:rsidR="00BA1EBE" w:rsidRDefault="00BA1EBE">
            <w:pPr>
              <w:spacing w:line="360" w:lineRule="auto"/>
              <w:jc w:val="center"/>
              <w:rPr>
                <w:rFonts w:ascii="Arial" w:hAnsi="Arial" w:cs="Arial"/>
                <w:iCs/>
                <w:sz w:val="18"/>
                <w:lang w:val="es-MX"/>
              </w:rPr>
            </w:pPr>
            <w:r>
              <w:rPr>
                <w:rFonts w:ascii="Arial" w:hAnsi="Arial" w:cs="Arial"/>
                <w:iCs/>
                <w:sz w:val="18"/>
                <w:lang w:val="es-MX"/>
              </w:rPr>
              <w:t>07/11/2013</w:t>
            </w:r>
          </w:p>
        </w:tc>
        <w:tc>
          <w:tcPr>
            <w:tcW w:w="1440" w:type="dxa"/>
          </w:tcPr>
          <w:p w:rsidR="00BA1EBE" w:rsidRDefault="00BA1EBE">
            <w:pPr>
              <w:spacing w:line="360" w:lineRule="auto"/>
              <w:jc w:val="center"/>
              <w:rPr>
                <w:rFonts w:ascii="Arial" w:hAnsi="Arial" w:cs="Arial"/>
                <w:iCs/>
                <w:sz w:val="18"/>
                <w:lang w:val="es-MX"/>
              </w:rPr>
            </w:pPr>
            <w:r>
              <w:rPr>
                <w:rFonts w:ascii="Arial" w:hAnsi="Arial" w:cs="Arial"/>
                <w:iCs/>
                <w:sz w:val="18"/>
                <w:lang w:val="es-MX"/>
              </w:rPr>
              <w:t>2</w:t>
            </w:r>
          </w:p>
        </w:tc>
        <w:tc>
          <w:tcPr>
            <w:tcW w:w="6804" w:type="dxa"/>
          </w:tcPr>
          <w:p w:rsidR="00BA1EBE" w:rsidRDefault="00BA1EBE" w:rsidP="00BA1EBE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iCs/>
                <w:sz w:val="18"/>
                <w:lang w:val="es-MX"/>
              </w:rPr>
            </w:pPr>
            <w:r>
              <w:rPr>
                <w:rFonts w:ascii="Arial" w:hAnsi="Arial" w:cs="Arial"/>
                <w:iCs/>
                <w:sz w:val="18"/>
                <w:lang w:val="es-MX"/>
              </w:rPr>
              <w:t>Se actualiza el documento para precisar en la sección 5 el manejo de los proveedores de Impacto / No Impacto respecto a la evaluación inicial y registro</w:t>
            </w:r>
          </w:p>
        </w:tc>
      </w:tr>
      <w:tr w:rsidR="00AE77A9">
        <w:tc>
          <w:tcPr>
            <w:tcW w:w="1870" w:type="dxa"/>
          </w:tcPr>
          <w:p w:rsidR="00AE77A9" w:rsidRDefault="00AE77A9">
            <w:pPr>
              <w:spacing w:line="360" w:lineRule="auto"/>
              <w:jc w:val="center"/>
              <w:rPr>
                <w:rFonts w:ascii="Arial" w:hAnsi="Arial" w:cs="Arial"/>
                <w:iCs/>
                <w:sz w:val="18"/>
                <w:lang w:val="es-MX"/>
              </w:rPr>
            </w:pPr>
            <w:r>
              <w:rPr>
                <w:rFonts w:ascii="Arial" w:hAnsi="Arial" w:cs="Arial"/>
                <w:iCs/>
                <w:sz w:val="18"/>
                <w:lang w:val="es-MX"/>
              </w:rPr>
              <w:t>30/08/2010</w:t>
            </w:r>
          </w:p>
        </w:tc>
        <w:tc>
          <w:tcPr>
            <w:tcW w:w="1440" w:type="dxa"/>
          </w:tcPr>
          <w:p w:rsidR="00AE77A9" w:rsidRDefault="00AE77A9">
            <w:pPr>
              <w:spacing w:line="360" w:lineRule="auto"/>
              <w:jc w:val="center"/>
              <w:rPr>
                <w:rFonts w:ascii="Arial" w:hAnsi="Arial" w:cs="Arial"/>
                <w:iCs/>
                <w:sz w:val="18"/>
                <w:lang w:val="es-MX"/>
              </w:rPr>
            </w:pPr>
            <w:r>
              <w:rPr>
                <w:rFonts w:ascii="Arial" w:hAnsi="Arial" w:cs="Arial"/>
                <w:iCs/>
                <w:sz w:val="18"/>
                <w:lang w:val="es-MX"/>
              </w:rPr>
              <w:t>1</w:t>
            </w:r>
          </w:p>
        </w:tc>
        <w:tc>
          <w:tcPr>
            <w:tcW w:w="6804" w:type="dxa"/>
          </w:tcPr>
          <w:p w:rsidR="00AE77A9" w:rsidRDefault="00AE77A9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iCs/>
                <w:sz w:val="18"/>
                <w:lang w:val="es-MX"/>
              </w:rPr>
            </w:pPr>
            <w:r>
              <w:rPr>
                <w:rFonts w:ascii="Arial" w:hAnsi="Arial" w:cs="Arial"/>
                <w:iCs/>
                <w:sz w:val="18"/>
                <w:lang w:val="es-MX"/>
              </w:rPr>
              <w:t>Se creo el documento de acuerdo con los requisitos del procedimiento QP01.</w:t>
            </w:r>
          </w:p>
          <w:p w:rsidR="00AE77A9" w:rsidRDefault="00AE77A9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720"/>
              <w:jc w:val="both"/>
              <w:rPr>
                <w:rFonts w:ascii="Arial" w:hAnsi="Arial" w:cs="Arial"/>
                <w:iCs/>
                <w:sz w:val="18"/>
                <w:lang w:val="es-MX"/>
              </w:rPr>
            </w:pPr>
          </w:p>
        </w:tc>
      </w:tr>
    </w:tbl>
    <w:p w:rsidR="00AE77A9" w:rsidRDefault="00AE77A9">
      <w:pPr>
        <w:jc w:val="both"/>
        <w:rPr>
          <w:rFonts w:ascii="Arial" w:hAnsi="Arial" w:cs="Arial"/>
          <w:b/>
          <w:bCs/>
          <w:i/>
          <w:sz w:val="24"/>
          <w:szCs w:val="24"/>
        </w:rPr>
      </w:pPr>
    </w:p>
    <w:p w:rsidR="00AE77A9" w:rsidRDefault="00AE77A9">
      <w:pPr>
        <w:jc w:val="both"/>
        <w:rPr>
          <w:rFonts w:ascii="Arial" w:hAnsi="Arial" w:cs="Arial"/>
          <w:b/>
          <w:bCs/>
          <w:i/>
          <w:sz w:val="24"/>
          <w:szCs w:val="24"/>
        </w:rPr>
      </w:pPr>
      <w:r>
        <w:rPr>
          <w:rFonts w:ascii="Arial" w:hAnsi="Arial" w:cs="Arial"/>
          <w:b/>
          <w:bCs/>
          <w:i/>
          <w:sz w:val="24"/>
          <w:szCs w:val="24"/>
        </w:rPr>
        <w:br w:type="page"/>
      </w:r>
    </w:p>
    <w:p w:rsidR="00AE77A9" w:rsidRDefault="00AE77A9">
      <w:pPr>
        <w:numPr>
          <w:ilvl w:val="0"/>
          <w:numId w:val="1"/>
        </w:numPr>
        <w:jc w:val="both"/>
        <w:rPr>
          <w:rFonts w:ascii="Arial" w:hAnsi="Arial" w:cs="Arial"/>
          <w:b/>
          <w:bCs/>
          <w:i/>
          <w:sz w:val="24"/>
          <w:szCs w:val="24"/>
        </w:rPr>
      </w:pPr>
      <w:r>
        <w:rPr>
          <w:rFonts w:ascii="Arial" w:hAnsi="Arial" w:cs="Arial"/>
          <w:b/>
          <w:bCs/>
          <w:i/>
          <w:sz w:val="24"/>
          <w:szCs w:val="24"/>
        </w:rPr>
        <w:lastRenderedPageBreak/>
        <w:t>ANEXOS</w:t>
      </w:r>
    </w:p>
    <w:p w:rsidR="00AE77A9" w:rsidRDefault="00AE77A9">
      <w:pPr>
        <w:jc w:val="both"/>
        <w:rPr>
          <w:rFonts w:ascii="Arial" w:hAnsi="Arial" w:cs="Arial"/>
          <w:b/>
          <w:bCs/>
          <w:i/>
          <w:sz w:val="24"/>
          <w:szCs w:val="24"/>
        </w:rPr>
      </w:pPr>
    </w:p>
    <w:p w:rsidR="00AE77A9" w:rsidRDefault="00AE77A9">
      <w:pPr>
        <w:numPr>
          <w:ilvl w:val="0"/>
          <w:numId w:val="23"/>
        </w:numPr>
        <w:tabs>
          <w:tab w:val="clear" w:pos="720"/>
          <w:tab w:val="num" w:pos="360"/>
        </w:tabs>
        <w:ind w:left="360" w:firstLine="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CF0201</w:t>
      </w:r>
      <w:r>
        <w:rPr>
          <w:rFonts w:ascii="Arial" w:hAnsi="Arial" w:cs="Arial"/>
          <w:sz w:val="24"/>
          <w:szCs w:val="24"/>
          <w:lang w:val="es-CO"/>
        </w:rPr>
        <w:t xml:space="preserve"> Formato de Evaluación Inicial y Selección de Proveedores. </w:t>
      </w:r>
    </w:p>
    <w:p w:rsidR="00AE77A9" w:rsidRDefault="00AE77A9">
      <w:pPr>
        <w:numPr>
          <w:ilvl w:val="0"/>
          <w:numId w:val="23"/>
        </w:numPr>
        <w:tabs>
          <w:tab w:val="clear" w:pos="720"/>
          <w:tab w:val="num" w:pos="360"/>
        </w:tabs>
        <w:ind w:left="360" w:firstLine="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CF0202</w:t>
      </w:r>
      <w:r>
        <w:rPr>
          <w:rFonts w:ascii="Arial" w:hAnsi="Arial" w:cs="Arial"/>
          <w:sz w:val="24"/>
          <w:szCs w:val="24"/>
          <w:lang w:val="es-CO"/>
        </w:rPr>
        <w:t xml:space="preserve"> Formato de registro de Proveedores.</w:t>
      </w:r>
    </w:p>
    <w:p w:rsidR="00AE77A9" w:rsidRDefault="00AE77A9">
      <w:pPr>
        <w:numPr>
          <w:ilvl w:val="0"/>
          <w:numId w:val="23"/>
        </w:numPr>
        <w:tabs>
          <w:tab w:val="clear" w:pos="720"/>
          <w:tab w:val="num" w:pos="360"/>
        </w:tabs>
        <w:ind w:left="360" w:firstLine="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Lista de proveedores</w:t>
      </w:r>
      <w:r w:rsidR="00BA1EBE">
        <w:rPr>
          <w:rFonts w:ascii="Arial" w:hAnsi="Arial" w:cs="Arial"/>
          <w:sz w:val="24"/>
          <w:szCs w:val="24"/>
          <w:lang w:val="es-CO"/>
        </w:rPr>
        <w:t xml:space="preserve"> – archivo electrónico</w:t>
      </w:r>
    </w:p>
    <w:p w:rsidR="00AE77A9" w:rsidRDefault="00AE77A9">
      <w:pPr>
        <w:numPr>
          <w:ilvl w:val="0"/>
          <w:numId w:val="23"/>
        </w:numPr>
        <w:tabs>
          <w:tab w:val="clear" w:pos="720"/>
          <w:tab w:val="num" w:pos="360"/>
        </w:tabs>
        <w:ind w:left="360" w:firstLine="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CP01</w:t>
      </w:r>
      <w:r>
        <w:rPr>
          <w:rFonts w:ascii="Arial" w:hAnsi="Arial" w:cs="Arial"/>
          <w:sz w:val="24"/>
          <w:szCs w:val="24"/>
          <w:lang w:val="es-CO"/>
        </w:rPr>
        <w:t xml:space="preserve"> Procedimiento de Compras</w:t>
      </w:r>
    </w:p>
    <w:p w:rsidR="00AE77A9" w:rsidRDefault="00AE77A9">
      <w:pPr>
        <w:numPr>
          <w:ilvl w:val="0"/>
          <w:numId w:val="23"/>
        </w:numPr>
        <w:tabs>
          <w:tab w:val="clear" w:pos="720"/>
          <w:tab w:val="num" w:pos="360"/>
        </w:tabs>
        <w:ind w:left="360" w:firstLine="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CP03</w:t>
      </w:r>
      <w:r>
        <w:rPr>
          <w:rFonts w:ascii="Arial" w:hAnsi="Arial" w:cs="Arial"/>
          <w:sz w:val="24"/>
          <w:szCs w:val="24"/>
          <w:lang w:val="es-CO"/>
        </w:rPr>
        <w:t xml:space="preserve"> Procedimiento de re-evaluación de proveedores</w:t>
      </w:r>
    </w:p>
    <w:p w:rsidR="003A6992" w:rsidRDefault="003A6992">
      <w:pPr>
        <w:numPr>
          <w:ilvl w:val="0"/>
          <w:numId w:val="23"/>
        </w:numPr>
        <w:tabs>
          <w:tab w:val="clear" w:pos="720"/>
          <w:tab w:val="num" w:pos="360"/>
        </w:tabs>
        <w:ind w:left="360" w:firstLine="0"/>
        <w:jc w:val="both"/>
        <w:rPr>
          <w:rFonts w:ascii="Arial" w:hAnsi="Arial" w:cs="Arial"/>
          <w:sz w:val="24"/>
          <w:szCs w:val="24"/>
          <w:lang w:val="es-CO"/>
        </w:rPr>
      </w:pPr>
      <w:r w:rsidRPr="003A6992">
        <w:rPr>
          <w:rFonts w:ascii="Arial" w:hAnsi="Arial" w:cs="Arial"/>
          <w:b/>
          <w:sz w:val="24"/>
          <w:szCs w:val="24"/>
          <w:lang w:val="es-CO"/>
        </w:rPr>
        <w:t>CF0107</w:t>
      </w:r>
      <w:r w:rsidRPr="003A6992">
        <w:rPr>
          <w:rFonts w:ascii="Arial" w:hAnsi="Arial" w:cs="Arial"/>
          <w:sz w:val="24"/>
          <w:szCs w:val="24"/>
          <w:lang w:val="es-CO"/>
        </w:rPr>
        <w:t xml:space="preserve"> - Listad</w:t>
      </w:r>
      <w:r>
        <w:rPr>
          <w:rFonts w:ascii="Arial" w:hAnsi="Arial" w:cs="Arial"/>
          <w:sz w:val="24"/>
          <w:szCs w:val="24"/>
          <w:lang w:val="es-CO"/>
        </w:rPr>
        <w:t>o de proveedores Actualizable</w:t>
      </w:r>
    </w:p>
    <w:p w:rsidR="00AE77A9" w:rsidRDefault="00AE77A9">
      <w:pPr>
        <w:ind w:left="360"/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:rsidR="00AE77A9" w:rsidRDefault="00AE77A9">
      <w:pPr>
        <w:jc w:val="both"/>
        <w:rPr>
          <w:rFonts w:ascii="Arial" w:hAnsi="Arial" w:cs="Arial"/>
          <w:b/>
          <w:bCs/>
          <w:i/>
          <w:sz w:val="24"/>
          <w:szCs w:val="24"/>
          <w:lang w:val="es-CO"/>
        </w:rPr>
      </w:pPr>
    </w:p>
    <w:p w:rsidR="00AE77A9" w:rsidRDefault="00AE77A9">
      <w:pPr>
        <w:jc w:val="both"/>
        <w:rPr>
          <w:rFonts w:ascii="Arial" w:hAnsi="Arial" w:cs="Arial"/>
          <w:sz w:val="24"/>
          <w:szCs w:val="24"/>
          <w:lang w:val="es-CO"/>
        </w:rPr>
      </w:pPr>
    </w:p>
    <w:sectPr w:rsidR="00AE77A9" w:rsidSect="008B2B76">
      <w:footerReference w:type="default" r:id="rId9"/>
      <w:pgSz w:w="12242" w:h="15842" w:code="1"/>
      <w:pgMar w:top="1134" w:right="1134" w:bottom="1236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06B" w:rsidRDefault="008F006B">
      <w:r>
        <w:separator/>
      </w:r>
    </w:p>
  </w:endnote>
  <w:endnote w:type="continuationSeparator" w:id="0">
    <w:p w:rsidR="008F006B" w:rsidRDefault="008F00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396"/>
      <w:gridCol w:w="3397"/>
      <w:gridCol w:w="3397"/>
    </w:tblGrid>
    <w:tr w:rsidR="008F006B">
      <w:tc>
        <w:tcPr>
          <w:tcW w:w="3396" w:type="dxa"/>
        </w:tcPr>
        <w:p w:rsidR="008F006B" w:rsidRDefault="008F006B">
          <w:pPr>
            <w:pStyle w:val="Piedepgina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ELABORO:</w:t>
          </w:r>
        </w:p>
      </w:tc>
      <w:tc>
        <w:tcPr>
          <w:tcW w:w="3397" w:type="dxa"/>
        </w:tcPr>
        <w:p w:rsidR="008F006B" w:rsidRDefault="008F006B">
          <w:pPr>
            <w:pStyle w:val="Piedepgina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REVISO:</w:t>
          </w:r>
        </w:p>
      </w:tc>
      <w:tc>
        <w:tcPr>
          <w:tcW w:w="3397" w:type="dxa"/>
        </w:tcPr>
        <w:p w:rsidR="008F006B" w:rsidRDefault="008F006B">
          <w:pPr>
            <w:pStyle w:val="Piedepgina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APROBO:</w:t>
          </w:r>
        </w:p>
        <w:p w:rsidR="008F006B" w:rsidRDefault="008F006B">
          <w:pPr>
            <w:pStyle w:val="Piedepgina"/>
            <w:rPr>
              <w:rFonts w:ascii="Arial" w:hAnsi="Arial" w:cs="Arial"/>
              <w:b/>
              <w:bCs/>
            </w:rPr>
          </w:pPr>
        </w:p>
        <w:p w:rsidR="008F006B" w:rsidRDefault="008F006B">
          <w:pPr>
            <w:pStyle w:val="Piedepgina"/>
            <w:rPr>
              <w:rFonts w:ascii="Arial" w:hAnsi="Arial" w:cs="Arial"/>
              <w:b/>
              <w:bCs/>
            </w:rPr>
          </w:pPr>
        </w:p>
      </w:tc>
    </w:tr>
  </w:tbl>
  <w:p w:rsidR="008F006B" w:rsidRDefault="008F006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06B" w:rsidRDefault="008F006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06B" w:rsidRDefault="008F006B">
      <w:r>
        <w:separator/>
      </w:r>
    </w:p>
  </w:footnote>
  <w:footnote w:type="continuationSeparator" w:id="0">
    <w:p w:rsidR="008F006B" w:rsidRDefault="008F00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9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7110"/>
      <w:gridCol w:w="2880"/>
    </w:tblGrid>
    <w:tr w:rsidR="008F006B">
      <w:trPr>
        <w:cantSplit/>
      </w:trPr>
      <w:tc>
        <w:tcPr>
          <w:tcW w:w="7110" w:type="dxa"/>
          <w:vMerge w:val="restart"/>
          <w:vAlign w:val="center"/>
        </w:tcPr>
        <w:p w:rsidR="008F006B" w:rsidRDefault="008F006B">
          <w:pPr>
            <w:tabs>
              <w:tab w:val="center" w:pos="4252"/>
              <w:tab w:val="right" w:pos="8504"/>
            </w:tabs>
            <w:spacing w:before="60" w:after="6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lang w:val="es-CO"/>
            </w:rPr>
            <w:t>MANUFACTURAS SILICEAS</w:t>
          </w:r>
        </w:p>
      </w:tc>
      <w:tc>
        <w:tcPr>
          <w:tcW w:w="2880" w:type="dxa"/>
        </w:tcPr>
        <w:p w:rsidR="008F006B" w:rsidRDefault="008F006B">
          <w:pPr>
            <w:tabs>
              <w:tab w:val="center" w:pos="4252"/>
              <w:tab w:val="right" w:pos="8504"/>
            </w:tabs>
            <w:spacing w:before="60" w:after="6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Código</w:t>
          </w:r>
          <w:r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  <w:b/>
            </w:rPr>
            <w:t>CP02</w:t>
          </w:r>
        </w:p>
      </w:tc>
    </w:tr>
    <w:tr w:rsidR="008F006B">
      <w:trPr>
        <w:cantSplit/>
      </w:trPr>
      <w:tc>
        <w:tcPr>
          <w:tcW w:w="7110" w:type="dxa"/>
          <w:vMerge/>
          <w:vAlign w:val="center"/>
        </w:tcPr>
        <w:p w:rsidR="008F006B" w:rsidRDefault="008F006B">
          <w:pPr>
            <w:tabs>
              <w:tab w:val="center" w:pos="4252"/>
              <w:tab w:val="right" w:pos="8504"/>
            </w:tabs>
            <w:spacing w:before="60" w:after="60"/>
            <w:jc w:val="center"/>
            <w:rPr>
              <w:rFonts w:ascii="Arial" w:hAnsi="Arial" w:cs="Arial"/>
            </w:rPr>
          </w:pPr>
        </w:p>
      </w:tc>
      <w:tc>
        <w:tcPr>
          <w:tcW w:w="2880" w:type="dxa"/>
        </w:tcPr>
        <w:p w:rsidR="008F006B" w:rsidRDefault="008F006B" w:rsidP="00AE77A9">
          <w:pPr>
            <w:tabs>
              <w:tab w:val="left" w:pos="1335"/>
            </w:tabs>
            <w:spacing w:before="60" w:after="60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Versión: 3</w:t>
          </w:r>
        </w:p>
      </w:tc>
    </w:tr>
    <w:tr w:rsidR="008F006B">
      <w:trPr>
        <w:cantSplit/>
      </w:trPr>
      <w:tc>
        <w:tcPr>
          <w:tcW w:w="7110" w:type="dxa"/>
          <w:vMerge w:val="restart"/>
          <w:vAlign w:val="center"/>
        </w:tcPr>
        <w:p w:rsidR="008F006B" w:rsidRDefault="008F006B">
          <w:pPr>
            <w:tabs>
              <w:tab w:val="center" w:pos="4252"/>
              <w:tab w:val="right" w:pos="8504"/>
            </w:tabs>
            <w:spacing w:before="60" w:after="6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lang w:val="es-CO"/>
            </w:rPr>
            <w:t>Procedimiento de  Selección y Evaluación Inicial de Proveedores</w:t>
          </w:r>
        </w:p>
      </w:tc>
      <w:tc>
        <w:tcPr>
          <w:tcW w:w="2880" w:type="dxa"/>
        </w:tcPr>
        <w:p w:rsidR="008F006B" w:rsidRDefault="008F006B" w:rsidP="003A6992">
          <w:pPr>
            <w:tabs>
              <w:tab w:val="center" w:pos="4252"/>
              <w:tab w:val="right" w:pos="8504"/>
            </w:tabs>
            <w:spacing w:before="60" w:after="60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Vigencia: 01/03/2014</w:t>
          </w:r>
        </w:p>
      </w:tc>
    </w:tr>
    <w:tr w:rsidR="008F006B">
      <w:trPr>
        <w:cantSplit/>
        <w:trHeight w:val="345"/>
      </w:trPr>
      <w:tc>
        <w:tcPr>
          <w:tcW w:w="7110" w:type="dxa"/>
          <w:vMerge/>
          <w:vAlign w:val="center"/>
        </w:tcPr>
        <w:p w:rsidR="008F006B" w:rsidRDefault="008F006B">
          <w:pP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  <w:b/>
            </w:rPr>
          </w:pPr>
        </w:p>
      </w:tc>
      <w:tc>
        <w:tcPr>
          <w:tcW w:w="2880" w:type="dxa"/>
        </w:tcPr>
        <w:p w:rsidR="008F006B" w:rsidRDefault="008F006B">
          <w:pPr>
            <w:tabs>
              <w:tab w:val="center" w:pos="4252"/>
              <w:tab w:val="right" w:pos="8504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Paginación: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12221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112221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8F006B" w:rsidRDefault="008F006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252DF"/>
    <w:multiLevelType w:val="hybridMultilevel"/>
    <w:tmpl w:val="AD029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F5017"/>
    <w:multiLevelType w:val="hybridMultilevel"/>
    <w:tmpl w:val="465A5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9235E"/>
    <w:multiLevelType w:val="multilevel"/>
    <w:tmpl w:val="78D62B6A"/>
    <w:lvl w:ilvl="0">
      <w:start w:val="6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58844A1"/>
    <w:multiLevelType w:val="hybridMultilevel"/>
    <w:tmpl w:val="9ECEF65A"/>
    <w:lvl w:ilvl="0" w:tplc="932453AE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4">
    <w:nsid w:val="1A530735"/>
    <w:multiLevelType w:val="multilevel"/>
    <w:tmpl w:val="23389532"/>
    <w:lvl w:ilvl="0">
      <w:start w:val="6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1E961B12"/>
    <w:multiLevelType w:val="hybridMultilevel"/>
    <w:tmpl w:val="E398C7C4"/>
    <w:lvl w:ilvl="0" w:tplc="D220B7F2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1266239"/>
    <w:multiLevelType w:val="hybridMultilevel"/>
    <w:tmpl w:val="F71479A4"/>
    <w:lvl w:ilvl="0" w:tplc="240A000F">
      <w:start w:val="1"/>
      <w:numFmt w:val="decimal"/>
      <w:lvlText w:val="%1.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12B2020"/>
    <w:multiLevelType w:val="hybridMultilevel"/>
    <w:tmpl w:val="3D94DA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1E5B7C"/>
    <w:multiLevelType w:val="hybridMultilevel"/>
    <w:tmpl w:val="76308F06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6F7F65"/>
    <w:multiLevelType w:val="hybridMultilevel"/>
    <w:tmpl w:val="95DC7FBE"/>
    <w:lvl w:ilvl="0" w:tplc="D068DC14">
      <w:start w:val="3"/>
      <w:numFmt w:val="bullet"/>
      <w:lvlText w:val="-"/>
      <w:lvlJc w:val="left"/>
      <w:pPr>
        <w:tabs>
          <w:tab w:val="num" w:pos="-180"/>
        </w:tabs>
        <w:ind w:left="-1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0">
    <w:nsid w:val="2B9B07E2"/>
    <w:multiLevelType w:val="multilevel"/>
    <w:tmpl w:val="8F205B40"/>
    <w:lvl w:ilvl="0">
      <w:start w:val="1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34166827"/>
    <w:multiLevelType w:val="hybridMultilevel"/>
    <w:tmpl w:val="3F74D0E4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376303"/>
    <w:multiLevelType w:val="hybridMultilevel"/>
    <w:tmpl w:val="7CF8D9E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A9717F"/>
    <w:multiLevelType w:val="hybridMultilevel"/>
    <w:tmpl w:val="59E07AF8"/>
    <w:lvl w:ilvl="0" w:tplc="D220B7F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30B4B71"/>
    <w:multiLevelType w:val="hybridMultilevel"/>
    <w:tmpl w:val="9CC84E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925492"/>
    <w:multiLevelType w:val="hybridMultilevel"/>
    <w:tmpl w:val="CFCC4E78"/>
    <w:lvl w:ilvl="0" w:tplc="BDF6061E">
      <w:start w:val="1"/>
      <w:numFmt w:val="decimal"/>
      <w:lvlText w:val="%1."/>
      <w:lvlJc w:val="left"/>
      <w:pPr>
        <w:tabs>
          <w:tab w:val="num" w:pos="397"/>
        </w:tabs>
        <w:ind w:left="340" w:hanging="340"/>
      </w:pPr>
      <w:rPr>
        <w:rFonts w:hint="default"/>
        <w:b/>
        <w:color w:val="auto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9474522"/>
    <w:multiLevelType w:val="hybridMultilevel"/>
    <w:tmpl w:val="C3148E3E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987533F"/>
    <w:multiLevelType w:val="hybridMultilevel"/>
    <w:tmpl w:val="9D820F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666B15"/>
    <w:multiLevelType w:val="multilevel"/>
    <w:tmpl w:val="D0D630BA"/>
    <w:lvl w:ilvl="0">
      <w:start w:val="5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6B043D56"/>
    <w:multiLevelType w:val="hybridMultilevel"/>
    <w:tmpl w:val="A65A53A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DDE307F"/>
    <w:multiLevelType w:val="hybridMultilevel"/>
    <w:tmpl w:val="6952DDA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1807B55"/>
    <w:multiLevelType w:val="multilevel"/>
    <w:tmpl w:val="78D62B6A"/>
    <w:lvl w:ilvl="0">
      <w:start w:val="6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7BE317A8"/>
    <w:multiLevelType w:val="hybridMultilevel"/>
    <w:tmpl w:val="F13052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5"/>
  </w:num>
  <w:num w:numId="5">
    <w:abstractNumId w:val="4"/>
  </w:num>
  <w:num w:numId="6">
    <w:abstractNumId w:val="21"/>
  </w:num>
  <w:num w:numId="7">
    <w:abstractNumId w:val="0"/>
  </w:num>
  <w:num w:numId="8">
    <w:abstractNumId w:val="20"/>
  </w:num>
  <w:num w:numId="9">
    <w:abstractNumId w:val="1"/>
  </w:num>
  <w:num w:numId="10">
    <w:abstractNumId w:val="22"/>
  </w:num>
  <w:num w:numId="11">
    <w:abstractNumId w:val="6"/>
  </w:num>
  <w:num w:numId="12">
    <w:abstractNumId w:val="17"/>
  </w:num>
  <w:num w:numId="13">
    <w:abstractNumId w:val="18"/>
  </w:num>
  <w:num w:numId="14">
    <w:abstractNumId w:val="14"/>
  </w:num>
  <w:num w:numId="15">
    <w:abstractNumId w:val="7"/>
  </w:num>
  <w:num w:numId="16">
    <w:abstractNumId w:val="2"/>
  </w:num>
  <w:num w:numId="17">
    <w:abstractNumId w:val="12"/>
  </w:num>
  <w:num w:numId="18">
    <w:abstractNumId w:val="9"/>
  </w:num>
  <w:num w:numId="19">
    <w:abstractNumId w:val="3"/>
  </w:num>
  <w:num w:numId="20">
    <w:abstractNumId w:val="16"/>
  </w:num>
  <w:num w:numId="21">
    <w:abstractNumId w:val="11"/>
  </w:num>
  <w:num w:numId="22">
    <w:abstractNumId w:val="8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5349">
      <o:colormenu v:ext="edit" strokecolor="none"/>
    </o:shapedefaults>
    <o:shapelayout v:ext="edit">
      <o:regrouptable v:ext="edit">
        <o:entry new="1" old="0"/>
        <o:entry new="2" old="0"/>
        <o:entry new="3" old="0"/>
        <o:entry new="4" old="0"/>
        <o:entry new="5" old="4"/>
        <o:entry new="6" old="0"/>
        <o:entry new="7" old="0"/>
        <o:entry new="8" old="7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067327"/>
    <w:rsid w:val="00067327"/>
    <w:rsid w:val="000A5AB8"/>
    <w:rsid w:val="00112221"/>
    <w:rsid w:val="00263151"/>
    <w:rsid w:val="003A6992"/>
    <w:rsid w:val="008B2B76"/>
    <w:rsid w:val="008E6672"/>
    <w:rsid w:val="008F006B"/>
    <w:rsid w:val="00972AC9"/>
    <w:rsid w:val="00AE77A9"/>
    <w:rsid w:val="00BA1EBE"/>
    <w:rsid w:val="00C4286E"/>
    <w:rsid w:val="00C51038"/>
    <w:rsid w:val="00CD151B"/>
    <w:rsid w:val="00E50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49">
      <o:colormenu v:ext="edit" strokecolor="none"/>
    </o:shapedefaults>
    <o:shapelayout v:ext="edit">
      <o:idmap v:ext="edit" data="2,3,4,5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B76"/>
    <w:rPr>
      <w:lang w:val="es-ES" w:eastAsia="es-ES"/>
    </w:rPr>
  </w:style>
  <w:style w:type="paragraph" w:styleId="Ttulo1">
    <w:name w:val="heading 1"/>
    <w:basedOn w:val="Normal"/>
    <w:next w:val="Normal"/>
    <w:qFormat/>
    <w:rsid w:val="008B2B76"/>
    <w:pPr>
      <w:keepNext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rsid w:val="008B2B76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4">
    <w:name w:val="heading 4"/>
    <w:basedOn w:val="Normal"/>
    <w:next w:val="Normal"/>
    <w:qFormat/>
    <w:rsid w:val="008B2B7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8B2B7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8B2B76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rsid w:val="008B2B76"/>
    <w:pPr>
      <w:spacing w:line="360" w:lineRule="auto"/>
      <w:jc w:val="both"/>
    </w:pPr>
    <w:rPr>
      <w:rFonts w:ascii="Arial" w:hAnsi="Arial"/>
      <w:sz w:val="24"/>
      <w:lang w:val="es-MX"/>
    </w:rPr>
  </w:style>
  <w:style w:type="paragraph" w:styleId="Textoindependiente2">
    <w:name w:val="Body Text 2"/>
    <w:basedOn w:val="Normal"/>
    <w:semiHidden/>
    <w:rsid w:val="008B2B76"/>
    <w:pPr>
      <w:spacing w:after="120" w:line="480" w:lineRule="auto"/>
    </w:pPr>
  </w:style>
  <w:style w:type="paragraph" w:styleId="Textoindependiente3">
    <w:name w:val="Body Text 3"/>
    <w:basedOn w:val="Normal"/>
    <w:semiHidden/>
    <w:rsid w:val="008B2B76"/>
    <w:pPr>
      <w:spacing w:after="120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8B2B76"/>
    <w:pPr>
      <w:spacing w:after="120"/>
      <w:ind w:left="283"/>
    </w:pPr>
  </w:style>
  <w:style w:type="character" w:styleId="Nmerodepgina">
    <w:name w:val="page number"/>
    <w:basedOn w:val="Fuentedeprrafopredeter"/>
    <w:semiHidden/>
    <w:rsid w:val="008B2B76"/>
  </w:style>
  <w:style w:type="paragraph" w:styleId="Textodeglobo">
    <w:name w:val="Balloon Text"/>
    <w:basedOn w:val="Normal"/>
    <w:semiHidden/>
    <w:rsid w:val="008B2B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8B2B76"/>
    <w:pPr>
      <w:ind w:left="708"/>
    </w:pPr>
  </w:style>
  <w:style w:type="character" w:styleId="Hipervnculo">
    <w:name w:val="Hyperlink"/>
    <w:basedOn w:val="Fuentedeprrafopredeter"/>
    <w:semiHidden/>
    <w:rsid w:val="008B2B76"/>
    <w:rPr>
      <w:color w:val="0000FF"/>
      <w:u w:val="single"/>
    </w:rPr>
  </w:style>
  <w:style w:type="character" w:customStyle="1" w:styleId="EncabezadoCar">
    <w:name w:val="Encabezado Car"/>
    <w:basedOn w:val="Fuentedeprrafopredeter"/>
    <w:rsid w:val="008B2B76"/>
    <w:rPr>
      <w:lang w:val="es-ES" w:eastAsia="es-ES"/>
    </w:rPr>
  </w:style>
  <w:style w:type="paragraph" w:styleId="Sangra2detindependiente">
    <w:name w:val="Body Text Indent 2"/>
    <w:basedOn w:val="Normal"/>
    <w:semiHidden/>
    <w:rsid w:val="008B2B76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rsid w:val="008B2B76"/>
    <w:rPr>
      <w:lang w:val="es-ES" w:eastAsia="es-ES"/>
    </w:rPr>
  </w:style>
  <w:style w:type="paragraph" w:styleId="Sangra3detindependiente">
    <w:name w:val="Body Text Indent 3"/>
    <w:basedOn w:val="Normal"/>
    <w:semiHidden/>
    <w:rsid w:val="008B2B76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rsid w:val="008B2B76"/>
    <w:rPr>
      <w:sz w:val="16"/>
      <w:szCs w:val="16"/>
      <w:lang w:val="es-ES" w:eastAsia="es-ES"/>
    </w:rPr>
  </w:style>
  <w:style w:type="paragraph" w:customStyle="1" w:styleId="Normal3">
    <w:name w:val="Normal 3"/>
    <w:basedOn w:val="Normal"/>
    <w:rsid w:val="008B2B76"/>
    <w:pPr>
      <w:spacing w:after="120"/>
      <w:ind w:left="1418"/>
      <w:jc w:val="both"/>
    </w:pPr>
    <w:rPr>
      <w:rFonts w:ascii="Arial" w:hAnsi="Arial"/>
      <w:sz w:val="22"/>
      <w:lang w:val="es-ES_tradnl"/>
    </w:rPr>
  </w:style>
  <w:style w:type="character" w:customStyle="1" w:styleId="TextoindependienteCar">
    <w:name w:val="Texto independiente Car"/>
    <w:basedOn w:val="Fuentedeprrafopredeter"/>
    <w:rsid w:val="008B2B76"/>
    <w:rPr>
      <w:rFonts w:ascii="Arial" w:hAnsi="Arial"/>
      <w:sz w:val="24"/>
      <w:lang w:val="es-MX" w:eastAsia="es-ES"/>
    </w:rPr>
  </w:style>
  <w:style w:type="character" w:customStyle="1" w:styleId="Textoindependiente2Car">
    <w:name w:val="Texto independiente 2 Car"/>
    <w:basedOn w:val="Fuentedeprrafopredeter"/>
    <w:rsid w:val="008B2B76"/>
    <w:rPr>
      <w:lang w:val="es-ES" w:eastAsia="es-ES"/>
    </w:rPr>
  </w:style>
  <w:style w:type="character" w:customStyle="1" w:styleId="Textoindependiente3Car">
    <w:name w:val="Texto independiente 3 Car"/>
    <w:basedOn w:val="Fuentedeprrafopredeter"/>
    <w:rsid w:val="008B2B76"/>
    <w:rPr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semiHidden/>
    <w:rsid w:val="008B2B76"/>
    <w:rPr>
      <w:rFonts w:ascii="Cambria" w:eastAsia="Times New Roman" w:hAnsi="Cambria" w:cs="Times New Roman"/>
      <w:b/>
      <w:bCs/>
      <w:color w:val="4F81BD"/>
      <w:sz w:val="26"/>
      <w:szCs w:val="26"/>
      <w:lang w:val="es-ES" w:eastAsia="es-ES"/>
    </w:rPr>
  </w:style>
  <w:style w:type="paragraph" w:styleId="NormalWeb">
    <w:name w:val="Normal (Web)"/>
    <w:basedOn w:val="Normal"/>
    <w:semiHidden/>
    <w:rsid w:val="008B2B76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551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CONTENIDO:</vt:lpstr>
    </vt:vector>
  </TitlesOfParts>
  <Company>Manufacturas Siliceas</Company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CONTENIDO:</dc:title>
  <dc:creator>MEPujana</dc:creator>
  <cp:lastModifiedBy>juans.cervantes</cp:lastModifiedBy>
  <cp:revision>5</cp:revision>
  <cp:lastPrinted>2014-09-05T17:45:00Z</cp:lastPrinted>
  <dcterms:created xsi:type="dcterms:W3CDTF">2014-03-03T21:01:00Z</dcterms:created>
  <dcterms:modified xsi:type="dcterms:W3CDTF">2014-09-05T21:13:00Z</dcterms:modified>
</cp:coreProperties>
</file>