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EFB" w:rsidRPr="00AF1246" w:rsidRDefault="00F71EFB" w:rsidP="001362E4">
      <w:pPr>
        <w:spacing w:line="276" w:lineRule="auto"/>
        <w:jc w:val="center"/>
        <w:rPr>
          <w:rFonts w:ascii="Arial" w:hAnsi="Arial" w:cs="Arial"/>
          <w:sz w:val="24"/>
          <w:szCs w:val="24"/>
        </w:rPr>
      </w:pPr>
    </w:p>
    <w:p w:rsidR="00F71EFB" w:rsidRPr="00AF1246" w:rsidRDefault="00F71EFB" w:rsidP="001362E4">
      <w:pPr>
        <w:spacing w:line="276" w:lineRule="auto"/>
        <w:jc w:val="center"/>
        <w:rPr>
          <w:rFonts w:ascii="Arial" w:hAnsi="Arial" w:cs="Arial"/>
          <w:sz w:val="24"/>
          <w:szCs w:val="24"/>
        </w:rPr>
      </w:pPr>
    </w:p>
    <w:p w:rsidR="005A18D8" w:rsidRPr="00AF1246" w:rsidRDefault="00C032BE" w:rsidP="001362E4">
      <w:pPr>
        <w:spacing w:line="276" w:lineRule="auto"/>
        <w:jc w:val="center"/>
        <w:rPr>
          <w:rFonts w:ascii="Arial" w:hAnsi="Arial" w:cs="Arial"/>
          <w:b/>
          <w:color w:val="666699"/>
          <w:sz w:val="24"/>
          <w:szCs w:val="24"/>
        </w:rPr>
      </w:pPr>
      <w:r>
        <w:rPr>
          <w:rFonts w:ascii="Arial" w:hAnsi="Arial" w:cs="Arial"/>
          <w:b/>
          <w:noProof/>
          <w:color w:val="666699"/>
          <w:sz w:val="24"/>
          <w:szCs w:val="24"/>
          <w:lang w:val="es-MX" w:eastAsia="es-MX"/>
        </w:rPr>
        <w:drawing>
          <wp:inline distT="0" distB="0" distL="0" distR="0" wp14:anchorId="3E5A69B0" wp14:editId="2D956C91">
            <wp:extent cx="3923665" cy="1658620"/>
            <wp:effectExtent l="0" t="0" r="635" b="0"/>
            <wp:docPr id="2" name="Imagen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665" cy="1658620"/>
                    </a:xfrm>
                    <a:prstGeom prst="rect">
                      <a:avLst/>
                    </a:prstGeom>
                    <a:noFill/>
                    <a:ln>
                      <a:noFill/>
                    </a:ln>
                  </pic:spPr>
                </pic:pic>
              </a:graphicData>
            </a:graphic>
          </wp:inline>
        </w:drawing>
      </w:r>
    </w:p>
    <w:p w:rsidR="00F71EFB" w:rsidRPr="00AF1246" w:rsidRDefault="00F71EFB" w:rsidP="001362E4">
      <w:pPr>
        <w:spacing w:line="276" w:lineRule="auto"/>
        <w:jc w:val="center"/>
        <w:rPr>
          <w:rFonts w:ascii="Arial" w:hAnsi="Arial" w:cs="Arial"/>
          <w:b/>
          <w:color w:val="666699"/>
          <w:sz w:val="24"/>
          <w:szCs w:val="24"/>
        </w:rPr>
      </w:pPr>
      <w:bookmarkStart w:id="0" w:name="_GoBack"/>
      <w:bookmarkEnd w:id="0"/>
    </w:p>
    <w:p w:rsidR="00F71EFB" w:rsidRPr="00AF1246" w:rsidRDefault="00F71EFB" w:rsidP="001362E4">
      <w:pPr>
        <w:spacing w:line="276" w:lineRule="auto"/>
        <w:jc w:val="center"/>
        <w:rPr>
          <w:rFonts w:ascii="Arial" w:hAnsi="Arial" w:cs="Arial"/>
          <w:b/>
          <w:color w:val="666699"/>
          <w:sz w:val="24"/>
          <w:szCs w:val="24"/>
        </w:rPr>
      </w:pPr>
    </w:p>
    <w:p w:rsidR="00F71EFB" w:rsidRPr="00AF1246" w:rsidRDefault="00F71EFB" w:rsidP="001362E4">
      <w:pPr>
        <w:spacing w:line="276" w:lineRule="auto"/>
        <w:jc w:val="center"/>
        <w:rPr>
          <w:rFonts w:ascii="Arial" w:hAnsi="Arial" w:cs="Arial"/>
          <w:b/>
          <w:color w:val="666699"/>
          <w:sz w:val="24"/>
          <w:szCs w:val="24"/>
        </w:rPr>
      </w:pPr>
    </w:p>
    <w:p w:rsidR="00047016" w:rsidRPr="00AF1246" w:rsidRDefault="005A18D8" w:rsidP="001362E4">
      <w:pPr>
        <w:spacing w:line="276" w:lineRule="auto"/>
        <w:jc w:val="center"/>
        <w:rPr>
          <w:rFonts w:ascii="Arial" w:hAnsi="Arial" w:cs="Arial"/>
          <w:b/>
          <w:color w:val="002060"/>
          <w:sz w:val="32"/>
          <w:szCs w:val="32"/>
        </w:rPr>
      </w:pPr>
      <w:r w:rsidRPr="00AF1246">
        <w:rPr>
          <w:rFonts w:ascii="Arial" w:hAnsi="Arial" w:cs="Arial"/>
          <w:b/>
          <w:color w:val="002060"/>
          <w:sz w:val="32"/>
          <w:szCs w:val="32"/>
        </w:rPr>
        <w:t xml:space="preserve">PROCEDIMIENTO PARA LA </w:t>
      </w:r>
    </w:p>
    <w:p w:rsidR="005A18D8" w:rsidRPr="00AF1246" w:rsidRDefault="005A18D8" w:rsidP="001362E4">
      <w:pPr>
        <w:spacing w:line="276" w:lineRule="auto"/>
        <w:jc w:val="center"/>
        <w:rPr>
          <w:rFonts w:ascii="Arial" w:hAnsi="Arial" w:cs="Arial"/>
          <w:color w:val="002060"/>
          <w:sz w:val="32"/>
          <w:szCs w:val="32"/>
        </w:rPr>
      </w:pPr>
      <w:r w:rsidRPr="00AF1246">
        <w:rPr>
          <w:rFonts w:ascii="Arial" w:hAnsi="Arial" w:cs="Arial"/>
          <w:b/>
          <w:color w:val="002060"/>
          <w:sz w:val="32"/>
          <w:szCs w:val="32"/>
        </w:rPr>
        <w:t>GESTION DEL RIESGO</w:t>
      </w:r>
    </w:p>
    <w:p w:rsidR="005A18D8" w:rsidRPr="00AF1246" w:rsidRDefault="005A18D8" w:rsidP="001362E4">
      <w:pPr>
        <w:spacing w:line="276" w:lineRule="auto"/>
        <w:jc w:val="center"/>
        <w:rPr>
          <w:rFonts w:ascii="Arial" w:hAnsi="Arial" w:cs="Arial"/>
          <w:sz w:val="24"/>
          <w:szCs w:val="24"/>
        </w:rPr>
      </w:pPr>
    </w:p>
    <w:p w:rsidR="00A50C1D" w:rsidRPr="00AF1246" w:rsidRDefault="00A50C1D" w:rsidP="001362E4">
      <w:pPr>
        <w:spacing w:line="276" w:lineRule="auto"/>
        <w:jc w:val="center"/>
        <w:rPr>
          <w:rFonts w:ascii="Arial" w:hAnsi="Arial" w:cs="Arial"/>
          <w:sz w:val="24"/>
          <w:szCs w:val="24"/>
        </w:rPr>
      </w:pPr>
    </w:p>
    <w:p w:rsidR="00A50C1D" w:rsidRPr="00AF1246" w:rsidRDefault="00A50C1D" w:rsidP="001362E4">
      <w:pPr>
        <w:spacing w:line="276" w:lineRule="auto"/>
        <w:jc w:val="center"/>
        <w:rPr>
          <w:rFonts w:ascii="Arial" w:hAnsi="Arial" w:cs="Arial"/>
          <w:sz w:val="24"/>
          <w:szCs w:val="24"/>
        </w:rPr>
      </w:pPr>
    </w:p>
    <w:p w:rsidR="00A50C1D" w:rsidRPr="00AF1246" w:rsidRDefault="00A50C1D" w:rsidP="001362E4">
      <w:pPr>
        <w:spacing w:line="276" w:lineRule="auto"/>
        <w:jc w:val="center"/>
        <w:rPr>
          <w:rFonts w:ascii="Arial" w:hAnsi="Arial" w:cs="Arial"/>
          <w:sz w:val="24"/>
          <w:szCs w:val="24"/>
        </w:rPr>
      </w:pPr>
    </w:p>
    <w:p w:rsidR="005A18D8" w:rsidRPr="00AF1246" w:rsidRDefault="005A18D8" w:rsidP="001362E4">
      <w:pPr>
        <w:spacing w:line="276" w:lineRule="auto"/>
        <w:jc w:val="center"/>
        <w:rPr>
          <w:rFonts w:ascii="Arial" w:hAnsi="Arial" w:cs="Arial"/>
          <w:sz w:val="24"/>
          <w:szCs w:val="24"/>
        </w:rPr>
      </w:pPr>
    </w:p>
    <w:p w:rsidR="00133113" w:rsidRPr="00AF1246" w:rsidRDefault="00133113" w:rsidP="001362E4">
      <w:pPr>
        <w:spacing w:line="276" w:lineRule="auto"/>
        <w:jc w:val="center"/>
        <w:rPr>
          <w:rFonts w:ascii="Arial" w:hAnsi="Arial" w:cs="Arial"/>
          <w:sz w:val="24"/>
          <w:szCs w:val="24"/>
        </w:rPr>
      </w:pPr>
    </w:p>
    <w:p w:rsidR="005A18D8" w:rsidRPr="00AF1246" w:rsidRDefault="005A18D8" w:rsidP="001362E4">
      <w:pPr>
        <w:spacing w:line="276" w:lineRule="auto"/>
        <w:jc w:val="center"/>
        <w:rPr>
          <w:rFonts w:ascii="Arial" w:hAnsi="Arial" w:cs="Arial"/>
          <w:b/>
          <w:color w:val="002060"/>
          <w:sz w:val="24"/>
          <w:szCs w:val="24"/>
        </w:rPr>
      </w:pPr>
    </w:p>
    <w:p w:rsidR="005A18D8" w:rsidRPr="00AF1246" w:rsidRDefault="005A18D8" w:rsidP="001362E4">
      <w:pPr>
        <w:spacing w:line="276" w:lineRule="auto"/>
        <w:rPr>
          <w:rFonts w:ascii="Arial" w:hAnsi="Arial" w:cs="Arial"/>
          <w:b/>
          <w:color w:val="002060"/>
          <w:sz w:val="24"/>
          <w:szCs w:val="24"/>
          <w:u w:val="single"/>
        </w:rPr>
      </w:pPr>
      <w:r w:rsidRPr="00AF1246">
        <w:rPr>
          <w:rFonts w:ascii="Arial" w:hAnsi="Arial" w:cs="Arial"/>
          <w:b/>
          <w:color w:val="002060"/>
          <w:sz w:val="24"/>
          <w:szCs w:val="24"/>
        </w:rPr>
        <w:t xml:space="preserve">    </w:t>
      </w:r>
      <w:r w:rsidR="00047016" w:rsidRPr="00AF1246">
        <w:rPr>
          <w:rFonts w:ascii="Arial" w:hAnsi="Arial" w:cs="Arial"/>
          <w:b/>
          <w:color w:val="002060"/>
          <w:sz w:val="24"/>
          <w:szCs w:val="24"/>
        </w:rPr>
        <w:tab/>
      </w:r>
      <w:r w:rsidR="00047016" w:rsidRPr="00AF1246">
        <w:rPr>
          <w:rFonts w:ascii="Arial" w:hAnsi="Arial" w:cs="Arial"/>
          <w:b/>
          <w:color w:val="002060"/>
          <w:sz w:val="24"/>
          <w:szCs w:val="24"/>
        </w:rPr>
        <w:tab/>
      </w:r>
      <w:r w:rsidR="00712BE0" w:rsidRPr="00AF1246">
        <w:rPr>
          <w:rFonts w:ascii="Arial" w:hAnsi="Arial" w:cs="Arial"/>
          <w:b/>
          <w:color w:val="002060"/>
          <w:sz w:val="24"/>
          <w:szCs w:val="24"/>
        </w:rPr>
        <w:tab/>
      </w:r>
      <w:r w:rsidR="00C06F99" w:rsidRPr="00AF1246">
        <w:rPr>
          <w:rFonts w:ascii="Arial" w:hAnsi="Arial" w:cs="Arial"/>
          <w:b/>
          <w:color w:val="002060"/>
          <w:sz w:val="24"/>
          <w:szCs w:val="24"/>
        </w:rPr>
        <w:t xml:space="preserve">CÓDIGO: </w:t>
      </w:r>
      <w:r w:rsidR="00047016" w:rsidRPr="00AF1246">
        <w:rPr>
          <w:rFonts w:ascii="Arial" w:hAnsi="Arial" w:cs="Arial"/>
          <w:color w:val="002060"/>
          <w:sz w:val="24"/>
          <w:szCs w:val="24"/>
          <w:u w:val="single"/>
        </w:rPr>
        <w:t>PD-GOP-04</w:t>
      </w:r>
      <w:r w:rsidR="00047016" w:rsidRPr="00AF1246">
        <w:rPr>
          <w:rFonts w:ascii="Arial" w:hAnsi="Arial" w:cs="Arial"/>
          <w:b/>
          <w:color w:val="002060"/>
          <w:sz w:val="24"/>
          <w:szCs w:val="24"/>
        </w:rPr>
        <w:tab/>
      </w:r>
      <w:r w:rsidR="00047016" w:rsidRPr="00AF1246">
        <w:rPr>
          <w:rFonts w:ascii="Arial" w:hAnsi="Arial" w:cs="Arial"/>
          <w:b/>
          <w:color w:val="002060"/>
          <w:sz w:val="24"/>
          <w:szCs w:val="24"/>
        </w:rPr>
        <w:tab/>
      </w:r>
      <w:r w:rsidR="00740957" w:rsidRPr="00AF1246">
        <w:rPr>
          <w:rFonts w:ascii="Arial" w:hAnsi="Arial" w:cs="Arial"/>
          <w:b/>
          <w:color w:val="002060"/>
          <w:sz w:val="24"/>
          <w:szCs w:val="24"/>
        </w:rPr>
        <w:tab/>
      </w:r>
      <w:r w:rsidRPr="00AF1246">
        <w:rPr>
          <w:rFonts w:ascii="Arial" w:hAnsi="Arial" w:cs="Arial"/>
          <w:b/>
          <w:color w:val="002060"/>
          <w:sz w:val="24"/>
          <w:szCs w:val="24"/>
        </w:rPr>
        <w:t>VERSIÓN</w:t>
      </w:r>
      <w:r w:rsidR="00047016" w:rsidRPr="00AF1246">
        <w:rPr>
          <w:rFonts w:ascii="Arial" w:hAnsi="Arial" w:cs="Arial"/>
          <w:b/>
          <w:color w:val="002060"/>
          <w:sz w:val="24"/>
          <w:szCs w:val="24"/>
        </w:rPr>
        <w:t xml:space="preserve">: </w:t>
      </w:r>
      <w:r w:rsidR="00047016" w:rsidRPr="00AF1246">
        <w:rPr>
          <w:rFonts w:ascii="Arial" w:hAnsi="Arial" w:cs="Arial"/>
          <w:color w:val="002060"/>
          <w:sz w:val="24"/>
          <w:szCs w:val="24"/>
          <w:u w:val="single"/>
        </w:rPr>
        <w:t>01</w:t>
      </w:r>
    </w:p>
    <w:p w:rsidR="00A50C1D" w:rsidRPr="00AF1246" w:rsidRDefault="00A50C1D" w:rsidP="001362E4">
      <w:pPr>
        <w:spacing w:line="276" w:lineRule="auto"/>
        <w:rPr>
          <w:rFonts w:ascii="Arial" w:hAnsi="Arial" w:cs="Arial"/>
          <w:b/>
          <w:color w:val="002060"/>
          <w:sz w:val="24"/>
          <w:szCs w:val="24"/>
          <w:u w:val="single"/>
        </w:rPr>
      </w:pPr>
    </w:p>
    <w:p w:rsidR="005A18D8" w:rsidRPr="00AF1246" w:rsidRDefault="00E03463" w:rsidP="001362E4">
      <w:pPr>
        <w:spacing w:line="276" w:lineRule="auto"/>
        <w:rPr>
          <w:rFonts w:ascii="Arial" w:hAnsi="Arial" w:cs="Arial"/>
          <w:b/>
          <w:color w:val="002060"/>
          <w:sz w:val="24"/>
          <w:szCs w:val="24"/>
        </w:rPr>
      </w:pPr>
      <w:r w:rsidRPr="00AF1246">
        <w:rPr>
          <w:rFonts w:ascii="Arial" w:hAnsi="Arial" w:cs="Arial"/>
          <w:b/>
          <w:color w:val="002060"/>
          <w:sz w:val="24"/>
          <w:szCs w:val="24"/>
        </w:rPr>
        <w:t xml:space="preserve">    </w:t>
      </w:r>
      <w:r w:rsidR="00047016" w:rsidRPr="00AF1246">
        <w:rPr>
          <w:rFonts w:ascii="Arial" w:hAnsi="Arial" w:cs="Arial"/>
          <w:b/>
          <w:color w:val="002060"/>
          <w:sz w:val="24"/>
          <w:szCs w:val="24"/>
        </w:rPr>
        <w:tab/>
      </w:r>
      <w:r w:rsidR="00047016" w:rsidRPr="00AF1246">
        <w:rPr>
          <w:rFonts w:ascii="Arial" w:hAnsi="Arial" w:cs="Arial"/>
          <w:b/>
          <w:color w:val="002060"/>
          <w:sz w:val="24"/>
          <w:szCs w:val="24"/>
        </w:rPr>
        <w:tab/>
      </w:r>
      <w:r w:rsidR="00712BE0" w:rsidRPr="00AF1246">
        <w:rPr>
          <w:rFonts w:ascii="Arial" w:hAnsi="Arial" w:cs="Arial"/>
          <w:b/>
          <w:color w:val="002060"/>
          <w:sz w:val="24"/>
          <w:szCs w:val="24"/>
        </w:rPr>
        <w:tab/>
      </w:r>
      <w:r w:rsidRPr="00AF1246">
        <w:rPr>
          <w:rFonts w:ascii="Arial" w:hAnsi="Arial" w:cs="Arial"/>
          <w:b/>
          <w:color w:val="002060"/>
          <w:sz w:val="24"/>
          <w:szCs w:val="24"/>
        </w:rPr>
        <w:t>FECHA</w:t>
      </w:r>
      <w:r w:rsidR="005A18D8" w:rsidRPr="00AF1246">
        <w:rPr>
          <w:rFonts w:ascii="Arial" w:hAnsi="Arial" w:cs="Arial"/>
          <w:b/>
          <w:color w:val="002060"/>
          <w:sz w:val="24"/>
          <w:szCs w:val="24"/>
        </w:rPr>
        <w:t xml:space="preserve">: </w:t>
      </w:r>
      <w:r w:rsidR="00251A4A" w:rsidRPr="009413FB">
        <w:rPr>
          <w:rFonts w:ascii="Arial" w:hAnsi="Arial" w:cs="Arial"/>
          <w:color w:val="002060"/>
          <w:sz w:val="24"/>
          <w:szCs w:val="24"/>
          <w:highlight w:val="yellow"/>
          <w:u w:val="single"/>
        </w:rPr>
        <w:t>24/02/2017</w:t>
      </w:r>
    </w:p>
    <w:p w:rsidR="005A18D8" w:rsidRPr="00AF1246" w:rsidRDefault="005A18D8" w:rsidP="001362E4">
      <w:pPr>
        <w:spacing w:line="276" w:lineRule="auto"/>
        <w:jc w:val="center"/>
        <w:rPr>
          <w:rFonts w:ascii="Arial" w:hAnsi="Arial" w:cs="Arial"/>
          <w:b/>
          <w:color w:val="002060"/>
          <w:sz w:val="24"/>
          <w:szCs w:val="24"/>
        </w:rPr>
      </w:pPr>
    </w:p>
    <w:p w:rsidR="005A18D8" w:rsidRPr="00AF1246" w:rsidRDefault="005A18D8" w:rsidP="001362E4">
      <w:pPr>
        <w:spacing w:line="276" w:lineRule="auto"/>
        <w:ind w:firstLine="708"/>
        <w:rPr>
          <w:rFonts w:ascii="Arial" w:hAnsi="Arial" w:cs="Arial"/>
          <w:b/>
          <w:color w:val="002060"/>
          <w:sz w:val="24"/>
          <w:szCs w:val="24"/>
        </w:rPr>
      </w:pPr>
    </w:p>
    <w:p w:rsidR="0079175C" w:rsidRPr="00AF1246" w:rsidRDefault="0079175C" w:rsidP="001362E4">
      <w:pPr>
        <w:spacing w:line="276" w:lineRule="auto"/>
        <w:ind w:firstLine="708"/>
        <w:rPr>
          <w:rFonts w:ascii="Arial" w:hAnsi="Arial" w:cs="Arial"/>
          <w:b/>
          <w:color w:val="002060"/>
          <w:sz w:val="24"/>
          <w:szCs w:val="24"/>
        </w:rPr>
      </w:pPr>
    </w:p>
    <w:p w:rsidR="0079175C" w:rsidRPr="00AF1246" w:rsidRDefault="0079175C" w:rsidP="001362E4">
      <w:pPr>
        <w:spacing w:line="276" w:lineRule="auto"/>
        <w:ind w:firstLine="708"/>
        <w:rPr>
          <w:rFonts w:ascii="Arial" w:hAnsi="Arial" w:cs="Arial"/>
          <w:b/>
          <w:color w:val="002060"/>
          <w:sz w:val="24"/>
          <w:szCs w:val="24"/>
        </w:rPr>
      </w:pPr>
    </w:p>
    <w:p w:rsidR="00F71EFB" w:rsidRPr="00AF1246" w:rsidRDefault="00F71EFB" w:rsidP="001362E4">
      <w:pPr>
        <w:spacing w:line="276" w:lineRule="auto"/>
        <w:ind w:firstLine="708"/>
        <w:rPr>
          <w:rFonts w:ascii="Arial" w:hAnsi="Arial" w:cs="Arial"/>
          <w:b/>
          <w:color w:val="002060"/>
          <w:sz w:val="24"/>
          <w:szCs w:val="24"/>
        </w:rPr>
      </w:pPr>
    </w:p>
    <w:p w:rsidR="00F71EFB" w:rsidRPr="00AF1246" w:rsidRDefault="00F71EFB" w:rsidP="001362E4">
      <w:pPr>
        <w:spacing w:line="276" w:lineRule="auto"/>
        <w:ind w:firstLine="708"/>
        <w:rPr>
          <w:rFonts w:ascii="Arial" w:hAnsi="Arial" w:cs="Arial"/>
          <w:b/>
          <w:color w:val="002060"/>
          <w:sz w:val="24"/>
          <w:szCs w:val="24"/>
        </w:rPr>
      </w:pPr>
    </w:p>
    <w:p w:rsidR="00F71EFB" w:rsidRPr="00AF1246" w:rsidRDefault="00F71EFB" w:rsidP="001362E4">
      <w:pPr>
        <w:spacing w:line="276" w:lineRule="auto"/>
        <w:ind w:firstLine="708"/>
        <w:rPr>
          <w:rFonts w:ascii="Arial" w:hAnsi="Arial" w:cs="Arial"/>
          <w:b/>
          <w:color w:val="002060"/>
          <w:sz w:val="24"/>
          <w:szCs w:val="24"/>
        </w:rPr>
      </w:pPr>
    </w:p>
    <w:p w:rsidR="005A18D8" w:rsidRPr="00AF1246" w:rsidRDefault="00A50C1D" w:rsidP="001362E4">
      <w:pPr>
        <w:spacing w:line="276" w:lineRule="auto"/>
        <w:rPr>
          <w:rFonts w:ascii="Arial" w:hAnsi="Arial" w:cs="Arial"/>
          <w:b/>
          <w:color w:val="002060"/>
          <w:sz w:val="26"/>
          <w:szCs w:val="26"/>
        </w:rPr>
      </w:pPr>
      <w:r w:rsidRPr="00AF1246">
        <w:rPr>
          <w:rFonts w:ascii="Arial" w:hAnsi="Arial" w:cs="Arial"/>
          <w:b/>
          <w:color w:val="002060"/>
          <w:sz w:val="24"/>
          <w:szCs w:val="24"/>
        </w:rPr>
        <w:t xml:space="preserve">   </w:t>
      </w:r>
      <w:r w:rsidR="002B4AF3" w:rsidRPr="00AF1246">
        <w:rPr>
          <w:rFonts w:ascii="Arial" w:hAnsi="Arial" w:cs="Arial"/>
          <w:b/>
          <w:color w:val="002060"/>
          <w:sz w:val="24"/>
          <w:szCs w:val="24"/>
        </w:rPr>
        <w:tab/>
      </w:r>
      <w:r w:rsidRPr="00AF1246">
        <w:rPr>
          <w:rFonts w:ascii="Arial" w:hAnsi="Arial" w:cs="Arial"/>
          <w:b/>
          <w:color w:val="002060"/>
          <w:sz w:val="24"/>
          <w:szCs w:val="24"/>
        </w:rPr>
        <w:t xml:space="preserve"> </w:t>
      </w:r>
      <w:r w:rsidR="008F05EC" w:rsidRPr="00AF1246">
        <w:rPr>
          <w:rFonts w:ascii="Arial" w:hAnsi="Arial" w:cs="Arial"/>
          <w:b/>
          <w:color w:val="002060"/>
          <w:sz w:val="24"/>
          <w:szCs w:val="24"/>
        </w:rPr>
        <w:tab/>
      </w:r>
      <w:r w:rsidR="00F71EFB" w:rsidRPr="00AF1246">
        <w:rPr>
          <w:rFonts w:ascii="Arial" w:hAnsi="Arial" w:cs="Arial"/>
          <w:b/>
          <w:color w:val="002060"/>
          <w:sz w:val="26"/>
          <w:szCs w:val="26"/>
        </w:rPr>
        <w:t>REVISADO:</w:t>
      </w:r>
      <w:r w:rsidR="005A18D8" w:rsidRPr="00AF1246">
        <w:rPr>
          <w:rFonts w:ascii="Arial" w:hAnsi="Arial" w:cs="Arial"/>
          <w:b/>
          <w:color w:val="002060"/>
          <w:sz w:val="26"/>
          <w:szCs w:val="26"/>
        </w:rPr>
        <w:t xml:space="preserve"> </w:t>
      </w:r>
      <w:r w:rsidR="00A04F18" w:rsidRPr="00AF1246">
        <w:rPr>
          <w:rFonts w:ascii="Arial" w:hAnsi="Arial" w:cs="Arial"/>
          <w:b/>
          <w:color w:val="002060"/>
          <w:sz w:val="26"/>
          <w:szCs w:val="26"/>
        </w:rPr>
        <w:tab/>
      </w:r>
      <w:r w:rsidR="00A04F18" w:rsidRPr="00AF1246">
        <w:rPr>
          <w:rFonts w:ascii="Arial" w:hAnsi="Arial" w:cs="Arial"/>
          <w:b/>
          <w:color w:val="002060"/>
          <w:sz w:val="26"/>
          <w:szCs w:val="26"/>
        </w:rPr>
        <w:tab/>
      </w:r>
      <w:r w:rsidR="00A04F18" w:rsidRPr="00AF1246">
        <w:rPr>
          <w:rFonts w:ascii="Arial" w:hAnsi="Arial" w:cs="Arial"/>
          <w:b/>
          <w:color w:val="002060"/>
          <w:sz w:val="26"/>
          <w:szCs w:val="26"/>
        </w:rPr>
        <w:tab/>
      </w:r>
      <w:r w:rsidR="005A18D8" w:rsidRPr="00AF1246">
        <w:rPr>
          <w:rFonts w:ascii="Arial" w:hAnsi="Arial" w:cs="Arial"/>
          <w:b/>
          <w:color w:val="002060"/>
          <w:sz w:val="26"/>
          <w:szCs w:val="26"/>
        </w:rPr>
        <w:t xml:space="preserve"> </w:t>
      </w:r>
      <w:r w:rsidR="00DE6F75">
        <w:rPr>
          <w:rFonts w:ascii="Arial" w:hAnsi="Arial" w:cs="Arial"/>
          <w:b/>
          <w:color w:val="002060"/>
          <w:sz w:val="26"/>
          <w:szCs w:val="26"/>
        </w:rPr>
        <w:t xml:space="preserve">  </w:t>
      </w:r>
      <w:r w:rsidR="00FC28C7" w:rsidRPr="00AF1246">
        <w:rPr>
          <w:rFonts w:ascii="Arial" w:hAnsi="Arial" w:cs="Arial"/>
          <w:b/>
          <w:color w:val="002060"/>
          <w:sz w:val="26"/>
          <w:szCs w:val="26"/>
        </w:rPr>
        <w:t xml:space="preserve">  ___</w:t>
      </w:r>
      <w:r w:rsidR="005A18D8" w:rsidRPr="00AF1246">
        <w:rPr>
          <w:rFonts w:ascii="Arial" w:hAnsi="Arial" w:cs="Arial"/>
          <w:b/>
          <w:color w:val="002060"/>
          <w:sz w:val="26"/>
          <w:szCs w:val="26"/>
        </w:rPr>
        <w:t>_______________________</w:t>
      </w:r>
    </w:p>
    <w:p w:rsidR="005A18D8" w:rsidRPr="00AF1246" w:rsidRDefault="005A18D8" w:rsidP="001362E4">
      <w:pPr>
        <w:spacing w:line="276" w:lineRule="auto"/>
        <w:jc w:val="center"/>
        <w:rPr>
          <w:rFonts w:ascii="Arial" w:hAnsi="Arial" w:cs="Arial"/>
          <w:b/>
          <w:color w:val="002060"/>
          <w:sz w:val="26"/>
          <w:szCs w:val="26"/>
        </w:rPr>
      </w:pPr>
      <w:r w:rsidRPr="00AF1246">
        <w:rPr>
          <w:rFonts w:ascii="Arial" w:hAnsi="Arial" w:cs="Arial"/>
          <w:b/>
          <w:color w:val="002060"/>
          <w:sz w:val="26"/>
          <w:szCs w:val="26"/>
        </w:rPr>
        <w:t xml:space="preserve"> </w:t>
      </w:r>
      <w:r w:rsidRPr="00AF1246">
        <w:rPr>
          <w:rFonts w:ascii="Arial" w:hAnsi="Arial" w:cs="Arial"/>
          <w:b/>
          <w:color w:val="002060"/>
          <w:sz w:val="26"/>
          <w:szCs w:val="26"/>
        </w:rPr>
        <w:tab/>
      </w:r>
      <w:r w:rsidRPr="00AF1246">
        <w:rPr>
          <w:rFonts w:ascii="Arial" w:hAnsi="Arial" w:cs="Arial"/>
          <w:b/>
          <w:color w:val="002060"/>
          <w:sz w:val="26"/>
          <w:szCs w:val="26"/>
        </w:rPr>
        <w:tab/>
      </w:r>
      <w:r w:rsidRPr="00AF1246">
        <w:rPr>
          <w:rFonts w:ascii="Arial" w:hAnsi="Arial" w:cs="Arial"/>
          <w:b/>
          <w:color w:val="002060"/>
          <w:sz w:val="26"/>
          <w:szCs w:val="26"/>
        </w:rPr>
        <w:tab/>
        <w:t xml:space="preserve">                  </w:t>
      </w:r>
      <w:r w:rsidR="00A50C1D" w:rsidRPr="00AF1246">
        <w:rPr>
          <w:rFonts w:ascii="Arial" w:hAnsi="Arial" w:cs="Arial"/>
          <w:b/>
          <w:color w:val="002060"/>
          <w:sz w:val="26"/>
          <w:szCs w:val="26"/>
        </w:rPr>
        <w:t xml:space="preserve">    </w:t>
      </w:r>
      <w:r w:rsidRPr="00AF1246">
        <w:rPr>
          <w:rFonts w:ascii="Arial" w:hAnsi="Arial" w:cs="Arial"/>
          <w:b/>
          <w:color w:val="002060"/>
          <w:sz w:val="26"/>
          <w:szCs w:val="26"/>
        </w:rPr>
        <w:t xml:space="preserve"> Director de Operaciones</w:t>
      </w:r>
    </w:p>
    <w:p w:rsidR="005A18D8" w:rsidRPr="00AF1246" w:rsidRDefault="005A18D8" w:rsidP="001362E4">
      <w:pPr>
        <w:spacing w:line="276" w:lineRule="auto"/>
        <w:jc w:val="center"/>
        <w:rPr>
          <w:rFonts w:ascii="Arial" w:hAnsi="Arial" w:cs="Arial"/>
          <w:b/>
          <w:color w:val="002060"/>
          <w:sz w:val="26"/>
          <w:szCs w:val="26"/>
        </w:rPr>
      </w:pPr>
    </w:p>
    <w:p w:rsidR="005A18D8" w:rsidRPr="00AF1246" w:rsidRDefault="005A18D8" w:rsidP="001362E4">
      <w:pPr>
        <w:spacing w:line="276" w:lineRule="auto"/>
        <w:jc w:val="center"/>
        <w:rPr>
          <w:rFonts w:ascii="Arial" w:hAnsi="Arial" w:cs="Arial"/>
          <w:b/>
          <w:color w:val="002060"/>
          <w:sz w:val="26"/>
          <w:szCs w:val="26"/>
        </w:rPr>
      </w:pPr>
    </w:p>
    <w:p w:rsidR="005A18D8" w:rsidRPr="00AF1246" w:rsidRDefault="005A18D8" w:rsidP="001362E4">
      <w:pPr>
        <w:spacing w:line="276" w:lineRule="auto"/>
        <w:jc w:val="center"/>
        <w:rPr>
          <w:rFonts w:ascii="Arial" w:hAnsi="Arial" w:cs="Arial"/>
          <w:b/>
          <w:color w:val="002060"/>
          <w:sz w:val="26"/>
          <w:szCs w:val="26"/>
        </w:rPr>
      </w:pPr>
    </w:p>
    <w:p w:rsidR="005A18D8" w:rsidRPr="00AF1246" w:rsidRDefault="005A18D8" w:rsidP="001362E4">
      <w:pPr>
        <w:spacing w:line="276" w:lineRule="auto"/>
        <w:jc w:val="center"/>
        <w:rPr>
          <w:rFonts w:ascii="Arial" w:hAnsi="Arial" w:cs="Arial"/>
          <w:b/>
          <w:color w:val="002060"/>
          <w:sz w:val="26"/>
          <w:szCs w:val="26"/>
        </w:rPr>
      </w:pPr>
    </w:p>
    <w:p w:rsidR="005A18D8" w:rsidRPr="00AF1246" w:rsidRDefault="00A50C1D" w:rsidP="001362E4">
      <w:pPr>
        <w:spacing w:line="276" w:lineRule="auto"/>
        <w:rPr>
          <w:rFonts w:ascii="Arial" w:hAnsi="Arial" w:cs="Arial"/>
          <w:b/>
          <w:color w:val="002060"/>
          <w:sz w:val="26"/>
          <w:szCs w:val="26"/>
        </w:rPr>
      </w:pPr>
      <w:r w:rsidRPr="00AF1246">
        <w:rPr>
          <w:rFonts w:ascii="Arial" w:hAnsi="Arial" w:cs="Arial"/>
          <w:b/>
          <w:color w:val="002060"/>
          <w:sz w:val="26"/>
          <w:szCs w:val="26"/>
        </w:rPr>
        <w:t xml:space="preserve">   </w:t>
      </w:r>
      <w:r w:rsidR="002B4AF3" w:rsidRPr="00AF1246">
        <w:rPr>
          <w:rFonts w:ascii="Arial" w:hAnsi="Arial" w:cs="Arial"/>
          <w:b/>
          <w:color w:val="002060"/>
          <w:sz w:val="26"/>
          <w:szCs w:val="26"/>
        </w:rPr>
        <w:tab/>
      </w:r>
      <w:r w:rsidR="008F05EC" w:rsidRPr="00AF1246">
        <w:rPr>
          <w:rFonts w:ascii="Arial" w:hAnsi="Arial" w:cs="Arial"/>
          <w:b/>
          <w:color w:val="002060"/>
          <w:sz w:val="26"/>
          <w:szCs w:val="26"/>
        </w:rPr>
        <w:tab/>
      </w:r>
      <w:r w:rsidR="00F71EFB" w:rsidRPr="00AF1246">
        <w:rPr>
          <w:rFonts w:ascii="Arial" w:hAnsi="Arial" w:cs="Arial"/>
          <w:b/>
          <w:color w:val="002060"/>
          <w:sz w:val="26"/>
          <w:szCs w:val="26"/>
        </w:rPr>
        <w:t>APROBADO:</w:t>
      </w:r>
      <w:r w:rsidR="005A18D8" w:rsidRPr="00AF1246">
        <w:rPr>
          <w:rFonts w:ascii="Arial" w:hAnsi="Arial" w:cs="Arial"/>
          <w:b/>
          <w:color w:val="002060"/>
          <w:sz w:val="26"/>
          <w:szCs w:val="26"/>
        </w:rPr>
        <w:t xml:space="preserve">                                 </w:t>
      </w:r>
      <w:r w:rsidR="00704122" w:rsidRPr="00AF1246">
        <w:rPr>
          <w:rFonts w:ascii="Arial" w:hAnsi="Arial" w:cs="Arial"/>
          <w:b/>
          <w:color w:val="002060"/>
          <w:sz w:val="26"/>
          <w:szCs w:val="26"/>
        </w:rPr>
        <w:t>________________________</w:t>
      </w:r>
    </w:p>
    <w:p w:rsidR="005A18D8" w:rsidRPr="00AF1246" w:rsidRDefault="005A18D8" w:rsidP="001362E4">
      <w:pPr>
        <w:spacing w:line="276" w:lineRule="auto"/>
        <w:jc w:val="center"/>
        <w:rPr>
          <w:rFonts w:ascii="Arial" w:hAnsi="Arial" w:cs="Arial"/>
          <w:b/>
          <w:color w:val="002060"/>
          <w:sz w:val="26"/>
          <w:szCs w:val="26"/>
        </w:rPr>
      </w:pPr>
      <w:r w:rsidRPr="00AF1246">
        <w:rPr>
          <w:rFonts w:ascii="Arial" w:hAnsi="Arial" w:cs="Arial"/>
          <w:b/>
          <w:color w:val="002060"/>
          <w:sz w:val="26"/>
          <w:szCs w:val="26"/>
        </w:rPr>
        <w:t xml:space="preserve">                                        </w:t>
      </w:r>
      <w:r w:rsidR="001D056C" w:rsidRPr="00AF1246">
        <w:rPr>
          <w:rFonts w:ascii="Arial" w:hAnsi="Arial" w:cs="Arial"/>
          <w:b/>
          <w:color w:val="002060"/>
          <w:sz w:val="26"/>
          <w:szCs w:val="26"/>
        </w:rPr>
        <w:t xml:space="preserve"> </w:t>
      </w:r>
      <w:r w:rsidRPr="00AF1246">
        <w:rPr>
          <w:rFonts w:ascii="Arial" w:hAnsi="Arial" w:cs="Arial"/>
          <w:b/>
          <w:color w:val="002060"/>
          <w:sz w:val="26"/>
          <w:szCs w:val="26"/>
        </w:rPr>
        <w:t xml:space="preserve">                Gerente  General</w:t>
      </w:r>
    </w:p>
    <w:p w:rsidR="005A18D8" w:rsidRPr="00AF1246" w:rsidRDefault="005A18D8" w:rsidP="001362E4">
      <w:pPr>
        <w:spacing w:line="276" w:lineRule="auto"/>
        <w:rPr>
          <w:rFonts w:ascii="Arial" w:hAnsi="Arial" w:cs="Arial"/>
          <w:b/>
          <w:color w:val="002060"/>
          <w:sz w:val="24"/>
          <w:szCs w:val="24"/>
        </w:rPr>
      </w:pPr>
    </w:p>
    <w:p w:rsidR="005A18D8" w:rsidRDefault="005A18D8" w:rsidP="001362E4">
      <w:pPr>
        <w:spacing w:line="276" w:lineRule="auto"/>
        <w:rPr>
          <w:rFonts w:ascii="Arial" w:hAnsi="Arial" w:cs="Arial"/>
          <w:b/>
          <w:color w:val="002060"/>
          <w:sz w:val="24"/>
          <w:szCs w:val="24"/>
          <w:lang w:val="es-ES_tradnl"/>
        </w:rPr>
      </w:pPr>
    </w:p>
    <w:p w:rsidR="00D00CC8" w:rsidRPr="00AF1246" w:rsidRDefault="00D00CC8" w:rsidP="001362E4">
      <w:pPr>
        <w:spacing w:line="276" w:lineRule="auto"/>
        <w:rPr>
          <w:rFonts w:ascii="Arial" w:hAnsi="Arial" w:cs="Arial"/>
          <w:b/>
          <w:color w:val="002060"/>
          <w:sz w:val="24"/>
          <w:szCs w:val="24"/>
          <w:lang w:val="es-ES_tradnl"/>
        </w:rPr>
      </w:pPr>
    </w:p>
    <w:p w:rsidR="00485FBB" w:rsidRPr="00AF1246" w:rsidRDefault="00485FBB" w:rsidP="001362E4">
      <w:pPr>
        <w:spacing w:line="276" w:lineRule="auto"/>
        <w:jc w:val="both"/>
        <w:rPr>
          <w:rFonts w:ascii="Arial" w:hAnsi="Arial" w:cs="Arial"/>
          <w:b/>
          <w:bCs/>
          <w:color w:val="002060"/>
          <w:sz w:val="24"/>
          <w:szCs w:val="24"/>
        </w:rPr>
      </w:pPr>
    </w:p>
    <w:p w:rsidR="00485FBB" w:rsidRPr="00AF1246" w:rsidRDefault="00485FBB" w:rsidP="001362E4">
      <w:pPr>
        <w:numPr>
          <w:ilvl w:val="0"/>
          <w:numId w:val="13"/>
        </w:numPr>
        <w:spacing w:line="276" w:lineRule="auto"/>
        <w:jc w:val="both"/>
        <w:rPr>
          <w:rFonts w:ascii="Arial" w:hAnsi="Arial" w:cs="Arial"/>
          <w:b/>
          <w:sz w:val="24"/>
          <w:szCs w:val="24"/>
          <w:lang w:val="es-MX"/>
        </w:rPr>
      </w:pPr>
      <w:r w:rsidRPr="00AF1246">
        <w:rPr>
          <w:rFonts w:ascii="Arial" w:hAnsi="Arial" w:cs="Arial"/>
          <w:b/>
          <w:sz w:val="24"/>
          <w:szCs w:val="24"/>
          <w:lang w:val="es-MX"/>
        </w:rPr>
        <w:t>OBJETIVO</w:t>
      </w:r>
    </w:p>
    <w:p w:rsidR="00485FBB" w:rsidRPr="00AF1246" w:rsidRDefault="00485FBB" w:rsidP="001362E4">
      <w:pPr>
        <w:spacing w:line="276" w:lineRule="auto"/>
        <w:jc w:val="both"/>
        <w:rPr>
          <w:rFonts w:ascii="Arial" w:hAnsi="Arial" w:cs="Arial"/>
          <w:b/>
          <w:sz w:val="24"/>
          <w:szCs w:val="24"/>
          <w:lang w:val="es-MX"/>
        </w:rPr>
      </w:pPr>
    </w:p>
    <w:p w:rsidR="007B4816" w:rsidRPr="00AF1246" w:rsidRDefault="007B4816" w:rsidP="001362E4">
      <w:pPr>
        <w:spacing w:line="276" w:lineRule="auto"/>
        <w:jc w:val="both"/>
        <w:rPr>
          <w:rFonts w:ascii="Arial" w:hAnsi="Arial" w:cs="Arial"/>
          <w:sz w:val="24"/>
          <w:szCs w:val="24"/>
        </w:rPr>
      </w:pPr>
      <w:r w:rsidRPr="00AF1246">
        <w:rPr>
          <w:rFonts w:ascii="Arial" w:hAnsi="Arial" w:cs="Arial"/>
          <w:sz w:val="24"/>
          <w:szCs w:val="24"/>
        </w:rPr>
        <w:t xml:space="preserve">Establecer el procedimiento para </w:t>
      </w:r>
      <w:smartTag w:uri="urn:schemas-microsoft-com:office:smarttags" w:element="PersonName">
        <w:smartTagPr>
          <w:attr w:name="ProductID" w:val="la Gesti￳n"/>
        </w:smartTagPr>
        <w:r w:rsidRPr="00AF1246">
          <w:rPr>
            <w:rFonts w:ascii="Arial" w:hAnsi="Arial" w:cs="Arial"/>
            <w:sz w:val="24"/>
            <w:szCs w:val="24"/>
          </w:rPr>
          <w:t>la Gestión</w:t>
        </w:r>
      </w:smartTag>
      <w:r w:rsidRPr="00AF1246">
        <w:rPr>
          <w:rFonts w:ascii="Arial" w:hAnsi="Arial" w:cs="Arial"/>
          <w:sz w:val="24"/>
          <w:szCs w:val="24"/>
        </w:rPr>
        <w:t xml:space="preserve"> del Riesgo, tendiente a determinar los riesgos, evaluar tanto la probabilidad de ocurrencia como su potencial impacto, generar planes de contingencia y monitorear y controlar su evolución en el tiempo.</w:t>
      </w:r>
    </w:p>
    <w:p w:rsidR="00485FBB" w:rsidRPr="00AF1246" w:rsidRDefault="00485FBB" w:rsidP="001362E4">
      <w:pPr>
        <w:spacing w:line="276" w:lineRule="auto"/>
        <w:jc w:val="both"/>
        <w:rPr>
          <w:rFonts w:ascii="Arial" w:hAnsi="Arial" w:cs="Arial"/>
          <w:sz w:val="24"/>
          <w:szCs w:val="24"/>
        </w:rPr>
      </w:pPr>
    </w:p>
    <w:p w:rsidR="00485FBB" w:rsidRPr="00AF1246" w:rsidRDefault="00485FBB" w:rsidP="001362E4">
      <w:pPr>
        <w:numPr>
          <w:ilvl w:val="0"/>
          <w:numId w:val="13"/>
        </w:numPr>
        <w:tabs>
          <w:tab w:val="num" w:pos="935"/>
        </w:tabs>
        <w:spacing w:line="276" w:lineRule="auto"/>
        <w:jc w:val="both"/>
        <w:rPr>
          <w:rFonts w:ascii="Arial" w:hAnsi="Arial" w:cs="Arial"/>
          <w:b/>
          <w:sz w:val="24"/>
          <w:szCs w:val="24"/>
          <w:lang w:val="es-MX"/>
        </w:rPr>
      </w:pPr>
      <w:r w:rsidRPr="00AF1246">
        <w:rPr>
          <w:rFonts w:ascii="Arial" w:hAnsi="Arial" w:cs="Arial"/>
          <w:b/>
          <w:sz w:val="24"/>
          <w:szCs w:val="24"/>
          <w:lang w:val="es-MX"/>
        </w:rPr>
        <w:t>ALCANCE</w:t>
      </w:r>
    </w:p>
    <w:p w:rsidR="00485FBB" w:rsidRPr="00AF1246" w:rsidRDefault="00485FBB" w:rsidP="001362E4">
      <w:pPr>
        <w:spacing w:line="276" w:lineRule="auto"/>
        <w:jc w:val="both"/>
        <w:rPr>
          <w:rFonts w:ascii="Arial" w:hAnsi="Arial" w:cs="Arial"/>
          <w:sz w:val="24"/>
          <w:szCs w:val="24"/>
          <w:lang w:val="es-MX"/>
        </w:rPr>
      </w:pPr>
    </w:p>
    <w:p w:rsidR="007B4816" w:rsidRPr="00AF1246" w:rsidRDefault="007B4816" w:rsidP="001362E4">
      <w:pPr>
        <w:pStyle w:val="Sangradetextonormal"/>
        <w:spacing w:line="276" w:lineRule="auto"/>
        <w:ind w:left="0"/>
        <w:rPr>
          <w:sz w:val="24"/>
          <w:szCs w:val="24"/>
        </w:rPr>
      </w:pPr>
      <w:r w:rsidRPr="00AF1246">
        <w:rPr>
          <w:sz w:val="24"/>
          <w:szCs w:val="24"/>
        </w:rPr>
        <w:t>Este procedimiento comprende desde la identificación del riesgo hasta el control en el tiempo.</w:t>
      </w:r>
    </w:p>
    <w:p w:rsidR="007B4816" w:rsidRPr="00AF1246" w:rsidRDefault="007B4816" w:rsidP="001362E4">
      <w:pPr>
        <w:spacing w:line="276" w:lineRule="auto"/>
        <w:jc w:val="both"/>
        <w:rPr>
          <w:rFonts w:ascii="Arial" w:hAnsi="Arial" w:cs="Arial"/>
          <w:sz w:val="24"/>
          <w:szCs w:val="24"/>
        </w:rPr>
      </w:pPr>
    </w:p>
    <w:p w:rsidR="00485FBB" w:rsidRPr="00AF1246" w:rsidRDefault="00485FBB" w:rsidP="001362E4">
      <w:pPr>
        <w:numPr>
          <w:ilvl w:val="0"/>
          <w:numId w:val="13"/>
        </w:numPr>
        <w:tabs>
          <w:tab w:val="num" w:pos="935"/>
        </w:tabs>
        <w:spacing w:line="276" w:lineRule="auto"/>
        <w:jc w:val="both"/>
        <w:rPr>
          <w:rFonts w:ascii="Arial" w:hAnsi="Arial" w:cs="Arial"/>
          <w:b/>
          <w:sz w:val="24"/>
          <w:szCs w:val="24"/>
          <w:lang w:val="es-MX"/>
        </w:rPr>
      </w:pPr>
      <w:r w:rsidRPr="00AF1246">
        <w:rPr>
          <w:rFonts w:ascii="Arial" w:hAnsi="Arial" w:cs="Arial"/>
          <w:b/>
          <w:sz w:val="24"/>
          <w:szCs w:val="24"/>
          <w:lang w:val="es-MX"/>
        </w:rPr>
        <w:t>DEFINICIONES</w:t>
      </w:r>
    </w:p>
    <w:p w:rsidR="00137AD6" w:rsidRPr="00AF1246" w:rsidRDefault="00137AD6" w:rsidP="001362E4">
      <w:pPr>
        <w:pStyle w:val="Sinespaciado"/>
        <w:spacing w:line="276" w:lineRule="auto"/>
        <w:rPr>
          <w:rFonts w:ascii="Arial" w:hAnsi="Arial" w:cs="Arial"/>
          <w:sz w:val="24"/>
          <w:szCs w:val="24"/>
        </w:rPr>
      </w:pPr>
    </w:p>
    <w:p w:rsidR="000059F6" w:rsidRPr="00AF1246" w:rsidRDefault="000059F6"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color w:val="000000"/>
          <w:sz w:val="24"/>
          <w:szCs w:val="24"/>
          <w:lang w:val="es-CO" w:eastAsia="es-CO"/>
        </w:rPr>
        <w:t xml:space="preserve">Agente Generador: </w:t>
      </w:r>
      <w:r w:rsidRPr="00AF1246">
        <w:rPr>
          <w:rFonts w:ascii="Arial" w:hAnsi="Arial" w:cs="Arial"/>
          <w:bCs/>
          <w:color w:val="000000"/>
          <w:sz w:val="24"/>
          <w:szCs w:val="24"/>
          <w:lang w:val="es-CO" w:eastAsia="es-CO"/>
        </w:rPr>
        <w:t>Los objetos o sujetos que tienen la capacidad de originar un riesgo, se podrían clasificar en 5 categorías: personas, equipos, materiales, instalaciones y entorno.</w:t>
      </w:r>
    </w:p>
    <w:p w:rsidR="000059F6" w:rsidRPr="000059F6" w:rsidRDefault="000059F6" w:rsidP="001362E4">
      <w:pPr>
        <w:pStyle w:val="Sinespaciado"/>
        <w:spacing w:line="276" w:lineRule="auto"/>
        <w:ind w:left="720"/>
        <w:jc w:val="both"/>
        <w:rPr>
          <w:rFonts w:ascii="Arial" w:hAnsi="Arial" w:cs="Arial"/>
          <w:sz w:val="24"/>
          <w:szCs w:val="24"/>
        </w:rPr>
      </w:pPr>
    </w:p>
    <w:p w:rsidR="00334AA3" w:rsidRPr="00CE341A" w:rsidRDefault="00485FBB" w:rsidP="001362E4">
      <w:pPr>
        <w:pStyle w:val="Sinespaciado"/>
        <w:numPr>
          <w:ilvl w:val="0"/>
          <w:numId w:val="16"/>
        </w:numPr>
        <w:spacing w:line="276" w:lineRule="auto"/>
        <w:jc w:val="both"/>
        <w:rPr>
          <w:rFonts w:ascii="Arial" w:hAnsi="Arial" w:cs="Arial"/>
          <w:sz w:val="24"/>
          <w:szCs w:val="24"/>
        </w:rPr>
      </w:pPr>
      <w:r w:rsidRPr="00AF1246">
        <w:rPr>
          <w:rFonts w:ascii="Arial" w:hAnsi="Arial" w:cs="Arial"/>
          <w:b/>
          <w:sz w:val="24"/>
          <w:szCs w:val="24"/>
        </w:rPr>
        <w:t>Amenaza</w:t>
      </w:r>
      <w:r w:rsidRPr="00AF1246">
        <w:rPr>
          <w:rFonts w:ascii="Arial" w:hAnsi="Arial" w:cs="Arial"/>
          <w:sz w:val="24"/>
          <w:szCs w:val="24"/>
        </w:rPr>
        <w:t xml:space="preserve">: </w:t>
      </w:r>
      <w:r w:rsidR="008643F4" w:rsidRPr="00AF1246">
        <w:rPr>
          <w:rFonts w:ascii="Arial" w:hAnsi="Arial" w:cs="Arial"/>
          <w:bCs/>
          <w:sz w:val="24"/>
          <w:szCs w:val="24"/>
          <w:lang w:val="es-CO" w:eastAsia="es-CO"/>
        </w:rPr>
        <w:t xml:space="preserve">Peligro latente que representa la probable manifestación de un fenómeno físico de origen natural, socio-natural o </w:t>
      </w:r>
      <w:proofErr w:type="spellStart"/>
      <w:r w:rsidR="008643F4" w:rsidRPr="00AF1246">
        <w:rPr>
          <w:rFonts w:ascii="Arial" w:hAnsi="Arial" w:cs="Arial"/>
          <w:bCs/>
          <w:sz w:val="24"/>
          <w:szCs w:val="24"/>
          <w:lang w:val="es-CO" w:eastAsia="es-CO"/>
        </w:rPr>
        <w:t>antropogénico</w:t>
      </w:r>
      <w:proofErr w:type="spellEnd"/>
      <w:r w:rsidR="008643F4" w:rsidRPr="00AF1246">
        <w:rPr>
          <w:rFonts w:ascii="Arial" w:hAnsi="Arial" w:cs="Arial"/>
          <w:bCs/>
          <w:sz w:val="24"/>
          <w:szCs w:val="24"/>
          <w:lang w:val="es-CO" w:eastAsia="es-CO"/>
        </w:rPr>
        <w:t>, que se anticipa, puede producir efectos adversos en las personas, la producción, la infraestructura y los bienes y servicios</w:t>
      </w:r>
      <w:proofErr w:type="gramStart"/>
      <w:r w:rsidR="008643F4" w:rsidRPr="00AF1246">
        <w:rPr>
          <w:rFonts w:ascii="Arial" w:hAnsi="Arial" w:cs="Arial"/>
          <w:bCs/>
          <w:sz w:val="24"/>
          <w:szCs w:val="24"/>
          <w:lang w:val="es-CO" w:eastAsia="es-CO"/>
        </w:rPr>
        <w:t>.</w:t>
      </w:r>
      <w:r w:rsidR="00A218F5" w:rsidRPr="00CE341A">
        <w:rPr>
          <w:rFonts w:ascii="Arial" w:hAnsi="Arial" w:cs="Arial"/>
          <w:sz w:val="24"/>
          <w:szCs w:val="24"/>
        </w:rPr>
        <w:t>.</w:t>
      </w:r>
      <w:proofErr w:type="gramEnd"/>
    </w:p>
    <w:p w:rsidR="00334AA3" w:rsidRPr="00AF1246" w:rsidRDefault="00334AA3" w:rsidP="001362E4">
      <w:pPr>
        <w:pStyle w:val="Prrafodelista"/>
        <w:spacing w:line="276" w:lineRule="auto"/>
        <w:ind w:left="0"/>
        <w:rPr>
          <w:rFonts w:ascii="Arial" w:hAnsi="Arial" w:cs="Arial"/>
          <w:b/>
          <w:sz w:val="24"/>
          <w:szCs w:val="24"/>
        </w:rPr>
      </w:pPr>
    </w:p>
    <w:p w:rsidR="00334AA3" w:rsidRPr="00AF1246" w:rsidRDefault="00485FBB"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sz w:val="24"/>
          <w:szCs w:val="24"/>
        </w:rPr>
        <w:t>Barrera:</w:t>
      </w:r>
      <w:r w:rsidRPr="00AF1246">
        <w:rPr>
          <w:rFonts w:ascii="Arial" w:hAnsi="Arial" w:cs="Arial"/>
          <w:sz w:val="24"/>
          <w:szCs w:val="24"/>
        </w:rPr>
        <w:t xml:space="preserve"> Obstáculo construido con el fin de impedir acceso a cierto lugar.</w:t>
      </w:r>
    </w:p>
    <w:p w:rsidR="00334AA3" w:rsidRDefault="00334AA3" w:rsidP="001362E4">
      <w:pPr>
        <w:pStyle w:val="Prrafodelista"/>
        <w:spacing w:line="276" w:lineRule="auto"/>
        <w:ind w:left="0"/>
        <w:rPr>
          <w:rFonts w:ascii="Arial" w:hAnsi="Arial" w:cs="Arial"/>
          <w:b/>
          <w:sz w:val="24"/>
          <w:szCs w:val="24"/>
        </w:rPr>
      </w:pPr>
    </w:p>
    <w:p w:rsidR="00781287" w:rsidRPr="00AF1246" w:rsidRDefault="00781287"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color w:val="000000"/>
          <w:sz w:val="24"/>
          <w:szCs w:val="24"/>
          <w:lang w:val="es-CO" w:eastAsia="es-CO"/>
        </w:rPr>
        <w:t xml:space="preserve">Causa: </w:t>
      </w:r>
      <w:r w:rsidRPr="00AF1246">
        <w:rPr>
          <w:rFonts w:ascii="Arial" w:hAnsi="Arial" w:cs="Arial"/>
          <w:bCs/>
          <w:color w:val="000000"/>
          <w:sz w:val="24"/>
          <w:szCs w:val="24"/>
          <w:lang w:val="es-CO" w:eastAsia="es-CO"/>
        </w:rPr>
        <w:t>Son las razones o motivos por los cuales se genera un riesgo</w:t>
      </w:r>
    </w:p>
    <w:p w:rsidR="00781287" w:rsidRPr="00AF1246" w:rsidRDefault="00781287" w:rsidP="001362E4">
      <w:pPr>
        <w:pStyle w:val="Prrafodelista"/>
        <w:spacing w:line="276" w:lineRule="auto"/>
        <w:ind w:left="0"/>
        <w:rPr>
          <w:rFonts w:ascii="Arial" w:hAnsi="Arial" w:cs="Arial"/>
          <w:b/>
          <w:sz w:val="24"/>
          <w:szCs w:val="24"/>
        </w:rPr>
      </w:pPr>
    </w:p>
    <w:p w:rsidR="00334AA3" w:rsidRPr="00D76E2F" w:rsidRDefault="00485FBB"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sz w:val="24"/>
          <w:szCs w:val="24"/>
        </w:rPr>
        <w:t>Control de accesos:</w:t>
      </w:r>
      <w:r w:rsidRPr="00AF1246">
        <w:rPr>
          <w:rFonts w:ascii="Arial" w:hAnsi="Arial" w:cs="Arial"/>
          <w:sz w:val="24"/>
          <w:szCs w:val="24"/>
        </w:rPr>
        <w:t xml:space="preserve"> Procedimientos que se desarrollan en una propiedad para establecer que todo lo que ingrese o salga se encuentre de acuerdo con las normas establecidas en la propiedad y éstas con soporte en las leyes vigentes.</w:t>
      </w:r>
    </w:p>
    <w:p w:rsidR="00D76E2F" w:rsidRDefault="00D76E2F" w:rsidP="001362E4">
      <w:pPr>
        <w:pStyle w:val="Prrafodelista"/>
        <w:spacing w:line="276" w:lineRule="auto"/>
        <w:rPr>
          <w:rFonts w:ascii="Arial" w:hAnsi="Arial" w:cs="Arial"/>
          <w:b/>
          <w:sz w:val="24"/>
          <w:szCs w:val="24"/>
        </w:rPr>
      </w:pPr>
    </w:p>
    <w:p w:rsidR="00D76E2F" w:rsidRPr="00D76E2F" w:rsidRDefault="00D76E2F" w:rsidP="001362E4">
      <w:pPr>
        <w:pStyle w:val="Prrafodelista"/>
        <w:numPr>
          <w:ilvl w:val="0"/>
          <w:numId w:val="16"/>
        </w:numPr>
        <w:spacing w:line="276" w:lineRule="auto"/>
        <w:jc w:val="both"/>
        <w:rPr>
          <w:rFonts w:ascii="Arial" w:hAnsi="Arial" w:cs="Arial"/>
          <w:sz w:val="24"/>
          <w:szCs w:val="24"/>
        </w:rPr>
      </w:pPr>
      <w:r w:rsidRPr="00D76E2F">
        <w:rPr>
          <w:rFonts w:ascii="Arial" w:hAnsi="Arial" w:cs="Arial"/>
          <w:b/>
          <w:sz w:val="24"/>
          <w:szCs w:val="24"/>
        </w:rPr>
        <w:t>Controles existentes</w:t>
      </w:r>
      <w:r w:rsidRPr="00D76E2F">
        <w:rPr>
          <w:rFonts w:ascii="Arial" w:hAnsi="Arial" w:cs="Arial"/>
          <w:sz w:val="24"/>
          <w:szCs w:val="24"/>
        </w:rPr>
        <w:t>: Especificar cuál es el control que la empresa, organización o propiedad horizontal tiene implementado para combatir, minimizar o prevenir el riesgo.</w:t>
      </w:r>
    </w:p>
    <w:p w:rsidR="00334AA3" w:rsidRPr="00AF1246" w:rsidRDefault="00334AA3" w:rsidP="001362E4">
      <w:pPr>
        <w:pStyle w:val="Prrafodelista"/>
        <w:spacing w:line="276" w:lineRule="auto"/>
        <w:ind w:left="0"/>
        <w:rPr>
          <w:rFonts w:ascii="Arial" w:hAnsi="Arial" w:cs="Arial"/>
          <w:b/>
          <w:bCs/>
          <w:sz w:val="24"/>
          <w:szCs w:val="24"/>
        </w:rPr>
      </w:pPr>
    </w:p>
    <w:p w:rsidR="00334AA3" w:rsidRPr="00CE341A" w:rsidRDefault="00485FBB"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sz w:val="24"/>
          <w:szCs w:val="24"/>
        </w:rPr>
        <w:t xml:space="preserve">Cliente </w:t>
      </w:r>
      <w:r w:rsidR="00137AD6" w:rsidRPr="00AF1246">
        <w:rPr>
          <w:rFonts w:ascii="Arial" w:hAnsi="Arial" w:cs="Arial"/>
          <w:b/>
          <w:bCs/>
          <w:sz w:val="24"/>
          <w:szCs w:val="24"/>
        </w:rPr>
        <w:t>Crítico</w:t>
      </w:r>
      <w:r w:rsidRPr="00AF1246">
        <w:rPr>
          <w:rFonts w:ascii="Arial" w:hAnsi="Arial" w:cs="Arial"/>
          <w:b/>
          <w:bCs/>
          <w:sz w:val="24"/>
          <w:szCs w:val="24"/>
        </w:rPr>
        <w:t>:</w:t>
      </w:r>
      <w:r w:rsidRPr="00AF1246">
        <w:rPr>
          <w:rFonts w:ascii="Arial" w:hAnsi="Arial" w:cs="Arial"/>
          <w:sz w:val="24"/>
          <w:szCs w:val="24"/>
        </w:rPr>
        <w:t xml:space="preserve"> Es aquel cuya actividad económica </w:t>
      </w:r>
      <w:r w:rsidR="0098408D" w:rsidRPr="00AF1246">
        <w:rPr>
          <w:rFonts w:ascii="Arial" w:hAnsi="Arial" w:cs="Arial"/>
          <w:sz w:val="24"/>
          <w:szCs w:val="24"/>
        </w:rPr>
        <w:t>está</w:t>
      </w:r>
      <w:r w:rsidRPr="00AF1246">
        <w:rPr>
          <w:rFonts w:ascii="Arial" w:hAnsi="Arial" w:cs="Arial"/>
          <w:sz w:val="24"/>
          <w:szCs w:val="24"/>
        </w:rPr>
        <w:t xml:space="preserve"> dedicada al comercio exterior (exportación</w:t>
      </w:r>
      <w:r w:rsidR="00137AD6" w:rsidRPr="00AF1246">
        <w:rPr>
          <w:rFonts w:ascii="Arial" w:hAnsi="Arial" w:cs="Arial"/>
          <w:sz w:val="24"/>
          <w:szCs w:val="24"/>
        </w:rPr>
        <w:t xml:space="preserve"> e importación</w:t>
      </w:r>
      <w:r w:rsidRPr="00AF1246">
        <w:rPr>
          <w:rFonts w:ascii="Arial" w:hAnsi="Arial" w:cs="Arial"/>
          <w:sz w:val="24"/>
          <w:szCs w:val="24"/>
        </w:rPr>
        <w:t>).</w:t>
      </w:r>
    </w:p>
    <w:p w:rsidR="00CE341A" w:rsidRDefault="00CE341A" w:rsidP="001362E4">
      <w:pPr>
        <w:pStyle w:val="Prrafodelista"/>
        <w:spacing w:line="276" w:lineRule="auto"/>
        <w:rPr>
          <w:rFonts w:ascii="Arial" w:hAnsi="Arial" w:cs="Arial"/>
          <w:b/>
          <w:sz w:val="24"/>
          <w:szCs w:val="24"/>
        </w:rPr>
      </w:pPr>
    </w:p>
    <w:p w:rsidR="00CE341A" w:rsidRPr="00CE341A" w:rsidRDefault="00CE341A"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color w:val="000000"/>
          <w:sz w:val="24"/>
          <w:szCs w:val="24"/>
          <w:lang w:val="es-CO" w:eastAsia="es-CO"/>
        </w:rPr>
        <w:t>Efecto</w:t>
      </w:r>
      <w:r>
        <w:rPr>
          <w:rFonts w:ascii="Arial" w:hAnsi="Arial" w:cs="Arial"/>
          <w:b/>
          <w:bCs/>
          <w:color w:val="000000"/>
          <w:sz w:val="24"/>
          <w:szCs w:val="24"/>
          <w:lang w:val="es-CO" w:eastAsia="es-CO"/>
        </w:rPr>
        <w:t xml:space="preserve"> / consecuencia</w:t>
      </w:r>
      <w:r w:rsidRPr="00AF1246">
        <w:rPr>
          <w:rFonts w:ascii="Arial" w:hAnsi="Arial" w:cs="Arial"/>
          <w:b/>
          <w:bCs/>
          <w:color w:val="000000"/>
          <w:sz w:val="24"/>
          <w:szCs w:val="24"/>
          <w:lang w:val="es-CO" w:eastAsia="es-CO"/>
        </w:rPr>
        <w:t xml:space="preserve">: </w:t>
      </w:r>
      <w:r w:rsidRPr="00AF1246">
        <w:rPr>
          <w:rFonts w:ascii="Arial" w:hAnsi="Arial" w:cs="Arial"/>
          <w:bCs/>
          <w:color w:val="000000"/>
          <w:sz w:val="24"/>
          <w:szCs w:val="24"/>
          <w:lang w:val="es-CO" w:eastAsia="es-CO"/>
        </w:rPr>
        <w:t>Son las consecuencias de la ocurrencia del riesgo sobre los objetivos de la  entidad.</w:t>
      </w:r>
    </w:p>
    <w:p w:rsidR="00334AA3" w:rsidRPr="00AF1246" w:rsidRDefault="00334AA3" w:rsidP="001362E4">
      <w:pPr>
        <w:pStyle w:val="Prrafodelista"/>
        <w:spacing w:line="276" w:lineRule="auto"/>
        <w:ind w:left="0"/>
        <w:rPr>
          <w:rFonts w:ascii="Arial" w:hAnsi="Arial" w:cs="Arial"/>
          <w:b/>
          <w:bCs/>
          <w:sz w:val="24"/>
          <w:szCs w:val="24"/>
        </w:rPr>
      </w:pPr>
    </w:p>
    <w:p w:rsidR="00CE341A" w:rsidRDefault="00CE341A" w:rsidP="001362E4">
      <w:pPr>
        <w:pStyle w:val="Sinespaciado"/>
        <w:numPr>
          <w:ilvl w:val="0"/>
          <w:numId w:val="16"/>
        </w:numPr>
        <w:spacing w:line="276" w:lineRule="auto"/>
        <w:jc w:val="both"/>
        <w:rPr>
          <w:rFonts w:ascii="Arial" w:hAnsi="Arial" w:cs="Arial"/>
          <w:bCs/>
          <w:sz w:val="24"/>
          <w:szCs w:val="24"/>
          <w:lang w:val="es-CO" w:eastAsia="es-CO"/>
        </w:rPr>
      </w:pPr>
      <w:r>
        <w:rPr>
          <w:rFonts w:ascii="Arial" w:hAnsi="Arial" w:cs="Arial"/>
          <w:b/>
          <w:sz w:val="24"/>
          <w:szCs w:val="24"/>
        </w:rPr>
        <w:t>Intención</w:t>
      </w:r>
      <w:r w:rsidRPr="002E0E49">
        <w:rPr>
          <w:rFonts w:ascii="Arial" w:hAnsi="Arial" w:cs="Arial"/>
          <w:sz w:val="24"/>
          <w:szCs w:val="24"/>
        </w:rPr>
        <w:t>:</w:t>
      </w:r>
      <w:r>
        <w:rPr>
          <w:rFonts w:ascii="Arial" w:hAnsi="Arial" w:cs="Arial"/>
          <w:sz w:val="24"/>
          <w:szCs w:val="24"/>
        </w:rPr>
        <w:t xml:space="preserve"> </w:t>
      </w:r>
      <w:r w:rsidRPr="002E0E49">
        <w:rPr>
          <w:rFonts w:ascii="Arial" w:hAnsi="Arial" w:cs="Arial"/>
          <w:bCs/>
          <w:sz w:val="24"/>
          <w:szCs w:val="24"/>
          <w:lang w:val="es-CO" w:eastAsia="es-CO"/>
        </w:rPr>
        <w:t>Idea o propósito malicioso que encubr</w:t>
      </w:r>
      <w:r>
        <w:rPr>
          <w:rFonts w:ascii="Arial" w:hAnsi="Arial" w:cs="Arial"/>
          <w:bCs/>
          <w:sz w:val="24"/>
          <w:szCs w:val="24"/>
          <w:lang w:val="es-CO" w:eastAsia="es-CO"/>
        </w:rPr>
        <w:t>e cierta acción o comportamiento</w:t>
      </w:r>
    </w:p>
    <w:p w:rsidR="00CE341A" w:rsidRDefault="00CE341A" w:rsidP="001362E4">
      <w:pPr>
        <w:pStyle w:val="Prrafodelista"/>
        <w:spacing w:line="276" w:lineRule="auto"/>
        <w:rPr>
          <w:rFonts w:ascii="Arial" w:hAnsi="Arial" w:cs="Arial"/>
          <w:bCs/>
          <w:sz w:val="24"/>
          <w:szCs w:val="24"/>
          <w:lang w:val="es-CO" w:eastAsia="es-CO"/>
        </w:rPr>
      </w:pPr>
    </w:p>
    <w:p w:rsidR="00CE341A" w:rsidRPr="001B27E0" w:rsidRDefault="00CE341A"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color w:val="000000"/>
          <w:sz w:val="24"/>
          <w:szCs w:val="24"/>
          <w:lang w:val="es-CO" w:eastAsia="es-CO"/>
        </w:rPr>
        <w:lastRenderedPageBreak/>
        <w:t xml:space="preserve">Involucrados: </w:t>
      </w:r>
      <w:r w:rsidRPr="00AF1246">
        <w:rPr>
          <w:rFonts w:ascii="Arial" w:hAnsi="Arial" w:cs="Arial"/>
          <w:bCs/>
          <w:color w:val="000000"/>
          <w:sz w:val="24"/>
          <w:szCs w:val="24"/>
          <w:lang w:val="es-CO" w:eastAsia="es-CO"/>
        </w:rPr>
        <w:t>Son las dependencias o áreas encargadas de adelantar las acciones propuestas.</w:t>
      </w:r>
    </w:p>
    <w:p w:rsidR="001B27E0" w:rsidRDefault="001B27E0" w:rsidP="001362E4">
      <w:pPr>
        <w:pStyle w:val="Prrafodelista"/>
        <w:spacing w:line="276" w:lineRule="auto"/>
        <w:rPr>
          <w:rFonts w:ascii="Arial" w:hAnsi="Arial" w:cs="Arial"/>
          <w:b/>
          <w:sz w:val="24"/>
          <w:szCs w:val="24"/>
        </w:rPr>
      </w:pPr>
    </w:p>
    <w:p w:rsidR="001B27E0" w:rsidRPr="001B27E0" w:rsidRDefault="001B27E0" w:rsidP="001362E4">
      <w:pPr>
        <w:pStyle w:val="Sinespaciado"/>
        <w:numPr>
          <w:ilvl w:val="0"/>
          <w:numId w:val="16"/>
        </w:numPr>
        <w:spacing w:line="276" w:lineRule="auto"/>
        <w:jc w:val="both"/>
        <w:rPr>
          <w:rFonts w:ascii="Arial" w:hAnsi="Arial" w:cs="Arial"/>
          <w:bCs/>
          <w:sz w:val="24"/>
          <w:szCs w:val="24"/>
          <w:lang w:val="es-CO" w:eastAsia="es-CO"/>
        </w:rPr>
      </w:pPr>
      <w:r w:rsidRPr="00AF1246">
        <w:rPr>
          <w:rFonts w:ascii="Arial" w:hAnsi="Arial" w:cs="Arial"/>
          <w:b/>
          <w:bCs/>
          <w:sz w:val="24"/>
          <w:szCs w:val="24"/>
          <w:lang w:val="es-CO" w:eastAsia="es-CO"/>
        </w:rPr>
        <w:t xml:space="preserve">Impacto: </w:t>
      </w:r>
      <w:r w:rsidRPr="00AF1246">
        <w:rPr>
          <w:rFonts w:ascii="Arial" w:hAnsi="Arial" w:cs="Arial"/>
          <w:bCs/>
          <w:sz w:val="24"/>
          <w:szCs w:val="24"/>
          <w:lang w:val="es-CO" w:eastAsia="es-CO"/>
        </w:rPr>
        <w:t>Consecuencias que puede ocasionar a la organización la materialización del         riesgo.</w:t>
      </w:r>
    </w:p>
    <w:p w:rsidR="00CE341A" w:rsidRDefault="00CE341A" w:rsidP="001362E4">
      <w:pPr>
        <w:pStyle w:val="Prrafodelista"/>
        <w:spacing w:line="276" w:lineRule="auto"/>
        <w:rPr>
          <w:rFonts w:ascii="Arial" w:hAnsi="Arial" w:cs="Arial"/>
          <w:b/>
          <w:bCs/>
          <w:sz w:val="24"/>
          <w:szCs w:val="24"/>
        </w:rPr>
      </w:pPr>
    </w:p>
    <w:p w:rsidR="009A3E5E" w:rsidRDefault="009A3E5E" w:rsidP="001362E4">
      <w:pPr>
        <w:pStyle w:val="Sinespaciado"/>
        <w:numPr>
          <w:ilvl w:val="0"/>
          <w:numId w:val="16"/>
        </w:numPr>
        <w:spacing w:line="276" w:lineRule="auto"/>
        <w:jc w:val="both"/>
        <w:rPr>
          <w:rFonts w:ascii="Arial" w:hAnsi="Arial" w:cs="Arial"/>
          <w:bCs/>
          <w:sz w:val="24"/>
          <w:szCs w:val="24"/>
          <w:lang w:val="es-CO" w:eastAsia="es-CO"/>
        </w:rPr>
      </w:pPr>
      <w:r w:rsidRPr="00FA386C">
        <w:rPr>
          <w:rFonts w:ascii="Arial" w:hAnsi="Arial" w:cs="Arial"/>
          <w:b/>
          <w:bCs/>
          <w:sz w:val="24"/>
          <w:szCs w:val="24"/>
          <w:lang w:val="es-CO" w:eastAsia="es-CO"/>
        </w:rPr>
        <w:t xml:space="preserve">Plan de contingencia: </w:t>
      </w:r>
      <w:r w:rsidRPr="00FA386C">
        <w:rPr>
          <w:rFonts w:ascii="Arial" w:hAnsi="Arial" w:cs="Arial"/>
          <w:bCs/>
          <w:sz w:val="24"/>
          <w:szCs w:val="24"/>
          <w:lang w:val="es-CO" w:eastAsia="es-CO"/>
        </w:rPr>
        <w:t xml:space="preserve">Es una forma de organizarse para actuar frente a un evento posible. </w:t>
      </w:r>
    </w:p>
    <w:p w:rsidR="00FA386C" w:rsidRPr="00FA386C" w:rsidRDefault="00FA386C" w:rsidP="001362E4">
      <w:pPr>
        <w:pStyle w:val="Sinespaciado"/>
        <w:spacing w:line="276" w:lineRule="auto"/>
        <w:jc w:val="both"/>
        <w:rPr>
          <w:rFonts w:ascii="Arial" w:hAnsi="Arial" w:cs="Arial"/>
          <w:bCs/>
          <w:sz w:val="24"/>
          <w:szCs w:val="24"/>
          <w:lang w:val="es-CO" w:eastAsia="es-CO"/>
        </w:rPr>
      </w:pPr>
    </w:p>
    <w:p w:rsidR="001B27E0" w:rsidRPr="00AF1246" w:rsidRDefault="001B27E0" w:rsidP="001362E4">
      <w:pPr>
        <w:pStyle w:val="Sinespaciado"/>
        <w:numPr>
          <w:ilvl w:val="0"/>
          <w:numId w:val="16"/>
        </w:numPr>
        <w:spacing w:line="276" w:lineRule="auto"/>
        <w:jc w:val="both"/>
        <w:rPr>
          <w:rFonts w:ascii="Arial" w:hAnsi="Arial" w:cs="Arial"/>
          <w:bCs/>
          <w:sz w:val="24"/>
          <w:szCs w:val="24"/>
          <w:lang w:val="es-CO" w:eastAsia="es-CO"/>
        </w:rPr>
      </w:pPr>
      <w:r w:rsidRPr="00AF1246">
        <w:rPr>
          <w:rFonts w:ascii="Arial" w:hAnsi="Arial" w:cs="Arial"/>
          <w:b/>
          <w:bCs/>
          <w:sz w:val="24"/>
          <w:szCs w:val="24"/>
          <w:lang w:val="es-CO" w:eastAsia="es-CO"/>
        </w:rPr>
        <w:t xml:space="preserve">Probabilidad:   </w:t>
      </w:r>
      <w:r w:rsidRPr="00AF1246">
        <w:rPr>
          <w:rFonts w:ascii="Arial" w:hAnsi="Arial" w:cs="Arial"/>
          <w:bCs/>
          <w:sz w:val="24"/>
          <w:szCs w:val="24"/>
          <w:lang w:val="es-CO" w:eastAsia="es-CO"/>
        </w:rPr>
        <w:t>Es la posibilidad de ocurrencia del riesgo; esta puede ser medida con criterios de frecuencia o teniendo en cuenta la presencia de factores internos y externos que pueden propiciar el riesgo, aunque éste no se haya materializado.</w:t>
      </w:r>
    </w:p>
    <w:p w:rsidR="001B27E0" w:rsidRPr="001B27E0" w:rsidRDefault="001B27E0" w:rsidP="001362E4">
      <w:pPr>
        <w:pStyle w:val="Sinespaciado"/>
        <w:spacing w:line="276" w:lineRule="auto"/>
        <w:ind w:left="720"/>
        <w:jc w:val="both"/>
        <w:rPr>
          <w:rFonts w:ascii="Arial" w:hAnsi="Arial" w:cs="Arial"/>
          <w:sz w:val="24"/>
          <w:szCs w:val="24"/>
        </w:rPr>
      </w:pPr>
    </w:p>
    <w:p w:rsidR="001B27E0" w:rsidRPr="00AF1246" w:rsidRDefault="001B27E0" w:rsidP="001362E4">
      <w:pPr>
        <w:pStyle w:val="Sinespaciado"/>
        <w:numPr>
          <w:ilvl w:val="0"/>
          <w:numId w:val="16"/>
        </w:numPr>
        <w:spacing w:line="276" w:lineRule="auto"/>
        <w:jc w:val="both"/>
        <w:rPr>
          <w:rFonts w:ascii="Arial" w:hAnsi="Arial" w:cs="Arial"/>
          <w:sz w:val="24"/>
          <w:szCs w:val="24"/>
        </w:rPr>
      </w:pPr>
      <w:r w:rsidRPr="00AF1246">
        <w:rPr>
          <w:rFonts w:ascii="Arial" w:hAnsi="Arial" w:cs="Arial"/>
          <w:b/>
          <w:bCs/>
          <w:iCs/>
          <w:sz w:val="24"/>
          <w:szCs w:val="24"/>
          <w:lang w:val="es-CO" w:eastAsia="es-CO"/>
        </w:rPr>
        <w:t xml:space="preserve">Proceso: </w:t>
      </w:r>
      <w:r w:rsidRPr="00AF1246">
        <w:rPr>
          <w:rFonts w:ascii="Arial" w:hAnsi="Arial" w:cs="Arial"/>
          <w:bCs/>
          <w:iCs/>
          <w:sz w:val="24"/>
          <w:szCs w:val="24"/>
          <w:lang w:eastAsia="es-CO"/>
        </w:rPr>
        <w:t>conjunto de actividades o eventos (coordinados u organizados) que se realizan o suceden (alternativa o simultáneamente) con un fin determinado.</w:t>
      </w:r>
    </w:p>
    <w:p w:rsidR="001B27E0" w:rsidRDefault="001B27E0" w:rsidP="001362E4">
      <w:pPr>
        <w:pStyle w:val="Prrafodelista"/>
        <w:spacing w:line="276" w:lineRule="auto"/>
        <w:rPr>
          <w:rFonts w:ascii="Arial" w:hAnsi="Arial" w:cs="Arial"/>
          <w:b/>
          <w:bCs/>
          <w:sz w:val="24"/>
          <w:szCs w:val="24"/>
        </w:rPr>
      </w:pPr>
    </w:p>
    <w:p w:rsidR="00723CD7" w:rsidRPr="001B27E0" w:rsidRDefault="00137AD6"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iCs/>
          <w:sz w:val="24"/>
          <w:szCs w:val="24"/>
          <w:lang w:val="es-CO" w:eastAsia="es-CO"/>
        </w:rPr>
        <w:t>R</w:t>
      </w:r>
      <w:r w:rsidR="00334AA3" w:rsidRPr="00AF1246">
        <w:rPr>
          <w:rFonts w:ascii="Arial" w:hAnsi="Arial" w:cs="Arial"/>
          <w:b/>
          <w:bCs/>
          <w:iCs/>
          <w:sz w:val="24"/>
          <w:szCs w:val="24"/>
          <w:lang w:val="es-CO" w:eastAsia="es-CO"/>
        </w:rPr>
        <w:t>iesgo</w:t>
      </w:r>
      <w:r w:rsidR="00723CD7" w:rsidRPr="00AF1246">
        <w:rPr>
          <w:rFonts w:ascii="Arial" w:hAnsi="Arial" w:cs="Arial"/>
          <w:bCs/>
          <w:iCs/>
          <w:sz w:val="24"/>
          <w:szCs w:val="24"/>
          <w:lang w:val="es-CO" w:eastAsia="es-CO"/>
        </w:rPr>
        <w:t>:</w:t>
      </w:r>
      <w:r w:rsidR="00BE7BBF" w:rsidRPr="00AF1246">
        <w:rPr>
          <w:rFonts w:ascii="Arial" w:hAnsi="Arial" w:cs="Arial"/>
          <w:bCs/>
          <w:iCs/>
          <w:sz w:val="24"/>
          <w:szCs w:val="24"/>
          <w:lang w:val="es-CO" w:eastAsia="es-CO"/>
        </w:rPr>
        <w:t xml:space="preserve"> </w:t>
      </w:r>
      <w:r w:rsidR="00723CD7" w:rsidRPr="00AF1246">
        <w:rPr>
          <w:rFonts w:ascii="Arial" w:hAnsi="Arial" w:cs="Arial"/>
          <w:bCs/>
          <w:iCs/>
          <w:sz w:val="24"/>
          <w:szCs w:val="24"/>
          <w:lang w:val="es-CO" w:eastAsia="es-CO"/>
        </w:rPr>
        <w:t>Es toda posibilidad de ocurrencia de aquella(s) situación(es) que pueda(n) entorpecer el normal desarrollo de nuestras funciones e impidan el logro de los objetivos.</w:t>
      </w:r>
    </w:p>
    <w:p w:rsidR="001B27E0" w:rsidRPr="00AF1246" w:rsidRDefault="001B27E0" w:rsidP="001362E4">
      <w:pPr>
        <w:pStyle w:val="Sinespaciado"/>
        <w:spacing w:line="276" w:lineRule="auto"/>
        <w:jc w:val="both"/>
        <w:rPr>
          <w:rFonts w:ascii="Arial" w:hAnsi="Arial" w:cs="Arial"/>
          <w:b/>
          <w:sz w:val="24"/>
          <w:szCs w:val="24"/>
        </w:rPr>
      </w:pPr>
    </w:p>
    <w:p w:rsidR="001B27E0" w:rsidRPr="00AF1246" w:rsidRDefault="001B27E0"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bCs/>
          <w:sz w:val="24"/>
          <w:szCs w:val="24"/>
        </w:rPr>
        <w:t>SIG-HSEQ- BASC:</w:t>
      </w:r>
      <w:r w:rsidRPr="00AF1246">
        <w:rPr>
          <w:rFonts w:ascii="Arial" w:hAnsi="Arial" w:cs="Arial"/>
          <w:sz w:val="24"/>
          <w:szCs w:val="24"/>
        </w:rPr>
        <w:t xml:space="preserve"> Sistema Integrado de Gestión de Calidad, Gestión SISO, Gestión Ambiental y Control y Seguridad.</w:t>
      </w:r>
    </w:p>
    <w:p w:rsidR="00334AA3" w:rsidRPr="00AF1246" w:rsidRDefault="00334AA3" w:rsidP="001362E4">
      <w:pPr>
        <w:pStyle w:val="Sinespaciado"/>
        <w:spacing w:line="276" w:lineRule="auto"/>
        <w:jc w:val="both"/>
        <w:rPr>
          <w:rFonts w:ascii="Arial" w:hAnsi="Arial" w:cs="Arial"/>
          <w:b/>
          <w:bCs/>
          <w:sz w:val="24"/>
          <w:szCs w:val="24"/>
          <w:lang w:eastAsia="es-CO"/>
        </w:rPr>
      </w:pPr>
    </w:p>
    <w:p w:rsidR="00C12C72" w:rsidRPr="00AF1246" w:rsidRDefault="00137AD6" w:rsidP="001362E4">
      <w:pPr>
        <w:pStyle w:val="Sinespaciado"/>
        <w:numPr>
          <w:ilvl w:val="0"/>
          <w:numId w:val="16"/>
        </w:numPr>
        <w:spacing w:line="276" w:lineRule="auto"/>
        <w:jc w:val="both"/>
        <w:rPr>
          <w:rFonts w:ascii="Arial" w:hAnsi="Arial" w:cs="Arial"/>
          <w:sz w:val="24"/>
          <w:szCs w:val="24"/>
        </w:rPr>
      </w:pPr>
      <w:r w:rsidRPr="00AF1246">
        <w:rPr>
          <w:rFonts w:ascii="Arial" w:hAnsi="Arial" w:cs="Arial"/>
          <w:b/>
          <w:bCs/>
          <w:color w:val="000000"/>
          <w:sz w:val="24"/>
          <w:szCs w:val="24"/>
          <w:lang w:val="es-CO" w:eastAsia="es-CO"/>
        </w:rPr>
        <w:t>T</w:t>
      </w:r>
      <w:r w:rsidR="00334AA3" w:rsidRPr="00AF1246">
        <w:rPr>
          <w:rFonts w:ascii="Arial" w:hAnsi="Arial" w:cs="Arial"/>
          <w:b/>
          <w:bCs/>
          <w:color w:val="000000"/>
          <w:sz w:val="24"/>
          <w:szCs w:val="24"/>
          <w:lang w:val="es-CO" w:eastAsia="es-CO"/>
        </w:rPr>
        <w:t>ratamiento</w:t>
      </w:r>
      <w:r w:rsidR="003C5A6C" w:rsidRPr="00AF1246">
        <w:rPr>
          <w:rFonts w:ascii="Arial" w:hAnsi="Arial" w:cs="Arial"/>
          <w:b/>
          <w:bCs/>
          <w:color w:val="000000"/>
          <w:sz w:val="24"/>
          <w:szCs w:val="24"/>
          <w:lang w:val="es-CO" w:eastAsia="es-CO"/>
        </w:rPr>
        <w:t xml:space="preserve">: </w:t>
      </w:r>
      <w:r w:rsidR="00C12C72" w:rsidRPr="00AF1246">
        <w:rPr>
          <w:rFonts w:ascii="Arial" w:hAnsi="Arial" w:cs="Arial"/>
          <w:bCs/>
          <w:color w:val="000000"/>
          <w:sz w:val="24"/>
          <w:szCs w:val="24"/>
          <w:lang w:val="es-CO" w:eastAsia="es-CO"/>
        </w:rPr>
        <w:t>es la aplicación concreta de las opciones del manejo del riesgo que entrarán a prevenir o a reducir el riesgo y harán parte del plan de manejo del riesgo.</w:t>
      </w:r>
    </w:p>
    <w:p w:rsidR="003C5A6C" w:rsidRPr="00AF1246" w:rsidRDefault="003C5A6C" w:rsidP="001362E4">
      <w:pPr>
        <w:pStyle w:val="Sinespaciado"/>
        <w:spacing w:line="276" w:lineRule="auto"/>
        <w:jc w:val="both"/>
        <w:rPr>
          <w:rFonts w:ascii="Arial" w:hAnsi="Arial" w:cs="Arial"/>
          <w:b/>
          <w:sz w:val="24"/>
          <w:szCs w:val="24"/>
        </w:rPr>
      </w:pPr>
    </w:p>
    <w:p w:rsidR="00CE341A" w:rsidRPr="00AF1246" w:rsidRDefault="00CE341A" w:rsidP="001362E4">
      <w:pPr>
        <w:pStyle w:val="Sinespaciado"/>
        <w:numPr>
          <w:ilvl w:val="0"/>
          <w:numId w:val="16"/>
        </w:numPr>
        <w:spacing w:line="276" w:lineRule="auto"/>
        <w:jc w:val="both"/>
        <w:rPr>
          <w:rFonts w:ascii="Arial" w:hAnsi="Arial" w:cs="Arial"/>
          <w:b/>
          <w:sz w:val="24"/>
          <w:szCs w:val="24"/>
        </w:rPr>
      </w:pPr>
      <w:r w:rsidRPr="00AF1246">
        <w:rPr>
          <w:rFonts w:ascii="Arial" w:hAnsi="Arial" w:cs="Arial"/>
          <w:b/>
          <w:sz w:val="24"/>
          <w:szCs w:val="24"/>
        </w:rPr>
        <w:t>Vulnerabilidad:</w:t>
      </w:r>
      <w:r w:rsidRPr="00AF1246">
        <w:rPr>
          <w:rFonts w:ascii="Arial" w:hAnsi="Arial" w:cs="Arial"/>
          <w:sz w:val="24"/>
          <w:szCs w:val="24"/>
        </w:rPr>
        <w:t xml:space="preserve"> Elemento interno del riesgo. Factor interno del riesgo, es una medida de que tan susceptible es un bien, o un ser  expuesto a ser afectado por un fenómeno perturbador</w:t>
      </w:r>
    </w:p>
    <w:p w:rsidR="00485FBB" w:rsidRPr="00AF1246" w:rsidRDefault="00485FBB" w:rsidP="001362E4">
      <w:pPr>
        <w:spacing w:line="276" w:lineRule="auto"/>
        <w:rPr>
          <w:rFonts w:ascii="Arial" w:hAnsi="Arial" w:cs="Arial"/>
          <w:b/>
          <w:color w:val="FF0000"/>
          <w:sz w:val="24"/>
          <w:szCs w:val="24"/>
        </w:rPr>
      </w:pPr>
    </w:p>
    <w:p w:rsidR="00485FBB" w:rsidRPr="00AF1246" w:rsidRDefault="00B86675" w:rsidP="001362E4">
      <w:pPr>
        <w:numPr>
          <w:ilvl w:val="0"/>
          <w:numId w:val="13"/>
        </w:numPr>
        <w:spacing w:line="276" w:lineRule="auto"/>
        <w:rPr>
          <w:rFonts w:ascii="Arial" w:hAnsi="Arial" w:cs="Arial"/>
          <w:b/>
          <w:sz w:val="24"/>
          <w:szCs w:val="24"/>
        </w:rPr>
      </w:pPr>
      <w:r w:rsidRPr="00AF1246">
        <w:rPr>
          <w:rFonts w:ascii="Arial" w:hAnsi="Arial" w:cs="Arial"/>
          <w:b/>
          <w:sz w:val="24"/>
          <w:szCs w:val="24"/>
        </w:rPr>
        <w:t>PROCEDIMIENTO</w:t>
      </w:r>
    </w:p>
    <w:p w:rsidR="00FB493F" w:rsidRPr="00AF1246" w:rsidRDefault="00FB493F" w:rsidP="001362E4">
      <w:pPr>
        <w:spacing w:line="276" w:lineRule="auto"/>
        <w:rPr>
          <w:rFonts w:ascii="Arial" w:hAnsi="Arial" w:cs="Arial"/>
          <w:b/>
          <w:sz w:val="24"/>
          <w:szCs w:val="24"/>
        </w:rPr>
      </w:pPr>
    </w:p>
    <w:p w:rsidR="009C69D5" w:rsidRPr="00B27157" w:rsidRDefault="009C69D5" w:rsidP="001362E4">
      <w:pPr>
        <w:pStyle w:val="Prrafodelista"/>
        <w:numPr>
          <w:ilvl w:val="1"/>
          <w:numId w:val="13"/>
        </w:numPr>
        <w:spacing w:line="276" w:lineRule="auto"/>
        <w:jc w:val="both"/>
        <w:rPr>
          <w:rFonts w:ascii="Arial" w:hAnsi="Arial" w:cs="Arial"/>
          <w:b/>
          <w:sz w:val="24"/>
          <w:szCs w:val="24"/>
        </w:rPr>
      </w:pPr>
      <w:r w:rsidRPr="00B27157">
        <w:rPr>
          <w:rFonts w:ascii="Arial" w:hAnsi="Arial" w:cs="Arial"/>
          <w:b/>
          <w:sz w:val="24"/>
          <w:szCs w:val="24"/>
        </w:rPr>
        <w:t>IDENTIFICACION DE RIESGOS:</w:t>
      </w:r>
    </w:p>
    <w:p w:rsidR="009C69D5" w:rsidRPr="00AF1246" w:rsidRDefault="009C69D5" w:rsidP="001362E4">
      <w:pPr>
        <w:spacing w:line="276" w:lineRule="auto"/>
        <w:jc w:val="both"/>
        <w:rPr>
          <w:rFonts w:ascii="Arial" w:hAnsi="Arial" w:cs="Arial"/>
          <w:sz w:val="24"/>
          <w:szCs w:val="24"/>
        </w:rPr>
      </w:pPr>
    </w:p>
    <w:p w:rsidR="009C69D5" w:rsidRPr="00AF1246" w:rsidRDefault="009C69D5" w:rsidP="001362E4">
      <w:pPr>
        <w:spacing w:line="276" w:lineRule="auto"/>
        <w:jc w:val="both"/>
        <w:rPr>
          <w:rFonts w:ascii="Arial" w:hAnsi="Arial" w:cs="Arial"/>
          <w:sz w:val="24"/>
          <w:szCs w:val="24"/>
        </w:rPr>
      </w:pPr>
      <w:r w:rsidRPr="00AF1246">
        <w:rPr>
          <w:rFonts w:ascii="Arial" w:hAnsi="Arial" w:cs="Arial"/>
          <w:sz w:val="24"/>
          <w:szCs w:val="24"/>
        </w:rPr>
        <w:t>Basados en la contextualización de la compañía se identifican los riesgos conforme la planta física de la empresa, por áreas, por el entorno y por las medidas de control existentes</w:t>
      </w:r>
      <w:r w:rsidR="00AF1246" w:rsidRPr="00AF1246">
        <w:rPr>
          <w:rFonts w:ascii="Arial" w:hAnsi="Arial" w:cs="Arial"/>
          <w:sz w:val="24"/>
          <w:szCs w:val="24"/>
        </w:rPr>
        <w:t xml:space="preserve"> en visita </w:t>
      </w:r>
      <w:r w:rsidR="002F2917">
        <w:rPr>
          <w:rFonts w:ascii="Arial" w:hAnsi="Arial" w:cs="Arial"/>
          <w:sz w:val="24"/>
          <w:szCs w:val="24"/>
        </w:rPr>
        <w:t xml:space="preserve">a puesto con administrador, representante legal o personal encargado de los servicios a prestar con cita </w:t>
      </w:r>
      <w:r w:rsidR="00AF1246" w:rsidRPr="00AF1246">
        <w:rPr>
          <w:rFonts w:ascii="Arial" w:hAnsi="Arial" w:cs="Arial"/>
          <w:sz w:val="24"/>
          <w:szCs w:val="24"/>
        </w:rPr>
        <w:t>debidamente programada</w:t>
      </w:r>
      <w:r w:rsidR="001516CA">
        <w:rPr>
          <w:rFonts w:ascii="Arial" w:hAnsi="Arial" w:cs="Arial"/>
          <w:sz w:val="24"/>
          <w:szCs w:val="24"/>
        </w:rPr>
        <w:t xml:space="preserve"> dentro de los 15 días contados a partir del acta de instalación de los puestos</w:t>
      </w:r>
      <w:r w:rsidRPr="00AF1246">
        <w:rPr>
          <w:rFonts w:ascii="Arial" w:hAnsi="Arial" w:cs="Arial"/>
          <w:sz w:val="24"/>
          <w:szCs w:val="24"/>
        </w:rPr>
        <w:t xml:space="preserve">.  De igual forma se analiza </w:t>
      </w:r>
      <w:r w:rsidR="00AF1246" w:rsidRPr="00AF1246">
        <w:rPr>
          <w:rFonts w:ascii="Arial" w:hAnsi="Arial" w:cs="Arial"/>
          <w:sz w:val="24"/>
          <w:szCs w:val="24"/>
        </w:rPr>
        <w:t xml:space="preserve">en el proceso de cada puesto las consignas particulares y demás requisitos </w:t>
      </w:r>
      <w:r w:rsidR="00AF1246" w:rsidRPr="00E9171C">
        <w:rPr>
          <w:rFonts w:ascii="Arial" w:hAnsi="Arial" w:cs="Arial"/>
          <w:sz w:val="24"/>
          <w:szCs w:val="24"/>
        </w:rPr>
        <w:t>acordados por la empresa y el cliente</w:t>
      </w:r>
      <w:r w:rsidRPr="00E9171C">
        <w:rPr>
          <w:rFonts w:ascii="Arial" w:hAnsi="Arial" w:cs="Arial"/>
          <w:sz w:val="24"/>
          <w:szCs w:val="24"/>
        </w:rPr>
        <w:t xml:space="preserve"> para determinar conforme las actividades y operatividad que riesgos se pueden presentar.</w:t>
      </w:r>
    </w:p>
    <w:p w:rsidR="009C69D5" w:rsidRDefault="009C69D5" w:rsidP="001362E4">
      <w:pPr>
        <w:spacing w:line="276" w:lineRule="auto"/>
        <w:jc w:val="both"/>
        <w:rPr>
          <w:rFonts w:ascii="Arial" w:hAnsi="Arial" w:cs="Arial"/>
          <w:sz w:val="24"/>
          <w:szCs w:val="24"/>
        </w:rPr>
      </w:pPr>
    </w:p>
    <w:p w:rsidR="00E9171C" w:rsidRDefault="00E9171C" w:rsidP="001362E4">
      <w:pPr>
        <w:spacing w:line="276" w:lineRule="auto"/>
        <w:jc w:val="both"/>
        <w:rPr>
          <w:rFonts w:ascii="Arial" w:hAnsi="Arial" w:cs="Arial"/>
          <w:sz w:val="24"/>
          <w:szCs w:val="24"/>
        </w:rPr>
      </w:pPr>
      <w:r>
        <w:rPr>
          <w:rFonts w:ascii="Arial" w:hAnsi="Arial" w:cs="Arial"/>
          <w:sz w:val="24"/>
          <w:szCs w:val="24"/>
        </w:rPr>
        <w:lastRenderedPageBreak/>
        <w:t xml:space="preserve">En el proceso de identificación de riesgos se debe tener en cuenta </w:t>
      </w:r>
      <w:r w:rsidR="001B642B">
        <w:rPr>
          <w:rFonts w:ascii="Arial" w:hAnsi="Arial" w:cs="Arial"/>
          <w:sz w:val="24"/>
          <w:szCs w:val="24"/>
        </w:rPr>
        <w:t>l</w:t>
      </w:r>
      <w:r>
        <w:rPr>
          <w:rFonts w:ascii="Arial" w:hAnsi="Arial" w:cs="Arial"/>
          <w:sz w:val="24"/>
          <w:szCs w:val="24"/>
        </w:rPr>
        <w:t>a siguiente información</w:t>
      </w:r>
      <w:r w:rsidR="001B642B">
        <w:rPr>
          <w:rFonts w:ascii="Arial" w:hAnsi="Arial" w:cs="Arial"/>
          <w:sz w:val="24"/>
          <w:szCs w:val="24"/>
        </w:rPr>
        <w:t xml:space="preserve"> como </w:t>
      </w:r>
      <w:r w:rsidR="001B642B" w:rsidRPr="00F11602">
        <w:rPr>
          <w:rFonts w:ascii="Arial" w:hAnsi="Arial" w:cs="Arial"/>
          <w:sz w:val="24"/>
          <w:szCs w:val="24"/>
          <w:u w:val="single"/>
        </w:rPr>
        <w:t>referencia</w:t>
      </w:r>
      <w:r>
        <w:rPr>
          <w:rFonts w:ascii="Arial" w:hAnsi="Arial" w:cs="Arial"/>
          <w:sz w:val="24"/>
          <w:szCs w:val="24"/>
        </w:rPr>
        <w:t xml:space="preserve">: </w:t>
      </w:r>
    </w:p>
    <w:p w:rsidR="00E9171C" w:rsidRDefault="00E9171C" w:rsidP="001362E4">
      <w:pPr>
        <w:spacing w:line="276" w:lineRule="auto"/>
        <w:jc w:val="both"/>
        <w:rPr>
          <w:rFonts w:ascii="Arial" w:hAnsi="Arial" w:cs="Arial"/>
          <w:sz w:val="24"/>
          <w:szCs w:val="24"/>
        </w:rPr>
      </w:pPr>
    </w:p>
    <w:p w:rsidR="00313674" w:rsidRDefault="00E9171C" w:rsidP="001362E4">
      <w:pPr>
        <w:spacing w:line="276" w:lineRule="auto"/>
        <w:jc w:val="both"/>
        <w:rPr>
          <w:rFonts w:ascii="Arial" w:hAnsi="Arial" w:cs="Arial"/>
          <w:b/>
          <w:sz w:val="24"/>
          <w:szCs w:val="24"/>
        </w:rPr>
      </w:pPr>
      <w:r w:rsidRPr="001640C8">
        <w:rPr>
          <w:rFonts w:ascii="Arial" w:hAnsi="Arial" w:cs="Arial"/>
          <w:b/>
          <w:sz w:val="24"/>
          <w:szCs w:val="24"/>
        </w:rPr>
        <w:t>Proceso</w:t>
      </w:r>
      <w:r w:rsidR="00580CF0">
        <w:rPr>
          <w:rFonts w:ascii="Arial" w:hAnsi="Arial" w:cs="Arial"/>
          <w:b/>
          <w:sz w:val="24"/>
          <w:szCs w:val="24"/>
        </w:rPr>
        <w:t xml:space="preserve"> / subproceso </w:t>
      </w:r>
    </w:p>
    <w:p w:rsidR="00580CF0" w:rsidRDefault="00580CF0" w:rsidP="001362E4">
      <w:pPr>
        <w:spacing w:line="276" w:lineRule="auto"/>
        <w:jc w:val="both"/>
        <w:rPr>
          <w:rFonts w:ascii="Arial" w:hAnsi="Arial" w:cs="Arial"/>
          <w:b/>
          <w:sz w:val="24"/>
          <w:szCs w:val="24"/>
        </w:rPr>
      </w:pPr>
    </w:p>
    <w:p w:rsidR="00BF0BDC" w:rsidRPr="00BF0BDC" w:rsidRDefault="00BF0BDC" w:rsidP="001362E4">
      <w:pPr>
        <w:pStyle w:val="Prrafodelista"/>
        <w:numPr>
          <w:ilvl w:val="0"/>
          <w:numId w:val="21"/>
        </w:numPr>
        <w:spacing w:line="276" w:lineRule="auto"/>
        <w:jc w:val="both"/>
        <w:rPr>
          <w:rFonts w:ascii="Arial" w:hAnsi="Arial" w:cs="Arial"/>
          <w:sz w:val="24"/>
          <w:szCs w:val="24"/>
        </w:rPr>
      </w:pPr>
      <w:r w:rsidRPr="00BF0BDC">
        <w:rPr>
          <w:rFonts w:ascii="Arial" w:hAnsi="Arial" w:cs="Arial"/>
          <w:sz w:val="24"/>
          <w:szCs w:val="24"/>
        </w:rPr>
        <w:t>Para identificación de riesgos por proceso</w:t>
      </w:r>
      <w:r w:rsidR="00F419D5">
        <w:rPr>
          <w:rFonts w:ascii="Arial" w:hAnsi="Arial" w:cs="Arial"/>
          <w:sz w:val="24"/>
          <w:szCs w:val="24"/>
        </w:rPr>
        <w:t xml:space="preserve"> de la empresa</w:t>
      </w:r>
    </w:p>
    <w:p w:rsidR="00BF0BDC" w:rsidRPr="00BF0BDC" w:rsidRDefault="00BF0BDC" w:rsidP="001362E4">
      <w:pPr>
        <w:pStyle w:val="Prrafodelista"/>
        <w:spacing w:line="276" w:lineRule="auto"/>
        <w:ind w:left="720"/>
        <w:jc w:val="both"/>
        <w:rPr>
          <w:rFonts w:ascii="Arial" w:hAnsi="Arial" w:cs="Arial"/>
          <w:b/>
          <w:sz w:val="24"/>
          <w:szCs w:val="24"/>
        </w:rPr>
      </w:pPr>
    </w:p>
    <w:tbl>
      <w:tblPr>
        <w:tblStyle w:val="Tablaconcuadrcula"/>
        <w:tblW w:w="0" w:type="auto"/>
        <w:tblLook w:val="04A0" w:firstRow="1" w:lastRow="0" w:firstColumn="1" w:lastColumn="0" w:noHBand="0" w:noVBand="1"/>
      </w:tblPr>
      <w:tblGrid>
        <w:gridCol w:w="2660"/>
        <w:gridCol w:w="2977"/>
      </w:tblGrid>
      <w:tr w:rsidR="000B61F4" w:rsidTr="00B53F34">
        <w:tc>
          <w:tcPr>
            <w:tcW w:w="2660" w:type="dxa"/>
            <w:shd w:val="clear" w:color="auto" w:fill="D9D9D9" w:themeFill="background1" w:themeFillShade="D9"/>
          </w:tcPr>
          <w:p w:rsidR="000B61F4" w:rsidRDefault="00C32BC6" w:rsidP="001362E4">
            <w:pPr>
              <w:pStyle w:val="Prrafodelista"/>
              <w:spacing w:line="276" w:lineRule="auto"/>
              <w:ind w:left="0"/>
              <w:jc w:val="center"/>
              <w:rPr>
                <w:rFonts w:ascii="Arial" w:hAnsi="Arial" w:cs="Arial"/>
                <w:b/>
                <w:sz w:val="24"/>
                <w:szCs w:val="24"/>
              </w:rPr>
            </w:pPr>
            <w:r>
              <w:rPr>
                <w:rFonts w:ascii="Arial" w:hAnsi="Arial" w:cs="Arial"/>
                <w:b/>
                <w:sz w:val="24"/>
                <w:szCs w:val="24"/>
              </w:rPr>
              <w:t>Proceso</w:t>
            </w:r>
          </w:p>
        </w:tc>
        <w:tc>
          <w:tcPr>
            <w:tcW w:w="2977" w:type="dxa"/>
            <w:shd w:val="clear" w:color="auto" w:fill="D9D9D9" w:themeFill="background1" w:themeFillShade="D9"/>
          </w:tcPr>
          <w:p w:rsidR="000B61F4" w:rsidRDefault="00C32BC6" w:rsidP="001362E4">
            <w:pPr>
              <w:pStyle w:val="Prrafodelista"/>
              <w:spacing w:line="276" w:lineRule="auto"/>
              <w:ind w:left="0"/>
              <w:jc w:val="center"/>
              <w:rPr>
                <w:rFonts w:ascii="Arial" w:hAnsi="Arial" w:cs="Arial"/>
                <w:b/>
                <w:sz w:val="24"/>
                <w:szCs w:val="24"/>
              </w:rPr>
            </w:pPr>
            <w:r>
              <w:rPr>
                <w:rFonts w:ascii="Arial" w:hAnsi="Arial" w:cs="Arial"/>
                <w:b/>
                <w:sz w:val="24"/>
                <w:szCs w:val="24"/>
              </w:rPr>
              <w:t>subproceso</w:t>
            </w:r>
          </w:p>
        </w:tc>
      </w:tr>
      <w:tr w:rsidR="00505A0F" w:rsidTr="006C03EF">
        <w:tc>
          <w:tcPr>
            <w:tcW w:w="2660" w:type="dxa"/>
            <w:vMerge w:val="restart"/>
            <w:vAlign w:val="center"/>
          </w:tcPr>
          <w:p w:rsidR="00505A0F" w:rsidRPr="00505A0F" w:rsidRDefault="00505A0F" w:rsidP="001362E4">
            <w:pPr>
              <w:pStyle w:val="Prrafodelista"/>
              <w:spacing w:line="276" w:lineRule="auto"/>
              <w:ind w:left="0"/>
              <w:jc w:val="center"/>
              <w:rPr>
                <w:rFonts w:ascii="Arial" w:hAnsi="Arial" w:cs="Arial"/>
                <w:sz w:val="24"/>
                <w:szCs w:val="24"/>
              </w:rPr>
            </w:pPr>
            <w:r w:rsidRPr="00505A0F">
              <w:rPr>
                <w:rFonts w:ascii="Arial" w:hAnsi="Arial" w:cs="Arial"/>
                <w:sz w:val="24"/>
                <w:szCs w:val="24"/>
              </w:rPr>
              <w:t>GERENCIAL</w:t>
            </w:r>
          </w:p>
        </w:tc>
        <w:tc>
          <w:tcPr>
            <w:tcW w:w="2977" w:type="dxa"/>
          </w:tcPr>
          <w:p w:rsidR="00505A0F" w:rsidRPr="00505A0F" w:rsidRDefault="00505A0F" w:rsidP="001362E4">
            <w:pPr>
              <w:pStyle w:val="Prrafodelista"/>
              <w:spacing w:line="276" w:lineRule="auto"/>
              <w:ind w:left="0"/>
              <w:jc w:val="both"/>
              <w:rPr>
                <w:rFonts w:ascii="Arial" w:hAnsi="Arial" w:cs="Arial"/>
                <w:sz w:val="24"/>
                <w:szCs w:val="24"/>
              </w:rPr>
            </w:pPr>
            <w:r w:rsidRPr="00505A0F">
              <w:rPr>
                <w:rFonts w:ascii="Arial" w:hAnsi="Arial" w:cs="Arial"/>
                <w:sz w:val="24"/>
                <w:szCs w:val="24"/>
              </w:rPr>
              <w:t>Dirección estratégica</w:t>
            </w:r>
          </w:p>
        </w:tc>
      </w:tr>
      <w:tr w:rsidR="00505A0F" w:rsidTr="00C32BC6">
        <w:tc>
          <w:tcPr>
            <w:tcW w:w="2660" w:type="dxa"/>
            <w:vMerge/>
          </w:tcPr>
          <w:p w:rsidR="00505A0F" w:rsidRDefault="00505A0F" w:rsidP="001362E4">
            <w:pPr>
              <w:pStyle w:val="Prrafodelista"/>
              <w:spacing w:line="276" w:lineRule="auto"/>
              <w:ind w:left="0"/>
              <w:jc w:val="both"/>
              <w:rPr>
                <w:rFonts w:ascii="Arial" w:hAnsi="Arial" w:cs="Arial"/>
                <w:b/>
                <w:sz w:val="24"/>
                <w:szCs w:val="24"/>
              </w:rPr>
            </w:pPr>
          </w:p>
        </w:tc>
        <w:tc>
          <w:tcPr>
            <w:tcW w:w="2977" w:type="dxa"/>
          </w:tcPr>
          <w:p w:rsidR="00505A0F" w:rsidRPr="00505A0F" w:rsidRDefault="00505A0F" w:rsidP="001362E4">
            <w:pPr>
              <w:pStyle w:val="Prrafodelista"/>
              <w:spacing w:line="276" w:lineRule="auto"/>
              <w:ind w:left="0"/>
              <w:jc w:val="both"/>
              <w:rPr>
                <w:rFonts w:ascii="Arial" w:hAnsi="Arial" w:cs="Arial"/>
                <w:sz w:val="24"/>
                <w:szCs w:val="24"/>
              </w:rPr>
            </w:pPr>
            <w:r w:rsidRPr="00505A0F">
              <w:rPr>
                <w:rFonts w:ascii="Arial" w:hAnsi="Arial" w:cs="Arial"/>
                <w:sz w:val="24"/>
                <w:szCs w:val="24"/>
              </w:rPr>
              <w:t>Mejora continua</w:t>
            </w:r>
          </w:p>
        </w:tc>
      </w:tr>
      <w:tr w:rsidR="00505A0F" w:rsidTr="00C32BC6">
        <w:tc>
          <w:tcPr>
            <w:tcW w:w="2660" w:type="dxa"/>
            <w:vMerge/>
          </w:tcPr>
          <w:p w:rsidR="00505A0F" w:rsidRDefault="00505A0F" w:rsidP="001362E4">
            <w:pPr>
              <w:pStyle w:val="Prrafodelista"/>
              <w:spacing w:line="276" w:lineRule="auto"/>
              <w:ind w:left="0"/>
              <w:jc w:val="both"/>
              <w:rPr>
                <w:rFonts w:ascii="Arial" w:hAnsi="Arial" w:cs="Arial"/>
                <w:b/>
                <w:sz w:val="24"/>
                <w:szCs w:val="24"/>
              </w:rPr>
            </w:pPr>
          </w:p>
        </w:tc>
        <w:tc>
          <w:tcPr>
            <w:tcW w:w="2977" w:type="dxa"/>
          </w:tcPr>
          <w:p w:rsidR="00505A0F" w:rsidRPr="00505A0F" w:rsidRDefault="00505A0F" w:rsidP="001362E4">
            <w:pPr>
              <w:pStyle w:val="Prrafodelista"/>
              <w:spacing w:line="276" w:lineRule="auto"/>
              <w:ind w:left="0"/>
              <w:jc w:val="both"/>
              <w:rPr>
                <w:rFonts w:ascii="Arial" w:hAnsi="Arial" w:cs="Arial"/>
                <w:sz w:val="24"/>
                <w:szCs w:val="24"/>
              </w:rPr>
            </w:pPr>
            <w:r w:rsidRPr="00505A0F">
              <w:rPr>
                <w:rFonts w:ascii="Arial" w:hAnsi="Arial" w:cs="Arial"/>
                <w:sz w:val="24"/>
                <w:szCs w:val="24"/>
              </w:rPr>
              <w:t>Revisión gerencial</w:t>
            </w:r>
          </w:p>
        </w:tc>
      </w:tr>
      <w:tr w:rsidR="00DB598B" w:rsidTr="00C32BC6">
        <w:tc>
          <w:tcPr>
            <w:tcW w:w="2660" w:type="dxa"/>
            <w:vMerge w:val="restart"/>
          </w:tcPr>
          <w:p w:rsidR="00DB598B" w:rsidRPr="00DB598B" w:rsidRDefault="00DB598B" w:rsidP="001362E4">
            <w:pPr>
              <w:pStyle w:val="Prrafodelista"/>
              <w:spacing w:line="276" w:lineRule="auto"/>
              <w:ind w:left="0"/>
              <w:jc w:val="center"/>
              <w:rPr>
                <w:rFonts w:ascii="Arial" w:hAnsi="Arial" w:cs="Arial"/>
                <w:sz w:val="24"/>
                <w:szCs w:val="24"/>
              </w:rPr>
            </w:pPr>
            <w:r w:rsidRPr="00DB598B">
              <w:rPr>
                <w:rFonts w:ascii="Arial" w:hAnsi="Arial" w:cs="Arial"/>
                <w:sz w:val="24"/>
                <w:szCs w:val="24"/>
              </w:rPr>
              <w:t>OPERATIVA</w:t>
            </w:r>
          </w:p>
        </w:tc>
        <w:tc>
          <w:tcPr>
            <w:tcW w:w="2977" w:type="dxa"/>
          </w:tcPr>
          <w:p w:rsidR="00DB598B" w:rsidRPr="00DB598B" w:rsidRDefault="00DB598B" w:rsidP="001362E4">
            <w:pPr>
              <w:pStyle w:val="Prrafodelista"/>
              <w:spacing w:line="276" w:lineRule="auto"/>
              <w:ind w:left="0"/>
              <w:jc w:val="both"/>
              <w:rPr>
                <w:rFonts w:ascii="Arial" w:hAnsi="Arial" w:cs="Arial"/>
                <w:sz w:val="24"/>
                <w:szCs w:val="24"/>
              </w:rPr>
            </w:pPr>
            <w:r w:rsidRPr="00DB598B">
              <w:rPr>
                <w:rFonts w:ascii="Arial" w:hAnsi="Arial" w:cs="Arial"/>
                <w:sz w:val="24"/>
                <w:szCs w:val="24"/>
              </w:rPr>
              <w:t xml:space="preserve">Comercial </w:t>
            </w:r>
          </w:p>
        </w:tc>
      </w:tr>
      <w:tr w:rsidR="00DB598B" w:rsidTr="00C32BC6">
        <w:tc>
          <w:tcPr>
            <w:tcW w:w="2660" w:type="dxa"/>
            <w:vMerge/>
          </w:tcPr>
          <w:p w:rsidR="00DB598B" w:rsidRDefault="00DB598B" w:rsidP="001362E4">
            <w:pPr>
              <w:pStyle w:val="Prrafodelista"/>
              <w:spacing w:line="276" w:lineRule="auto"/>
              <w:ind w:left="0"/>
              <w:jc w:val="both"/>
              <w:rPr>
                <w:rFonts w:ascii="Arial" w:hAnsi="Arial" w:cs="Arial"/>
                <w:b/>
                <w:sz w:val="24"/>
                <w:szCs w:val="24"/>
              </w:rPr>
            </w:pPr>
          </w:p>
        </w:tc>
        <w:tc>
          <w:tcPr>
            <w:tcW w:w="2977" w:type="dxa"/>
          </w:tcPr>
          <w:p w:rsidR="00DB598B" w:rsidRPr="00DB598B" w:rsidRDefault="00DB598B" w:rsidP="001362E4">
            <w:pPr>
              <w:pStyle w:val="Prrafodelista"/>
              <w:spacing w:line="276" w:lineRule="auto"/>
              <w:ind w:left="0"/>
              <w:jc w:val="both"/>
              <w:rPr>
                <w:rFonts w:ascii="Arial" w:hAnsi="Arial" w:cs="Arial"/>
                <w:sz w:val="24"/>
                <w:szCs w:val="24"/>
              </w:rPr>
            </w:pPr>
            <w:r w:rsidRPr="00DB598B">
              <w:rPr>
                <w:rFonts w:ascii="Arial" w:hAnsi="Arial" w:cs="Arial"/>
                <w:sz w:val="24"/>
                <w:szCs w:val="24"/>
              </w:rPr>
              <w:t>Operaciones</w:t>
            </w:r>
          </w:p>
        </w:tc>
      </w:tr>
      <w:tr w:rsidR="00DB598B" w:rsidTr="00C32BC6">
        <w:tc>
          <w:tcPr>
            <w:tcW w:w="2660" w:type="dxa"/>
            <w:vMerge/>
          </w:tcPr>
          <w:p w:rsidR="00DB598B" w:rsidRDefault="00DB598B" w:rsidP="001362E4">
            <w:pPr>
              <w:pStyle w:val="Prrafodelista"/>
              <w:spacing w:line="276" w:lineRule="auto"/>
              <w:ind w:left="0"/>
              <w:jc w:val="both"/>
              <w:rPr>
                <w:rFonts w:ascii="Arial" w:hAnsi="Arial" w:cs="Arial"/>
                <w:b/>
                <w:sz w:val="24"/>
                <w:szCs w:val="24"/>
              </w:rPr>
            </w:pPr>
          </w:p>
        </w:tc>
        <w:tc>
          <w:tcPr>
            <w:tcW w:w="2977" w:type="dxa"/>
          </w:tcPr>
          <w:p w:rsidR="00DB598B" w:rsidRPr="00DB598B" w:rsidRDefault="00DB598B" w:rsidP="001362E4">
            <w:pPr>
              <w:pStyle w:val="Prrafodelista"/>
              <w:spacing w:line="276" w:lineRule="auto"/>
              <w:ind w:left="0"/>
              <w:jc w:val="both"/>
              <w:rPr>
                <w:rFonts w:ascii="Arial" w:hAnsi="Arial" w:cs="Arial"/>
                <w:sz w:val="24"/>
                <w:szCs w:val="24"/>
              </w:rPr>
            </w:pPr>
            <w:r w:rsidRPr="00DB598B">
              <w:rPr>
                <w:rFonts w:ascii="Arial" w:hAnsi="Arial" w:cs="Arial"/>
                <w:sz w:val="24"/>
                <w:szCs w:val="24"/>
              </w:rPr>
              <w:t>Servicio al cliente</w:t>
            </w:r>
          </w:p>
        </w:tc>
      </w:tr>
      <w:tr w:rsidR="00B92CA1" w:rsidTr="00B92CA1">
        <w:tc>
          <w:tcPr>
            <w:tcW w:w="2660" w:type="dxa"/>
            <w:vMerge w:val="restart"/>
            <w:vAlign w:val="center"/>
          </w:tcPr>
          <w:p w:rsidR="00B92CA1" w:rsidRPr="00F105B0" w:rsidRDefault="00B92CA1" w:rsidP="001362E4">
            <w:pPr>
              <w:pStyle w:val="Prrafodelista"/>
              <w:spacing w:line="276" w:lineRule="auto"/>
              <w:ind w:left="0"/>
              <w:jc w:val="center"/>
              <w:rPr>
                <w:rFonts w:ascii="Arial" w:hAnsi="Arial" w:cs="Arial"/>
                <w:sz w:val="24"/>
                <w:szCs w:val="24"/>
              </w:rPr>
            </w:pPr>
            <w:r w:rsidRPr="00F105B0">
              <w:rPr>
                <w:rFonts w:ascii="Arial" w:hAnsi="Arial" w:cs="Arial"/>
                <w:sz w:val="24"/>
                <w:szCs w:val="24"/>
              </w:rPr>
              <w:t>DE APOYO</w:t>
            </w: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Almacén</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Armamento</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Compras</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 xml:space="preserve">Documental </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Jurídica</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Mantenimiento</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Talento Humano</w:t>
            </w:r>
          </w:p>
        </w:tc>
      </w:tr>
      <w:tr w:rsidR="00B92CA1" w:rsidTr="00C32BC6">
        <w:tc>
          <w:tcPr>
            <w:tcW w:w="2660" w:type="dxa"/>
            <w:vMerge/>
          </w:tcPr>
          <w:p w:rsidR="00B92CA1" w:rsidRDefault="00B92CA1" w:rsidP="001362E4">
            <w:pPr>
              <w:pStyle w:val="Prrafodelista"/>
              <w:spacing w:line="276" w:lineRule="auto"/>
              <w:ind w:left="0"/>
              <w:jc w:val="both"/>
              <w:rPr>
                <w:rFonts w:ascii="Arial" w:hAnsi="Arial" w:cs="Arial"/>
                <w:b/>
                <w:sz w:val="24"/>
                <w:szCs w:val="24"/>
              </w:rPr>
            </w:pPr>
          </w:p>
        </w:tc>
        <w:tc>
          <w:tcPr>
            <w:tcW w:w="2977" w:type="dxa"/>
          </w:tcPr>
          <w:p w:rsidR="00B92CA1" w:rsidRPr="00B92CA1" w:rsidRDefault="00B92CA1" w:rsidP="001362E4">
            <w:pPr>
              <w:pStyle w:val="Prrafodelista"/>
              <w:spacing w:line="276" w:lineRule="auto"/>
              <w:ind w:left="0"/>
              <w:jc w:val="both"/>
              <w:rPr>
                <w:rFonts w:ascii="Arial" w:hAnsi="Arial" w:cs="Arial"/>
                <w:sz w:val="24"/>
                <w:szCs w:val="24"/>
              </w:rPr>
            </w:pPr>
            <w:r w:rsidRPr="00B92CA1">
              <w:rPr>
                <w:rFonts w:ascii="Arial" w:hAnsi="Arial" w:cs="Arial"/>
                <w:sz w:val="24"/>
                <w:szCs w:val="24"/>
              </w:rPr>
              <w:t>SIG- HSEQ BASC</w:t>
            </w:r>
          </w:p>
        </w:tc>
      </w:tr>
    </w:tbl>
    <w:p w:rsidR="00580CF0" w:rsidRDefault="00580CF0" w:rsidP="001362E4">
      <w:pPr>
        <w:pStyle w:val="Prrafodelista"/>
        <w:spacing w:line="276" w:lineRule="auto"/>
        <w:ind w:left="720"/>
        <w:jc w:val="both"/>
        <w:rPr>
          <w:rFonts w:ascii="Arial" w:hAnsi="Arial" w:cs="Arial"/>
          <w:b/>
          <w:sz w:val="24"/>
          <w:szCs w:val="24"/>
        </w:rPr>
      </w:pPr>
    </w:p>
    <w:p w:rsidR="00C32BC6" w:rsidRPr="00BF0BDC" w:rsidRDefault="00C32BC6" w:rsidP="001362E4">
      <w:pPr>
        <w:pStyle w:val="Prrafodelista"/>
        <w:numPr>
          <w:ilvl w:val="0"/>
          <w:numId w:val="21"/>
        </w:numPr>
        <w:spacing w:line="276" w:lineRule="auto"/>
        <w:jc w:val="both"/>
        <w:rPr>
          <w:rFonts w:ascii="Arial" w:hAnsi="Arial" w:cs="Arial"/>
          <w:sz w:val="24"/>
          <w:szCs w:val="24"/>
        </w:rPr>
      </w:pPr>
      <w:r w:rsidRPr="00BF0BDC">
        <w:rPr>
          <w:rFonts w:ascii="Arial" w:hAnsi="Arial" w:cs="Arial"/>
          <w:sz w:val="24"/>
          <w:szCs w:val="24"/>
        </w:rPr>
        <w:t xml:space="preserve">Para identificación de riesgos </w:t>
      </w:r>
      <w:r w:rsidR="00F419D5">
        <w:rPr>
          <w:rFonts w:ascii="Arial" w:hAnsi="Arial" w:cs="Arial"/>
          <w:sz w:val="24"/>
          <w:szCs w:val="24"/>
        </w:rPr>
        <w:t>clientes</w:t>
      </w:r>
      <w:r w:rsidR="005C1C69">
        <w:rPr>
          <w:rFonts w:ascii="Arial" w:hAnsi="Arial" w:cs="Arial"/>
          <w:sz w:val="24"/>
          <w:szCs w:val="24"/>
        </w:rPr>
        <w:t xml:space="preserve"> </w:t>
      </w:r>
    </w:p>
    <w:p w:rsidR="00C32BC6" w:rsidRDefault="00C32BC6" w:rsidP="001362E4">
      <w:pPr>
        <w:pStyle w:val="Prrafodelista"/>
        <w:spacing w:line="276" w:lineRule="auto"/>
        <w:ind w:left="720"/>
        <w:jc w:val="both"/>
        <w:rPr>
          <w:rFonts w:ascii="Arial" w:hAnsi="Arial" w:cs="Arial"/>
          <w:b/>
          <w:sz w:val="24"/>
          <w:szCs w:val="24"/>
        </w:rPr>
      </w:pPr>
    </w:p>
    <w:tbl>
      <w:tblPr>
        <w:tblStyle w:val="Tablaconcuadrcula"/>
        <w:tblW w:w="0" w:type="auto"/>
        <w:tblLook w:val="04A0" w:firstRow="1" w:lastRow="0" w:firstColumn="1" w:lastColumn="0" w:noHBand="0" w:noVBand="1"/>
      </w:tblPr>
      <w:tblGrid>
        <w:gridCol w:w="3085"/>
        <w:gridCol w:w="2977"/>
      </w:tblGrid>
      <w:tr w:rsidR="005C1C69" w:rsidTr="00014A62">
        <w:tc>
          <w:tcPr>
            <w:tcW w:w="3085" w:type="dxa"/>
            <w:shd w:val="clear" w:color="auto" w:fill="D9D9D9" w:themeFill="background1" w:themeFillShade="D9"/>
          </w:tcPr>
          <w:p w:rsidR="005C1C69" w:rsidRDefault="005C1C69" w:rsidP="001362E4">
            <w:pPr>
              <w:pStyle w:val="Prrafodelista"/>
              <w:spacing w:line="276" w:lineRule="auto"/>
              <w:ind w:left="0"/>
              <w:jc w:val="center"/>
              <w:rPr>
                <w:rFonts w:ascii="Arial" w:hAnsi="Arial" w:cs="Arial"/>
                <w:b/>
                <w:sz w:val="24"/>
                <w:szCs w:val="24"/>
              </w:rPr>
            </w:pPr>
            <w:r>
              <w:rPr>
                <w:rFonts w:ascii="Arial" w:hAnsi="Arial" w:cs="Arial"/>
                <w:b/>
                <w:sz w:val="24"/>
                <w:szCs w:val="24"/>
              </w:rPr>
              <w:t>Proceso</w:t>
            </w:r>
          </w:p>
        </w:tc>
        <w:tc>
          <w:tcPr>
            <w:tcW w:w="2977" w:type="dxa"/>
            <w:shd w:val="clear" w:color="auto" w:fill="D9D9D9" w:themeFill="background1" w:themeFillShade="D9"/>
          </w:tcPr>
          <w:p w:rsidR="005C1C69" w:rsidRDefault="00140C03" w:rsidP="001362E4">
            <w:pPr>
              <w:pStyle w:val="Prrafodelista"/>
              <w:spacing w:line="276" w:lineRule="auto"/>
              <w:ind w:left="0"/>
              <w:jc w:val="center"/>
              <w:rPr>
                <w:rFonts w:ascii="Arial" w:hAnsi="Arial" w:cs="Arial"/>
                <w:b/>
                <w:sz w:val="24"/>
                <w:szCs w:val="24"/>
              </w:rPr>
            </w:pPr>
            <w:r>
              <w:rPr>
                <w:rFonts w:ascii="Arial" w:hAnsi="Arial" w:cs="Arial"/>
                <w:b/>
                <w:sz w:val="24"/>
                <w:szCs w:val="24"/>
              </w:rPr>
              <w:t>S</w:t>
            </w:r>
            <w:r w:rsidR="005C1C69">
              <w:rPr>
                <w:rFonts w:ascii="Arial" w:hAnsi="Arial" w:cs="Arial"/>
                <w:b/>
                <w:sz w:val="24"/>
                <w:szCs w:val="24"/>
              </w:rPr>
              <w:t>ubproceso</w:t>
            </w:r>
          </w:p>
        </w:tc>
      </w:tr>
      <w:tr w:rsidR="005C1C69" w:rsidTr="00014A62">
        <w:tc>
          <w:tcPr>
            <w:tcW w:w="3085" w:type="dxa"/>
          </w:tcPr>
          <w:p w:rsidR="005C1C69" w:rsidRPr="00BD5B39" w:rsidRDefault="00014A62" w:rsidP="001362E4">
            <w:pPr>
              <w:pStyle w:val="Prrafodelista"/>
              <w:spacing w:line="276" w:lineRule="auto"/>
              <w:ind w:left="0"/>
              <w:jc w:val="center"/>
              <w:rPr>
                <w:rFonts w:ascii="Arial" w:hAnsi="Arial" w:cs="Arial"/>
                <w:sz w:val="24"/>
                <w:szCs w:val="24"/>
              </w:rPr>
            </w:pPr>
            <w:r>
              <w:rPr>
                <w:rFonts w:ascii="Arial" w:hAnsi="Arial" w:cs="Arial"/>
                <w:sz w:val="24"/>
                <w:szCs w:val="24"/>
              </w:rPr>
              <w:t>O</w:t>
            </w:r>
            <w:r w:rsidR="00323352">
              <w:rPr>
                <w:rFonts w:ascii="Arial" w:hAnsi="Arial" w:cs="Arial"/>
                <w:sz w:val="24"/>
                <w:szCs w:val="24"/>
              </w:rPr>
              <w:t>PERATIVA</w:t>
            </w:r>
          </w:p>
        </w:tc>
        <w:tc>
          <w:tcPr>
            <w:tcW w:w="2977" w:type="dxa"/>
          </w:tcPr>
          <w:p w:rsidR="005C1C69" w:rsidRDefault="00304116" w:rsidP="001362E4">
            <w:pPr>
              <w:pStyle w:val="Prrafodelista"/>
              <w:spacing w:line="276" w:lineRule="auto"/>
              <w:ind w:left="0"/>
              <w:jc w:val="center"/>
              <w:rPr>
                <w:rFonts w:ascii="Arial" w:hAnsi="Arial" w:cs="Arial"/>
                <w:b/>
                <w:sz w:val="24"/>
                <w:szCs w:val="24"/>
              </w:rPr>
            </w:pPr>
            <w:r>
              <w:rPr>
                <w:rFonts w:ascii="Arial" w:hAnsi="Arial" w:cs="Arial"/>
                <w:sz w:val="24"/>
                <w:szCs w:val="24"/>
              </w:rPr>
              <w:t>Operaciones</w:t>
            </w:r>
          </w:p>
        </w:tc>
      </w:tr>
    </w:tbl>
    <w:p w:rsidR="005C1C69" w:rsidRPr="00580CF0" w:rsidRDefault="005C1C69" w:rsidP="001362E4">
      <w:pPr>
        <w:pStyle w:val="Prrafodelista"/>
        <w:spacing w:line="276" w:lineRule="auto"/>
        <w:ind w:left="720"/>
        <w:jc w:val="both"/>
        <w:rPr>
          <w:rFonts w:ascii="Arial" w:hAnsi="Arial" w:cs="Arial"/>
          <w:b/>
          <w:sz w:val="24"/>
          <w:szCs w:val="24"/>
        </w:rPr>
      </w:pPr>
    </w:p>
    <w:p w:rsidR="00E9171C" w:rsidRDefault="00E9171C" w:rsidP="001362E4">
      <w:pPr>
        <w:spacing w:line="276" w:lineRule="auto"/>
        <w:jc w:val="both"/>
        <w:rPr>
          <w:rFonts w:ascii="Arial" w:hAnsi="Arial" w:cs="Arial"/>
          <w:b/>
          <w:sz w:val="24"/>
          <w:szCs w:val="24"/>
        </w:rPr>
      </w:pPr>
      <w:r w:rsidRPr="001640C8">
        <w:rPr>
          <w:rFonts w:ascii="Arial" w:hAnsi="Arial" w:cs="Arial"/>
          <w:b/>
          <w:sz w:val="24"/>
          <w:szCs w:val="24"/>
        </w:rPr>
        <w:t>Riesgo</w:t>
      </w:r>
    </w:p>
    <w:p w:rsidR="005E0947" w:rsidRDefault="005E0947" w:rsidP="001362E4">
      <w:pPr>
        <w:spacing w:line="276" w:lineRule="auto"/>
        <w:jc w:val="both"/>
        <w:rPr>
          <w:rFonts w:ascii="Arial" w:hAnsi="Arial" w:cs="Arial"/>
          <w:b/>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0173"/>
      </w:tblGrid>
      <w:tr w:rsidR="005E0947" w:rsidTr="005E0947">
        <w:trPr>
          <w:trHeight w:val="266"/>
        </w:trPr>
        <w:tc>
          <w:tcPr>
            <w:tcW w:w="10173" w:type="dxa"/>
          </w:tcPr>
          <w:p w:rsidR="005E0947" w:rsidRPr="005E0947" w:rsidRDefault="005E0947" w:rsidP="001362E4">
            <w:pPr>
              <w:pStyle w:val="Default"/>
              <w:numPr>
                <w:ilvl w:val="0"/>
                <w:numId w:val="25"/>
              </w:numPr>
              <w:spacing w:line="276" w:lineRule="auto"/>
              <w:jc w:val="both"/>
              <w:rPr>
                <w:rFonts w:ascii="Arial" w:hAnsi="Arial" w:cs="Arial"/>
              </w:rPr>
            </w:pPr>
            <w:r w:rsidRPr="005E0947">
              <w:rPr>
                <w:rFonts w:ascii="Arial" w:hAnsi="Arial" w:cs="Arial"/>
                <w:b/>
                <w:bCs/>
              </w:rPr>
              <w:t>Riesgos estratégicos</w:t>
            </w:r>
            <w:r w:rsidRPr="005E0947">
              <w:rPr>
                <w:rFonts w:ascii="Arial" w:hAnsi="Arial" w:cs="Arial"/>
              </w:rPr>
              <w:t xml:space="preserve">: riesgos que afectan el Direccionamiento Estratégico de la Entidad, es decir la planeación </w:t>
            </w:r>
          </w:p>
        </w:tc>
      </w:tr>
      <w:tr w:rsidR="005E0947" w:rsidTr="005E0947">
        <w:trPr>
          <w:trHeight w:val="266"/>
        </w:trPr>
        <w:tc>
          <w:tcPr>
            <w:tcW w:w="10173" w:type="dxa"/>
          </w:tcPr>
          <w:p w:rsidR="005E0947" w:rsidRPr="005E0947" w:rsidRDefault="005E0947" w:rsidP="001362E4">
            <w:pPr>
              <w:pStyle w:val="Default"/>
              <w:numPr>
                <w:ilvl w:val="0"/>
                <w:numId w:val="25"/>
              </w:numPr>
              <w:spacing w:line="276" w:lineRule="auto"/>
              <w:jc w:val="both"/>
              <w:rPr>
                <w:rFonts w:ascii="Arial" w:hAnsi="Arial" w:cs="Arial"/>
              </w:rPr>
            </w:pPr>
            <w:r w:rsidRPr="005E0947">
              <w:rPr>
                <w:rFonts w:ascii="Arial" w:hAnsi="Arial" w:cs="Arial"/>
                <w:b/>
                <w:bCs/>
              </w:rPr>
              <w:t>Riesgos operativos</w:t>
            </w:r>
            <w:r w:rsidRPr="005E0947">
              <w:rPr>
                <w:rFonts w:ascii="Arial" w:hAnsi="Arial" w:cs="Arial"/>
              </w:rPr>
              <w:t xml:space="preserve">: riesgos que afectan los procesos misionales o esenciales de la Entidad. </w:t>
            </w:r>
          </w:p>
        </w:tc>
      </w:tr>
      <w:tr w:rsidR="005E0947" w:rsidTr="005E0947">
        <w:trPr>
          <w:trHeight w:val="412"/>
        </w:trPr>
        <w:tc>
          <w:tcPr>
            <w:tcW w:w="10173" w:type="dxa"/>
          </w:tcPr>
          <w:p w:rsidR="005E0947" w:rsidRPr="005E0947" w:rsidRDefault="005E0947" w:rsidP="001362E4">
            <w:pPr>
              <w:pStyle w:val="Default"/>
              <w:numPr>
                <w:ilvl w:val="0"/>
                <w:numId w:val="25"/>
              </w:numPr>
              <w:spacing w:line="276" w:lineRule="auto"/>
              <w:jc w:val="both"/>
              <w:rPr>
                <w:rFonts w:ascii="Arial" w:hAnsi="Arial" w:cs="Arial"/>
              </w:rPr>
            </w:pPr>
            <w:r w:rsidRPr="005E0947">
              <w:rPr>
                <w:rFonts w:ascii="Arial" w:hAnsi="Arial" w:cs="Arial"/>
                <w:b/>
                <w:bCs/>
              </w:rPr>
              <w:t>Riesgos financieros</w:t>
            </w:r>
            <w:r w:rsidRPr="005E0947">
              <w:rPr>
                <w:rFonts w:ascii="Arial" w:hAnsi="Arial" w:cs="Arial"/>
              </w:rPr>
              <w:t xml:space="preserve">: riesgos que afectan los recursos financieros de la Entidad, donde se incluye la planeación y ejecución presupuestal, elaboración de estados financieros, pagos, manejos de bienes, contratación etc. </w:t>
            </w:r>
          </w:p>
        </w:tc>
      </w:tr>
      <w:tr w:rsidR="005E0947" w:rsidTr="005E0947">
        <w:trPr>
          <w:trHeight w:val="412"/>
        </w:trPr>
        <w:tc>
          <w:tcPr>
            <w:tcW w:w="10173" w:type="dxa"/>
          </w:tcPr>
          <w:p w:rsidR="005E0947" w:rsidRPr="005E0947" w:rsidRDefault="005E0947" w:rsidP="001362E4">
            <w:pPr>
              <w:pStyle w:val="Default"/>
              <w:numPr>
                <w:ilvl w:val="0"/>
                <w:numId w:val="25"/>
              </w:numPr>
              <w:spacing w:line="276" w:lineRule="auto"/>
              <w:jc w:val="both"/>
              <w:rPr>
                <w:rFonts w:ascii="Arial" w:hAnsi="Arial" w:cs="Arial"/>
              </w:rPr>
            </w:pPr>
            <w:r w:rsidRPr="005E0947">
              <w:rPr>
                <w:rFonts w:ascii="Arial" w:hAnsi="Arial" w:cs="Arial"/>
                <w:b/>
                <w:bCs/>
              </w:rPr>
              <w:t>Riesgos de cumplimiento</w:t>
            </w:r>
            <w:r w:rsidRPr="005E0947">
              <w:rPr>
                <w:rFonts w:ascii="Arial" w:hAnsi="Arial" w:cs="Arial"/>
              </w:rPr>
              <w:t xml:space="preserve">: asociados con la capacidad de la Entidad para cumplir con los requisitos legales, contractuales, de transparencia y en general con su compromiso ante la comunidad. </w:t>
            </w:r>
          </w:p>
        </w:tc>
      </w:tr>
      <w:tr w:rsidR="005E0947" w:rsidTr="005E0947">
        <w:trPr>
          <w:trHeight w:val="412"/>
        </w:trPr>
        <w:tc>
          <w:tcPr>
            <w:tcW w:w="10173" w:type="dxa"/>
          </w:tcPr>
          <w:p w:rsidR="005E0947" w:rsidRPr="005E0947" w:rsidRDefault="005E0947" w:rsidP="001362E4">
            <w:pPr>
              <w:pStyle w:val="Default"/>
              <w:numPr>
                <w:ilvl w:val="0"/>
                <w:numId w:val="25"/>
              </w:numPr>
              <w:spacing w:line="276" w:lineRule="auto"/>
              <w:jc w:val="both"/>
              <w:rPr>
                <w:rFonts w:ascii="Arial" w:hAnsi="Arial" w:cs="Arial"/>
              </w:rPr>
            </w:pPr>
            <w:r w:rsidRPr="005E0947">
              <w:rPr>
                <w:rFonts w:ascii="Arial" w:hAnsi="Arial" w:cs="Arial"/>
                <w:b/>
                <w:bCs/>
              </w:rPr>
              <w:t>Riesgos tecnológicos</w:t>
            </w:r>
            <w:r w:rsidRPr="005E0947">
              <w:rPr>
                <w:rFonts w:ascii="Arial" w:hAnsi="Arial" w:cs="Arial"/>
              </w:rPr>
              <w:t xml:space="preserve">: se asocian con la capacidad de la Entidad para que la tecnología disponible satisfaga las necesidades actuales y futuras de la Entidad y </w:t>
            </w:r>
            <w:r w:rsidRPr="005E0947">
              <w:rPr>
                <w:rFonts w:ascii="Arial" w:hAnsi="Arial" w:cs="Arial"/>
              </w:rPr>
              <w:lastRenderedPageBreak/>
              <w:t xml:space="preserve">soporten el cumplimiento de la misión. </w:t>
            </w:r>
          </w:p>
        </w:tc>
      </w:tr>
    </w:tbl>
    <w:p w:rsidR="005E0947" w:rsidRPr="005E0947" w:rsidRDefault="005E0947" w:rsidP="001362E4">
      <w:pPr>
        <w:spacing w:line="276" w:lineRule="auto"/>
        <w:jc w:val="both"/>
        <w:rPr>
          <w:rFonts w:ascii="Arial" w:hAnsi="Arial" w:cs="Arial"/>
          <w:sz w:val="24"/>
          <w:szCs w:val="24"/>
        </w:rPr>
      </w:pPr>
    </w:p>
    <w:p w:rsidR="00E9171C" w:rsidRDefault="00E9171C" w:rsidP="001362E4">
      <w:pPr>
        <w:spacing w:line="276" w:lineRule="auto"/>
        <w:jc w:val="both"/>
        <w:rPr>
          <w:rFonts w:ascii="Arial" w:hAnsi="Arial" w:cs="Arial"/>
          <w:sz w:val="24"/>
          <w:szCs w:val="24"/>
        </w:rPr>
      </w:pPr>
    </w:p>
    <w:p w:rsidR="00084734" w:rsidRPr="00CB76A7" w:rsidRDefault="00084734" w:rsidP="001362E4">
      <w:pPr>
        <w:spacing w:line="276" w:lineRule="auto"/>
        <w:jc w:val="both"/>
        <w:rPr>
          <w:rFonts w:ascii="Arial" w:hAnsi="Arial" w:cs="Arial"/>
          <w:sz w:val="24"/>
          <w:szCs w:val="24"/>
        </w:rPr>
      </w:pPr>
      <w:r w:rsidRPr="001640C8">
        <w:rPr>
          <w:rFonts w:ascii="Arial" w:hAnsi="Arial" w:cs="Arial"/>
          <w:b/>
          <w:sz w:val="24"/>
          <w:szCs w:val="24"/>
        </w:rPr>
        <w:t>Descripci</w:t>
      </w:r>
      <w:r w:rsidR="00841580">
        <w:rPr>
          <w:rFonts w:ascii="Arial" w:hAnsi="Arial" w:cs="Arial"/>
          <w:b/>
          <w:sz w:val="24"/>
          <w:szCs w:val="24"/>
        </w:rPr>
        <w:t>ón</w:t>
      </w:r>
      <w:r w:rsidRPr="001640C8">
        <w:rPr>
          <w:rFonts w:ascii="Arial" w:hAnsi="Arial" w:cs="Arial"/>
          <w:b/>
          <w:sz w:val="24"/>
          <w:szCs w:val="24"/>
        </w:rPr>
        <w:t xml:space="preserve"> </w:t>
      </w:r>
      <w:r w:rsidR="00CB76A7" w:rsidRPr="00CB76A7">
        <w:rPr>
          <w:rFonts w:ascii="Arial" w:hAnsi="Arial" w:cs="Arial"/>
          <w:sz w:val="24"/>
          <w:szCs w:val="24"/>
        </w:rPr>
        <w:t>(Se refiere a las características generales o las formas en que se observa o manifiesta el riesgo identificado.)</w:t>
      </w:r>
    </w:p>
    <w:p w:rsidR="00084734" w:rsidRDefault="00084734" w:rsidP="001362E4">
      <w:pPr>
        <w:spacing w:line="276" w:lineRule="auto"/>
        <w:jc w:val="both"/>
        <w:rPr>
          <w:rFonts w:ascii="Arial" w:hAnsi="Arial" w:cs="Arial"/>
          <w:sz w:val="24"/>
          <w:szCs w:val="24"/>
        </w:rPr>
      </w:pPr>
    </w:p>
    <w:p w:rsidR="00084734" w:rsidRDefault="00084734" w:rsidP="001362E4">
      <w:pPr>
        <w:spacing w:line="276" w:lineRule="auto"/>
        <w:jc w:val="both"/>
        <w:rPr>
          <w:rFonts w:ascii="Arial" w:hAnsi="Arial" w:cs="Arial"/>
          <w:b/>
          <w:sz w:val="24"/>
          <w:szCs w:val="24"/>
        </w:rPr>
      </w:pPr>
      <w:r w:rsidRPr="001640C8">
        <w:rPr>
          <w:rFonts w:ascii="Arial" w:hAnsi="Arial" w:cs="Arial"/>
          <w:b/>
          <w:sz w:val="24"/>
          <w:szCs w:val="24"/>
        </w:rPr>
        <w:t>Causa</w:t>
      </w:r>
    </w:p>
    <w:p w:rsidR="00857603" w:rsidRDefault="00857603" w:rsidP="001362E4">
      <w:pPr>
        <w:spacing w:line="276" w:lineRule="auto"/>
        <w:jc w:val="both"/>
        <w:rPr>
          <w:rFonts w:ascii="Arial" w:hAnsi="Arial" w:cs="Arial"/>
          <w:b/>
          <w:sz w:val="24"/>
          <w:szCs w:val="24"/>
        </w:rPr>
      </w:pPr>
    </w:p>
    <w:p w:rsidR="00857603" w:rsidRPr="00857603" w:rsidRDefault="00857603" w:rsidP="001362E4">
      <w:pPr>
        <w:pStyle w:val="Prrafodelista"/>
        <w:numPr>
          <w:ilvl w:val="0"/>
          <w:numId w:val="23"/>
        </w:numPr>
        <w:spacing w:line="276" w:lineRule="auto"/>
        <w:jc w:val="both"/>
        <w:rPr>
          <w:rFonts w:ascii="Arial" w:hAnsi="Arial" w:cs="Arial"/>
          <w:sz w:val="24"/>
          <w:szCs w:val="24"/>
        </w:rPr>
      </w:pPr>
    </w:p>
    <w:p w:rsidR="00084734" w:rsidRDefault="00084734" w:rsidP="001362E4">
      <w:pPr>
        <w:spacing w:line="276" w:lineRule="auto"/>
        <w:ind w:left="708"/>
        <w:jc w:val="both"/>
        <w:rPr>
          <w:rFonts w:ascii="Arial" w:hAnsi="Arial" w:cs="Arial"/>
          <w:sz w:val="24"/>
          <w:szCs w:val="24"/>
        </w:rPr>
      </w:pPr>
      <w:r>
        <w:rPr>
          <w:rFonts w:ascii="Arial" w:hAnsi="Arial" w:cs="Arial"/>
          <w:sz w:val="24"/>
          <w:szCs w:val="24"/>
        </w:rPr>
        <w:t xml:space="preserve"> </w:t>
      </w:r>
    </w:p>
    <w:p w:rsidR="000D1FC1" w:rsidRDefault="00104BE0" w:rsidP="001362E4">
      <w:pPr>
        <w:spacing w:line="276" w:lineRule="auto"/>
        <w:jc w:val="both"/>
        <w:rPr>
          <w:rFonts w:ascii="Arial" w:hAnsi="Arial" w:cs="Arial"/>
          <w:sz w:val="24"/>
          <w:szCs w:val="24"/>
        </w:rPr>
      </w:pPr>
      <w:r>
        <w:rPr>
          <w:rFonts w:ascii="Arial" w:hAnsi="Arial" w:cs="Arial"/>
          <w:b/>
          <w:sz w:val="24"/>
          <w:szCs w:val="24"/>
        </w:rPr>
        <w:t>Efectos</w:t>
      </w:r>
      <w:r w:rsidR="00084734" w:rsidRPr="001640C8">
        <w:rPr>
          <w:rFonts w:ascii="Arial" w:hAnsi="Arial" w:cs="Arial"/>
          <w:b/>
          <w:sz w:val="24"/>
          <w:szCs w:val="24"/>
        </w:rPr>
        <w:t xml:space="preserve"> / </w:t>
      </w:r>
      <w:r>
        <w:rPr>
          <w:rFonts w:ascii="Arial" w:hAnsi="Arial" w:cs="Arial"/>
          <w:b/>
          <w:sz w:val="24"/>
          <w:szCs w:val="24"/>
        </w:rPr>
        <w:t xml:space="preserve"> consecuencias</w:t>
      </w:r>
      <w:r w:rsidR="00084734">
        <w:rPr>
          <w:rFonts w:ascii="Arial" w:hAnsi="Arial" w:cs="Arial"/>
          <w:sz w:val="24"/>
          <w:szCs w:val="24"/>
        </w:rPr>
        <w:t>:</w:t>
      </w:r>
    </w:p>
    <w:p w:rsidR="000D1FC1" w:rsidRDefault="000D1FC1" w:rsidP="001362E4">
      <w:pPr>
        <w:spacing w:line="276" w:lineRule="auto"/>
        <w:jc w:val="both"/>
        <w:rPr>
          <w:rFonts w:ascii="Arial" w:hAnsi="Arial" w:cs="Arial"/>
          <w:sz w:val="24"/>
          <w:szCs w:val="24"/>
        </w:rPr>
      </w:pP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Pérdidas económicas</w:t>
      </w: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Pérdida de imagen</w:t>
      </w: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Insostenibilidad financiera</w:t>
      </w: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Incumplimientos legales</w:t>
      </w: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Daños a la integridad física</w:t>
      </w: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Llamados de atención</w:t>
      </w:r>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Sanciones</w:t>
      </w:r>
    </w:p>
    <w:p w:rsidR="000D1FC1" w:rsidRPr="000D1FC1" w:rsidRDefault="000D1FC1" w:rsidP="001362E4">
      <w:pPr>
        <w:pStyle w:val="Prrafodelista"/>
        <w:numPr>
          <w:ilvl w:val="0"/>
          <w:numId w:val="22"/>
        </w:numPr>
        <w:spacing w:line="276" w:lineRule="auto"/>
        <w:jc w:val="both"/>
        <w:rPr>
          <w:rFonts w:ascii="Arial" w:hAnsi="Arial" w:cs="Arial"/>
          <w:sz w:val="24"/>
          <w:szCs w:val="24"/>
        </w:rPr>
      </w:pPr>
      <w:proofErr w:type="spellStart"/>
      <w:r w:rsidRPr="000D1FC1">
        <w:rPr>
          <w:rFonts w:ascii="Arial" w:hAnsi="Arial" w:cs="Arial"/>
          <w:sz w:val="24"/>
          <w:szCs w:val="24"/>
        </w:rPr>
        <w:t>Reprocesos</w:t>
      </w:r>
      <w:proofErr w:type="spellEnd"/>
    </w:p>
    <w:p w:rsidR="000D1FC1" w:rsidRPr="000D1FC1" w:rsidRDefault="000D1FC1" w:rsidP="001362E4">
      <w:pPr>
        <w:pStyle w:val="Prrafodelista"/>
        <w:numPr>
          <w:ilvl w:val="0"/>
          <w:numId w:val="22"/>
        </w:numPr>
        <w:spacing w:line="276" w:lineRule="auto"/>
        <w:jc w:val="both"/>
        <w:rPr>
          <w:rFonts w:ascii="Arial" w:hAnsi="Arial" w:cs="Arial"/>
          <w:sz w:val="24"/>
          <w:szCs w:val="24"/>
        </w:rPr>
      </w:pPr>
      <w:r w:rsidRPr="000D1FC1">
        <w:rPr>
          <w:rFonts w:ascii="Arial" w:hAnsi="Arial" w:cs="Arial"/>
          <w:sz w:val="24"/>
          <w:szCs w:val="24"/>
        </w:rPr>
        <w:t>Insatisfacción del usuario</w:t>
      </w:r>
      <w:r w:rsidRPr="000D1FC1">
        <w:rPr>
          <w:rFonts w:ascii="Arial" w:hAnsi="Arial" w:cs="Arial"/>
          <w:sz w:val="24"/>
          <w:szCs w:val="24"/>
        </w:rPr>
        <w:cr/>
      </w:r>
    </w:p>
    <w:p w:rsidR="00084734" w:rsidRDefault="00084734" w:rsidP="001362E4">
      <w:pPr>
        <w:spacing w:line="276" w:lineRule="auto"/>
        <w:jc w:val="both"/>
        <w:rPr>
          <w:rFonts w:ascii="Arial" w:hAnsi="Arial" w:cs="Arial"/>
          <w:b/>
          <w:sz w:val="24"/>
          <w:szCs w:val="24"/>
        </w:rPr>
      </w:pPr>
      <w:r>
        <w:rPr>
          <w:rFonts w:ascii="Arial" w:hAnsi="Arial" w:cs="Arial"/>
          <w:sz w:val="24"/>
          <w:szCs w:val="24"/>
        </w:rPr>
        <w:t xml:space="preserve"> </w:t>
      </w:r>
      <w:r w:rsidR="00D44264" w:rsidRPr="00D44264">
        <w:rPr>
          <w:rFonts w:ascii="Arial" w:hAnsi="Arial" w:cs="Arial"/>
          <w:b/>
          <w:sz w:val="24"/>
          <w:szCs w:val="24"/>
        </w:rPr>
        <w:t>Controles existentes</w:t>
      </w:r>
    </w:p>
    <w:p w:rsidR="00301A64" w:rsidRDefault="00301A64" w:rsidP="001362E4">
      <w:pPr>
        <w:spacing w:line="276" w:lineRule="auto"/>
        <w:jc w:val="both"/>
        <w:rPr>
          <w:rFonts w:ascii="Arial" w:hAnsi="Arial" w:cs="Arial"/>
          <w:b/>
          <w:sz w:val="24"/>
          <w:szCs w:val="24"/>
        </w:rPr>
      </w:pPr>
    </w:p>
    <w:p w:rsidR="000052FC" w:rsidRDefault="00301A64" w:rsidP="001362E4">
      <w:pPr>
        <w:spacing w:line="276" w:lineRule="auto"/>
        <w:jc w:val="both"/>
        <w:rPr>
          <w:rFonts w:ascii="Arial" w:hAnsi="Arial" w:cs="Arial"/>
          <w:sz w:val="24"/>
          <w:szCs w:val="24"/>
        </w:rPr>
      </w:pPr>
      <w:r w:rsidRPr="00301A64">
        <w:rPr>
          <w:rFonts w:ascii="Arial" w:hAnsi="Arial" w:cs="Arial"/>
          <w:sz w:val="24"/>
          <w:szCs w:val="24"/>
        </w:rPr>
        <w:t xml:space="preserve">Se deben identificar la gestión, los sistemas técnicos y </w:t>
      </w:r>
      <w:r w:rsidR="00B20BE5" w:rsidRPr="00301A64">
        <w:rPr>
          <w:rFonts w:ascii="Arial" w:hAnsi="Arial" w:cs="Arial"/>
          <w:sz w:val="24"/>
          <w:szCs w:val="24"/>
        </w:rPr>
        <w:t>procedimientos existentes</w:t>
      </w:r>
      <w:r w:rsidRPr="00301A64">
        <w:rPr>
          <w:rFonts w:ascii="Arial" w:hAnsi="Arial" w:cs="Arial"/>
          <w:sz w:val="24"/>
          <w:szCs w:val="24"/>
        </w:rPr>
        <w:t xml:space="preserve"> para controlar e riesgo y evaluar sus fortalezas y debilidades. </w:t>
      </w:r>
    </w:p>
    <w:p w:rsidR="00084734" w:rsidRPr="00AF1246" w:rsidRDefault="00084734" w:rsidP="001362E4">
      <w:pPr>
        <w:spacing w:line="276" w:lineRule="auto"/>
        <w:jc w:val="both"/>
        <w:rPr>
          <w:rFonts w:ascii="Arial" w:hAnsi="Arial" w:cs="Arial"/>
          <w:sz w:val="24"/>
          <w:szCs w:val="24"/>
        </w:rPr>
      </w:pPr>
    </w:p>
    <w:p w:rsidR="009C69D5" w:rsidRPr="00B27157" w:rsidRDefault="00255B93" w:rsidP="001362E4">
      <w:pPr>
        <w:pStyle w:val="Prrafodelista"/>
        <w:numPr>
          <w:ilvl w:val="1"/>
          <w:numId w:val="13"/>
        </w:numPr>
        <w:spacing w:line="276" w:lineRule="auto"/>
        <w:jc w:val="both"/>
        <w:rPr>
          <w:rFonts w:ascii="Arial" w:hAnsi="Arial" w:cs="Arial"/>
          <w:sz w:val="24"/>
          <w:szCs w:val="24"/>
        </w:rPr>
      </w:pPr>
      <w:r w:rsidRPr="00B27157">
        <w:rPr>
          <w:rFonts w:ascii="Arial" w:hAnsi="Arial" w:cs="Arial"/>
          <w:b/>
          <w:sz w:val="24"/>
          <w:szCs w:val="24"/>
        </w:rPr>
        <w:t>ANALISIS,</w:t>
      </w:r>
      <w:r w:rsidR="008D4C48" w:rsidRPr="00B27157">
        <w:rPr>
          <w:rFonts w:ascii="Arial" w:hAnsi="Arial" w:cs="Arial"/>
          <w:b/>
          <w:sz w:val="24"/>
          <w:szCs w:val="24"/>
        </w:rPr>
        <w:t xml:space="preserve"> EVALUACION</w:t>
      </w:r>
      <w:r w:rsidRPr="00B27157">
        <w:rPr>
          <w:rFonts w:ascii="Arial" w:hAnsi="Arial" w:cs="Arial"/>
          <w:b/>
          <w:sz w:val="24"/>
          <w:szCs w:val="24"/>
        </w:rPr>
        <w:t xml:space="preserve"> Y VALORACIÓN</w:t>
      </w:r>
      <w:r w:rsidR="008D4C48" w:rsidRPr="00B27157">
        <w:rPr>
          <w:rFonts w:ascii="Arial" w:hAnsi="Arial" w:cs="Arial"/>
          <w:b/>
          <w:sz w:val="24"/>
          <w:szCs w:val="24"/>
        </w:rPr>
        <w:t xml:space="preserve"> DEL RIESGO</w:t>
      </w:r>
    </w:p>
    <w:p w:rsidR="009C69D5" w:rsidRPr="00AF1246" w:rsidRDefault="009C69D5" w:rsidP="001362E4">
      <w:pPr>
        <w:spacing w:line="276" w:lineRule="auto"/>
        <w:jc w:val="both"/>
        <w:rPr>
          <w:rFonts w:ascii="Arial" w:hAnsi="Arial" w:cs="Arial"/>
          <w:sz w:val="24"/>
          <w:szCs w:val="24"/>
        </w:rPr>
      </w:pPr>
    </w:p>
    <w:p w:rsidR="007B4F6E" w:rsidRDefault="009C69D5" w:rsidP="001362E4">
      <w:pPr>
        <w:spacing w:line="276" w:lineRule="auto"/>
        <w:jc w:val="both"/>
        <w:rPr>
          <w:rFonts w:ascii="Arial" w:hAnsi="Arial" w:cs="Arial"/>
          <w:sz w:val="24"/>
          <w:szCs w:val="24"/>
        </w:rPr>
      </w:pPr>
      <w:r w:rsidRPr="00AF1246">
        <w:rPr>
          <w:rFonts w:ascii="Arial" w:hAnsi="Arial" w:cs="Arial"/>
          <w:sz w:val="24"/>
          <w:szCs w:val="24"/>
        </w:rPr>
        <w:t>Se ana</w:t>
      </w:r>
      <w:r w:rsidR="002F2917">
        <w:rPr>
          <w:rFonts w:ascii="Arial" w:hAnsi="Arial" w:cs="Arial"/>
          <w:sz w:val="24"/>
          <w:szCs w:val="24"/>
        </w:rPr>
        <w:t>liza cada ries</w:t>
      </w:r>
      <w:r w:rsidR="0088300F">
        <w:rPr>
          <w:rFonts w:ascii="Arial" w:hAnsi="Arial" w:cs="Arial"/>
          <w:sz w:val="24"/>
          <w:szCs w:val="24"/>
        </w:rPr>
        <w:t>go con su descripción,</w:t>
      </w:r>
      <w:r w:rsidR="002F2917">
        <w:rPr>
          <w:rFonts w:ascii="Arial" w:hAnsi="Arial" w:cs="Arial"/>
          <w:sz w:val="24"/>
          <w:szCs w:val="24"/>
        </w:rPr>
        <w:t xml:space="preserve"> agente generador, causa y efecto</w:t>
      </w:r>
      <w:r w:rsidR="002E4F21">
        <w:rPr>
          <w:rFonts w:ascii="Arial" w:hAnsi="Arial" w:cs="Arial"/>
          <w:sz w:val="24"/>
          <w:szCs w:val="24"/>
        </w:rPr>
        <w:t>;</w:t>
      </w:r>
      <w:r w:rsidR="002F2917">
        <w:rPr>
          <w:rFonts w:ascii="Arial" w:hAnsi="Arial" w:cs="Arial"/>
          <w:sz w:val="24"/>
          <w:szCs w:val="24"/>
        </w:rPr>
        <w:t xml:space="preserve"> </w:t>
      </w:r>
      <w:r w:rsidR="00897BC3">
        <w:rPr>
          <w:rFonts w:ascii="Arial" w:hAnsi="Arial" w:cs="Arial"/>
          <w:sz w:val="24"/>
          <w:szCs w:val="24"/>
        </w:rPr>
        <w:t xml:space="preserve">de igual manera las </w:t>
      </w:r>
      <w:r w:rsidR="002F2917" w:rsidRPr="00AF1246">
        <w:rPr>
          <w:rFonts w:ascii="Arial" w:hAnsi="Arial" w:cs="Arial"/>
          <w:sz w:val="24"/>
          <w:szCs w:val="24"/>
        </w:rPr>
        <w:t xml:space="preserve">medidas de control </w:t>
      </w:r>
      <w:r w:rsidR="009D6AEB">
        <w:rPr>
          <w:rFonts w:ascii="Arial" w:hAnsi="Arial" w:cs="Arial"/>
          <w:sz w:val="24"/>
          <w:szCs w:val="24"/>
        </w:rPr>
        <w:t xml:space="preserve">existentes </w:t>
      </w:r>
      <w:r w:rsidR="002F2917">
        <w:rPr>
          <w:rFonts w:ascii="Arial" w:hAnsi="Arial" w:cs="Arial"/>
          <w:sz w:val="24"/>
          <w:szCs w:val="24"/>
        </w:rPr>
        <w:t>encontradas, narradas y ejecutadas para cada uno</w:t>
      </w:r>
      <w:r w:rsidR="009D6AEB">
        <w:rPr>
          <w:rFonts w:ascii="Arial" w:hAnsi="Arial" w:cs="Arial"/>
          <w:sz w:val="24"/>
          <w:szCs w:val="24"/>
        </w:rPr>
        <w:t xml:space="preserve"> de los riesgos identificados</w:t>
      </w:r>
      <w:r w:rsidR="002E4F21">
        <w:rPr>
          <w:rFonts w:ascii="Arial" w:hAnsi="Arial" w:cs="Arial"/>
          <w:sz w:val="24"/>
          <w:szCs w:val="24"/>
        </w:rPr>
        <w:t xml:space="preserve"> </w:t>
      </w:r>
      <w:r w:rsidR="002E4F21" w:rsidRPr="00AF1246">
        <w:rPr>
          <w:rFonts w:ascii="Arial" w:hAnsi="Arial" w:cs="Arial"/>
          <w:sz w:val="24"/>
          <w:szCs w:val="24"/>
        </w:rPr>
        <w:t xml:space="preserve">y en general todas las variables que puedan intervenir en hacer más vulnerable o </w:t>
      </w:r>
      <w:r w:rsidR="002E4F21">
        <w:rPr>
          <w:rFonts w:ascii="Arial" w:hAnsi="Arial" w:cs="Arial"/>
          <w:sz w:val="24"/>
          <w:szCs w:val="24"/>
        </w:rPr>
        <w:t>no la compañía frente al riesgo, y así establecer la probabilidad y consecuencia (impacto)</w:t>
      </w:r>
      <w:r w:rsidR="007B4F6E">
        <w:rPr>
          <w:rFonts w:ascii="Arial" w:hAnsi="Arial" w:cs="Arial"/>
          <w:sz w:val="24"/>
          <w:szCs w:val="24"/>
        </w:rPr>
        <w:t xml:space="preserve"> (</w:t>
      </w:r>
      <w:r w:rsidR="008172FE">
        <w:rPr>
          <w:rFonts w:ascii="Arial" w:hAnsi="Arial" w:cs="Arial"/>
          <w:sz w:val="24"/>
          <w:szCs w:val="24"/>
        </w:rPr>
        <w:t>Registros</w:t>
      </w:r>
      <w:r w:rsidR="007B4F6E">
        <w:rPr>
          <w:rFonts w:ascii="Arial" w:hAnsi="Arial" w:cs="Arial"/>
          <w:sz w:val="24"/>
          <w:szCs w:val="24"/>
        </w:rPr>
        <w:t xml:space="preserve"> pasados, </w:t>
      </w:r>
      <w:r w:rsidR="008172FE">
        <w:rPr>
          <w:rFonts w:ascii="Arial" w:hAnsi="Arial" w:cs="Arial"/>
          <w:sz w:val="24"/>
          <w:szCs w:val="24"/>
        </w:rPr>
        <w:t>Literatura</w:t>
      </w:r>
      <w:r w:rsidR="007B4F6E">
        <w:rPr>
          <w:rFonts w:ascii="Arial" w:hAnsi="Arial" w:cs="Arial"/>
          <w:sz w:val="24"/>
          <w:szCs w:val="24"/>
        </w:rPr>
        <w:t xml:space="preserve"> publicada, experiencia, juicios, etc.). </w:t>
      </w:r>
      <w:r w:rsidR="002E4F21">
        <w:rPr>
          <w:rFonts w:ascii="Arial" w:hAnsi="Arial" w:cs="Arial"/>
          <w:sz w:val="24"/>
          <w:szCs w:val="24"/>
        </w:rPr>
        <w:t xml:space="preserve"> </w:t>
      </w:r>
      <w:r w:rsidR="001B7EF0">
        <w:rPr>
          <w:rFonts w:ascii="Arial" w:hAnsi="Arial" w:cs="Arial"/>
          <w:sz w:val="24"/>
          <w:szCs w:val="24"/>
        </w:rPr>
        <w:t xml:space="preserve">Los criterios para valorar de acuerdo a lo evidenciado </w:t>
      </w:r>
      <w:r w:rsidR="002430CF">
        <w:rPr>
          <w:rFonts w:ascii="Arial" w:hAnsi="Arial" w:cs="Arial"/>
          <w:sz w:val="24"/>
          <w:szCs w:val="24"/>
        </w:rPr>
        <w:t xml:space="preserve">de cada aspecto </w:t>
      </w:r>
      <w:r w:rsidR="00BD007B">
        <w:rPr>
          <w:rFonts w:ascii="Arial" w:hAnsi="Arial" w:cs="Arial"/>
          <w:sz w:val="24"/>
          <w:szCs w:val="24"/>
        </w:rPr>
        <w:t>están</w:t>
      </w:r>
      <w:r w:rsidR="002430CF">
        <w:rPr>
          <w:rFonts w:ascii="Arial" w:hAnsi="Arial" w:cs="Arial"/>
          <w:sz w:val="24"/>
          <w:szCs w:val="24"/>
        </w:rPr>
        <w:t xml:space="preserve"> </w:t>
      </w:r>
      <w:r w:rsidR="00BD007B">
        <w:rPr>
          <w:rFonts w:ascii="Arial" w:hAnsi="Arial" w:cs="Arial"/>
          <w:sz w:val="24"/>
          <w:szCs w:val="24"/>
        </w:rPr>
        <w:t>descritos</w:t>
      </w:r>
      <w:r w:rsidR="002430CF">
        <w:rPr>
          <w:rFonts w:ascii="Arial" w:hAnsi="Arial" w:cs="Arial"/>
          <w:sz w:val="24"/>
          <w:szCs w:val="24"/>
        </w:rPr>
        <w:t xml:space="preserve"> en numeral</w:t>
      </w:r>
      <w:r w:rsidR="007B4F6E">
        <w:rPr>
          <w:rFonts w:ascii="Arial" w:hAnsi="Arial" w:cs="Arial"/>
          <w:sz w:val="24"/>
          <w:szCs w:val="24"/>
        </w:rPr>
        <w:t xml:space="preserve"> 4.1. Metodología de evaluación y valoración del riesgo.</w:t>
      </w:r>
    </w:p>
    <w:p w:rsidR="000122E8" w:rsidRDefault="000122E8" w:rsidP="001362E4">
      <w:pPr>
        <w:spacing w:line="276" w:lineRule="auto"/>
        <w:jc w:val="both"/>
        <w:rPr>
          <w:rFonts w:ascii="Arial" w:hAnsi="Arial" w:cs="Arial"/>
          <w:sz w:val="24"/>
          <w:szCs w:val="24"/>
        </w:rPr>
      </w:pPr>
    </w:p>
    <w:p w:rsidR="000122E8" w:rsidRPr="000122E8" w:rsidRDefault="000122E8" w:rsidP="001362E4">
      <w:pPr>
        <w:spacing w:line="276" w:lineRule="auto"/>
        <w:ind w:left="360"/>
        <w:jc w:val="both"/>
        <w:rPr>
          <w:rFonts w:ascii="Arial" w:hAnsi="Arial" w:cs="Arial"/>
          <w:b/>
          <w:sz w:val="24"/>
          <w:szCs w:val="24"/>
        </w:rPr>
      </w:pPr>
      <w:r w:rsidRPr="000122E8">
        <w:rPr>
          <w:rFonts w:ascii="Arial" w:hAnsi="Arial" w:cs="Arial"/>
          <w:b/>
          <w:sz w:val="24"/>
          <w:szCs w:val="24"/>
        </w:rPr>
        <w:t>Nota:</w:t>
      </w:r>
      <w:r>
        <w:rPr>
          <w:rFonts w:ascii="Arial" w:hAnsi="Arial" w:cs="Arial"/>
          <w:b/>
          <w:sz w:val="24"/>
          <w:szCs w:val="24"/>
        </w:rPr>
        <w:t xml:space="preserve"> </w:t>
      </w:r>
      <w:r w:rsidRPr="000122E8">
        <w:rPr>
          <w:rFonts w:ascii="Arial" w:hAnsi="Arial" w:cs="Arial"/>
          <w:sz w:val="24"/>
          <w:szCs w:val="24"/>
        </w:rPr>
        <w:t>El análisis, evaluación y valoración de riesgos</w:t>
      </w:r>
      <w:r w:rsidRPr="000122E8">
        <w:rPr>
          <w:rFonts w:ascii="Arial" w:hAnsi="Arial" w:cs="Arial"/>
          <w:b/>
          <w:sz w:val="24"/>
          <w:szCs w:val="24"/>
        </w:rPr>
        <w:t xml:space="preserve"> </w:t>
      </w:r>
      <w:r w:rsidR="007F45E8" w:rsidRPr="00CC54EE">
        <w:rPr>
          <w:rFonts w:ascii="Arial" w:hAnsi="Arial" w:cs="Arial"/>
          <w:sz w:val="24"/>
          <w:szCs w:val="24"/>
        </w:rPr>
        <w:t xml:space="preserve">de cada Asociado en Matriz FT-GOP-27 se actualizará anualmente, en los casos que se materialice  alguno de las riesgos identificados o se incluya algún riesgo de acuerdo a </w:t>
      </w:r>
      <w:r w:rsidR="00CC54EE" w:rsidRPr="00CC54EE">
        <w:rPr>
          <w:rFonts w:ascii="Arial" w:hAnsi="Arial" w:cs="Arial"/>
          <w:sz w:val="24"/>
          <w:szCs w:val="24"/>
        </w:rPr>
        <w:t>modificaciones</w:t>
      </w:r>
      <w:r w:rsidR="007F45E8" w:rsidRPr="00CC54EE">
        <w:rPr>
          <w:rFonts w:ascii="Arial" w:hAnsi="Arial" w:cs="Arial"/>
          <w:sz w:val="24"/>
          <w:szCs w:val="24"/>
        </w:rPr>
        <w:t xml:space="preserve"> de procesos, instalaciones y demás circunstancias se </w:t>
      </w:r>
      <w:r w:rsidR="00CC54EE" w:rsidRPr="00CC54EE">
        <w:rPr>
          <w:rFonts w:ascii="Arial" w:hAnsi="Arial" w:cs="Arial"/>
          <w:sz w:val="24"/>
          <w:szCs w:val="24"/>
        </w:rPr>
        <w:t>realizará</w:t>
      </w:r>
      <w:r w:rsidR="007F45E8" w:rsidRPr="00CC54EE">
        <w:rPr>
          <w:rFonts w:ascii="Arial" w:hAnsi="Arial" w:cs="Arial"/>
          <w:sz w:val="24"/>
          <w:szCs w:val="24"/>
        </w:rPr>
        <w:t xml:space="preserve"> de </w:t>
      </w:r>
      <w:r w:rsidR="00CC54EE" w:rsidRPr="00CC54EE">
        <w:rPr>
          <w:rFonts w:ascii="Arial" w:hAnsi="Arial" w:cs="Arial"/>
          <w:sz w:val="24"/>
          <w:szCs w:val="24"/>
        </w:rPr>
        <w:t>forma inmediata y se comunicará</w:t>
      </w:r>
      <w:r w:rsidR="007F45E8" w:rsidRPr="00CC54EE">
        <w:rPr>
          <w:rFonts w:ascii="Arial" w:hAnsi="Arial" w:cs="Arial"/>
          <w:sz w:val="24"/>
          <w:szCs w:val="24"/>
        </w:rPr>
        <w:t xml:space="preserve"> a los interesados.</w:t>
      </w:r>
      <w:r w:rsidR="007F45E8">
        <w:rPr>
          <w:rFonts w:ascii="Arial" w:hAnsi="Arial" w:cs="Arial"/>
          <w:b/>
          <w:sz w:val="24"/>
          <w:szCs w:val="24"/>
        </w:rPr>
        <w:t xml:space="preserve"> </w:t>
      </w:r>
    </w:p>
    <w:p w:rsidR="00B27157" w:rsidRDefault="00B27157" w:rsidP="001362E4">
      <w:pPr>
        <w:spacing w:line="276" w:lineRule="auto"/>
        <w:jc w:val="both"/>
        <w:rPr>
          <w:rFonts w:ascii="Arial" w:hAnsi="Arial" w:cs="Arial"/>
          <w:sz w:val="24"/>
          <w:szCs w:val="24"/>
        </w:rPr>
      </w:pPr>
    </w:p>
    <w:p w:rsidR="00B27157" w:rsidRPr="00B27157" w:rsidRDefault="00B27157" w:rsidP="001362E4">
      <w:pPr>
        <w:pStyle w:val="Prrafodelista"/>
        <w:numPr>
          <w:ilvl w:val="2"/>
          <w:numId w:val="13"/>
        </w:numPr>
        <w:spacing w:line="276" w:lineRule="auto"/>
        <w:rPr>
          <w:rFonts w:ascii="Arial" w:hAnsi="Arial" w:cs="Arial"/>
          <w:b/>
          <w:sz w:val="24"/>
          <w:szCs w:val="24"/>
        </w:rPr>
      </w:pPr>
      <w:r w:rsidRPr="00B27157">
        <w:rPr>
          <w:rFonts w:ascii="Arial" w:hAnsi="Arial" w:cs="Arial"/>
          <w:b/>
          <w:sz w:val="24"/>
          <w:szCs w:val="24"/>
        </w:rPr>
        <w:lastRenderedPageBreak/>
        <w:t>METODOLOGÍA DE EVALUACIÓN Y VALORACIÓN DEL RIESGO</w:t>
      </w:r>
    </w:p>
    <w:p w:rsidR="00B27157" w:rsidRPr="00AF1246" w:rsidRDefault="00B27157" w:rsidP="001362E4">
      <w:pPr>
        <w:spacing w:line="276" w:lineRule="auto"/>
        <w:rPr>
          <w:rFonts w:ascii="Arial" w:hAnsi="Arial" w:cs="Arial"/>
          <w:b/>
          <w:sz w:val="24"/>
          <w:szCs w:val="24"/>
        </w:rPr>
      </w:pPr>
    </w:p>
    <w:p w:rsidR="00B27157" w:rsidRPr="00AF1246" w:rsidRDefault="00B27157" w:rsidP="001362E4">
      <w:pPr>
        <w:spacing w:line="276" w:lineRule="auto"/>
        <w:jc w:val="both"/>
        <w:rPr>
          <w:rFonts w:ascii="Arial" w:hAnsi="Arial" w:cs="Arial"/>
          <w:sz w:val="24"/>
          <w:szCs w:val="24"/>
        </w:rPr>
      </w:pPr>
      <w:r w:rsidRPr="00AF1246">
        <w:rPr>
          <w:rFonts w:ascii="Arial" w:hAnsi="Arial" w:cs="Arial"/>
          <w:sz w:val="24"/>
          <w:szCs w:val="24"/>
        </w:rPr>
        <w:t xml:space="preserve">Para determinar el nivel de riesgo y poder contar con decisiones y controles objetivos, se cuenta con la matriz de evaluación del riesgo en formato </w:t>
      </w:r>
      <w:r w:rsidRPr="00AF1246">
        <w:rPr>
          <w:rFonts w:ascii="Arial" w:hAnsi="Arial" w:cs="Arial"/>
          <w:b/>
          <w:sz w:val="24"/>
          <w:szCs w:val="24"/>
        </w:rPr>
        <w:t>FT-GOP-27 Matriz de evaluación y valoración de riesgos</w:t>
      </w:r>
      <w:r w:rsidRPr="00AF1246">
        <w:rPr>
          <w:rFonts w:ascii="Arial" w:hAnsi="Arial" w:cs="Arial"/>
          <w:sz w:val="24"/>
          <w:szCs w:val="24"/>
        </w:rPr>
        <w:t xml:space="preserve">, la cual ha sido formulada conforme los principios de la metodología establecida. Esta matriz especifica los criterios a evaluar y da la opción para que el evaluador de la calificación conforme lo planteado ítem por ítem, al final la matriz indicara cual es el nivel de riesgo conforme la selección realizada por el evaluador. </w:t>
      </w:r>
    </w:p>
    <w:p w:rsidR="00B27157" w:rsidRDefault="00B27157" w:rsidP="001362E4">
      <w:pPr>
        <w:spacing w:line="276" w:lineRule="auto"/>
        <w:jc w:val="both"/>
        <w:rPr>
          <w:rFonts w:ascii="Arial" w:hAnsi="Arial" w:cs="Arial"/>
          <w:sz w:val="24"/>
          <w:szCs w:val="24"/>
        </w:rPr>
      </w:pPr>
    </w:p>
    <w:p w:rsidR="00B27157" w:rsidRPr="00AF1246" w:rsidRDefault="00B27157" w:rsidP="001362E4">
      <w:pPr>
        <w:spacing w:line="276" w:lineRule="auto"/>
        <w:jc w:val="both"/>
        <w:rPr>
          <w:rFonts w:ascii="Arial" w:hAnsi="Arial" w:cs="Arial"/>
          <w:sz w:val="24"/>
          <w:szCs w:val="24"/>
        </w:rPr>
      </w:pPr>
      <w:r w:rsidRPr="00AF1246">
        <w:rPr>
          <w:rFonts w:ascii="Arial" w:hAnsi="Arial" w:cs="Arial"/>
          <w:sz w:val="24"/>
          <w:szCs w:val="24"/>
        </w:rPr>
        <w:t xml:space="preserve">El  nivel del riesgo se calcula del factor entre la probabilidad y </w:t>
      </w:r>
      <w:r>
        <w:rPr>
          <w:rFonts w:ascii="Arial" w:hAnsi="Arial" w:cs="Arial"/>
          <w:sz w:val="24"/>
          <w:szCs w:val="24"/>
        </w:rPr>
        <w:t>la consecuencia</w:t>
      </w:r>
      <w:r w:rsidRPr="00AF1246">
        <w:rPr>
          <w:rFonts w:ascii="Arial" w:hAnsi="Arial" w:cs="Arial"/>
          <w:sz w:val="24"/>
          <w:szCs w:val="24"/>
        </w:rPr>
        <w:t xml:space="preserve"> de acuerdo a </w:t>
      </w:r>
      <w:r>
        <w:rPr>
          <w:rFonts w:ascii="Arial" w:hAnsi="Arial" w:cs="Arial"/>
          <w:sz w:val="24"/>
          <w:szCs w:val="24"/>
        </w:rPr>
        <w:t>escalas de valoración</w:t>
      </w:r>
      <w:r w:rsidRPr="00AF1246">
        <w:rPr>
          <w:rFonts w:ascii="Arial" w:hAnsi="Arial" w:cs="Arial"/>
          <w:sz w:val="24"/>
          <w:szCs w:val="24"/>
        </w:rPr>
        <w:t xml:space="preserve"> ya establecidos </w:t>
      </w:r>
      <w:r>
        <w:rPr>
          <w:rFonts w:ascii="Arial" w:hAnsi="Arial" w:cs="Arial"/>
          <w:sz w:val="24"/>
          <w:szCs w:val="24"/>
        </w:rPr>
        <w:t xml:space="preserve">para cada uno: </w:t>
      </w:r>
    </w:p>
    <w:p w:rsidR="00B27157" w:rsidRPr="00AF1246" w:rsidRDefault="00B27157" w:rsidP="001362E4">
      <w:pPr>
        <w:spacing w:line="276" w:lineRule="auto"/>
        <w:jc w:val="both"/>
        <w:rPr>
          <w:rFonts w:ascii="Arial" w:hAnsi="Arial" w:cs="Arial"/>
          <w:sz w:val="24"/>
          <w:szCs w:val="24"/>
        </w:rPr>
      </w:pPr>
    </w:p>
    <w:p w:rsidR="00B27157" w:rsidRPr="00AF1246" w:rsidRDefault="00B27157" w:rsidP="001362E4">
      <w:pPr>
        <w:pBdr>
          <w:top w:val="single" w:sz="4" w:space="1" w:color="auto"/>
          <w:left w:val="single" w:sz="4" w:space="4" w:color="auto"/>
          <w:bottom w:val="single" w:sz="4" w:space="1" w:color="auto"/>
          <w:right w:val="single" w:sz="4" w:space="4" w:color="auto"/>
        </w:pBdr>
        <w:shd w:val="clear" w:color="auto" w:fill="BFBFBF"/>
        <w:spacing w:line="276" w:lineRule="auto"/>
        <w:jc w:val="center"/>
        <w:rPr>
          <w:rFonts w:ascii="Arial" w:hAnsi="Arial" w:cs="Arial"/>
          <w:b/>
          <w:sz w:val="24"/>
          <w:szCs w:val="24"/>
        </w:rPr>
      </w:pPr>
      <w:r w:rsidRPr="00AF1246">
        <w:rPr>
          <w:rFonts w:ascii="Arial" w:hAnsi="Arial" w:cs="Arial"/>
          <w:b/>
          <w:sz w:val="24"/>
          <w:szCs w:val="24"/>
        </w:rPr>
        <w:t xml:space="preserve">NIVEL DE RIESGO= PROBABILIDAD x </w:t>
      </w:r>
      <w:r>
        <w:rPr>
          <w:rFonts w:ascii="Arial" w:hAnsi="Arial" w:cs="Arial"/>
          <w:b/>
          <w:sz w:val="24"/>
          <w:szCs w:val="24"/>
        </w:rPr>
        <w:t>CONSECUENCIA</w:t>
      </w:r>
    </w:p>
    <w:p w:rsidR="00B27157" w:rsidRPr="00AF1246" w:rsidRDefault="00B27157" w:rsidP="001362E4">
      <w:pPr>
        <w:spacing w:line="276" w:lineRule="auto"/>
        <w:jc w:val="both"/>
        <w:rPr>
          <w:rFonts w:ascii="Arial" w:hAnsi="Arial" w:cs="Arial"/>
          <w:sz w:val="24"/>
          <w:szCs w:val="24"/>
        </w:rPr>
      </w:pPr>
    </w:p>
    <w:p w:rsidR="00B27157" w:rsidRDefault="00B27157" w:rsidP="001362E4">
      <w:pPr>
        <w:spacing w:line="276" w:lineRule="auto"/>
        <w:jc w:val="both"/>
        <w:rPr>
          <w:rFonts w:ascii="Arial" w:hAnsi="Arial" w:cs="Arial"/>
          <w:sz w:val="24"/>
          <w:szCs w:val="24"/>
        </w:rPr>
      </w:pPr>
      <w:r>
        <w:rPr>
          <w:rFonts w:ascii="Arial" w:hAnsi="Arial" w:cs="Arial"/>
          <w:sz w:val="24"/>
          <w:szCs w:val="24"/>
        </w:rPr>
        <w:t xml:space="preserve">En donde la probabilidad se conforma del producto entre: </w:t>
      </w:r>
    </w:p>
    <w:p w:rsidR="00B27157" w:rsidRDefault="00B27157" w:rsidP="001362E4">
      <w:pPr>
        <w:spacing w:line="276" w:lineRule="auto"/>
        <w:jc w:val="both"/>
        <w:rPr>
          <w:rFonts w:ascii="Arial" w:hAnsi="Arial" w:cs="Arial"/>
          <w:sz w:val="24"/>
          <w:szCs w:val="24"/>
        </w:rPr>
      </w:pPr>
    </w:p>
    <w:p w:rsidR="00B27157" w:rsidRPr="00AF1246" w:rsidRDefault="00B27157" w:rsidP="001362E4">
      <w:pPr>
        <w:pBdr>
          <w:top w:val="single" w:sz="4" w:space="1" w:color="auto"/>
          <w:left w:val="single" w:sz="4" w:space="4" w:color="auto"/>
          <w:bottom w:val="single" w:sz="4" w:space="1" w:color="auto"/>
          <w:right w:val="single" w:sz="4" w:space="4" w:color="auto"/>
        </w:pBdr>
        <w:spacing w:line="276" w:lineRule="auto"/>
        <w:jc w:val="center"/>
        <w:rPr>
          <w:rFonts w:ascii="Arial" w:hAnsi="Arial" w:cs="Arial"/>
          <w:b/>
          <w:sz w:val="24"/>
          <w:szCs w:val="24"/>
        </w:rPr>
      </w:pPr>
      <w:r>
        <w:rPr>
          <w:rFonts w:ascii="Arial" w:hAnsi="Arial" w:cs="Arial"/>
          <w:b/>
          <w:sz w:val="24"/>
          <w:szCs w:val="24"/>
        </w:rPr>
        <w:t>PROBABILIDAD</w:t>
      </w:r>
      <w:r w:rsidRPr="00AF1246">
        <w:rPr>
          <w:rFonts w:ascii="Arial" w:hAnsi="Arial" w:cs="Arial"/>
          <w:b/>
          <w:sz w:val="24"/>
          <w:szCs w:val="24"/>
        </w:rPr>
        <w:t xml:space="preserve">= </w:t>
      </w:r>
      <w:r>
        <w:rPr>
          <w:rFonts w:ascii="Arial" w:hAnsi="Arial" w:cs="Arial"/>
          <w:b/>
          <w:sz w:val="24"/>
          <w:szCs w:val="24"/>
        </w:rPr>
        <w:t>AMENAZA</w:t>
      </w:r>
      <w:r w:rsidRPr="00AF1246">
        <w:rPr>
          <w:rFonts w:ascii="Arial" w:hAnsi="Arial" w:cs="Arial"/>
          <w:b/>
          <w:sz w:val="24"/>
          <w:szCs w:val="24"/>
        </w:rPr>
        <w:t xml:space="preserve"> x </w:t>
      </w:r>
      <w:r>
        <w:rPr>
          <w:rFonts w:ascii="Arial" w:hAnsi="Arial" w:cs="Arial"/>
          <w:b/>
          <w:sz w:val="24"/>
          <w:szCs w:val="24"/>
        </w:rPr>
        <w:t>VULNERABILIDAD</w:t>
      </w:r>
    </w:p>
    <w:p w:rsidR="00B27157" w:rsidRDefault="00B27157" w:rsidP="001362E4">
      <w:pPr>
        <w:spacing w:line="276" w:lineRule="auto"/>
        <w:jc w:val="both"/>
        <w:rPr>
          <w:rFonts w:ascii="Arial" w:hAnsi="Arial" w:cs="Arial"/>
          <w:sz w:val="24"/>
          <w:szCs w:val="24"/>
        </w:rPr>
      </w:pPr>
    </w:p>
    <w:tbl>
      <w:tblPr>
        <w:tblW w:w="10211" w:type="dxa"/>
        <w:tblInd w:w="65" w:type="dxa"/>
        <w:tblCellMar>
          <w:left w:w="70" w:type="dxa"/>
          <w:right w:w="70" w:type="dxa"/>
        </w:tblCellMar>
        <w:tblLook w:val="04A0" w:firstRow="1" w:lastRow="0" w:firstColumn="1" w:lastColumn="0" w:noHBand="0" w:noVBand="1"/>
      </w:tblPr>
      <w:tblGrid>
        <w:gridCol w:w="665"/>
        <w:gridCol w:w="1293"/>
        <w:gridCol w:w="8253"/>
      </w:tblGrid>
      <w:tr w:rsidR="00B27157" w:rsidRPr="0012129D" w:rsidTr="0048735E">
        <w:trPr>
          <w:trHeight w:val="315"/>
        </w:trPr>
        <w:tc>
          <w:tcPr>
            <w:tcW w:w="10211" w:type="dxa"/>
            <w:gridSpan w:val="3"/>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PROBABILIDAD (P) = Amenaza * Vulnerabilidad</w:t>
            </w:r>
          </w:p>
        </w:tc>
      </w:tr>
      <w:tr w:rsidR="00B27157" w:rsidRPr="0012129D" w:rsidTr="0048735E">
        <w:trPr>
          <w:trHeight w:val="315"/>
        </w:trPr>
        <w:tc>
          <w:tcPr>
            <w:tcW w:w="10211" w:type="dxa"/>
            <w:gridSpan w:val="3"/>
            <w:tcBorders>
              <w:top w:val="single" w:sz="4" w:space="0" w:color="auto"/>
              <w:left w:val="single" w:sz="4" w:space="0" w:color="auto"/>
              <w:bottom w:val="single" w:sz="4" w:space="0" w:color="auto"/>
              <w:right w:val="single" w:sz="4" w:space="0" w:color="auto"/>
            </w:tcBorders>
            <w:shd w:val="clear" w:color="000000" w:fill="B1A0C7"/>
            <w:vAlign w:val="bottom"/>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AMENAZA</w:t>
            </w:r>
          </w:p>
        </w:tc>
      </w:tr>
      <w:tr w:rsidR="00B27157" w:rsidRPr="0012129D" w:rsidTr="0048735E">
        <w:trPr>
          <w:trHeight w:val="525"/>
        </w:trPr>
        <w:tc>
          <w:tcPr>
            <w:tcW w:w="10211"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Capacidad e intención de la amenaza para materializarse o aprovecharse de las vulnerabilidades</w:t>
            </w:r>
          </w:p>
        </w:tc>
      </w:tr>
      <w:tr w:rsidR="00B27157" w:rsidRPr="0012129D" w:rsidTr="0048735E">
        <w:trPr>
          <w:trHeight w:val="765"/>
        </w:trPr>
        <w:tc>
          <w:tcPr>
            <w:tcW w:w="665"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0,25</w:t>
            </w:r>
          </w:p>
        </w:tc>
        <w:tc>
          <w:tcPr>
            <w:tcW w:w="1293" w:type="dxa"/>
            <w:tcBorders>
              <w:top w:val="nil"/>
              <w:left w:val="nil"/>
              <w:bottom w:val="single" w:sz="4" w:space="0" w:color="auto"/>
              <w:right w:val="single" w:sz="4" w:space="0" w:color="auto"/>
            </w:tcBorders>
            <w:shd w:val="clear" w:color="000000" w:fill="E4DFEC"/>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BAJA</w:t>
            </w:r>
          </w:p>
        </w:tc>
        <w:tc>
          <w:tcPr>
            <w:tcW w:w="8253" w:type="dxa"/>
            <w:tcBorders>
              <w:top w:val="nil"/>
              <w:left w:val="nil"/>
              <w:bottom w:val="single" w:sz="4" w:space="0" w:color="auto"/>
              <w:right w:val="single" w:sz="4" w:space="0" w:color="auto"/>
            </w:tcBorders>
            <w:shd w:val="clear" w:color="auto" w:fill="auto"/>
            <w:vAlign w:val="center"/>
            <w:hideMark/>
          </w:tcPr>
          <w:p w:rsidR="00B27157" w:rsidRPr="0012129D" w:rsidRDefault="00B27157" w:rsidP="001362E4">
            <w:pPr>
              <w:spacing w:line="276" w:lineRule="auto"/>
              <w:jc w:val="both"/>
              <w:rPr>
                <w:rFonts w:ascii="Arial" w:hAnsi="Arial" w:cs="Arial"/>
                <w:sz w:val="22"/>
                <w:szCs w:val="22"/>
                <w:lang w:val="es-CO" w:eastAsia="es-CO"/>
              </w:rPr>
            </w:pPr>
            <w:r w:rsidRPr="0012129D">
              <w:rPr>
                <w:rFonts w:ascii="Arial" w:hAnsi="Arial" w:cs="Arial"/>
                <w:sz w:val="22"/>
                <w:szCs w:val="22"/>
                <w:lang w:val="es-CO" w:eastAsia="es-CO"/>
              </w:rPr>
              <w:t xml:space="preserve">Amenaza sin capacidad y/o intensión. No se han presentado eventos relacionados con esta fuente de riesgo en el contexto externo de la organización hace 5 años o más. </w:t>
            </w:r>
          </w:p>
        </w:tc>
      </w:tr>
      <w:tr w:rsidR="00B27157" w:rsidRPr="0012129D" w:rsidTr="0048735E">
        <w:trPr>
          <w:trHeight w:val="765"/>
        </w:trPr>
        <w:tc>
          <w:tcPr>
            <w:tcW w:w="665"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0,5</w:t>
            </w:r>
          </w:p>
        </w:tc>
        <w:tc>
          <w:tcPr>
            <w:tcW w:w="1293" w:type="dxa"/>
            <w:tcBorders>
              <w:top w:val="nil"/>
              <w:left w:val="nil"/>
              <w:bottom w:val="single" w:sz="4" w:space="0" w:color="auto"/>
              <w:right w:val="single" w:sz="4" w:space="0" w:color="auto"/>
            </w:tcBorders>
            <w:shd w:val="clear" w:color="000000" w:fill="CCC0DA"/>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MEDIA</w:t>
            </w:r>
          </w:p>
        </w:tc>
        <w:tc>
          <w:tcPr>
            <w:tcW w:w="8253" w:type="dxa"/>
            <w:tcBorders>
              <w:top w:val="nil"/>
              <w:left w:val="nil"/>
              <w:bottom w:val="single" w:sz="4" w:space="0" w:color="auto"/>
              <w:right w:val="single" w:sz="4" w:space="0" w:color="auto"/>
            </w:tcBorders>
            <w:shd w:val="clear" w:color="auto" w:fill="auto"/>
            <w:vAlign w:val="center"/>
            <w:hideMark/>
          </w:tcPr>
          <w:p w:rsidR="00B27157" w:rsidRPr="0012129D" w:rsidRDefault="00B27157" w:rsidP="001362E4">
            <w:pPr>
              <w:spacing w:line="276" w:lineRule="auto"/>
              <w:jc w:val="both"/>
              <w:rPr>
                <w:rFonts w:ascii="Arial" w:hAnsi="Arial" w:cs="Arial"/>
                <w:sz w:val="22"/>
                <w:szCs w:val="22"/>
                <w:lang w:val="es-CO" w:eastAsia="es-CO"/>
              </w:rPr>
            </w:pPr>
            <w:r w:rsidRPr="0012129D">
              <w:rPr>
                <w:rFonts w:ascii="Arial" w:hAnsi="Arial" w:cs="Arial"/>
                <w:sz w:val="22"/>
                <w:szCs w:val="22"/>
                <w:lang w:val="es-CO" w:eastAsia="es-CO"/>
              </w:rPr>
              <w:t xml:space="preserve">Amenaza con capacidad y se han presentado eventos en el contexto externo con </w:t>
            </w:r>
            <w:r w:rsidRPr="00F0788B">
              <w:rPr>
                <w:rFonts w:ascii="Arial" w:hAnsi="Arial" w:cs="Arial"/>
                <w:sz w:val="22"/>
                <w:szCs w:val="22"/>
                <w:lang w:val="es-CO" w:eastAsia="es-CO"/>
              </w:rPr>
              <w:t>características</w:t>
            </w:r>
            <w:r w:rsidRPr="0012129D">
              <w:rPr>
                <w:rFonts w:ascii="Arial" w:hAnsi="Arial" w:cs="Arial"/>
                <w:sz w:val="22"/>
                <w:szCs w:val="22"/>
                <w:lang w:val="es-CO" w:eastAsia="es-CO"/>
              </w:rPr>
              <w:t xml:space="preserve"> atribuibles a esta fuente de riesgo dentro de los 2 a 5 años anteriores a la valoración. </w:t>
            </w:r>
          </w:p>
        </w:tc>
      </w:tr>
      <w:tr w:rsidR="00B27157" w:rsidRPr="0012129D" w:rsidTr="0048735E">
        <w:trPr>
          <w:trHeight w:val="765"/>
        </w:trPr>
        <w:tc>
          <w:tcPr>
            <w:tcW w:w="665"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0,75</w:t>
            </w:r>
          </w:p>
        </w:tc>
        <w:tc>
          <w:tcPr>
            <w:tcW w:w="1293" w:type="dxa"/>
            <w:tcBorders>
              <w:top w:val="nil"/>
              <w:left w:val="nil"/>
              <w:bottom w:val="single" w:sz="4" w:space="0" w:color="auto"/>
              <w:right w:val="single" w:sz="4" w:space="0" w:color="auto"/>
            </w:tcBorders>
            <w:shd w:val="clear" w:color="000000" w:fill="B1A0C7"/>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ALTA</w:t>
            </w:r>
          </w:p>
        </w:tc>
        <w:tc>
          <w:tcPr>
            <w:tcW w:w="8253" w:type="dxa"/>
            <w:tcBorders>
              <w:top w:val="nil"/>
              <w:left w:val="nil"/>
              <w:bottom w:val="single" w:sz="4" w:space="0" w:color="auto"/>
              <w:right w:val="single" w:sz="4" w:space="0" w:color="auto"/>
            </w:tcBorders>
            <w:shd w:val="clear" w:color="auto" w:fill="auto"/>
            <w:vAlign w:val="center"/>
            <w:hideMark/>
          </w:tcPr>
          <w:p w:rsidR="00B27157" w:rsidRPr="0012129D" w:rsidRDefault="00B27157" w:rsidP="001362E4">
            <w:pPr>
              <w:spacing w:line="276" w:lineRule="auto"/>
              <w:jc w:val="both"/>
              <w:rPr>
                <w:rFonts w:ascii="Arial" w:hAnsi="Arial" w:cs="Arial"/>
                <w:sz w:val="22"/>
                <w:szCs w:val="22"/>
                <w:lang w:val="es-CO" w:eastAsia="es-CO"/>
              </w:rPr>
            </w:pPr>
            <w:r w:rsidRPr="0012129D">
              <w:rPr>
                <w:rFonts w:ascii="Arial" w:hAnsi="Arial" w:cs="Arial"/>
                <w:sz w:val="22"/>
                <w:szCs w:val="22"/>
                <w:lang w:val="es-CO" w:eastAsia="es-CO"/>
              </w:rPr>
              <w:t xml:space="preserve">Amenaza con capacidad e intensión. Se han presentado eventos en el contexto </w:t>
            </w:r>
            <w:r>
              <w:rPr>
                <w:rFonts w:ascii="Arial" w:hAnsi="Arial" w:cs="Arial"/>
                <w:sz w:val="22"/>
                <w:szCs w:val="22"/>
                <w:lang w:val="es-CO" w:eastAsia="es-CO"/>
              </w:rPr>
              <w:t>externo</w:t>
            </w:r>
            <w:r w:rsidRPr="0012129D">
              <w:rPr>
                <w:rFonts w:ascii="Arial" w:hAnsi="Arial" w:cs="Arial"/>
                <w:sz w:val="22"/>
                <w:szCs w:val="22"/>
                <w:lang w:val="es-CO" w:eastAsia="es-CO"/>
              </w:rPr>
              <w:t xml:space="preserve"> atribuibles a esta fuente de riesgo dentro de 1 año a 2 años anteriores a la valoración.  </w:t>
            </w:r>
          </w:p>
        </w:tc>
      </w:tr>
      <w:tr w:rsidR="00B27157" w:rsidRPr="0012129D" w:rsidTr="0048735E">
        <w:trPr>
          <w:trHeight w:val="765"/>
        </w:trPr>
        <w:tc>
          <w:tcPr>
            <w:tcW w:w="665"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1</w:t>
            </w:r>
          </w:p>
        </w:tc>
        <w:tc>
          <w:tcPr>
            <w:tcW w:w="1293" w:type="dxa"/>
            <w:tcBorders>
              <w:top w:val="nil"/>
              <w:left w:val="nil"/>
              <w:bottom w:val="single" w:sz="4" w:space="0" w:color="auto"/>
              <w:right w:val="single" w:sz="4" w:space="0" w:color="auto"/>
            </w:tcBorders>
            <w:shd w:val="clear" w:color="000000" w:fill="8064A2"/>
            <w:vAlign w:val="center"/>
            <w:hideMark/>
          </w:tcPr>
          <w:p w:rsidR="00B27157" w:rsidRPr="0012129D" w:rsidRDefault="00B27157" w:rsidP="001362E4">
            <w:pPr>
              <w:spacing w:line="276" w:lineRule="auto"/>
              <w:jc w:val="center"/>
              <w:rPr>
                <w:rFonts w:ascii="Arial" w:hAnsi="Arial" w:cs="Arial"/>
                <w:b/>
                <w:bCs/>
                <w:sz w:val="22"/>
                <w:szCs w:val="22"/>
                <w:lang w:val="es-CO" w:eastAsia="es-CO"/>
              </w:rPr>
            </w:pPr>
            <w:r w:rsidRPr="0012129D">
              <w:rPr>
                <w:rFonts w:ascii="Arial" w:hAnsi="Arial" w:cs="Arial"/>
                <w:b/>
                <w:bCs/>
                <w:sz w:val="22"/>
                <w:szCs w:val="22"/>
                <w:lang w:val="es-CO" w:eastAsia="es-CO"/>
              </w:rPr>
              <w:t xml:space="preserve">MUY ALTA </w:t>
            </w:r>
          </w:p>
        </w:tc>
        <w:tc>
          <w:tcPr>
            <w:tcW w:w="8253" w:type="dxa"/>
            <w:tcBorders>
              <w:top w:val="nil"/>
              <w:left w:val="nil"/>
              <w:bottom w:val="single" w:sz="4" w:space="0" w:color="auto"/>
              <w:right w:val="single" w:sz="4" w:space="0" w:color="auto"/>
            </w:tcBorders>
            <w:shd w:val="clear" w:color="auto" w:fill="auto"/>
            <w:vAlign w:val="center"/>
            <w:hideMark/>
          </w:tcPr>
          <w:p w:rsidR="00B27157" w:rsidRPr="0012129D" w:rsidRDefault="00B27157" w:rsidP="001362E4">
            <w:pPr>
              <w:spacing w:line="276" w:lineRule="auto"/>
              <w:jc w:val="both"/>
              <w:rPr>
                <w:rFonts w:ascii="Arial" w:hAnsi="Arial" w:cs="Arial"/>
                <w:sz w:val="22"/>
                <w:szCs w:val="22"/>
                <w:lang w:val="es-CO" w:eastAsia="es-CO"/>
              </w:rPr>
            </w:pPr>
            <w:r w:rsidRPr="0012129D">
              <w:rPr>
                <w:rFonts w:ascii="Arial" w:hAnsi="Arial" w:cs="Arial"/>
                <w:sz w:val="22"/>
                <w:szCs w:val="22"/>
                <w:lang w:val="es-CO" w:eastAsia="es-CO"/>
              </w:rPr>
              <w:t>Amenaza con capacidad e intención. Se han presentado eventos e</w:t>
            </w:r>
            <w:r>
              <w:rPr>
                <w:rFonts w:ascii="Arial" w:hAnsi="Arial" w:cs="Arial"/>
                <w:sz w:val="22"/>
                <w:szCs w:val="22"/>
                <w:lang w:val="es-CO" w:eastAsia="es-CO"/>
              </w:rPr>
              <w:t xml:space="preserve">n el contexto </w:t>
            </w:r>
            <w:r w:rsidRPr="0012129D">
              <w:rPr>
                <w:rFonts w:ascii="Arial" w:hAnsi="Arial" w:cs="Arial"/>
                <w:sz w:val="22"/>
                <w:szCs w:val="22"/>
                <w:lang w:val="es-CO" w:eastAsia="es-CO"/>
              </w:rPr>
              <w:t xml:space="preserve">externo atribuibles a esta fuente de riesgo dentro del año anterior a la valoración. </w:t>
            </w:r>
          </w:p>
        </w:tc>
      </w:tr>
    </w:tbl>
    <w:p w:rsidR="00B27157" w:rsidRDefault="00B27157" w:rsidP="001362E4">
      <w:pPr>
        <w:spacing w:line="276" w:lineRule="auto"/>
        <w:rPr>
          <w:rFonts w:ascii="Arial" w:hAnsi="Arial" w:cs="Arial"/>
          <w:sz w:val="24"/>
          <w:szCs w:val="24"/>
          <w:lang w:val="es-CO"/>
        </w:rPr>
      </w:pPr>
    </w:p>
    <w:p w:rsidR="004E0B3D" w:rsidRDefault="004E0B3D" w:rsidP="001362E4">
      <w:pPr>
        <w:spacing w:line="276" w:lineRule="auto"/>
        <w:rPr>
          <w:rFonts w:ascii="Arial" w:hAnsi="Arial" w:cs="Arial"/>
          <w:sz w:val="24"/>
          <w:szCs w:val="24"/>
          <w:lang w:val="es-CO"/>
        </w:rPr>
      </w:pPr>
      <w:r>
        <w:rPr>
          <w:rFonts w:ascii="Arial" w:hAnsi="Arial" w:cs="Arial"/>
          <w:sz w:val="24"/>
          <w:szCs w:val="24"/>
          <w:lang w:val="es-CO"/>
        </w:rPr>
        <w:t>A continuación se da a conocer los factores del contexto externo para valorar en anterior criterio (Amenaza)</w:t>
      </w:r>
      <w:r w:rsidR="008257DB">
        <w:rPr>
          <w:rFonts w:ascii="Arial" w:hAnsi="Arial" w:cs="Arial"/>
          <w:sz w:val="24"/>
          <w:szCs w:val="24"/>
          <w:lang w:val="es-CO"/>
        </w:rPr>
        <w:t xml:space="preserve">: </w:t>
      </w:r>
    </w:p>
    <w:p w:rsidR="008257DB" w:rsidRDefault="008257DB" w:rsidP="001362E4">
      <w:pPr>
        <w:spacing w:line="276" w:lineRule="auto"/>
        <w:rPr>
          <w:rFonts w:ascii="Arial" w:hAnsi="Arial" w:cs="Arial"/>
          <w:sz w:val="24"/>
          <w:szCs w:val="24"/>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2"/>
      </w:tblGrid>
      <w:tr w:rsidR="0098408D" w:rsidRPr="009F087B" w:rsidTr="0098408D">
        <w:trPr>
          <w:jc w:val="center"/>
        </w:trPr>
        <w:tc>
          <w:tcPr>
            <w:tcW w:w="5072" w:type="dxa"/>
            <w:shd w:val="clear" w:color="auto" w:fill="BFBFBF"/>
          </w:tcPr>
          <w:p w:rsidR="0098408D" w:rsidRPr="009F087B" w:rsidRDefault="0098408D" w:rsidP="001362E4">
            <w:pPr>
              <w:spacing w:line="276" w:lineRule="auto"/>
              <w:jc w:val="center"/>
              <w:rPr>
                <w:rFonts w:ascii="Arial" w:hAnsi="Arial" w:cs="Arial"/>
                <w:b/>
                <w:sz w:val="24"/>
                <w:szCs w:val="24"/>
                <w:lang w:val="es-CO"/>
              </w:rPr>
            </w:pPr>
            <w:r w:rsidRPr="009F087B">
              <w:rPr>
                <w:rFonts w:ascii="Arial" w:hAnsi="Arial" w:cs="Arial"/>
                <w:b/>
                <w:sz w:val="24"/>
                <w:szCs w:val="24"/>
                <w:lang w:val="es-CO"/>
              </w:rPr>
              <w:t>CONTEXTO EXTERNO</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t>Político/Legal: regulaciones estatales y gubernamentales, lineamientos de las comunidades y vigilados, normas – deberes y derechos.</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t>Económico: presupuesto</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lastRenderedPageBreak/>
              <w:t>Social: clases sociales, pobreza, salud, desempleo, vivienda, educación, incluyendo los aspectos culturales</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t>Orden Público: Situación de orden público en el país y gobernabilidad.</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t>Tecnología: medios, equipos y comunicaciones, rapidez con que sobrevienen los cambios y actualizaciones tecnológicas.</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t>Ambientales: agrupa al conjunto de normas, regulaciones y permisos ambientales</w:t>
            </w:r>
          </w:p>
        </w:tc>
      </w:tr>
      <w:tr w:rsidR="0098408D" w:rsidRPr="009F087B" w:rsidTr="0098408D">
        <w:trPr>
          <w:jc w:val="center"/>
        </w:trPr>
        <w:tc>
          <w:tcPr>
            <w:tcW w:w="5072" w:type="dxa"/>
            <w:shd w:val="clear" w:color="auto" w:fill="auto"/>
          </w:tcPr>
          <w:p w:rsidR="0098408D" w:rsidRPr="009F087B" w:rsidRDefault="0098408D" w:rsidP="001362E4">
            <w:pPr>
              <w:spacing w:line="276" w:lineRule="auto"/>
              <w:jc w:val="both"/>
              <w:rPr>
                <w:rFonts w:ascii="Arial" w:hAnsi="Arial" w:cs="Arial"/>
                <w:sz w:val="22"/>
                <w:szCs w:val="22"/>
                <w:lang w:val="es-CO"/>
              </w:rPr>
            </w:pPr>
            <w:r w:rsidRPr="009F087B">
              <w:rPr>
                <w:rFonts w:ascii="Arial" w:hAnsi="Arial" w:cs="Arial"/>
                <w:sz w:val="22"/>
                <w:szCs w:val="22"/>
                <w:lang w:val="es-CO"/>
              </w:rPr>
              <w:t>requeridos para operar</w:t>
            </w:r>
          </w:p>
        </w:tc>
      </w:tr>
    </w:tbl>
    <w:p w:rsidR="00B27157" w:rsidRDefault="00B27157" w:rsidP="001362E4">
      <w:pPr>
        <w:spacing w:line="276" w:lineRule="auto"/>
        <w:rPr>
          <w:rFonts w:ascii="Arial" w:hAnsi="Arial" w:cs="Arial"/>
          <w:sz w:val="24"/>
          <w:szCs w:val="24"/>
          <w:lang w:val="es-CO"/>
        </w:rPr>
      </w:pPr>
    </w:p>
    <w:tbl>
      <w:tblPr>
        <w:tblW w:w="10070" w:type="dxa"/>
        <w:tblInd w:w="65" w:type="dxa"/>
        <w:tblCellMar>
          <w:left w:w="70" w:type="dxa"/>
          <w:right w:w="70" w:type="dxa"/>
        </w:tblCellMar>
        <w:tblLook w:val="04A0" w:firstRow="1" w:lastRow="0" w:firstColumn="1" w:lastColumn="0" w:noHBand="0" w:noVBand="1"/>
      </w:tblPr>
      <w:tblGrid>
        <w:gridCol w:w="569"/>
        <w:gridCol w:w="967"/>
        <w:gridCol w:w="8534"/>
      </w:tblGrid>
      <w:tr w:rsidR="00B27157" w:rsidRPr="00DE3864" w:rsidTr="00F43B8D">
        <w:trPr>
          <w:trHeight w:val="660"/>
        </w:trPr>
        <w:tc>
          <w:tcPr>
            <w:tcW w:w="10070" w:type="dxa"/>
            <w:gridSpan w:val="3"/>
            <w:tcBorders>
              <w:top w:val="single" w:sz="4" w:space="0" w:color="auto"/>
              <w:left w:val="single" w:sz="4" w:space="0" w:color="auto"/>
              <w:bottom w:val="single" w:sz="4" w:space="0" w:color="auto"/>
              <w:right w:val="single" w:sz="4" w:space="0" w:color="000000"/>
            </w:tcBorders>
            <w:shd w:val="clear" w:color="000000" w:fill="F79646"/>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VULNERABILIDAD</w:t>
            </w:r>
          </w:p>
        </w:tc>
      </w:tr>
      <w:tr w:rsidR="00B27157" w:rsidRPr="00DE3864" w:rsidTr="00F43B8D">
        <w:trPr>
          <w:trHeight w:val="510"/>
        </w:trPr>
        <w:tc>
          <w:tcPr>
            <w:tcW w:w="1007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Debilidades que permiten el aprovechamiento por parte de la amenaza</w:t>
            </w:r>
          </w:p>
        </w:tc>
      </w:tr>
      <w:tr w:rsidR="00B27157" w:rsidRPr="00DE3864" w:rsidTr="00F43B8D">
        <w:trPr>
          <w:trHeight w:val="765"/>
        </w:trPr>
        <w:tc>
          <w:tcPr>
            <w:tcW w:w="56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0,25</w:t>
            </w:r>
          </w:p>
        </w:tc>
        <w:tc>
          <w:tcPr>
            <w:tcW w:w="967" w:type="dxa"/>
            <w:tcBorders>
              <w:top w:val="nil"/>
              <w:left w:val="nil"/>
              <w:bottom w:val="single" w:sz="4" w:space="0" w:color="auto"/>
              <w:right w:val="single" w:sz="4" w:space="0" w:color="auto"/>
            </w:tcBorders>
            <w:shd w:val="clear" w:color="000000" w:fill="FCD5B4"/>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BAJA</w:t>
            </w:r>
          </w:p>
        </w:tc>
        <w:tc>
          <w:tcPr>
            <w:tcW w:w="8534" w:type="dxa"/>
            <w:tcBorders>
              <w:top w:val="nil"/>
              <w:left w:val="nil"/>
              <w:bottom w:val="single" w:sz="4" w:space="0" w:color="auto"/>
              <w:right w:val="single" w:sz="4" w:space="0" w:color="auto"/>
            </w:tcBorders>
            <w:shd w:val="clear" w:color="auto" w:fill="auto"/>
            <w:vAlign w:val="center"/>
            <w:hideMark/>
          </w:tcPr>
          <w:p w:rsidR="00B27157" w:rsidRPr="00DE3864" w:rsidRDefault="00B27157" w:rsidP="001362E4">
            <w:pPr>
              <w:spacing w:line="276" w:lineRule="auto"/>
              <w:rPr>
                <w:rFonts w:ascii="Arial" w:hAnsi="Arial" w:cs="Arial"/>
                <w:sz w:val="22"/>
                <w:szCs w:val="22"/>
                <w:lang w:val="es-CO" w:eastAsia="es-CO"/>
              </w:rPr>
            </w:pPr>
            <w:r w:rsidRPr="00DE3864">
              <w:rPr>
                <w:rFonts w:ascii="Arial" w:hAnsi="Arial" w:cs="Arial"/>
                <w:sz w:val="22"/>
                <w:szCs w:val="22"/>
                <w:lang w:val="es-CO" w:eastAsia="es-CO"/>
              </w:rPr>
              <w:t xml:space="preserve">Los controles de seguridad establecidos y aplicados en la empresa son totalmente eficaces para evitar la materialización del riesgo. No se requiere de la </w:t>
            </w:r>
            <w:r w:rsidRPr="00F0788B">
              <w:rPr>
                <w:rFonts w:ascii="Arial" w:hAnsi="Arial" w:cs="Arial"/>
                <w:sz w:val="22"/>
                <w:szCs w:val="22"/>
                <w:lang w:val="es-CO" w:eastAsia="es-CO"/>
              </w:rPr>
              <w:t>implementación</w:t>
            </w:r>
            <w:r w:rsidRPr="00DE3864">
              <w:rPr>
                <w:rFonts w:ascii="Arial" w:hAnsi="Arial" w:cs="Arial"/>
                <w:sz w:val="22"/>
                <w:szCs w:val="22"/>
                <w:lang w:val="es-CO" w:eastAsia="es-CO"/>
              </w:rPr>
              <w:t xml:space="preserve"> de </w:t>
            </w:r>
            <w:r w:rsidRPr="00F0788B">
              <w:rPr>
                <w:rFonts w:ascii="Arial" w:hAnsi="Arial" w:cs="Arial"/>
                <w:sz w:val="22"/>
                <w:szCs w:val="22"/>
                <w:lang w:val="es-CO" w:eastAsia="es-CO"/>
              </w:rPr>
              <w:t>más</w:t>
            </w:r>
            <w:r w:rsidRPr="00DE3864">
              <w:rPr>
                <w:rFonts w:ascii="Arial" w:hAnsi="Arial" w:cs="Arial"/>
                <w:sz w:val="22"/>
                <w:szCs w:val="22"/>
                <w:lang w:val="es-CO" w:eastAsia="es-CO"/>
              </w:rPr>
              <w:t xml:space="preserve"> controles </w:t>
            </w:r>
          </w:p>
        </w:tc>
      </w:tr>
      <w:tr w:rsidR="00B27157" w:rsidRPr="00DE3864" w:rsidTr="00F43B8D">
        <w:trPr>
          <w:trHeight w:val="765"/>
        </w:trPr>
        <w:tc>
          <w:tcPr>
            <w:tcW w:w="56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0,5</w:t>
            </w:r>
          </w:p>
        </w:tc>
        <w:tc>
          <w:tcPr>
            <w:tcW w:w="967" w:type="dxa"/>
            <w:tcBorders>
              <w:top w:val="nil"/>
              <w:left w:val="nil"/>
              <w:bottom w:val="single" w:sz="4" w:space="0" w:color="auto"/>
              <w:right w:val="single" w:sz="4" w:space="0" w:color="auto"/>
            </w:tcBorders>
            <w:shd w:val="clear" w:color="000000" w:fill="FABF8F"/>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MEDIA</w:t>
            </w:r>
          </w:p>
        </w:tc>
        <w:tc>
          <w:tcPr>
            <w:tcW w:w="8534" w:type="dxa"/>
            <w:tcBorders>
              <w:top w:val="nil"/>
              <w:left w:val="nil"/>
              <w:bottom w:val="single" w:sz="4" w:space="0" w:color="auto"/>
              <w:right w:val="single" w:sz="4" w:space="0" w:color="auto"/>
            </w:tcBorders>
            <w:shd w:val="clear" w:color="auto" w:fill="auto"/>
            <w:vAlign w:val="center"/>
            <w:hideMark/>
          </w:tcPr>
          <w:p w:rsidR="00B27157" w:rsidRPr="00DE3864" w:rsidRDefault="00B27157" w:rsidP="001362E4">
            <w:pPr>
              <w:spacing w:line="276" w:lineRule="auto"/>
              <w:rPr>
                <w:rFonts w:ascii="Arial" w:hAnsi="Arial" w:cs="Arial"/>
                <w:sz w:val="22"/>
                <w:szCs w:val="22"/>
                <w:lang w:val="es-CO" w:eastAsia="es-CO"/>
              </w:rPr>
            </w:pPr>
            <w:r w:rsidRPr="00DE3864">
              <w:rPr>
                <w:rFonts w:ascii="Arial" w:hAnsi="Arial" w:cs="Arial"/>
                <w:sz w:val="22"/>
                <w:szCs w:val="22"/>
                <w:lang w:val="es-CO" w:eastAsia="es-CO"/>
              </w:rPr>
              <w:t xml:space="preserve">Los controles de seguridad establecidos y aplicados son suficientes para evitar la </w:t>
            </w:r>
            <w:r w:rsidRPr="00F0788B">
              <w:rPr>
                <w:rFonts w:ascii="Arial" w:hAnsi="Arial" w:cs="Arial"/>
                <w:sz w:val="22"/>
                <w:szCs w:val="22"/>
                <w:lang w:val="es-CO" w:eastAsia="es-CO"/>
              </w:rPr>
              <w:t>materialización</w:t>
            </w:r>
            <w:r w:rsidRPr="00DE3864">
              <w:rPr>
                <w:rFonts w:ascii="Arial" w:hAnsi="Arial" w:cs="Arial"/>
                <w:sz w:val="22"/>
                <w:szCs w:val="22"/>
                <w:lang w:val="es-CO" w:eastAsia="es-CO"/>
              </w:rPr>
              <w:t xml:space="preserve"> del riesgo. Es viable implementar </w:t>
            </w:r>
            <w:r w:rsidRPr="00F0788B">
              <w:rPr>
                <w:rFonts w:ascii="Arial" w:hAnsi="Arial" w:cs="Arial"/>
                <w:sz w:val="22"/>
                <w:szCs w:val="22"/>
                <w:lang w:val="es-CO" w:eastAsia="es-CO"/>
              </w:rPr>
              <w:t>más</w:t>
            </w:r>
            <w:r w:rsidRPr="00DE3864">
              <w:rPr>
                <w:rFonts w:ascii="Arial" w:hAnsi="Arial" w:cs="Arial"/>
                <w:sz w:val="22"/>
                <w:szCs w:val="22"/>
                <w:lang w:val="es-CO" w:eastAsia="es-CO"/>
              </w:rPr>
              <w:t xml:space="preserve"> controles para asegurar una total eficacia. </w:t>
            </w:r>
          </w:p>
        </w:tc>
      </w:tr>
      <w:tr w:rsidR="00B27157" w:rsidRPr="00DE3864" w:rsidTr="00F43B8D">
        <w:trPr>
          <w:trHeight w:val="765"/>
        </w:trPr>
        <w:tc>
          <w:tcPr>
            <w:tcW w:w="56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0,75</w:t>
            </w:r>
          </w:p>
        </w:tc>
        <w:tc>
          <w:tcPr>
            <w:tcW w:w="967" w:type="dxa"/>
            <w:tcBorders>
              <w:top w:val="nil"/>
              <w:left w:val="nil"/>
              <w:bottom w:val="single" w:sz="4" w:space="0" w:color="auto"/>
              <w:right w:val="single" w:sz="4" w:space="0" w:color="auto"/>
            </w:tcBorders>
            <w:shd w:val="clear" w:color="000000" w:fill="F79646"/>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ALTA</w:t>
            </w:r>
          </w:p>
        </w:tc>
        <w:tc>
          <w:tcPr>
            <w:tcW w:w="8534" w:type="dxa"/>
            <w:tcBorders>
              <w:top w:val="nil"/>
              <w:left w:val="nil"/>
              <w:bottom w:val="single" w:sz="4" w:space="0" w:color="auto"/>
              <w:right w:val="single" w:sz="4" w:space="0" w:color="auto"/>
            </w:tcBorders>
            <w:shd w:val="clear" w:color="auto" w:fill="auto"/>
            <w:vAlign w:val="center"/>
            <w:hideMark/>
          </w:tcPr>
          <w:p w:rsidR="00B27157" w:rsidRPr="00DE3864" w:rsidRDefault="00B27157" w:rsidP="001362E4">
            <w:pPr>
              <w:spacing w:line="276" w:lineRule="auto"/>
              <w:rPr>
                <w:rFonts w:ascii="Arial" w:hAnsi="Arial" w:cs="Arial"/>
                <w:sz w:val="22"/>
                <w:szCs w:val="22"/>
                <w:lang w:val="es-CO" w:eastAsia="es-CO"/>
              </w:rPr>
            </w:pPr>
            <w:r w:rsidRPr="00DE3864">
              <w:rPr>
                <w:rFonts w:ascii="Arial" w:hAnsi="Arial" w:cs="Arial"/>
                <w:sz w:val="22"/>
                <w:szCs w:val="22"/>
                <w:lang w:val="es-CO" w:eastAsia="es-CO"/>
              </w:rPr>
              <w:t xml:space="preserve">Los controles de seguridad establecidos y aplicados son insuficientes y presentan fallas para evitar la materialización del riesgo. </w:t>
            </w:r>
          </w:p>
        </w:tc>
      </w:tr>
      <w:tr w:rsidR="00B27157" w:rsidRPr="00DE3864" w:rsidTr="00F43B8D">
        <w:trPr>
          <w:trHeight w:val="510"/>
        </w:trPr>
        <w:tc>
          <w:tcPr>
            <w:tcW w:w="56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1</w:t>
            </w:r>
          </w:p>
        </w:tc>
        <w:tc>
          <w:tcPr>
            <w:tcW w:w="967" w:type="dxa"/>
            <w:tcBorders>
              <w:top w:val="nil"/>
              <w:left w:val="nil"/>
              <w:bottom w:val="single" w:sz="4" w:space="0" w:color="auto"/>
              <w:right w:val="single" w:sz="4" w:space="0" w:color="auto"/>
            </w:tcBorders>
            <w:shd w:val="clear" w:color="000000" w:fill="E26B0A"/>
            <w:vAlign w:val="center"/>
            <w:hideMark/>
          </w:tcPr>
          <w:p w:rsidR="00B27157" w:rsidRPr="00DE3864" w:rsidRDefault="00B27157" w:rsidP="001362E4">
            <w:pPr>
              <w:spacing w:line="276" w:lineRule="auto"/>
              <w:jc w:val="center"/>
              <w:rPr>
                <w:rFonts w:ascii="Arial" w:hAnsi="Arial" w:cs="Arial"/>
                <w:b/>
                <w:bCs/>
                <w:sz w:val="22"/>
                <w:szCs w:val="22"/>
                <w:lang w:val="es-CO" w:eastAsia="es-CO"/>
              </w:rPr>
            </w:pPr>
            <w:r w:rsidRPr="00DE3864">
              <w:rPr>
                <w:rFonts w:ascii="Arial" w:hAnsi="Arial" w:cs="Arial"/>
                <w:b/>
                <w:bCs/>
                <w:sz w:val="22"/>
                <w:szCs w:val="22"/>
                <w:lang w:val="es-CO" w:eastAsia="es-CO"/>
              </w:rPr>
              <w:t xml:space="preserve">MUY ALTA </w:t>
            </w:r>
          </w:p>
        </w:tc>
        <w:tc>
          <w:tcPr>
            <w:tcW w:w="8534" w:type="dxa"/>
            <w:tcBorders>
              <w:top w:val="nil"/>
              <w:left w:val="nil"/>
              <w:bottom w:val="single" w:sz="4" w:space="0" w:color="auto"/>
              <w:right w:val="single" w:sz="4" w:space="0" w:color="auto"/>
            </w:tcBorders>
            <w:shd w:val="clear" w:color="auto" w:fill="auto"/>
            <w:vAlign w:val="center"/>
            <w:hideMark/>
          </w:tcPr>
          <w:p w:rsidR="00B27157" w:rsidRPr="00DE3864" w:rsidRDefault="00B27157" w:rsidP="001362E4">
            <w:pPr>
              <w:spacing w:line="276" w:lineRule="auto"/>
              <w:rPr>
                <w:rFonts w:ascii="Arial" w:hAnsi="Arial" w:cs="Arial"/>
                <w:sz w:val="22"/>
                <w:szCs w:val="22"/>
                <w:lang w:val="es-CO" w:eastAsia="es-CO"/>
              </w:rPr>
            </w:pPr>
            <w:r w:rsidRPr="00DE3864">
              <w:rPr>
                <w:rFonts w:ascii="Arial" w:hAnsi="Arial" w:cs="Arial"/>
                <w:sz w:val="22"/>
                <w:szCs w:val="22"/>
                <w:lang w:val="es-CO" w:eastAsia="es-CO"/>
              </w:rPr>
              <w:t xml:space="preserve">No se han establecido y aplican controles de seguridad para evitar la materialización del riesgo. </w:t>
            </w:r>
          </w:p>
        </w:tc>
      </w:tr>
    </w:tbl>
    <w:p w:rsidR="009856FD" w:rsidRDefault="008257DB" w:rsidP="001362E4">
      <w:pPr>
        <w:spacing w:line="276" w:lineRule="auto"/>
        <w:rPr>
          <w:rFonts w:ascii="Arial" w:hAnsi="Arial" w:cs="Arial"/>
          <w:sz w:val="24"/>
          <w:szCs w:val="24"/>
          <w:lang w:val="es-CO"/>
        </w:rPr>
      </w:pPr>
      <w:r>
        <w:rPr>
          <w:rFonts w:ascii="Arial" w:hAnsi="Arial" w:cs="Arial"/>
          <w:sz w:val="24"/>
          <w:szCs w:val="24"/>
          <w:lang w:val="es-CO"/>
        </w:rPr>
        <w:t xml:space="preserve"> </w:t>
      </w:r>
    </w:p>
    <w:p w:rsidR="00B27157" w:rsidRDefault="008257DB" w:rsidP="001362E4">
      <w:pPr>
        <w:spacing w:line="276" w:lineRule="auto"/>
        <w:rPr>
          <w:rFonts w:ascii="Arial" w:hAnsi="Arial" w:cs="Arial"/>
          <w:sz w:val="24"/>
          <w:szCs w:val="24"/>
          <w:lang w:val="es-CO"/>
        </w:rPr>
      </w:pPr>
      <w:r>
        <w:rPr>
          <w:rFonts w:ascii="Arial" w:hAnsi="Arial" w:cs="Arial"/>
          <w:sz w:val="24"/>
          <w:szCs w:val="24"/>
          <w:lang w:val="es-CO"/>
        </w:rPr>
        <w:t xml:space="preserve">Una vez identificado tanto la amenaza como la vulnerabilidad el producto de éstos criterios </w:t>
      </w:r>
      <w:r w:rsidR="009856FD">
        <w:rPr>
          <w:rFonts w:ascii="Arial" w:hAnsi="Arial" w:cs="Arial"/>
          <w:sz w:val="24"/>
          <w:szCs w:val="24"/>
          <w:lang w:val="es-CO"/>
        </w:rPr>
        <w:t>determina</w:t>
      </w:r>
      <w:r>
        <w:rPr>
          <w:rFonts w:ascii="Arial" w:hAnsi="Arial" w:cs="Arial"/>
          <w:sz w:val="24"/>
          <w:szCs w:val="24"/>
          <w:lang w:val="es-CO"/>
        </w:rPr>
        <w:t xml:space="preserve"> la </w:t>
      </w:r>
      <w:r w:rsidR="009856FD">
        <w:rPr>
          <w:rFonts w:ascii="Arial" w:hAnsi="Arial" w:cs="Arial"/>
          <w:sz w:val="24"/>
          <w:szCs w:val="24"/>
          <w:lang w:val="es-CO"/>
        </w:rPr>
        <w:t>probabilidad</w:t>
      </w:r>
      <w:r>
        <w:rPr>
          <w:rFonts w:ascii="Arial" w:hAnsi="Arial" w:cs="Arial"/>
          <w:sz w:val="24"/>
          <w:szCs w:val="24"/>
          <w:lang w:val="es-CO"/>
        </w:rPr>
        <w:t xml:space="preserve"> de ocurrencia del riesgo y es determinado por la siguiente escala: </w:t>
      </w:r>
    </w:p>
    <w:p w:rsidR="00B27157" w:rsidRPr="00B27157" w:rsidRDefault="00B27157" w:rsidP="001362E4">
      <w:pPr>
        <w:tabs>
          <w:tab w:val="left" w:pos="2662"/>
        </w:tabs>
        <w:spacing w:line="276" w:lineRule="auto"/>
        <w:rPr>
          <w:rFonts w:ascii="Arial" w:hAnsi="Arial" w:cs="Arial"/>
          <w:sz w:val="24"/>
          <w:szCs w:val="24"/>
          <w:lang w:val="es-CO"/>
        </w:rPr>
      </w:pPr>
      <w:r>
        <w:rPr>
          <w:rFonts w:ascii="Arial" w:hAnsi="Arial" w:cs="Arial"/>
          <w:sz w:val="24"/>
          <w:szCs w:val="24"/>
          <w:lang w:val="es-CO"/>
        </w:rPr>
        <w:tab/>
      </w:r>
    </w:p>
    <w:p w:rsidR="00B27157" w:rsidRPr="0094328D" w:rsidRDefault="00B27157" w:rsidP="001362E4">
      <w:pPr>
        <w:spacing w:line="276" w:lineRule="auto"/>
        <w:jc w:val="center"/>
      </w:pPr>
      <w:r>
        <w:rPr>
          <w:noProof/>
          <w:lang w:val="es-MX" w:eastAsia="es-MX"/>
        </w:rPr>
        <w:lastRenderedPageBreak/>
        <w:drawing>
          <wp:inline distT="0" distB="0" distL="0" distR="0" wp14:anchorId="5872B22B" wp14:editId="4329FE01">
            <wp:extent cx="4271056" cy="296648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52" cy="2974399"/>
                    </a:xfrm>
                    <a:prstGeom prst="rect">
                      <a:avLst/>
                    </a:prstGeom>
                    <a:noFill/>
                    <a:ln>
                      <a:noFill/>
                    </a:ln>
                  </pic:spPr>
                </pic:pic>
              </a:graphicData>
            </a:graphic>
          </wp:inline>
        </w:drawing>
      </w:r>
    </w:p>
    <w:p w:rsidR="00B27157" w:rsidRDefault="00B27157" w:rsidP="001362E4">
      <w:pPr>
        <w:spacing w:line="276" w:lineRule="auto"/>
        <w:jc w:val="center"/>
        <w:rPr>
          <w:rFonts w:ascii="Arial" w:hAnsi="Arial" w:cs="Arial"/>
          <w:sz w:val="24"/>
          <w:szCs w:val="24"/>
          <w:lang w:val="es-CO"/>
        </w:rPr>
      </w:pPr>
    </w:p>
    <w:p w:rsidR="00B27157" w:rsidRDefault="00B27157" w:rsidP="001362E4">
      <w:pPr>
        <w:spacing w:line="276" w:lineRule="auto"/>
        <w:rPr>
          <w:rFonts w:ascii="Arial" w:hAnsi="Arial" w:cs="Arial"/>
          <w:sz w:val="24"/>
          <w:szCs w:val="24"/>
          <w:lang w:val="es-CO"/>
        </w:rPr>
      </w:pPr>
      <w:r>
        <w:rPr>
          <w:rFonts w:ascii="Arial" w:hAnsi="Arial" w:cs="Arial"/>
          <w:sz w:val="24"/>
          <w:szCs w:val="24"/>
          <w:lang w:val="es-CO"/>
        </w:rPr>
        <w:t xml:space="preserve">Para la valoración de la consecuencia se determina de acuerdo a los siguientes criterios: </w:t>
      </w:r>
    </w:p>
    <w:p w:rsidR="00B27157" w:rsidRDefault="00B27157" w:rsidP="001362E4">
      <w:pPr>
        <w:spacing w:line="276" w:lineRule="auto"/>
        <w:rPr>
          <w:rFonts w:ascii="Arial" w:hAnsi="Arial" w:cs="Arial"/>
          <w:sz w:val="24"/>
          <w:szCs w:val="24"/>
          <w:lang w:val="es-CO"/>
        </w:rPr>
      </w:pPr>
    </w:p>
    <w:tbl>
      <w:tblPr>
        <w:tblW w:w="10211" w:type="dxa"/>
        <w:tblInd w:w="65" w:type="dxa"/>
        <w:tblCellMar>
          <w:left w:w="70" w:type="dxa"/>
          <w:right w:w="70" w:type="dxa"/>
        </w:tblCellMar>
        <w:tblLook w:val="04A0" w:firstRow="1" w:lastRow="0" w:firstColumn="1" w:lastColumn="0" w:noHBand="0" w:noVBand="1"/>
      </w:tblPr>
      <w:tblGrid>
        <w:gridCol w:w="659"/>
        <w:gridCol w:w="1282"/>
        <w:gridCol w:w="8270"/>
      </w:tblGrid>
      <w:tr w:rsidR="00B27157" w:rsidRPr="00C815B4" w:rsidTr="0048735E">
        <w:trPr>
          <w:trHeight w:val="315"/>
        </w:trPr>
        <w:tc>
          <w:tcPr>
            <w:tcW w:w="10211" w:type="dxa"/>
            <w:gridSpan w:val="3"/>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CONSECUENCIA (C)  (Impacto / Daño)</w:t>
            </w:r>
          </w:p>
        </w:tc>
      </w:tr>
      <w:tr w:rsidR="00B27157" w:rsidRPr="00C815B4" w:rsidTr="0048735E">
        <w:trPr>
          <w:trHeight w:val="630"/>
        </w:trPr>
        <w:tc>
          <w:tcPr>
            <w:tcW w:w="10211"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Consecuencias que puede ocasionar a la organización la materialización del riesgo. Pueden ser sociales, legales, económicas, físicas, operativa, etc.</w:t>
            </w:r>
          </w:p>
        </w:tc>
      </w:tr>
      <w:tr w:rsidR="00B27157" w:rsidRPr="00C815B4" w:rsidTr="0048735E">
        <w:trPr>
          <w:trHeight w:val="1020"/>
        </w:trPr>
        <w:tc>
          <w:tcPr>
            <w:tcW w:w="65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0,25</w:t>
            </w:r>
          </w:p>
        </w:tc>
        <w:tc>
          <w:tcPr>
            <w:tcW w:w="1282" w:type="dxa"/>
            <w:tcBorders>
              <w:top w:val="nil"/>
              <w:left w:val="nil"/>
              <w:bottom w:val="single" w:sz="4" w:space="0" w:color="auto"/>
              <w:right w:val="single" w:sz="4" w:space="0" w:color="auto"/>
            </w:tcBorders>
            <w:shd w:val="clear" w:color="000000" w:fill="D8E4BC"/>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BAJA</w:t>
            </w:r>
          </w:p>
        </w:tc>
        <w:tc>
          <w:tcPr>
            <w:tcW w:w="8270" w:type="dxa"/>
            <w:tcBorders>
              <w:top w:val="nil"/>
              <w:left w:val="nil"/>
              <w:bottom w:val="single" w:sz="4" w:space="0" w:color="auto"/>
              <w:right w:val="single" w:sz="4" w:space="0" w:color="auto"/>
            </w:tcBorders>
            <w:shd w:val="clear" w:color="auto" w:fill="auto"/>
            <w:vAlign w:val="center"/>
            <w:hideMark/>
          </w:tcPr>
          <w:p w:rsidR="00B27157" w:rsidRPr="00C815B4" w:rsidRDefault="00B27157" w:rsidP="001362E4">
            <w:pPr>
              <w:spacing w:line="276" w:lineRule="auto"/>
              <w:jc w:val="both"/>
              <w:rPr>
                <w:rFonts w:ascii="Arial" w:hAnsi="Arial" w:cs="Arial"/>
                <w:sz w:val="22"/>
                <w:szCs w:val="22"/>
                <w:lang w:val="es-CO" w:eastAsia="es-CO"/>
              </w:rPr>
            </w:pPr>
            <w:r w:rsidRPr="00C815B4">
              <w:rPr>
                <w:rFonts w:ascii="Arial" w:hAnsi="Arial" w:cs="Arial"/>
                <w:b/>
                <w:bCs/>
                <w:sz w:val="22"/>
                <w:szCs w:val="22"/>
                <w:lang w:val="es-CO" w:eastAsia="es-CO"/>
              </w:rPr>
              <w:t>Económico:</w:t>
            </w:r>
            <w:r w:rsidRPr="00C815B4">
              <w:rPr>
                <w:rFonts w:ascii="Arial" w:hAnsi="Arial" w:cs="Arial"/>
                <w:sz w:val="22"/>
                <w:szCs w:val="22"/>
                <w:lang w:val="es-CO" w:eastAsia="es-CO"/>
              </w:rPr>
              <w:t xml:space="preserve"> Pérdidas hasta por un SMLMV</w:t>
            </w:r>
            <w:r w:rsidRPr="00C815B4">
              <w:rPr>
                <w:rFonts w:ascii="Arial" w:hAnsi="Arial" w:cs="Arial"/>
                <w:sz w:val="22"/>
                <w:szCs w:val="22"/>
                <w:lang w:val="es-CO" w:eastAsia="es-CO"/>
              </w:rPr>
              <w:br/>
            </w:r>
            <w:r w:rsidRPr="00C815B4">
              <w:rPr>
                <w:rFonts w:ascii="Arial" w:hAnsi="Arial" w:cs="Arial"/>
                <w:b/>
                <w:bCs/>
                <w:sz w:val="22"/>
                <w:szCs w:val="22"/>
                <w:lang w:val="es-CO" w:eastAsia="es-CO"/>
              </w:rPr>
              <w:t>Humano:</w:t>
            </w:r>
            <w:r w:rsidRPr="00C815B4">
              <w:rPr>
                <w:rFonts w:ascii="Arial" w:hAnsi="Arial" w:cs="Arial"/>
                <w:sz w:val="22"/>
                <w:szCs w:val="22"/>
                <w:lang w:val="es-CO" w:eastAsia="es-CO"/>
              </w:rPr>
              <w:t xml:space="preserve"> Sin Lesiones Físicas</w:t>
            </w:r>
            <w:r w:rsidRPr="00C815B4">
              <w:rPr>
                <w:rFonts w:ascii="Arial" w:hAnsi="Arial" w:cs="Arial"/>
                <w:sz w:val="22"/>
                <w:szCs w:val="22"/>
                <w:lang w:val="es-CO" w:eastAsia="es-CO"/>
              </w:rPr>
              <w:br/>
            </w:r>
            <w:r w:rsidRPr="00C815B4">
              <w:rPr>
                <w:rFonts w:ascii="Arial" w:hAnsi="Arial" w:cs="Arial"/>
                <w:b/>
                <w:bCs/>
                <w:sz w:val="22"/>
                <w:szCs w:val="22"/>
                <w:lang w:val="es-CO" w:eastAsia="es-CO"/>
              </w:rPr>
              <w:t xml:space="preserve">Imagen: </w:t>
            </w:r>
            <w:r w:rsidRPr="00C815B4">
              <w:rPr>
                <w:rFonts w:ascii="Arial" w:hAnsi="Arial" w:cs="Arial"/>
                <w:sz w:val="22"/>
                <w:szCs w:val="22"/>
                <w:lang w:val="es-CO" w:eastAsia="es-CO"/>
              </w:rPr>
              <w:t xml:space="preserve">Solo conocimiento de personal </w:t>
            </w:r>
            <w:r w:rsidRPr="00F0788B">
              <w:rPr>
                <w:rFonts w:ascii="Arial" w:hAnsi="Arial" w:cs="Arial"/>
                <w:sz w:val="22"/>
                <w:szCs w:val="22"/>
                <w:lang w:val="es-CO" w:eastAsia="es-CO"/>
              </w:rPr>
              <w:t>específico</w:t>
            </w:r>
            <w:r w:rsidRPr="00C815B4">
              <w:rPr>
                <w:rFonts w:ascii="Arial" w:hAnsi="Arial" w:cs="Arial"/>
                <w:sz w:val="22"/>
                <w:szCs w:val="22"/>
                <w:lang w:val="es-CO" w:eastAsia="es-CO"/>
              </w:rPr>
              <w:t xml:space="preserve"> de la Empresa de acuerdo al caso a tratar. </w:t>
            </w:r>
          </w:p>
        </w:tc>
      </w:tr>
      <w:tr w:rsidR="00B27157" w:rsidRPr="00C815B4" w:rsidTr="0048735E">
        <w:trPr>
          <w:trHeight w:val="765"/>
        </w:trPr>
        <w:tc>
          <w:tcPr>
            <w:tcW w:w="65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0,5</w:t>
            </w:r>
          </w:p>
        </w:tc>
        <w:tc>
          <w:tcPr>
            <w:tcW w:w="1282" w:type="dxa"/>
            <w:tcBorders>
              <w:top w:val="nil"/>
              <w:left w:val="nil"/>
              <w:bottom w:val="single" w:sz="4" w:space="0" w:color="auto"/>
              <w:right w:val="single" w:sz="4" w:space="0" w:color="auto"/>
            </w:tcBorders>
            <w:shd w:val="clear" w:color="000000" w:fill="C4D79B"/>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MEDIA</w:t>
            </w:r>
          </w:p>
        </w:tc>
        <w:tc>
          <w:tcPr>
            <w:tcW w:w="8270" w:type="dxa"/>
            <w:tcBorders>
              <w:top w:val="nil"/>
              <w:left w:val="nil"/>
              <w:bottom w:val="single" w:sz="4" w:space="0" w:color="auto"/>
              <w:right w:val="single" w:sz="4" w:space="0" w:color="auto"/>
            </w:tcBorders>
            <w:shd w:val="clear" w:color="auto" w:fill="auto"/>
            <w:vAlign w:val="center"/>
            <w:hideMark/>
          </w:tcPr>
          <w:p w:rsidR="00B27157" w:rsidRPr="00C815B4" w:rsidRDefault="00B27157" w:rsidP="001362E4">
            <w:pPr>
              <w:spacing w:line="276" w:lineRule="auto"/>
              <w:jc w:val="both"/>
              <w:rPr>
                <w:rFonts w:ascii="Arial" w:hAnsi="Arial" w:cs="Arial"/>
                <w:sz w:val="22"/>
                <w:szCs w:val="22"/>
                <w:lang w:val="es-CO" w:eastAsia="es-CO"/>
              </w:rPr>
            </w:pPr>
            <w:r w:rsidRPr="00C815B4">
              <w:rPr>
                <w:rFonts w:ascii="Arial" w:hAnsi="Arial" w:cs="Arial"/>
                <w:b/>
                <w:bCs/>
                <w:sz w:val="22"/>
                <w:szCs w:val="22"/>
                <w:lang w:val="es-CO" w:eastAsia="es-CO"/>
              </w:rPr>
              <w:t>Económico</w:t>
            </w:r>
            <w:r w:rsidRPr="00C815B4">
              <w:rPr>
                <w:rFonts w:ascii="Arial" w:hAnsi="Arial" w:cs="Arial"/>
                <w:sz w:val="22"/>
                <w:szCs w:val="22"/>
                <w:lang w:val="es-CO" w:eastAsia="es-CO"/>
              </w:rPr>
              <w:t xml:space="preserve"> Pérdidas superiores a un SMMLV y hasta 5 SMMLV</w:t>
            </w:r>
            <w:r w:rsidRPr="00C815B4">
              <w:rPr>
                <w:rFonts w:ascii="Arial" w:hAnsi="Arial" w:cs="Arial"/>
                <w:sz w:val="22"/>
                <w:szCs w:val="22"/>
                <w:lang w:val="es-CO" w:eastAsia="es-CO"/>
              </w:rPr>
              <w:br/>
            </w:r>
            <w:r w:rsidRPr="00C815B4">
              <w:rPr>
                <w:rFonts w:ascii="Arial" w:hAnsi="Arial" w:cs="Arial"/>
                <w:b/>
                <w:bCs/>
                <w:sz w:val="22"/>
                <w:szCs w:val="22"/>
                <w:lang w:val="es-CO" w:eastAsia="es-CO"/>
              </w:rPr>
              <w:t>Humano:</w:t>
            </w:r>
            <w:r w:rsidRPr="00C815B4">
              <w:rPr>
                <w:rFonts w:ascii="Arial" w:hAnsi="Arial" w:cs="Arial"/>
                <w:sz w:val="22"/>
                <w:szCs w:val="22"/>
                <w:lang w:val="es-CO" w:eastAsia="es-CO"/>
              </w:rPr>
              <w:t xml:space="preserve"> Lesiones leves sin incapacidad</w:t>
            </w:r>
            <w:r w:rsidRPr="00C815B4">
              <w:rPr>
                <w:rFonts w:ascii="Arial" w:hAnsi="Arial" w:cs="Arial"/>
                <w:sz w:val="22"/>
                <w:szCs w:val="22"/>
                <w:lang w:val="es-CO" w:eastAsia="es-CO"/>
              </w:rPr>
              <w:br/>
            </w:r>
            <w:r w:rsidRPr="00C815B4">
              <w:rPr>
                <w:rFonts w:ascii="Arial" w:hAnsi="Arial" w:cs="Arial"/>
                <w:b/>
                <w:bCs/>
                <w:sz w:val="22"/>
                <w:szCs w:val="22"/>
                <w:lang w:val="es-CO" w:eastAsia="es-CO"/>
              </w:rPr>
              <w:t xml:space="preserve">Imagen: </w:t>
            </w:r>
            <w:r w:rsidRPr="00C815B4">
              <w:rPr>
                <w:rFonts w:ascii="Arial" w:hAnsi="Arial" w:cs="Arial"/>
                <w:sz w:val="22"/>
                <w:szCs w:val="22"/>
                <w:lang w:val="es-CO" w:eastAsia="es-CO"/>
              </w:rPr>
              <w:t>El evento es de conocimiento de la totalidad de la Empresa</w:t>
            </w:r>
          </w:p>
        </w:tc>
      </w:tr>
      <w:tr w:rsidR="00B27157" w:rsidRPr="00C815B4" w:rsidTr="0048735E">
        <w:trPr>
          <w:trHeight w:val="1020"/>
        </w:trPr>
        <w:tc>
          <w:tcPr>
            <w:tcW w:w="65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0,75</w:t>
            </w:r>
          </w:p>
        </w:tc>
        <w:tc>
          <w:tcPr>
            <w:tcW w:w="1282" w:type="dxa"/>
            <w:tcBorders>
              <w:top w:val="nil"/>
              <w:left w:val="nil"/>
              <w:bottom w:val="single" w:sz="4" w:space="0" w:color="auto"/>
              <w:right w:val="single" w:sz="4" w:space="0" w:color="auto"/>
            </w:tcBorders>
            <w:shd w:val="clear" w:color="000000" w:fill="9BBB59"/>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ALTA</w:t>
            </w:r>
          </w:p>
        </w:tc>
        <w:tc>
          <w:tcPr>
            <w:tcW w:w="8270" w:type="dxa"/>
            <w:tcBorders>
              <w:top w:val="nil"/>
              <w:left w:val="nil"/>
              <w:bottom w:val="single" w:sz="4" w:space="0" w:color="auto"/>
              <w:right w:val="single" w:sz="4" w:space="0" w:color="auto"/>
            </w:tcBorders>
            <w:shd w:val="clear" w:color="auto" w:fill="auto"/>
            <w:vAlign w:val="center"/>
            <w:hideMark/>
          </w:tcPr>
          <w:p w:rsidR="00B27157" w:rsidRPr="00C815B4" w:rsidRDefault="00B27157" w:rsidP="001362E4">
            <w:pPr>
              <w:spacing w:line="276" w:lineRule="auto"/>
              <w:jc w:val="both"/>
              <w:rPr>
                <w:rFonts w:ascii="Arial" w:hAnsi="Arial" w:cs="Arial"/>
                <w:sz w:val="22"/>
                <w:szCs w:val="22"/>
                <w:lang w:val="es-CO" w:eastAsia="es-CO"/>
              </w:rPr>
            </w:pPr>
            <w:r w:rsidRPr="00C815B4">
              <w:rPr>
                <w:rFonts w:ascii="Arial" w:hAnsi="Arial" w:cs="Arial"/>
                <w:b/>
                <w:bCs/>
                <w:sz w:val="22"/>
                <w:szCs w:val="22"/>
                <w:lang w:val="es-CO" w:eastAsia="es-CO"/>
              </w:rPr>
              <w:t>Económico</w:t>
            </w:r>
            <w:r w:rsidRPr="00C815B4">
              <w:rPr>
                <w:rFonts w:ascii="Arial" w:hAnsi="Arial" w:cs="Arial"/>
                <w:sz w:val="22"/>
                <w:szCs w:val="22"/>
                <w:lang w:val="es-CO" w:eastAsia="es-CO"/>
              </w:rPr>
              <w:t xml:space="preserve"> Pérdidas superiores a 5 SMMLV y hasta 20 SMMLV</w:t>
            </w:r>
            <w:r w:rsidRPr="00C815B4">
              <w:rPr>
                <w:rFonts w:ascii="Arial" w:hAnsi="Arial" w:cs="Arial"/>
                <w:sz w:val="22"/>
                <w:szCs w:val="22"/>
                <w:lang w:val="es-CO" w:eastAsia="es-CO"/>
              </w:rPr>
              <w:br/>
            </w:r>
            <w:r w:rsidRPr="00C815B4">
              <w:rPr>
                <w:rFonts w:ascii="Arial" w:hAnsi="Arial" w:cs="Arial"/>
                <w:b/>
                <w:bCs/>
                <w:sz w:val="22"/>
                <w:szCs w:val="22"/>
                <w:lang w:val="es-CO" w:eastAsia="es-CO"/>
              </w:rPr>
              <w:t>Humano:</w:t>
            </w:r>
            <w:r w:rsidRPr="00C815B4">
              <w:rPr>
                <w:rFonts w:ascii="Arial" w:hAnsi="Arial" w:cs="Arial"/>
                <w:sz w:val="22"/>
                <w:szCs w:val="22"/>
                <w:lang w:val="es-CO" w:eastAsia="es-CO"/>
              </w:rPr>
              <w:t xml:space="preserve"> Lesiones leves con incapacidad</w:t>
            </w:r>
            <w:r w:rsidRPr="00C815B4">
              <w:rPr>
                <w:rFonts w:ascii="Arial" w:hAnsi="Arial" w:cs="Arial"/>
                <w:sz w:val="22"/>
                <w:szCs w:val="22"/>
                <w:lang w:val="es-CO" w:eastAsia="es-CO"/>
              </w:rPr>
              <w:br/>
            </w:r>
            <w:r w:rsidRPr="00C815B4">
              <w:rPr>
                <w:rFonts w:ascii="Arial" w:hAnsi="Arial" w:cs="Arial"/>
                <w:b/>
                <w:bCs/>
                <w:sz w:val="22"/>
                <w:szCs w:val="22"/>
                <w:lang w:val="es-CO" w:eastAsia="es-CO"/>
              </w:rPr>
              <w:t xml:space="preserve">Imagen: </w:t>
            </w:r>
            <w:r w:rsidRPr="00C815B4">
              <w:rPr>
                <w:rFonts w:ascii="Arial" w:hAnsi="Arial" w:cs="Arial"/>
                <w:sz w:val="22"/>
                <w:szCs w:val="22"/>
                <w:lang w:val="es-CO" w:eastAsia="es-CO"/>
              </w:rPr>
              <w:t>El evento es de conocimiento de la Empresa, la Administración y las Autoridades</w:t>
            </w:r>
          </w:p>
        </w:tc>
      </w:tr>
      <w:tr w:rsidR="00B27157" w:rsidRPr="00C815B4" w:rsidTr="0048735E">
        <w:trPr>
          <w:trHeight w:val="1050"/>
        </w:trPr>
        <w:tc>
          <w:tcPr>
            <w:tcW w:w="659"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1</w:t>
            </w:r>
          </w:p>
        </w:tc>
        <w:tc>
          <w:tcPr>
            <w:tcW w:w="1282" w:type="dxa"/>
            <w:tcBorders>
              <w:top w:val="nil"/>
              <w:left w:val="nil"/>
              <w:bottom w:val="single" w:sz="4" w:space="0" w:color="auto"/>
              <w:right w:val="single" w:sz="4" w:space="0" w:color="auto"/>
            </w:tcBorders>
            <w:shd w:val="clear" w:color="000000" w:fill="76933C"/>
            <w:vAlign w:val="center"/>
            <w:hideMark/>
          </w:tcPr>
          <w:p w:rsidR="00B27157" w:rsidRPr="00C815B4" w:rsidRDefault="00B27157" w:rsidP="001362E4">
            <w:pPr>
              <w:spacing w:line="276" w:lineRule="auto"/>
              <w:jc w:val="center"/>
              <w:rPr>
                <w:rFonts w:ascii="Arial" w:hAnsi="Arial" w:cs="Arial"/>
                <w:b/>
                <w:bCs/>
                <w:sz w:val="22"/>
                <w:szCs w:val="22"/>
                <w:lang w:val="es-CO" w:eastAsia="es-CO"/>
              </w:rPr>
            </w:pPr>
            <w:r w:rsidRPr="00C815B4">
              <w:rPr>
                <w:rFonts w:ascii="Arial" w:hAnsi="Arial" w:cs="Arial"/>
                <w:b/>
                <w:bCs/>
                <w:sz w:val="22"/>
                <w:szCs w:val="22"/>
                <w:lang w:val="es-CO" w:eastAsia="es-CO"/>
              </w:rPr>
              <w:t xml:space="preserve">MUY ALTA </w:t>
            </w:r>
          </w:p>
        </w:tc>
        <w:tc>
          <w:tcPr>
            <w:tcW w:w="8270" w:type="dxa"/>
            <w:tcBorders>
              <w:top w:val="nil"/>
              <w:left w:val="nil"/>
              <w:bottom w:val="single" w:sz="4" w:space="0" w:color="auto"/>
              <w:right w:val="single" w:sz="4" w:space="0" w:color="auto"/>
            </w:tcBorders>
            <w:shd w:val="clear" w:color="auto" w:fill="auto"/>
            <w:vAlign w:val="center"/>
            <w:hideMark/>
          </w:tcPr>
          <w:p w:rsidR="00B27157" w:rsidRPr="00C815B4" w:rsidRDefault="00B27157" w:rsidP="001362E4">
            <w:pPr>
              <w:spacing w:line="276" w:lineRule="auto"/>
              <w:jc w:val="both"/>
              <w:rPr>
                <w:rFonts w:ascii="Arial" w:hAnsi="Arial" w:cs="Arial"/>
                <w:sz w:val="22"/>
                <w:szCs w:val="22"/>
                <w:lang w:val="es-CO" w:eastAsia="es-CO"/>
              </w:rPr>
            </w:pPr>
            <w:r w:rsidRPr="00C815B4">
              <w:rPr>
                <w:rFonts w:ascii="Arial" w:hAnsi="Arial" w:cs="Arial"/>
                <w:b/>
                <w:bCs/>
                <w:sz w:val="22"/>
                <w:szCs w:val="22"/>
                <w:lang w:val="es-CO" w:eastAsia="es-CO"/>
              </w:rPr>
              <w:t>Económico:</w:t>
            </w:r>
            <w:r w:rsidRPr="00C815B4">
              <w:rPr>
                <w:rFonts w:ascii="Arial" w:hAnsi="Arial" w:cs="Arial"/>
                <w:sz w:val="22"/>
                <w:szCs w:val="22"/>
                <w:lang w:val="es-CO" w:eastAsia="es-CO"/>
              </w:rPr>
              <w:t xml:space="preserve"> Pérdidas superiores a 20 SMMLV</w:t>
            </w:r>
            <w:r w:rsidRPr="00C815B4">
              <w:rPr>
                <w:rFonts w:ascii="Arial" w:hAnsi="Arial" w:cs="Arial"/>
                <w:sz w:val="22"/>
                <w:szCs w:val="22"/>
                <w:lang w:val="es-CO" w:eastAsia="es-CO"/>
              </w:rPr>
              <w:br/>
            </w:r>
            <w:r w:rsidRPr="00C815B4">
              <w:rPr>
                <w:rFonts w:ascii="Arial" w:hAnsi="Arial" w:cs="Arial"/>
                <w:b/>
                <w:bCs/>
                <w:sz w:val="22"/>
                <w:szCs w:val="22"/>
                <w:lang w:val="es-CO" w:eastAsia="es-CO"/>
              </w:rPr>
              <w:t>Humano:</w:t>
            </w:r>
            <w:r w:rsidRPr="00C815B4">
              <w:rPr>
                <w:rFonts w:ascii="Arial" w:hAnsi="Arial" w:cs="Arial"/>
                <w:sz w:val="22"/>
                <w:szCs w:val="22"/>
                <w:lang w:val="es-CO" w:eastAsia="es-CO"/>
              </w:rPr>
              <w:t xml:space="preserve"> Victima grave o Muerta</w:t>
            </w:r>
            <w:r w:rsidRPr="00C815B4">
              <w:rPr>
                <w:rFonts w:ascii="Arial" w:hAnsi="Arial" w:cs="Arial"/>
                <w:sz w:val="22"/>
                <w:szCs w:val="22"/>
                <w:lang w:val="es-CO" w:eastAsia="es-CO"/>
              </w:rPr>
              <w:br/>
            </w:r>
            <w:r w:rsidRPr="00C815B4">
              <w:rPr>
                <w:rFonts w:ascii="Arial" w:hAnsi="Arial" w:cs="Arial"/>
                <w:b/>
                <w:bCs/>
                <w:sz w:val="22"/>
                <w:szCs w:val="22"/>
                <w:lang w:val="es-CO" w:eastAsia="es-CO"/>
              </w:rPr>
              <w:t xml:space="preserve">Imagen: </w:t>
            </w:r>
            <w:r w:rsidRPr="00C815B4">
              <w:rPr>
                <w:rFonts w:ascii="Arial" w:hAnsi="Arial" w:cs="Arial"/>
                <w:sz w:val="22"/>
                <w:szCs w:val="22"/>
                <w:lang w:val="es-CO" w:eastAsia="es-CO"/>
              </w:rPr>
              <w:t>El evento es de conocimiento de la Empresa, la Administración, las Autoridades, medios de comunicación Regional y Nacional</w:t>
            </w:r>
          </w:p>
        </w:tc>
      </w:tr>
    </w:tbl>
    <w:p w:rsidR="00B27157" w:rsidRDefault="00B27157" w:rsidP="001362E4">
      <w:pPr>
        <w:spacing w:line="276" w:lineRule="auto"/>
        <w:rPr>
          <w:rFonts w:ascii="Arial" w:hAnsi="Arial" w:cs="Arial"/>
          <w:sz w:val="24"/>
          <w:szCs w:val="24"/>
          <w:lang w:val="es-CO"/>
        </w:rPr>
      </w:pPr>
    </w:p>
    <w:p w:rsidR="00B27157" w:rsidRDefault="00B27157" w:rsidP="001362E4">
      <w:pPr>
        <w:spacing w:line="276" w:lineRule="auto"/>
        <w:jc w:val="center"/>
        <w:rPr>
          <w:rFonts w:ascii="Arial" w:hAnsi="Arial" w:cs="Arial"/>
          <w:b/>
          <w:sz w:val="24"/>
          <w:szCs w:val="24"/>
        </w:rPr>
      </w:pPr>
      <w:r w:rsidRPr="00AF1246">
        <w:rPr>
          <w:rFonts w:ascii="Arial" w:hAnsi="Arial" w:cs="Arial"/>
          <w:b/>
          <w:sz w:val="24"/>
          <w:szCs w:val="24"/>
        </w:rPr>
        <w:t>ESCALA DE NIVEL DE RIESGO</w:t>
      </w:r>
      <w:r>
        <w:rPr>
          <w:rFonts w:ascii="Arial" w:hAnsi="Arial" w:cs="Arial"/>
          <w:b/>
          <w:sz w:val="24"/>
          <w:szCs w:val="24"/>
        </w:rPr>
        <w:t xml:space="preserve"> PARA</w:t>
      </w:r>
      <w:r w:rsidRPr="00AF1246">
        <w:rPr>
          <w:rFonts w:ascii="Arial" w:hAnsi="Arial" w:cs="Arial"/>
          <w:b/>
          <w:sz w:val="24"/>
          <w:szCs w:val="24"/>
        </w:rPr>
        <w:t xml:space="preserve"> PRIORIZACION DE RIESGOS </w:t>
      </w:r>
    </w:p>
    <w:p w:rsidR="00B27157" w:rsidRDefault="00B27157" w:rsidP="001362E4">
      <w:pPr>
        <w:spacing w:line="276" w:lineRule="auto"/>
        <w:jc w:val="center"/>
        <w:rPr>
          <w:rFonts w:ascii="Arial" w:hAnsi="Arial" w:cs="Arial"/>
          <w:b/>
          <w:sz w:val="24"/>
          <w:szCs w:val="24"/>
        </w:rPr>
      </w:pPr>
    </w:p>
    <w:tbl>
      <w:tblPr>
        <w:tblW w:w="9462" w:type="dxa"/>
        <w:jc w:val="center"/>
        <w:tblCellMar>
          <w:left w:w="70" w:type="dxa"/>
          <w:right w:w="70" w:type="dxa"/>
        </w:tblCellMar>
        <w:tblLook w:val="04A0" w:firstRow="1" w:lastRow="0" w:firstColumn="1" w:lastColumn="0" w:noHBand="0" w:noVBand="1"/>
      </w:tblPr>
      <w:tblGrid>
        <w:gridCol w:w="1391"/>
        <w:gridCol w:w="1432"/>
        <w:gridCol w:w="6639"/>
      </w:tblGrid>
      <w:tr w:rsidR="00B27157" w:rsidRPr="00304F50" w:rsidTr="00F43B8D">
        <w:trPr>
          <w:trHeight w:val="315"/>
          <w:jc w:val="center"/>
        </w:trPr>
        <w:tc>
          <w:tcPr>
            <w:tcW w:w="9462" w:type="dxa"/>
            <w:gridSpan w:val="3"/>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B27157" w:rsidRPr="00304F50" w:rsidRDefault="00B27157" w:rsidP="001362E4">
            <w:pPr>
              <w:spacing w:line="276" w:lineRule="auto"/>
              <w:jc w:val="center"/>
              <w:rPr>
                <w:rFonts w:ascii="Arial" w:hAnsi="Arial" w:cs="Arial"/>
                <w:b/>
                <w:bCs/>
                <w:sz w:val="24"/>
                <w:szCs w:val="24"/>
                <w:lang w:val="es-CO" w:eastAsia="es-CO"/>
              </w:rPr>
            </w:pPr>
            <w:r w:rsidRPr="00304F50">
              <w:rPr>
                <w:rFonts w:ascii="Arial" w:hAnsi="Arial" w:cs="Arial"/>
                <w:b/>
                <w:bCs/>
                <w:sz w:val="24"/>
                <w:szCs w:val="24"/>
                <w:lang w:val="es-CO" w:eastAsia="es-CO"/>
              </w:rPr>
              <w:t xml:space="preserve">NIVEL DE RIESGO (NR)  Probabilidad (P) * Consecuencia (C) </w:t>
            </w:r>
          </w:p>
        </w:tc>
      </w:tr>
      <w:tr w:rsidR="00B27157" w:rsidRPr="00304F50" w:rsidTr="00F43B8D">
        <w:trPr>
          <w:trHeight w:val="255"/>
          <w:jc w:val="center"/>
        </w:trPr>
        <w:tc>
          <w:tcPr>
            <w:tcW w:w="9462" w:type="dxa"/>
            <w:gridSpan w:val="3"/>
            <w:tcBorders>
              <w:top w:val="single" w:sz="4" w:space="0" w:color="auto"/>
              <w:left w:val="single" w:sz="4" w:space="0" w:color="auto"/>
              <w:bottom w:val="single" w:sz="4" w:space="0" w:color="auto"/>
              <w:right w:val="single" w:sz="4" w:space="0" w:color="000000"/>
            </w:tcBorders>
            <w:shd w:val="clear" w:color="000000" w:fill="D9D9D9"/>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Posibilidad de ocurrencia del riesgo que afecte los objetivos.</w:t>
            </w:r>
          </w:p>
        </w:tc>
      </w:tr>
      <w:tr w:rsidR="00B27157" w:rsidRPr="00304F50" w:rsidTr="00F43B8D">
        <w:trPr>
          <w:trHeight w:val="765"/>
          <w:jc w:val="center"/>
        </w:trPr>
        <w:tc>
          <w:tcPr>
            <w:tcW w:w="1391"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0 - 0,25</w:t>
            </w:r>
          </w:p>
        </w:tc>
        <w:tc>
          <w:tcPr>
            <w:tcW w:w="1432" w:type="dxa"/>
            <w:tcBorders>
              <w:top w:val="nil"/>
              <w:left w:val="nil"/>
              <w:bottom w:val="single" w:sz="4" w:space="0" w:color="auto"/>
              <w:right w:val="single" w:sz="4" w:space="0" w:color="auto"/>
            </w:tcBorders>
            <w:shd w:val="clear" w:color="000000" w:fill="9BBB59"/>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BAJO</w:t>
            </w:r>
          </w:p>
        </w:tc>
        <w:tc>
          <w:tcPr>
            <w:tcW w:w="6639" w:type="dxa"/>
            <w:tcBorders>
              <w:top w:val="nil"/>
              <w:left w:val="nil"/>
              <w:bottom w:val="single" w:sz="4" w:space="0" w:color="auto"/>
              <w:right w:val="single" w:sz="4" w:space="0" w:color="auto"/>
            </w:tcBorders>
            <w:shd w:val="clear" w:color="auto" w:fill="auto"/>
            <w:vAlign w:val="center"/>
            <w:hideMark/>
          </w:tcPr>
          <w:p w:rsidR="00B27157" w:rsidRPr="00304F50" w:rsidRDefault="00B27157" w:rsidP="001362E4">
            <w:pPr>
              <w:spacing w:line="276" w:lineRule="auto"/>
              <w:jc w:val="both"/>
              <w:rPr>
                <w:rFonts w:ascii="Arial" w:hAnsi="Arial" w:cs="Arial"/>
                <w:lang w:val="es-CO" w:eastAsia="es-CO"/>
              </w:rPr>
            </w:pPr>
            <w:r w:rsidRPr="00304F50">
              <w:rPr>
                <w:rFonts w:ascii="Arial" w:hAnsi="Arial" w:cs="Arial"/>
                <w:lang w:val="es-CO" w:eastAsia="es-CO"/>
              </w:rPr>
              <w:t xml:space="preserve">Mantener el monitoreo sobre los controles establecidos para evitar la materialización del riesgo. Tomar acciones correctivas para los riesgos materializados </w:t>
            </w:r>
          </w:p>
        </w:tc>
      </w:tr>
      <w:tr w:rsidR="00B27157" w:rsidRPr="00304F50" w:rsidTr="00F43B8D">
        <w:trPr>
          <w:trHeight w:val="510"/>
          <w:jc w:val="center"/>
        </w:trPr>
        <w:tc>
          <w:tcPr>
            <w:tcW w:w="1391"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lastRenderedPageBreak/>
              <w:t>0,26- 0,5</w:t>
            </w:r>
          </w:p>
        </w:tc>
        <w:tc>
          <w:tcPr>
            <w:tcW w:w="1432" w:type="dxa"/>
            <w:tcBorders>
              <w:top w:val="nil"/>
              <w:left w:val="nil"/>
              <w:bottom w:val="single" w:sz="4" w:space="0" w:color="auto"/>
              <w:right w:val="single" w:sz="4" w:space="0" w:color="auto"/>
            </w:tcBorders>
            <w:shd w:val="clear" w:color="000000" w:fill="FFFF00"/>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MEDIA</w:t>
            </w:r>
          </w:p>
        </w:tc>
        <w:tc>
          <w:tcPr>
            <w:tcW w:w="6639" w:type="dxa"/>
            <w:tcBorders>
              <w:top w:val="nil"/>
              <w:left w:val="nil"/>
              <w:bottom w:val="single" w:sz="4" w:space="0" w:color="auto"/>
              <w:right w:val="single" w:sz="4" w:space="0" w:color="auto"/>
            </w:tcBorders>
            <w:shd w:val="clear" w:color="auto" w:fill="auto"/>
            <w:vAlign w:val="center"/>
            <w:hideMark/>
          </w:tcPr>
          <w:p w:rsidR="00B27157" w:rsidRPr="00304F50" w:rsidRDefault="00B27157" w:rsidP="001362E4">
            <w:pPr>
              <w:spacing w:line="276" w:lineRule="auto"/>
              <w:jc w:val="both"/>
              <w:rPr>
                <w:rFonts w:ascii="Arial" w:hAnsi="Arial" w:cs="Arial"/>
                <w:lang w:val="es-CO" w:eastAsia="es-CO"/>
              </w:rPr>
            </w:pPr>
            <w:r w:rsidRPr="00304F50">
              <w:rPr>
                <w:rFonts w:ascii="Arial" w:hAnsi="Arial" w:cs="Arial"/>
                <w:lang w:val="es-CO" w:eastAsia="es-CO"/>
              </w:rPr>
              <w:t xml:space="preserve">Tomar acciones e implementar medidas de control para reducir la vulnerabilidad y consecuencias </w:t>
            </w:r>
          </w:p>
        </w:tc>
      </w:tr>
      <w:tr w:rsidR="00B27157" w:rsidRPr="00304F50" w:rsidTr="00F43B8D">
        <w:trPr>
          <w:trHeight w:val="1020"/>
          <w:jc w:val="center"/>
        </w:trPr>
        <w:tc>
          <w:tcPr>
            <w:tcW w:w="1391"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0,51- 0,75</w:t>
            </w:r>
          </w:p>
        </w:tc>
        <w:tc>
          <w:tcPr>
            <w:tcW w:w="1432" w:type="dxa"/>
            <w:tcBorders>
              <w:top w:val="nil"/>
              <w:left w:val="nil"/>
              <w:bottom w:val="single" w:sz="4" w:space="0" w:color="auto"/>
              <w:right w:val="single" w:sz="4" w:space="0" w:color="auto"/>
            </w:tcBorders>
            <w:shd w:val="clear" w:color="000000" w:fill="F79646"/>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ALTA</w:t>
            </w:r>
          </w:p>
        </w:tc>
        <w:tc>
          <w:tcPr>
            <w:tcW w:w="6639" w:type="dxa"/>
            <w:tcBorders>
              <w:top w:val="nil"/>
              <w:left w:val="nil"/>
              <w:bottom w:val="single" w:sz="4" w:space="0" w:color="auto"/>
              <w:right w:val="single" w:sz="4" w:space="0" w:color="auto"/>
            </w:tcBorders>
            <w:shd w:val="clear" w:color="auto" w:fill="auto"/>
            <w:vAlign w:val="center"/>
            <w:hideMark/>
          </w:tcPr>
          <w:p w:rsidR="00B27157" w:rsidRPr="00304F50" w:rsidRDefault="00B27157" w:rsidP="001362E4">
            <w:pPr>
              <w:spacing w:line="276" w:lineRule="auto"/>
              <w:jc w:val="both"/>
              <w:rPr>
                <w:rFonts w:ascii="Arial" w:hAnsi="Arial" w:cs="Arial"/>
                <w:lang w:val="es-CO" w:eastAsia="es-CO"/>
              </w:rPr>
            </w:pPr>
            <w:r w:rsidRPr="00304F50">
              <w:rPr>
                <w:rFonts w:ascii="Arial" w:hAnsi="Arial" w:cs="Arial"/>
                <w:lang w:val="es-CO" w:eastAsia="es-CO"/>
              </w:rPr>
              <w:t>Implementar programas y medidas de seguridad, protección de activos y prevención de pérdidas. Tomar acciones e implementar medidas de control para reducir la vulnerabilidad y consecuencias. Requiere la atención por parte de los líderes de procesos.</w:t>
            </w:r>
          </w:p>
        </w:tc>
      </w:tr>
      <w:tr w:rsidR="00B27157" w:rsidRPr="00304F50" w:rsidTr="00F43B8D">
        <w:trPr>
          <w:trHeight w:val="765"/>
          <w:jc w:val="center"/>
        </w:trPr>
        <w:tc>
          <w:tcPr>
            <w:tcW w:w="1391" w:type="dxa"/>
            <w:tcBorders>
              <w:top w:val="nil"/>
              <w:left w:val="single" w:sz="4" w:space="0" w:color="auto"/>
              <w:bottom w:val="single" w:sz="4" w:space="0" w:color="auto"/>
              <w:right w:val="single" w:sz="4" w:space="0" w:color="auto"/>
            </w:tcBorders>
            <w:shd w:val="clear" w:color="000000" w:fill="BFBFBF"/>
            <w:noWrap/>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0,76- 1</w:t>
            </w:r>
          </w:p>
        </w:tc>
        <w:tc>
          <w:tcPr>
            <w:tcW w:w="1432" w:type="dxa"/>
            <w:tcBorders>
              <w:top w:val="nil"/>
              <w:left w:val="nil"/>
              <w:bottom w:val="single" w:sz="4" w:space="0" w:color="auto"/>
              <w:right w:val="single" w:sz="4" w:space="0" w:color="auto"/>
            </w:tcBorders>
            <w:shd w:val="clear" w:color="000000" w:fill="C0504D"/>
            <w:vAlign w:val="center"/>
            <w:hideMark/>
          </w:tcPr>
          <w:p w:rsidR="00B27157" w:rsidRPr="00304F50" w:rsidRDefault="00B27157" w:rsidP="001362E4">
            <w:pPr>
              <w:spacing w:line="276" w:lineRule="auto"/>
              <w:jc w:val="center"/>
              <w:rPr>
                <w:rFonts w:ascii="Arial" w:hAnsi="Arial" w:cs="Arial"/>
                <w:b/>
                <w:bCs/>
                <w:lang w:val="es-CO" w:eastAsia="es-CO"/>
              </w:rPr>
            </w:pPr>
            <w:r w:rsidRPr="00304F50">
              <w:rPr>
                <w:rFonts w:ascii="Arial" w:hAnsi="Arial" w:cs="Arial"/>
                <w:b/>
                <w:bCs/>
                <w:lang w:val="es-CO" w:eastAsia="es-CO"/>
              </w:rPr>
              <w:t xml:space="preserve">MUY ALTA </w:t>
            </w:r>
          </w:p>
        </w:tc>
        <w:tc>
          <w:tcPr>
            <w:tcW w:w="6639" w:type="dxa"/>
            <w:tcBorders>
              <w:top w:val="nil"/>
              <w:left w:val="nil"/>
              <w:bottom w:val="single" w:sz="4" w:space="0" w:color="auto"/>
              <w:right w:val="single" w:sz="4" w:space="0" w:color="auto"/>
            </w:tcBorders>
            <w:shd w:val="clear" w:color="auto" w:fill="auto"/>
            <w:vAlign w:val="center"/>
            <w:hideMark/>
          </w:tcPr>
          <w:p w:rsidR="00B27157" w:rsidRPr="00304F50" w:rsidRDefault="00B27157" w:rsidP="001362E4">
            <w:pPr>
              <w:spacing w:line="276" w:lineRule="auto"/>
              <w:jc w:val="both"/>
              <w:rPr>
                <w:rFonts w:ascii="Arial" w:hAnsi="Arial" w:cs="Arial"/>
                <w:lang w:val="es-CO" w:eastAsia="es-CO"/>
              </w:rPr>
            </w:pPr>
            <w:r w:rsidRPr="00304F50">
              <w:rPr>
                <w:rFonts w:ascii="Arial" w:hAnsi="Arial" w:cs="Arial"/>
                <w:lang w:val="es-CO" w:eastAsia="es-CO"/>
              </w:rPr>
              <w:t>Requiere implementar medidas urgentes para atacar las vulnerabilidades. Diseñar e implementar un Plan de continuidad del negocio (BCP) puntual para reducir las consecuencias. Dar prioridad en el tratamiento.</w:t>
            </w:r>
          </w:p>
        </w:tc>
      </w:tr>
    </w:tbl>
    <w:p w:rsidR="00B27157" w:rsidRPr="00962B1B" w:rsidRDefault="00B27157" w:rsidP="001362E4">
      <w:pPr>
        <w:spacing w:line="276" w:lineRule="auto"/>
        <w:rPr>
          <w:rFonts w:ascii="Arial" w:hAnsi="Arial" w:cs="Arial"/>
          <w:b/>
          <w:sz w:val="24"/>
          <w:szCs w:val="24"/>
        </w:rPr>
      </w:pPr>
    </w:p>
    <w:p w:rsidR="00E45022" w:rsidRPr="007B4F6E" w:rsidRDefault="002430CF" w:rsidP="001362E4">
      <w:pPr>
        <w:spacing w:line="276" w:lineRule="auto"/>
        <w:jc w:val="both"/>
        <w:rPr>
          <w:rFonts w:ascii="Arial" w:hAnsi="Arial" w:cs="Arial"/>
          <w:sz w:val="24"/>
          <w:szCs w:val="24"/>
        </w:rPr>
      </w:pPr>
      <w:r w:rsidRPr="007B4F6E">
        <w:rPr>
          <w:rFonts w:ascii="Arial" w:hAnsi="Arial" w:cs="Arial"/>
          <w:sz w:val="24"/>
          <w:szCs w:val="24"/>
        </w:rPr>
        <w:t xml:space="preserve"> </w:t>
      </w:r>
    </w:p>
    <w:p w:rsidR="009C69D5" w:rsidRPr="00B27157" w:rsidRDefault="00C032BE" w:rsidP="001362E4">
      <w:pPr>
        <w:pStyle w:val="Prrafodelista"/>
        <w:numPr>
          <w:ilvl w:val="1"/>
          <w:numId w:val="13"/>
        </w:numPr>
        <w:spacing w:line="276" w:lineRule="auto"/>
        <w:jc w:val="both"/>
        <w:rPr>
          <w:rFonts w:ascii="Arial" w:hAnsi="Arial" w:cs="Arial"/>
          <w:b/>
          <w:sz w:val="24"/>
          <w:szCs w:val="24"/>
        </w:rPr>
      </w:pPr>
      <w:r w:rsidRPr="00B27157">
        <w:rPr>
          <w:rFonts w:ascii="Arial" w:hAnsi="Arial" w:cs="Arial"/>
          <w:b/>
          <w:sz w:val="24"/>
          <w:szCs w:val="24"/>
        </w:rPr>
        <w:t xml:space="preserve">TRATAMIENTO DEL RIESGO </w:t>
      </w:r>
    </w:p>
    <w:p w:rsidR="00E53FEA" w:rsidRPr="00C032BE" w:rsidRDefault="00E53FEA" w:rsidP="001362E4">
      <w:pPr>
        <w:spacing w:line="276" w:lineRule="auto"/>
        <w:ind w:left="720"/>
        <w:jc w:val="both"/>
        <w:rPr>
          <w:rFonts w:ascii="Arial" w:hAnsi="Arial" w:cs="Arial"/>
          <w:b/>
          <w:sz w:val="24"/>
          <w:szCs w:val="24"/>
        </w:rPr>
      </w:pPr>
    </w:p>
    <w:p w:rsidR="00C032BE" w:rsidRDefault="00E53FEA" w:rsidP="001362E4">
      <w:pPr>
        <w:spacing w:line="276" w:lineRule="auto"/>
        <w:jc w:val="both"/>
        <w:rPr>
          <w:rFonts w:ascii="Arial" w:hAnsi="Arial" w:cs="Arial"/>
          <w:sz w:val="24"/>
          <w:szCs w:val="24"/>
        </w:rPr>
      </w:pPr>
      <w:r w:rsidRPr="001C6E00">
        <w:rPr>
          <w:rFonts w:ascii="Arial" w:hAnsi="Arial" w:cs="Arial"/>
          <w:sz w:val="24"/>
          <w:szCs w:val="24"/>
        </w:rPr>
        <w:t>Para el tratamiento de l</w:t>
      </w:r>
      <w:r w:rsidR="00A56F36" w:rsidRPr="001C6E00">
        <w:rPr>
          <w:rFonts w:ascii="Arial" w:hAnsi="Arial" w:cs="Arial"/>
          <w:sz w:val="24"/>
          <w:szCs w:val="24"/>
        </w:rPr>
        <w:t>os riesgos es necesario tener</w:t>
      </w:r>
      <w:r w:rsidRPr="001C6E00">
        <w:rPr>
          <w:rFonts w:ascii="Arial" w:hAnsi="Arial" w:cs="Arial"/>
          <w:sz w:val="24"/>
          <w:szCs w:val="24"/>
        </w:rPr>
        <w:t xml:space="preserve"> en cuenta</w:t>
      </w:r>
      <w:r w:rsidR="00A56F36" w:rsidRPr="001C6E00">
        <w:rPr>
          <w:rFonts w:ascii="Arial" w:hAnsi="Arial" w:cs="Arial"/>
          <w:sz w:val="24"/>
          <w:szCs w:val="24"/>
        </w:rPr>
        <w:t xml:space="preserve"> los resultados de la valoración </w:t>
      </w:r>
      <w:r w:rsidRPr="001C6E00">
        <w:rPr>
          <w:rFonts w:ascii="Arial" w:hAnsi="Arial" w:cs="Arial"/>
          <w:sz w:val="24"/>
          <w:szCs w:val="24"/>
        </w:rPr>
        <w:t xml:space="preserve">de la matriz de evaluación de riesgos FT-GOP-27, </w:t>
      </w:r>
      <w:r w:rsidR="00A56F36" w:rsidRPr="001C6E00">
        <w:rPr>
          <w:rFonts w:ascii="Arial" w:hAnsi="Arial" w:cs="Arial"/>
          <w:sz w:val="24"/>
          <w:szCs w:val="24"/>
        </w:rPr>
        <w:t xml:space="preserve">para determinar </w:t>
      </w:r>
      <w:r w:rsidR="004758A6" w:rsidRPr="001C6E00">
        <w:rPr>
          <w:rFonts w:ascii="Arial" w:hAnsi="Arial" w:cs="Arial"/>
          <w:sz w:val="24"/>
          <w:szCs w:val="24"/>
        </w:rPr>
        <w:t xml:space="preserve">en Matriz FT-GOP-28 Control y seguimiento del tratamiento del riesgos </w:t>
      </w:r>
      <w:r w:rsidR="00A56F36" w:rsidRPr="001C6E00">
        <w:rPr>
          <w:rFonts w:ascii="Arial" w:hAnsi="Arial" w:cs="Arial"/>
          <w:sz w:val="24"/>
          <w:szCs w:val="24"/>
        </w:rPr>
        <w:t>el plan operativo en donde se registra el riesgo con su nivel y las actividades que se han planteado para el control</w:t>
      </w:r>
      <w:r w:rsidR="004758A6" w:rsidRPr="001C6E00">
        <w:rPr>
          <w:rFonts w:ascii="Arial" w:hAnsi="Arial" w:cs="Arial"/>
          <w:sz w:val="24"/>
          <w:szCs w:val="24"/>
        </w:rPr>
        <w:t xml:space="preserve"> con los respectivos responsables</w:t>
      </w:r>
      <w:r w:rsidR="00A56F36" w:rsidRPr="001C6E00">
        <w:rPr>
          <w:rFonts w:ascii="Arial" w:hAnsi="Arial" w:cs="Arial"/>
          <w:sz w:val="24"/>
          <w:szCs w:val="24"/>
        </w:rPr>
        <w:t>, recursos, fechas de ejecución</w:t>
      </w:r>
      <w:r w:rsidR="00A003EA" w:rsidRPr="001C6E00">
        <w:rPr>
          <w:rFonts w:ascii="Arial" w:hAnsi="Arial" w:cs="Arial"/>
          <w:sz w:val="24"/>
          <w:szCs w:val="24"/>
        </w:rPr>
        <w:t>, fechas de seguimiento y confirmación del cierre de las actividades.</w:t>
      </w:r>
      <w:r w:rsidR="00A003EA">
        <w:rPr>
          <w:rFonts w:ascii="Arial" w:hAnsi="Arial" w:cs="Arial"/>
          <w:sz w:val="24"/>
          <w:szCs w:val="24"/>
        </w:rPr>
        <w:t xml:space="preserve">  </w:t>
      </w:r>
    </w:p>
    <w:p w:rsidR="009C69D5" w:rsidRPr="00AF1246" w:rsidRDefault="009C69D5" w:rsidP="001362E4">
      <w:pPr>
        <w:spacing w:line="276" w:lineRule="auto"/>
        <w:jc w:val="both"/>
        <w:rPr>
          <w:rFonts w:ascii="Arial" w:hAnsi="Arial" w:cs="Arial"/>
          <w:sz w:val="24"/>
          <w:szCs w:val="24"/>
        </w:rPr>
      </w:pPr>
    </w:p>
    <w:p w:rsidR="009C69D5" w:rsidRPr="00B27157" w:rsidRDefault="001D5068" w:rsidP="001362E4">
      <w:pPr>
        <w:pStyle w:val="Prrafodelista"/>
        <w:numPr>
          <w:ilvl w:val="1"/>
          <w:numId w:val="13"/>
        </w:numPr>
        <w:spacing w:line="276" w:lineRule="auto"/>
        <w:jc w:val="both"/>
        <w:rPr>
          <w:rFonts w:ascii="Arial" w:hAnsi="Arial" w:cs="Arial"/>
          <w:b/>
          <w:sz w:val="24"/>
          <w:szCs w:val="24"/>
        </w:rPr>
      </w:pPr>
      <w:r w:rsidRPr="00B27157">
        <w:rPr>
          <w:rFonts w:ascii="Arial" w:hAnsi="Arial" w:cs="Arial"/>
          <w:b/>
          <w:sz w:val="24"/>
          <w:szCs w:val="24"/>
        </w:rPr>
        <w:t>MONITOREO Y REVISION</w:t>
      </w:r>
      <w:r w:rsidR="009C69D5" w:rsidRPr="00B27157">
        <w:rPr>
          <w:rFonts w:ascii="Arial" w:hAnsi="Arial" w:cs="Arial"/>
          <w:b/>
          <w:sz w:val="24"/>
          <w:szCs w:val="24"/>
        </w:rPr>
        <w:t>:</w:t>
      </w:r>
    </w:p>
    <w:p w:rsidR="009C69D5" w:rsidRPr="00AF1246" w:rsidRDefault="009C69D5" w:rsidP="001362E4">
      <w:pPr>
        <w:spacing w:line="276" w:lineRule="auto"/>
        <w:jc w:val="both"/>
        <w:rPr>
          <w:rFonts w:ascii="Arial" w:hAnsi="Arial" w:cs="Arial"/>
          <w:sz w:val="24"/>
          <w:szCs w:val="24"/>
        </w:rPr>
      </w:pPr>
    </w:p>
    <w:p w:rsidR="009C69D5" w:rsidRDefault="00A61E6D" w:rsidP="001362E4">
      <w:pPr>
        <w:spacing w:line="276" w:lineRule="auto"/>
        <w:jc w:val="both"/>
        <w:rPr>
          <w:rFonts w:ascii="Arial" w:hAnsi="Arial" w:cs="Arial"/>
          <w:sz w:val="24"/>
          <w:szCs w:val="24"/>
        </w:rPr>
      </w:pPr>
      <w:r w:rsidRPr="00A61E6D">
        <w:rPr>
          <w:rFonts w:ascii="Arial" w:hAnsi="Arial" w:cs="Arial"/>
          <w:sz w:val="24"/>
          <w:szCs w:val="24"/>
        </w:rPr>
        <w:t>Es necesario monitorear continuamente los</w:t>
      </w:r>
      <w:r>
        <w:rPr>
          <w:rFonts w:ascii="Arial" w:hAnsi="Arial" w:cs="Arial"/>
          <w:sz w:val="24"/>
          <w:szCs w:val="24"/>
        </w:rPr>
        <w:t xml:space="preserve"> </w:t>
      </w:r>
      <w:r w:rsidRPr="00A61E6D">
        <w:rPr>
          <w:rFonts w:ascii="Arial" w:hAnsi="Arial" w:cs="Arial"/>
          <w:sz w:val="24"/>
          <w:szCs w:val="24"/>
        </w:rPr>
        <w:t>riesgos, la efectividad del plan de tratamiento,</w:t>
      </w:r>
      <w:r>
        <w:rPr>
          <w:rFonts w:ascii="Arial" w:hAnsi="Arial" w:cs="Arial"/>
          <w:sz w:val="24"/>
          <w:szCs w:val="24"/>
        </w:rPr>
        <w:t xml:space="preserve"> </w:t>
      </w:r>
      <w:r w:rsidRPr="00A61E6D">
        <w:rPr>
          <w:rFonts w:ascii="Arial" w:hAnsi="Arial" w:cs="Arial"/>
          <w:sz w:val="24"/>
          <w:szCs w:val="24"/>
        </w:rPr>
        <w:t>las estrategias y el sistema de administración</w:t>
      </w:r>
      <w:r>
        <w:rPr>
          <w:rFonts w:ascii="Arial" w:hAnsi="Arial" w:cs="Arial"/>
          <w:sz w:val="24"/>
          <w:szCs w:val="24"/>
        </w:rPr>
        <w:t xml:space="preserve"> </w:t>
      </w:r>
      <w:r w:rsidRPr="00A61E6D">
        <w:rPr>
          <w:rFonts w:ascii="Arial" w:hAnsi="Arial" w:cs="Arial"/>
          <w:sz w:val="24"/>
          <w:szCs w:val="24"/>
        </w:rPr>
        <w:t>que se establece para controlar la</w:t>
      </w:r>
      <w:r>
        <w:rPr>
          <w:rFonts w:ascii="Arial" w:hAnsi="Arial" w:cs="Arial"/>
          <w:sz w:val="24"/>
          <w:szCs w:val="24"/>
        </w:rPr>
        <w:t xml:space="preserve"> </w:t>
      </w:r>
      <w:r w:rsidR="00F43B8D">
        <w:rPr>
          <w:rFonts w:ascii="Arial" w:hAnsi="Arial" w:cs="Arial"/>
          <w:sz w:val="24"/>
          <w:szCs w:val="24"/>
        </w:rPr>
        <w:t>implementación este registro del proceso de ejecución de las medidas de control se llevara a cabo en matriz FT-GOP-2</w:t>
      </w:r>
      <w:r w:rsidR="009B3102">
        <w:rPr>
          <w:rFonts w:ascii="Arial" w:hAnsi="Arial" w:cs="Arial"/>
          <w:sz w:val="24"/>
          <w:szCs w:val="24"/>
        </w:rPr>
        <w:t>8</w:t>
      </w:r>
      <w:r w:rsidR="00F43B8D">
        <w:rPr>
          <w:rFonts w:ascii="Arial" w:hAnsi="Arial" w:cs="Arial"/>
          <w:sz w:val="24"/>
          <w:szCs w:val="24"/>
        </w:rPr>
        <w:t xml:space="preserve"> Control y seguimiento de tratamiento evaluando el cierre del plan de acción para cada riesgo.  </w:t>
      </w:r>
    </w:p>
    <w:p w:rsidR="00A61E6D" w:rsidRPr="00AF1246" w:rsidRDefault="00A61E6D" w:rsidP="001362E4">
      <w:pPr>
        <w:spacing w:line="276" w:lineRule="auto"/>
        <w:jc w:val="both"/>
        <w:rPr>
          <w:rFonts w:ascii="Arial" w:hAnsi="Arial" w:cs="Arial"/>
          <w:sz w:val="24"/>
          <w:szCs w:val="24"/>
        </w:rPr>
      </w:pPr>
    </w:p>
    <w:p w:rsidR="009C69D5" w:rsidRDefault="00D52BC5" w:rsidP="001362E4">
      <w:pPr>
        <w:spacing w:line="276" w:lineRule="auto"/>
        <w:jc w:val="both"/>
        <w:rPr>
          <w:rFonts w:ascii="Arial" w:hAnsi="Arial" w:cs="Arial"/>
          <w:sz w:val="24"/>
          <w:szCs w:val="24"/>
        </w:rPr>
      </w:pPr>
      <w:r>
        <w:rPr>
          <w:rFonts w:ascii="Arial" w:hAnsi="Arial" w:cs="Arial"/>
          <w:sz w:val="24"/>
          <w:szCs w:val="24"/>
        </w:rPr>
        <w:t>De igual manera se desarrollaran</w:t>
      </w:r>
      <w:r w:rsidR="009C69D5" w:rsidRPr="00AF1246">
        <w:rPr>
          <w:rFonts w:ascii="Arial" w:hAnsi="Arial" w:cs="Arial"/>
          <w:sz w:val="24"/>
          <w:szCs w:val="24"/>
        </w:rPr>
        <w:t xml:space="preserve"> actividades </w:t>
      </w:r>
      <w:r>
        <w:rPr>
          <w:rFonts w:ascii="Arial" w:hAnsi="Arial" w:cs="Arial"/>
          <w:sz w:val="24"/>
          <w:szCs w:val="24"/>
        </w:rPr>
        <w:t>adicion</w:t>
      </w:r>
      <w:r w:rsidR="00983DE7">
        <w:rPr>
          <w:rFonts w:ascii="Arial" w:hAnsi="Arial" w:cs="Arial"/>
          <w:sz w:val="24"/>
          <w:szCs w:val="24"/>
        </w:rPr>
        <w:t>ales que van relacionadas con revisión de la ejecución de los controles de los riesgos como lo son</w:t>
      </w:r>
      <w:r w:rsidR="009C69D5" w:rsidRPr="00AF1246">
        <w:rPr>
          <w:rFonts w:ascii="Arial" w:hAnsi="Arial" w:cs="Arial"/>
          <w:sz w:val="24"/>
          <w:szCs w:val="24"/>
        </w:rPr>
        <w:t xml:space="preserve"> mantenimiento de equipos, auditorias de proceso, pruebas a los dispositivos implementados, etc….</w:t>
      </w:r>
      <w:r w:rsidR="00983DE7">
        <w:rPr>
          <w:rFonts w:ascii="Arial" w:hAnsi="Arial" w:cs="Arial"/>
          <w:sz w:val="24"/>
          <w:szCs w:val="24"/>
        </w:rPr>
        <w:t>; adicional para monitorear las medidas de prevención del riesgo se desarrollarán pruebas de vulnerabilidad en formato FT-</w:t>
      </w:r>
      <w:r w:rsidR="00772D3F">
        <w:rPr>
          <w:rFonts w:ascii="Arial" w:hAnsi="Arial" w:cs="Arial"/>
          <w:sz w:val="24"/>
          <w:szCs w:val="24"/>
        </w:rPr>
        <w:t xml:space="preserve">GOP-29 de acuerdo </w:t>
      </w:r>
      <w:r w:rsidR="00015C78">
        <w:rPr>
          <w:rFonts w:ascii="Arial" w:hAnsi="Arial" w:cs="Arial"/>
          <w:sz w:val="24"/>
          <w:szCs w:val="24"/>
        </w:rPr>
        <w:t>al</w:t>
      </w:r>
      <w:r w:rsidR="00772D3F">
        <w:rPr>
          <w:rFonts w:ascii="Arial" w:hAnsi="Arial" w:cs="Arial"/>
          <w:sz w:val="24"/>
          <w:szCs w:val="24"/>
        </w:rPr>
        <w:t xml:space="preserve"> cronograma de ejecución de las mismas conforme lo estipulado en matriz FT-</w:t>
      </w:r>
      <w:r w:rsidR="00095004">
        <w:rPr>
          <w:rFonts w:ascii="Arial" w:hAnsi="Arial" w:cs="Arial"/>
          <w:sz w:val="24"/>
          <w:szCs w:val="24"/>
        </w:rPr>
        <w:t>G</w:t>
      </w:r>
      <w:r w:rsidR="00772D3F">
        <w:rPr>
          <w:rFonts w:ascii="Arial" w:hAnsi="Arial" w:cs="Arial"/>
          <w:sz w:val="24"/>
          <w:szCs w:val="24"/>
        </w:rPr>
        <w:t>OP-35</w:t>
      </w:r>
      <w:r w:rsidR="00AB0A4E">
        <w:rPr>
          <w:rFonts w:ascii="Arial" w:hAnsi="Arial" w:cs="Arial"/>
          <w:sz w:val="24"/>
          <w:szCs w:val="24"/>
        </w:rPr>
        <w:t xml:space="preserve"> Cronograma de pruebas de vulnerabilidad</w:t>
      </w:r>
      <w:r w:rsidR="00114373">
        <w:rPr>
          <w:rFonts w:ascii="Arial" w:hAnsi="Arial" w:cs="Arial"/>
          <w:sz w:val="24"/>
          <w:szCs w:val="24"/>
        </w:rPr>
        <w:t xml:space="preserve">. </w:t>
      </w:r>
    </w:p>
    <w:p w:rsidR="00B00FA7" w:rsidRPr="00AF1246" w:rsidRDefault="00B00FA7" w:rsidP="001362E4">
      <w:pPr>
        <w:spacing w:line="276" w:lineRule="auto"/>
        <w:jc w:val="both"/>
        <w:rPr>
          <w:rFonts w:ascii="Arial" w:hAnsi="Arial" w:cs="Arial"/>
          <w:sz w:val="24"/>
          <w:szCs w:val="24"/>
        </w:rPr>
      </w:pPr>
    </w:p>
    <w:p w:rsidR="009C69D5" w:rsidRDefault="009C69D5" w:rsidP="001362E4">
      <w:pPr>
        <w:spacing w:line="276" w:lineRule="auto"/>
        <w:rPr>
          <w:rFonts w:ascii="Arial" w:hAnsi="Arial" w:cs="Arial"/>
          <w:b/>
          <w:sz w:val="24"/>
          <w:szCs w:val="24"/>
        </w:rPr>
      </w:pPr>
    </w:p>
    <w:p w:rsidR="005F68A5" w:rsidRDefault="005F68A5" w:rsidP="001362E4">
      <w:pPr>
        <w:pStyle w:val="Prrafodelista"/>
        <w:numPr>
          <w:ilvl w:val="1"/>
          <w:numId w:val="13"/>
        </w:numPr>
        <w:spacing w:line="276" w:lineRule="auto"/>
        <w:rPr>
          <w:rFonts w:ascii="Arial" w:hAnsi="Arial" w:cs="Arial"/>
          <w:b/>
          <w:sz w:val="24"/>
          <w:szCs w:val="24"/>
        </w:rPr>
      </w:pPr>
      <w:r>
        <w:rPr>
          <w:rFonts w:ascii="Arial" w:hAnsi="Arial" w:cs="Arial"/>
          <w:b/>
          <w:sz w:val="24"/>
          <w:szCs w:val="24"/>
        </w:rPr>
        <w:t>COMUNICACIÓN Y CONSULTA</w:t>
      </w:r>
    </w:p>
    <w:p w:rsidR="005F68A5" w:rsidRDefault="005F68A5" w:rsidP="001362E4">
      <w:pPr>
        <w:pStyle w:val="Prrafodelista"/>
        <w:spacing w:line="276" w:lineRule="auto"/>
        <w:ind w:left="1080"/>
        <w:jc w:val="both"/>
        <w:rPr>
          <w:rFonts w:ascii="Arial" w:hAnsi="Arial" w:cs="Arial"/>
          <w:b/>
          <w:sz w:val="24"/>
          <w:szCs w:val="24"/>
        </w:rPr>
      </w:pPr>
    </w:p>
    <w:p w:rsidR="005F68A5" w:rsidRDefault="00D6032B" w:rsidP="001362E4">
      <w:pPr>
        <w:spacing w:line="276" w:lineRule="auto"/>
        <w:jc w:val="both"/>
        <w:rPr>
          <w:rFonts w:ascii="Arial" w:hAnsi="Arial" w:cs="Arial"/>
          <w:sz w:val="24"/>
          <w:szCs w:val="24"/>
        </w:rPr>
      </w:pPr>
      <w:r w:rsidRPr="00FD25CE">
        <w:rPr>
          <w:rFonts w:ascii="Arial" w:hAnsi="Arial" w:cs="Arial"/>
          <w:sz w:val="24"/>
          <w:szCs w:val="24"/>
        </w:rPr>
        <w:t>L</w:t>
      </w:r>
      <w:r w:rsidR="007269C8" w:rsidRPr="00FD25CE">
        <w:rPr>
          <w:rFonts w:ascii="Arial" w:hAnsi="Arial" w:cs="Arial"/>
          <w:sz w:val="24"/>
          <w:szCs w:val="24"/>
        </w:rPr>
        <w:t>os planes de control del riesgo son</w:t>
      </w:r>
      <w:r w:rsidR="005F68A5" w:rsidRPr="00FD25CE">
        <w:rPr>
          <w:rFonts w:ascii="Arial" w:hAnsi="Arial" w:cs="Arial"/>
          <w:sz w:val="24"/>
          <w:szCs w:val="24"/>
        </w:rPr>
        <w:t xml:space="preserve"> divulgado</w:t>
      </w:r>
      <w:r w:rsidR="007269C8" w:rsidRPr="00FD25CE">
        <w:rPr>
          <w:rFonts w:ascii="Arial" w:hAnsi="Arial" w:cs="Arial"/>
          <w:sz w:val="24"/>
          <w:szCs w:val="24"/>
        </w:rPr>
        <w:t>s</w:t>
      </w:r>
      <w:r w:rsidR="005F68A5" w:rsidRPr="00FD25CE">
        <w:rPr>
          <w:rFonts w:ascii="Arial" w:hAnsi="Arial" w:cs="Arial"/>
          <w:sz w:val="24"/>
          <w:szCs w:val="24"/>
        </w:rPr>
        <w:t xml:space="preserve"> a los interesados</w:t>
      </w:r>
      <w:r w:rsidR="005A0C60">
        <w:rPr>
          <w:rFonts w:ascii="Arial" w:hAnsi="Arial" w:cs="Arial"/>
          <w:sz w:val="24"/>
          <w:szCs w:val="24"/>
        </w:rPr>
        <w:t xml:space="preserve"> (asociados de negocio)</w:t>
      </w:r>
      <w:r w:rsidR="005F68A5" w:rsidRPr="00FD25CE">
        <w:rPr>
          <w:rFonts w:ascii="Arial" w:hAnsi="Arial" w:cs="Arial"/>
          <w:sz w:val="24"/>
          <w:szCs w:val="24"/>
        </w:rPr>
        <w:t xml:space="preserve"> para la ejecución, seguimiento y control</w:t>
      </w:r>
      <w:r w:rsidR="00FD25CE">
        <w:rPr>
          <w:rFonts w:ascii="Arial" w:hAnsi="Arial" w:cs="Arial"/>
          <w:sz w:val="24"/>
          <w:szCs w:val="24"/>
        </w:rPr>
        <w:t xml:space="preserve">, </w:t>
      </w:r>
      <w:r w:rsidR="00826934">
        <w:rPr>
          <w:rFonts w:ascii="Arial" w:hAnsi="Arial" w:cs="Arial"/>
          <w:sz w:val="24"/>
          <w:szCs w:val="24"/>
        </w:rPr>
        <w:t>para</w:t>
      </w:r>
      <w:r w:rsidR="00FD25CE">
        <w:rPr>
          <w:rFonts w:ascii="Arial" w:hAnsi="Arial" w:cs="Arial"/>
          <w:sz w:val="24"/>
          <w:szCs w:val="24"/>
        </w:rPr>
        <w:t xml:space="preserve"> clientes se remite </w:t>
      </w:r>
      <w:r w:rsidR="00E82D28">
        <w:rPr>
          <w:rFonts w:ascii="Arial" w:hAnsi="Arial" w:cs="Arial"/>
          <w:sz w:val="24"/>
          <w:szCs w:val="24"/>
        </w:rPr>
        <w:t xml:space="preserve">en formato de Seguimiento de recomendaciones de seguridad FT-GOP-04, </w:t>
      </w:r>
      <w:r w:rsidR="00347F52">
        <w:rPr>
          <w:rFonts w:ascii="Arial" w:hAnsi="Arial" w:cs="Arial"/>
          <w:sz w:val="24"/>
          <w:szCs w:val="24"/>
        </w:rPr>
        <w:t xml:space="preserve">en caso que se deba remitir recomendaciones de seguridad o notificación de actividades a proveedores, contratista y subcontratistas se remitirá a través de Memorando FT-GDE-11, para trabajadores directos de la empresa se remitirá copia de la matriz de identificación con sus debidas </w:t>
      </w:r>
      <w:r w:rsidR="00347F52">
        <w:rPr>
          <w:rFonts w:ascii="Arial" w:hAnsi="Arial" w:cs="Arial"/>
          <w:sz w:val="24"/>
          <w:szCs w:val="24"/>
        </w:rPr>
        <w:lastRenderedPageBreak/>
        <w:t xml:space="preserve">actualizaciones a los líderes de procesos a nivel nacional para que deleguen las respectivas actividades a cada colaborador. </w:t>
      </w:r>
    </w:p>
    <w:p w:rsidR="00B977CC" w:rsidRDefault="00B977CC" w:rsidP="001362E4">
      <w:pPr>
        <w:spacing w:line="276" w:lineRule="auto"/>
        <w:rPr>
          <w:rFonts w:ascii="Arial" w:hAnsi="Arial" w:cs="Arial"/>
          <w:sz w:val="24"/>
          <w:szCs w:val="24"/>
        </w:rPr>
      </w:pPr>
    </w:p>
    <w:p w:rsidR="00B977CC" w:rsidRPr="00B977CC" w:rsidRDefault="00B977CC" w:rsidP="001362E4">
      <w:pPr>
        <w:pStyle w:val="Prrafodelista"/>
        <w:numPr>
          <w:ilvl w:val="1"/>
          <w:numId w:val="13"/>
        </w:numPr>
        <w:spacing w:line="276" w:lineRule="auto"/>
        <w:rPr>
          <w:rFonts w:ascii="Arial" w:hAnsi="Arial" w:cs="Arial"/>
          <w:b/>
          <w:sz w:val="24"/>
          <w:szCs w:val="24"/>
        </w:rPr>
      </w:pPr>
      <w:r>
        <w:rPr>
          <w:rFonts w:ascii="Arial" w:hAnsi="Arial" w:cs="Arial"/>
          <w:b/>
          <w:sz w:val="24"/>
          <w:szCs w:val="24"/>
        </w:rPr>
        <w:t>PLANES DE CONTINGENCIA</w:t>
      </w:r>
    </w:p>
    <w:p w:rsidR="00912B99" w:rsidRDefault="00912B99" w:rsidP="001362E4">
      <w:pPr>
        <w:spacing w:line="276" w:lineRule="auto"/>
        <w:rPr>
          <w:rFonts w:ascii="Arial" w:hAnsi="Arial" w:cs="Arial"/>
          <w:sz w:val="24"/>
          <w:szCs w:val="24"/>
          <w:lang w:val="es-CO"/>
        </w:rPr>
      </w:pPr>
    </w:p>
    <w:p w:rsidR="00FA386C" w:rsidRDefault="00FA386C" w:rsidP="001362E4">
      <w:pPr>
        <w:pStyle w:val="Sinespaciado"/>
        <w:spacing w:line="276" w:lineRule="auto"/>
        <w:jc w:val="both"/>
        <w:rPr>
          <w:rFonts w:ascii="Arial" w:hAnsi="Arial" w:cs="Arial"/>
          <w:bCs/>
          <w:sz w:val="24"/>
          <w:szCs w:val="24"/>
          <w:lang w:val="es-CO" w:eastAsia="es-CO"/>
        </w:rPr>
      </w:pPr>
      <w:r w:rsidRPr="009A3E5E">
        <w:rPr>
          <w:rFonts w:ascii="Arial" w:hAnsi="Arial" w:cs="Arial"/>
          <w:bCs/>
          <w:sz w:val="24"/>
          <w:szCs w:val="24"/>
          <w:lang w:val="es-CO" w:eastAsia="es-CO"/>
        </w:rPr>
        <w:t>El Plan de contingencia establece las medidas a tomar</w:t>
      </w:r>
      <w:r w:rsidR="0076729C">
        <w:rPr>
          <w:rFonts w:ascii="Arial" w:hAnsi="Arial" w:cs="Arial"/>
          <w:bCs/>
          <w:sz w:val="24"/>
          <w:szCs w:val="24"/>
          <w:lang w:val="es-CO" w:eastAsia="es-CO"/>
        </w:rPr>
        <w:t xml:space="preserve"> con</w:t>
      </w:r>
      <w:r w:rsidRPr="009A3E5E">
        <w:rPr>
          <w:rFonts w:ascii="Arial" w:hAnsi="Arial" w:cs="Arial"/>
          <w:bCs/>
          <w:sz w:val="24"/>
          <w:szCs w:val="24"/>
          <w:lang w:val="es-CO" w:eastAsia="es-CO"/>
        </w:rPr>
        <w:t xml:space="preserve"> las indicaciones para actuar en caso d</w:t>
      </w:r>
      <w:r w:rsidR="0076729C">
        <w:rPr>
          <w:rFonts w:ascii="Arial" w:hAnsi="Arial" w:cs="Arial"/>
          <w:bCs/>
          <w:sz w:val="24"/>
          <w:szCs w:val="24"/>
          <w:lang w:val="es-CO" w:eastAsia="es-CO"/>
        </w:rPr>
        <w:t>e materialización de un riesgo en las diferentes etapas (antes, durante y después).</w:t>
      </w:r>
    </w:p>
    <w:p w:rsidR="00FA386C" w:rsidRPr="009A3E5E" w:rsidRDefault="00FA386C" w:rsidP="001362E4">
      <w:pPr>
        <w:pStyle w:val="Sinespaciado"/>
        <w:spacing w:line="276" w:lineRule="auto"/>
        <w:jc w:val="both"/>
        <w:rPr>
          <w:rFonts w:ascii="Arial" w:hAnsi="Arial" w:cs="Arial"/>
          <w:bCs/>
          <w:sz w:val="24"/>
          <w:szCs w:val="24"/>
          <w:lang w:val="es-CO" w:eastAsia="es-CO"/>
        </w:rPr>
      </w:pPr>
    </w:p>
    <w:p w:rsidR="00D21E7A" w:rsidRPr="00D21E7A" w:rsidRDefault="00D21E7A" w:rsidP="001362E4">
      <w:pPr>
        <w:spacing w:line="276" w:lineRule="auto"/>
        <w:jc w:val="both"/>
        <w:rPr>
          <w:rFonts w:ascii="Arial" w:hAnsi="Arial" w:cs="Arial"/>
          <w:sz w:val="24"/>
          <w:szCs w:val="24"/>
        </w:rPr>
      </w:pPr>
      <w:r w:rsidRPr="00D21E7A">
        <w:rPr>
          <w:rFonts w:ascii="Arial" w:hAnsi="Arial" w:cs="Arial"/>
          <w:sz w:val="24"/>
          <w:szCs w:val="24"/>
        </w:rPr>
        <w:t xml:space="preserve">La formulación de planes de contingencia es aplicable para aquellos riesgos en los cuales se decidió </w:t>
      </w:r>
      <w:r w:rsidR="0076729C">
        <w:rPr>
          <w:rFonts w:ascii="Arial" w:hAnsi="Arial" w:cs="Arial"/>
          <w:sz w:val="24"/>
          <w:szCs w:val="24"/>
        </w:rPr>
        <w:t xml:space="preserve">“Asumir el riesgo” y por ende se tienen identificados y valorados, </w:t>
      </w:r>
      <w:r w:rsidR="009658C6">
        <w:rPr>
          <w:rFonts w:ascii="Arial" w:hAnsi="Arial" w:cs="Arial"/>
          <w:sz w:val="24"/>
          <w:szCs w:val="24"/>
        </w:rPr>
        <w:t xml:space="preserve">y la descripción </w:t>
      </w:r>
      <w:r w:rsidR="0076729C">
        <w:rPr>
          <w:rFonts w:ascii="Arial" w:hAnsi="Arial" w:cs="Arial"/>
          <w:sz w:val="24"/>
          <w:szCs w:val="24"/>
        </w:rPr>
        <w:t xml:space="preserve"> para los riesgos en general se </w:t>
      </w:r>
      <w:r w:rsidR="009658C6">
        <w:rPr>
          <w:rFonts w:ascii="Arial" w:hAnsi="Arial" w:cs="Arial"/>
          <w:sz w:val="24"/>
          <w:szCs w:val="24"/>
        </w:rPr>
        <w:t>establece</w:t>
      </w:r>
      <w:r w:rsidR="0076729C">
        <w:rPr>
          <w:rFonts w:ascii="Arial" w:hAnsi="Arial" w:cs="Arial"/>
          <w:sz w:val="24"/>
          <w:szCs w:val="24"/>
        </w:rPr>
        <w:t xml:space="preserve"> en formato FT-GOP-30 Planes de contingencia. </w:t>
      </w:r>
    </w:p>
    <w:p w:rsidR="00D21E7A" w:rsidRPr="00AF1246" w:rsidRDefault="00D21E7A" w:rsidP="001362E4">
      <w:pPr>
        <w:spacing w:line="276" w:lineRule="auto"/>
        <w:rPr>
          <w:rFonts w:ascii="Arial" w:hAnsi="Arial" w:cs="Arial"/>
          <w:sz w:val="24"/>
          <w:szCs w:val="24"/>
          <w:lang w:val="es-CO"/>
        </w:rPr>
      </w:pPr>
    </w:p>
    <w:p w:rsidR="00773C76" w:rsidRPr="00AF1246" w:rsidRDefault="004F337C" w:rsidP="001362E4">
      <w:pPr>
        <w:numPr>
          <w:ilvl w:val="0"/>
          <w:numId w:val="13"/>
        </w:numPr>
        <w:spacing w:line="276" w:lineRule="auto"/>
        <w:ind w:left="0" w:firstLine="0"/>
        <w:rPr>
          <w:rFonts w:ascii="Arial" w:hAnsi="Arial" w:cs="Arial"/>
          <w:b/>
          <w:sz w:val="24"/>
          <w:szCs w:val="24"/>
        </w:rPr>
      </w:pPr>
      <w:r w:rsidRPr="00AF1246">
        <w:rPr>
          <w:rFonts w:ascii="Arial" w:hAnsi="Arial" w:cs="Arial"/>
          <w:b/>
          <w:sz w:val="24"/>
          <w:szCs w:val="24"/>
        </w:rPr>
        <w:t>DOCUMENTOS  ASOCIADOS</w:t>
      </w:r>
    </w:p>
    <w:p w:rsidR="00773C76" w:rsidRPr="00AF1246" w:rsidRDefault="00773C76" w:rsidP="001362E4">
      <w:pPr>
        <w:spacing w:line="276" w:lineRule="auto"/>
        <w:rPr>
          <w:rFonts w:ascii="Arial" w:hAnsi="Arial" w:cs="Arial"/>
          <w:sz w:val="24"/>
          <w:szCs w:val="24"/>
        </w:rPr>
      </w:pPr>
    </w:p>
    <w:p w:rsidR="00F647B2" w:rsidRPr="00AF1246" w:rsidRDefault="00F647B2" w:rsidP="001362E4">
      <w:pPr>
        <w:spacing w:line="276" w:lineRule="auto"/>
        <w:rPr>
          <w:rFonts w:ascii="Arial" w:hAnsi="Arial" w:cs="Arial"/>
          <w:sz w:val="24"/>
          <w:szCs w:val="24"/>
        </w:rPr>
      </w:pPr>
      <w:r w:rsidRPr="00AF1246">
        <w:rPr>
          <w:rFonts w:ascii="Arial" w:hAnsi="Arial" w:cs="Arial"/>
          <w:sz w:val="24"/>
          <w:szCs w:val="24"/>
        </w:rPr>
        <w:t>FT-</w:t>
      </w:r>
      <w:r w:rsidR="000745BF" w:rsidRPr="00AF1246">
        <w:rPr>
          <w:rFonts w:ascii="Arial" w:hAnsi="Arial" w:cs="Arial"/>
          <w:sz w:val="24"/>
          <w:szCs w:val="24"/>
        </w:rPr>
        <w:t>GOP-27</w:t>
      </w:r>
      <w:r w:rsidRPr="00AF1246">
        <w:rPr>
          <w:rFonts w:ascii="Arial" w:hAnsi="Arial" w:cs="Arial"/>
          <w:sz w:val="24"/>
          <w:szCs w:val="24"/>
        </w:rPr>
        <w:t xml:space="preserve"> IDENTIFICACION Y </w:t>
      </w:r>
      <w:r w:rsidR="000745BF" w:rsidRPr="00AF1246">
        <w:rPr>
          <w:rFonts w:ascii="Arial" w:hAnsi="Arial" w:cs="Arial"/>
          <w:sz w:val="24"/>
          <w:szCs w:val="24"/>
        </w:rPr>
        <w:t>VALORACION</w:t>
      </w:r>
      <w:r w:rsidRPr="00AF1246">
        <w:rPr>
          <w:rFonts w:ascii="Arial" w:hAnsi="Arial" w:cs="Arial"/>
          <w:sz w:val="24"/>
          <w:szCs w:val="24"/>
        </w:rPr>
        <w:t xml:space="preserve"> DE RIESGOS</w:t>
      </w:r>
    </w:p>
    <w:p w:rsidR="00F647B2" w:rsidRPr="00AF1246" w:rsidRDefault="000745BF" w:rsidP="001362E4">
      <w:pPr>
        <w:spacing w:line="276" w:lineRule="auto"/>
        <w:rPr>
          <w:rFonts w:ascii="Arial" w:hAnsi="Arial" w:cs="Arial"/>
          <w:sz w:val="24"/>
          <w:szCs w:val="24"/>
        </w:rPr>
      </w:pPr>
      <w:r w:rsidRPr="00AF1246">
        <w:rPr>
          <w:rFonts w:ascii="Arial" w:hAnsi="Arial" w:cs="Arial"/>
          <w:sz w:val="24"/>
          <w:szCs w:val="24"/>
        </w:rPr>
        <w:t>FT-GOP-28</w:t>
      </w:r>
      <w:r w:rsidR="00F647B2" w:rsidRPr="00AF1246">
        <w:rPr>
          <w:rFonts w:ascii="Arial" w:hAnsi="Arial" w:cs="Arial"/>
          <w:sz w:val="24"/>
          <w:szCs w:val="24"/>
        </w:rPr>
        <w:t xml:space="preserve"> </w:t>
      </w:r>
      <w:r w:rsidR="005F68A5">
        <w:rPr>
          <w:rFonts w:ascii="Arial" w:hAnsi="Arial" w:cs="Arial"/>
          <w:sz w:val="24"/>
          <w:szCs w:val="24"/>
        </w:rPr>
        <w:t>CONTROL Y SEGUIMIENTO TRATAMIENTO DEL RIESGO</w:t>
      </w:r>
    </w:p>
    <w:p w:rsidR="000745BF" w:rsidRPr="00AF1246" w:rsidRDefault="000745BF" w:rsidP="001362E4">
      <w:pPr>
        <w:spacing w:line="276" w:lineRule="auto"/>
        <w:rPr>
          <w:rFonts w:ascii="Arial" w:hAnsi="Arial" w:cs="Arial"/>
          <w:sz w:val="24"/>
          <w:szCs w:val="24"/>
        </w:rPr>
      </w:pPr>
      <w:r w:rsidRPr="00AF1246">
        <w:rPr>
          <w:rFonts w:ascii="Arial" w:hAnsi="Arial" w:cs="Arial"/>
          <w:sz w:val="24"/>
          <w:szCs w:val="24"/>
        </w:rPr>
        <w:t>FT-GOP-29 PRUEBAS DE VULNERABILIDAD</w:t>
      </w:r>
    </w:p>
    <w:p w:rsidR="00F647B2" w:rsidRDefault="000745BF" w:rsidP="001362E4">
      <w:pPr>
        <w:spacing w:line="276" w:lineRule="auto"/>
        <w:rPr>
          <w:rFonts w:ascii="Arial" w:hAnsi="Arial" w:cs="Arial"/>
          <w:sz w:val="24"/>
          <w:szCs w:val="24"/>
        </w:rPr>
      </w:pPr>
      <w:r w:rsidRPr="00AF1246">
        <w:rPr>
          <w:rFonts w:ascii="Arial" w:hAnsi="Arial" w:cs="Arial"/>
          <w:sz w:val="24"/>
          <w:szCs w:val="24"/>
        </w:rPr>
        <w:t xml:space="preserve">FT-GOP-30 </w:t>
      </w:r>
      <w:r w:rsidR="00F647B2" w:rsidRPr="00AF1246">
        <w:rPr>
          <w:rFonts w:ascii="Arial" w:hAnsi="Arial" w:cs="Arial"/>
          <w:sz w:val="24"/>
          <w:szCs w:val="24"/>
        </w:rPr>
        <w:t>PLANES DE CONTINGENCIA</w:t>
      </w:r>
    </w:p>
    <w:p w:rsidR="006A06FE" w:rsidRDefault="006A06FE" w:rsidP="001362E4">
      <w:pPr>
        <w:spacing w:line="276" w:lineRule="auto"/>
        <w:rPr>
          <w:rFonts w:ascii="Arial" w:hAnsi="Arial" w:cs="Arial"/>
          <w:sz w:val="24"/>
          <w:szCs w:val="24"/>
        </w:rPr>
      </w:pPr>
      <w:r>
        <w:rPr>
          <w:rFonts w:ascii="Arial" w:hAnsi="Arial" w:cs="Arial"/>
          <w:sz w:val="24"/>
          <w:szCs w:val="24"/>
        </w:rPr>
        <w:t>FT-GOP-35 CRONOGRAMA PRUEBAS DE VULNERABILIDAD</w:t>
      </w:r>
    </w:p>
    <w:p w:rsidR="00332FE7" w:rsidRDefault="00332FE7" w:rsidP="001362E4">
      <w:pPr>
        <w:spacing w:line="276" w:lineRule="auto"/>
        <w:rPr>
          <w:rFonts w:ascii="Arial" w:hAnsi="Arial" w:cs="Arial"/>
          <w:sz w:val="24"/>
          <w:szCs w:val="24"/>
        </w:rPr>
      </w:pPr>
    </w:p>
    <w:p w:rsidR="0090515B" w:rsidRPr="0090515B" w:rsidRDefault="0090515B" w:rsidP="001362E4">
      <w:pPr>
        <w:numPr>
          <w:ilvl w:val="0"/>
          <w:numId w:val="13"/>
        </w:numPr>
        <w:spacing w:line="276" w:lineRule="auto"/>
        <w:ind w:left="0" w:firstLine="0"/>
        <w:rPr>
          <w:rFonts w:ascii="Arial" w:hAnsi="Arial" w:cs="Arial"/>
          <w:b/>
          <w:bCs/>
          <w:sz w:val="24"/>
        </w:rPr>
      </w:pPr>
      <w:r w:rsidRPr="0090515B">
        <w:rPr>
          <w:rFonts w:ascii="Arial" w:hAnsi="Arial" w:cs="Arial"/>
          <w:b/>
          <w:sz w:val="24"/>
          <w:szCs w:val="24"/>
        </w:rPr>
        <w:t>MEDICIÓN</w:t>
      </w:r>
    </w:p>
    <w:p w:rsidR="0090515B" w:rsidRPr="0090515B" w:rsidRDefault="0090515B" w:rsidP="001362E4">
      <w:pPr>
        <w:pStyle w:val="Prrafodelista"/>
        <w:spacing w:line="276" w:lineRule="auto"/>
        <w:ind w:left="360"/>
        <w:jc w:val="both"/>
        <w:rPr>
          <w:rFonts w:ascii="Arial" w:hAnsi="Arial" w:cs="Arial"/>
          <w:b/>
          <w:bCs/>
          <w:sz w:val="24"/>
        </w:rPr>
      </w:pPr>
    </w:p>
    <w:tbl>
      <w:tblPr>
        <w:tblW w:w="1021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8"/>
        <w:gridCol w:w="4964"/>
        <w:gridCol w:w="1898"/>
        <w:gridCol w:w="1452"/>
        <w:gridCol w:w="774"/>
      </w:tblGrid>
      <w:tr w:rsidR="0090515B" w:rsidRPr="0090515B" w:rsidTr="00762A63">
        <w:trPr>
          <w:trHeight w:val="915"/>
        </w:trPr>
        <w:tc>
          <w:tcPr>
            <w:tcW w:w="0" w:type="auto"/>
            <w:shd w:val="clear" w:color="auto" w:fill="D9D9D9"/>
            <w:vAlign w:val="center"/>
            <w:hideMark/>
          </w:tcPr>
          <w:p w:rsidR="0090515B" w:rsidRPr="0090515B" w:rsidRDefault="0090515B" w:rsidP="001362E4">
            <w:pPr>
              <w:spacing w:line="276" w:lineRule="auto"/>
              <w:jc w:val="center"/>
              <w:rPr>
                <w:rFonts w:ascii="Arial" w:hAnsi="Arial" w:cs="Arial"/>
                <w:b/>
                <w:iCs/>
                <w:lang w:eastAsia="es-CO"/>
              </w:rPr>
            </w:pPr>
            <w:r w:rsidRPr="0090515B">
              <w:rPr>
                <w:rFonts w:ascii="Arial" w:hAnsi="Arial" w:cs="Arial"/>
                <w:b/>
                <w:lang w:eastAsia="es-CO"/>
              </w:rPr>
              <w:t>NOMBRE</w:t>
            </w:r>
          </w:p>
        </w:tc>
        <w:tc>
          <w:tcPr>
            <w:tcW w:w="4964" w:type="dxa"/>
            <w:shd w:val="clear" w:color="auto" w:fill="D9D9D9"/>
            <w:vAlign w:val="center"/>
            <w:hideMark/>
          </w:tcPr>
          <w:p w:rsidR="0090515B" w:rsidRPr="0090515B" w:rsidRDefault="0090515B" w:rsidP="001362E4">
            <w:pPr>
              <w:spacing w:line="276" w:lineRule="auto"/>
              <w:jc w:val="center"/>
              <w:rPr>
                <w:rFonts w:ascii="Arial" w:hAnsi="Arial" w:cs="Arial"/>
                <w:b/>
                <w:iCs/>
                <w:color w:val="000000"/>
                <w:sz w:val="24"/>
                <w:lang w:eastAsia="es-CO"/>
              </w:rPr>
            </w:pPr>
            <w:r w:rsidRPr="0090515B">
              <w:rPr>
                <w:rFonts w:ascii="Arial" w:hAnsi="Arial" w:cs="Arial"/>
                <w:b/>
                <w:color w:val="000000"/>
                <w:sz w:val="24"/>
                <w:lang w:eastAsia="es-CO"/>
              </w:rPr>
              <w:t>INDICADOR</w:t>
            </w:r>
          </w:p>
        </w:tc>
        <w:tc>
          <w:tcPr>
            <w:tcW w:w="0" w:type="auto"/>
            <w:shd w:val="clear" w:color="auto" w:fill="D9D9D9"/>
            <w:vAlign w:val="center"/>
            <w:hideMark/>
          </w:tcPr>
          <w:p w:rsidR="0090515B" w:rsidRPr="0090515B" w:rsidRDefault="0090515B" w:rsidP="001362E4">
            <w:pPr>
              <w:spacing w:line="276" w:lineRule="auto"/>
              <w:jc w:val="center"/>
              <w:rPr>
                <w:rFonts w:ascii="Arial" w:hAnsi="Arial" w:cs="Arial"/>
                <w:b/>
                <w:iCs/>
                <w:lang w:eastAsia="es-CO"/>
              </w:rPr>
            </w:pPr>
            <w:r w:rsidRPr="0090515B">
              <w:rPr>
                <w:rFonts w:ascii="Arial" w:hAnsi="Arial" w:cs="Arial"/>
                <w:b/>
                <w:lang w:eastAsia="es-CO"/>
              </w:rPr>
              <w:t>RESPONSABLE</w:t>
            </w:r>
          </w:p>
        </w:tc>
        <w:tc>
          <w:tcPr>
            <w:tcW w:w="0" w:type="auto"/>
            <w:shd w:val="clear" w:color="auto" w:fill="D9D9D9"/>
            <w:vAlign w:val="center"/>
            <w:hideMark/>
          </w:tcPr>
          <w:p w:rsidR="0090515B" w:rsidRPr="0090515B" w:rsidRDefault="0090515B" w:rsidP="001362E4">
            <w:pPr>
              <w:spacing w:line="276" w:lineRule="auto"/>
              <w:jc w:val="center"/>
              <w:rPr>
                <w:rFonts w:ascii="Arial" w:hAnsi="Arial" w:cs="Arial"/>
                <w:b/>
                <w:iCs/>
                <w:lang w:eastAsia="es-CO"/>
              </w:rPr>
            </w:pPr>
            <w:r w:rsidRPr="0090515B">
              <w:rPr>
                <w:rFonts w:ascii="Arial" w:hAnsi="Arial" w:cs="Arial"/>
                <w:b/>
                <w:lang w:eastAsia="es-CO"/>
              </w:rPr>
              <w:t>FRECUENCIA</w:t>
            </w:r>
          </w:p>
        </w:tc>
        <w:tc>
          <w:tcPr>
            <w:tcW w:w="0" w:type="auto"/>
            <w:shd w:val="clear" w:color="auto" w:fill="D9D9D9"/>
            <w:vAlign w:val="center"/>
            <w:hideMark/>
          </w:tcPr>
          <w:p w:rsidR="0090515B" w:rsidRPr="0090515B" w:rsidRDefault="0090515B" w:rsidP="001362E4">
            <w:pPr>
              <w:spacing w:line="276" w:lineRule="auto"/>
              <w:jc w:val="center"/>
              <w:rPr>
                <w:rFonts w:ascii="Arial" w:hAnsi="Arial" w:cs="Arial"/>
                <w:b/>
                <w:iCs/>
                <w:lang w:eastAsia="es-CO"/>
              </w:rPr>
            </w:pPr>
            <w:r w:rsidRPr="0090515B">
              <w:rPr>
                <w:rFonts w:ascii="Arial" w:hAnsi="Arial" w:cs="Arial"/>
                <w:b/>
                <w:lang w:eastAsia="es-CO"/>
              </w:rPr>
              <w:t>META</w:t>
            </w:r>
          </w:p>
        </w:tc>
      </w:tr>
      <w:tr w:rsidR="0090515B" w:rsidRPr="0090515B" w:rsidTr="00762A63">
        <w:trPr>
          <w:trHeight w:val="915"/>
        </w:trPr>
        <w:tc>
          <w:tcPr>
            <w:tcW w:w="0" w:type="auto"/>
            <w:shd w:val="clear" w:color="auto" w:fill="auto"/>
            <w:vAlign w:val="center"/>
          </w:tcPr>
          <w:p w:rsidR="0090515B" w:rsidRPr="0090515B" w:rsidRDefault="00C27320" w:rsidP="001362E4">
            <w:pPr>
              <w:spacing w:line="276" w:lineRule="auto"/>
              <w:rPr>
                <w:rFonts w:ascii="Arial" w:hAnsi="Arial" w:cs="Arial"/>
                <w:iCs/>
                <w:lang w:eastAsia="es-CO"/>
              </w:rPr>
            </w:pPr>
            <w:r>
              <w:rPr>
                <w:rFonts w:ascii="Arial" w:hAnsi="Arial" w:cs="Arial"/>
                <w:iCs/>
                <w:lang w:eastAsia="es-CO"/>
              </w:rPr>
              <w:t>Gestión de riesgos</w:t>
            </w:r>
          </w:p>
        </w:tc>
        <w:tc>
          <w:tcPr>
            <w:tcW w:w="4964" w:type="dxa"/>
            <w:shd w:val="clear" w:color="auto" w:fill="auto"/>
            <w:vAlign w:val="center"/>
          </w:tcPr>
          <w:p w:rsidR="00072B0D" w:rsidRPr="007256F6" w:rsidRDefault="00072B0D" w:rsidP="001362E4">
            <w:pPr>
              <w:spacing w:line="276" w:lineRule="auto"/>
              <w:jc w:val="center"/>
              <w:rPr>
                <w:rFonts w:ascii="Arial" w:hAnsi="Arial" w:cs="Arial"/>
                <w:iCs/>
                <w:lang w:eastAsia="es-CO"/>
              </w:rPr>
            </w:pPr>
            <w:r w:rsidRPr="007256F6">
              <w:rPr>
                <w:rFonts w:ascii="Arial" w:hAnsi="Arial" w:cs="Arial"/>
                <w:iCs/>
                <w:lang w:eastAsia="es-CO"/>
              </w:rPr>
              <w:t>Clientes con Nivel de riesgo Muy alto y/o alto</w:t>
            </w:r>
          </w:p>
          <w:p w:rsidR="00072B0D" w:rsidRPr="007256F6" w:rsidRDefault="00072B0D" w:rsidP="001362E4">
            <w:pPr>
              <w:spacing w:line="276" w:lineRule="auto"/>
              <w:jc w:val="center"/>
              <w:rPr>
                <w:rFonts w:ascii="Arial" w:hAnsi="Arial" w:cs="Arial"/>
                <w:iCs/>
                <w:lang w:eastAsia="es-CO"/>
              </w:rPr>
            </w:pPr>
            <w:r w:rsidRPr="007256F6">
              <w:rPr>
                <w:rFonts w:ascii="Arial" w:hAnsi="Arial" w:cs="Arial"/>
                <w:iCs/>
                <w:lang w:eastAsia="es-CO"/>
              </w:rPr>
              <w:t>--------------------</w:t>
            </w:r>
            <w:r w:rsidR="007256F6">
              <w:rPr>
                <w:rFonts w:ascii="Arial" w:hAnsi="Arial" w:cs="Arial"/>
                <w:iCs/>
                <w:lang w:eastAsia="es-CO"/>
              </w:rPr>
              <w:t>------------------------</w:t>
            </w:r>
            <w:r w:rsidRPr="007256F6">
              <w:rPr>
                <w:rFonts w:ascii="Arial" w:hAnsi="Arial" w:cs="Arial"/>
                <w:iCs/>
                <w:lang w:eastAsia="es-CO"/>
              </w:rPr>
              <w:t>-------x 100</w:t>
            </w:r>
          </w:p>
          <w:p w:rsidR="0090515B" w:rsidRPr="0090515B" w:rsidRDefault="00072B0D" w:rsidP="001362E4">
            <w:pPr>
              <w:spacing w:line="276" w:lineRule="auto"/>
              <w:jc w:val="center"/>
              <w:rPr>
                <w:rFonts w:ascii="Arial" w:hAnsi="Arial" w:cs="Arial"/>
                <w:iCs/>
                <w:color w:val="000000"/>
                <w:sz w:val="22"/>
                <w:szCs w:val="22"/>
                <w:lang w:eastAsia="es-CO"/>
              </w:rPr>
            </w:pPr>
            <w:r w:rsidRPr="007256F6">
              <w:rPr>
                <w:rFonts w:ascii="Arial" w:hAnsi="Arial" w:cs="Arial"/>
                <w:iCs/>
                <w:lang w:eastAsia="es-CO"/>
              </w:rPr>
              <w:t>Total de clientes valorados</w:t>
            </w:r>
          </w:p>
        </w:tc>
        <w:tc>
          <w:tcPr>
            <w:tcW w:w="0" w:type="auto"/>
            <w:shd w:val="clear" w:color="auto" w:fill="auto"/>
            <w:vAlign w:val="center"/>
          </w:tcPr>
          <w:p w:rsidR="0090515B" w:rsidRPr="0090515B" w:rsidRDefault="007256F6" w:rsidP="001362E4">
            <w:pPr>
              <w:spacing w:line="276" w:lineRule="auto"/>
              <w:jc w:val="center"/>
              <w:rPr>
                <w:rFonts w:ascii="Arial" w:hAnsi="Arial" w:cs="Arial"/>
                <w:iCs/>
                <w:color w:val="000000"/>
                <w:lang w:eastAsia="es-CO"/>
              </w:rPr>
            </w:pPr>
            <w:r>
              <w:rPr>
                <w:rFonts w:ascii="Arial" w:hAnsi="Arial" w:cs="Arial"/>
                <w:iCs/>
                <w:color w:val="000000"/>
                <w:lang w:eastAsia="es-CO"/>
              </w:rPr>
              <w:t>Analista de riesgos / Gerente sucursal</w:t>
            </w:r>
          </w:p>
        </w:tc>
        <w:tc>
          <w:tcPr>
            <w:tcW w:w="0" w:type="auto"/>
            <w:shd w:val="clear" w:color="auto" w:fill="auto"/>
            <w:vAlign w:val="center"/>
          </w:tcPr>
          <w:p w:rsidR="007256F6" w:rsidRPr="0090515B" w:rsidRDefault="007256F6" w:rsidP="001362E4">
            <w:pPr>
              <w:spacing w:line="276" w:lineRule="auto"/>
              <w:jc w:val="center"/>
              <w:rPr>
                <w:rFonts w:ascii="Arial" w:hAnsi="Arial" w:cs="Arial"/>
                <w:iCs/>
                <w:color w:val="000000"/>
                <w:lang w:eastAsia="es-CO"/>
              </w:rPr>
            </w:pPr>
            <w:r>
              <w:rPr>
                <w:rFonts w:ascii="Arial" w:hAnsi="Arial" w:cs="Arial"/>
                <w:iCs/>
                <w:color w:val="000000"/>
                <w:lang w:eastAsia="es-CO"/>
              </w:rPr>
              <w:t>Trimestral</w:t>
            </w:r>
          </w:p>
        </w:tc>
        <w:tc>
          <w:tcPr>
            <w:tcW w:w="0" w:type="auto"/>
            <w:shd w:val="clear" w:color="auto" w:fill="auto"/>
            <w:vAlign w:val="center"/>
          </w:tcPr>
          <w:p w:rsidR="0090515B" w:rsidRPr="0090515B" w:rsidRDefault="007256F6" w:rsidP="001362E4">
            <w:pPr>
              <w:spacing w:line="276" w:lineRule="auto"/>
              <w:jc w:val="center"/>
              <w:rPr>
                <w:rFonts w:ascii="Arial" w:hAnsi="Arial" w:cs="Arial"/>
                <w:iCs/>
                <w:color w:val="000000"/>
                <w:lang w:eastAsia="es-CO"/>
              </w:rPr>
            </w:pPr>
            <w:r>
              <w:rPr>
                <w:rFonts w:ascii="Arial" w:hAnsi="Arial" w:cs="Arial"/>
                <w:iCs/>
                <w:color w:val="000000"/>
                <w:lang w:eastAsia="es-CO"/>
              </w:rPr>
              <w:t>&lt;=40%</w:t>
            </w:r>
          </w:p>
        </w:tc>
      </w:tr>
    </w:tbl>
    <w:p w:rsidR="0090515B" w:rsidRPr="0090515B" w:rsidRDefault="0090515B" w:rsidP="001362E4">
      <w:pPr>
        <w:spacing w:line="276" w:lineRule="auto"/>
        <w:jc w:val="both"/>
        <w:rPr>
          <w:rFonts w:ascii="Arial" w:hAnsi="Arial" w:cs="Arial"/>
          <w:sz w:val="24"/>
        </w:rPr>
      </w:pPr>
    </w:p>
    <w:p w:rsidR="0090515B" w:rsidRPr="00E80FB7" w:rsidRDefault="0090515B" w:rsidP="001362E4">
      <w:pPr>
        <w:numPr>
          <w:ilvl w:val="0"/>
          <w:numId w:val="13"/>
        </w:numPr>
        <w:spacing w:line="276" w:lineRule="auto"/>
        <w:ind w:left="0" w:firstLine="0"/>
        <w:rPr>
          <w:rFonts w:ascii="Arial" w:hAnsi="Arial" w:cs="Arial"/>
          <w:b/>
          <w:bCs/>
          <w:sz w:val="22"/>
          <w:szCs w:val="22"/>
        </w:rPr>
      </w:pPr>
      <w:r w:rsidRPr="00E80FB7">
        <w:rPr>
          <w:rFonts w:ascii="Arial" w:hAnsi="Arial" w:cs="Arial"/>
          <w:b/>
          <w:sz w:val="24"/>
          <w:szCs w:val="24"/>
        </w:rPr>
        <w:t>CONTROL</w:t>
      </w:r>
      <w:r w:rsidRPr="00E80FB7">
        <w:rPr>
          <w:rFonts w:ascii="Arial" w:hAnsi="Arial" w:cs="Arial"/>
          <w:b/>
          <w:bCs/>
          <w:sz w:val="22"/>
          <w:szCs w:val="22"/>
        </w:rPr>
        <w:t xml:space="preserve"> </w:t>
      </w:r>
      <w:r w:rsidRPr="00E80FB7">
        <w:rPr>
          <w:rFonts w:ascii="Arial" w:hAnsi="Arial" w:cs="Arial"/>
          <w:b/>
          <w:sz w:val="24"/>
          <w:szCs w:val="24"/>
        </w:rPr>
        <w:t>DE CAMBIOS</w:t>
      </w:r>
    </w:p>
    <w:p w:rsidR="0090515B" w:rsidRPr="0090515B" w:rsidRDefault="0090515B" w:rsidP="001362E4">
      <w:pPr>
        <w:pStyle w:val="Prrafodelista"/>
        <w:tabs>
          <w:tab w:val="left" w:pos="290"/>
        </w:tabs>
        <w:spacing w:line="276" w:lineRule="auto"/>
        <w:ind w:left="360"/>
        <w:jc w:val="both"/>
        <w:rPr>
          <w:rFonts w:ascii="Arial" w:hAnsi="Arial" w:cs="Arial"/>
          <w:b/>
          <w:sz w:val="22"/>
          <w:szCs w:val="22"/>
          <w:lang w:val="es-ES_tradnl"/>
        </w:rPr>
      </w:pPr>
    </w:p>
    <w:tbl>
      <w:tblPr>
        <w:tblW w:w="10221" w:type="dxa"/>
        <w:tblInd w:w="55" w:type="dxa"/>
        <w:tblCellMar>
          <w:left w:w="70" w:type="dxa"/>
          <w:right w:w="70" w:type="dxa"/>
        </w:tblCellMar>
        <w:tblLook w:val="04A0" w:firstRow="1" w:lastRow="0" w:firstColumn="1" w:lastColumn="0" w:noHBand="0" w:noVBand="1"/>
      </w:tblPr>
      <w:tblGrid>
        <w:gridCol w:w="1430"/>
        <w:gridCol w:w="1133"/>
        <w:gridCol w:w="7658"/>
      </w:tblGrid>
      <w:tr w:rsidR="0090515B" w:rsidRPr="0090515B" w:rsidTr="0090515B">
        <w:trPr>
          <w:trHeight w:val="344"/>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90515B" w:rsidRPr="0090515B" w:rsidRDefault="0090515B" w:rsidP="001362E4">
            <w:pPr>
              <w:spacing w:line="276" w:lineRule="auto"/>
              <w:jc w:val="center"/>
              <w:rPr>
                <w:rFonts w:ascii="Arial" w:hAnsi="Arial" w:cs="Arial"/>
                <w:b/>
                <w:bCs/>
                <w:iCs/>
                <w:color w:val="000000"/>
                <w:sz w:val="24"/>
                <w:lang w:eastAsia="es-CO"/>
              </w:rPr>
            </w:pPr>
            <w:r w:rsidRPr="0090515B">
              <w:rPr>
                <w:rFonts w:ascii="Arial" w:hAnsi="Arial" w:cs="Arial"/>
                <w:b/>
                <w:bCs/>
                <w:color w:val="000000"/>
                <w:sz w:val="24"/>
                <w:lang w:eastAsia="es-CO"/>
              </w:rPr>
              <w:t>VERSIÓN</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rsidR="0090515B" w:rsidRPr="0090515B" w:rsidRDefault="0090515B" w:rsidP="001362E4">
            <w:pPr>
              <w:spacing w:line="276" w:lineRule="auto"/>
              <w:jc w:val="center"/>
              <w:rPr>
                <w:rFonts w:ascii="Arial" w:hAnsi="Arial" w:cs="Arial"/>
                <w:b/>
                <w:bCs/>
                <w:iCs/>
                <w:color w:val="000000"/>
                <w:sz w:val="24"/>
                <w:lang w:eastAsia="es-CO"/>
              </w:rPr>
            </w:pPr>
            <w:r w:rsidRPr="0090515B">
              <w:rPr>
                <w:rFonts w:ascii="Arial" w:hAnsi="Arial" w:cs="Arial"/>
                <w:b/>
                <w:bCs/>
                <w:color w:val="000000"/>
                <w:sz w:val="24"/>
                <w:lang w:eastAsia="es-CO"/>
              </w:rPr>
              <w:t>FECHA</w:t>
            </w:r>
          </w:p>
        </w:tc>
        <w:tc>
          <w:tcPr>
            <w:tcW w:w="7658" w:type="dxa"/>
            <w:tcBorders>
              <w:top w:val="single" w:sz="4" w:space="0" w:color="auto"/>
              <w:left w:val="nil"/>
              <w:bottom w:val="single" w:sz="4" w:space="0" w:color="auto"/>
              <w:right w:val="single" w:sz="4" w:space="0" w:color="auto"/>
            </w:tcBorders>
            <w:shd w:val="clear" w:color="auto" w:fill="D9D9D9"/>
            <w:noWrap/>
            <w:vAlign w:val="center"/>
            <w:hideMark/>
          </w:tcPr>
          <w:p w:rsidR="0090515B" w:rsidRPr="0090515B" w:rsidRDefault="0090515B" w:rsidP="001362E4">
            <w:pPr>
              <w:spacing w:line="276" w:lineRule="auto"/>
              <w:jc w:val="center"/>
              <w:rPr>
                <w:rFonts w:ascii="Arial" w:hAnsi="Arial" w:cs="Arial"/>
                <w:b/>
                <w:bCs/>
                <w:iCs/>
                <w:color w:val="000000"/>
                <w:sz w:val="24"/>
                <w:lang w:eastAsia="es-CO"/>
              </w:rPr>
            </w:pPr>
            <w:r w:rsidRPr="0090515B">
              <w:rPr>
                <w:rFonts w:ascii="Arial" w:hAnsi="Arial" w:cs="Arial"/>
                <w:b/>
                <w:bCs/>
                <w:color w:val="000000"/>
                <w:sz w:val="24"/>
                <w:lang w:eastAsia="es-CO"/>
              </w:rPr>
              <w:t>CAMBIO</w:t>
            </w:r>
          </w:p>
        </w:tc>
      </w:tr>
      <w:tr w:rsidR="0090515B" w:rsidRPr="0090515B" w:rsidTr="009F087B">
        <w:trPr>
          <w:trHeight w:val="34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15B" w:rsidRPr="002D4D06" w:rsidRDefault="0090515B" w:rsidP="001362E4">
            <w:pPr>
              <w:spacing w:line="276" w:lineRule="auto"/>
              <w:jc w:val="center"/>
              <w:rPr>
                <w:rFonts w:ascii="Arial" w:hAnsi="Arial" w:cs="Arial"/>
                <w:iCs/>
                <w:color w:val="000000"/>
                <w:sz w:val="24"/>
                <w:highlight w:val="yellow"/>
                <w:lang w:eastAsia="es-CO"/>
              </w:rPr>
            </w:pPr>
            <w:r w:rsidRPr="002D4D06">
              <w:rPr>
                <w:rFonts w:ascii="Arial" w:hAnsi="Arial" w:cs="Arial"/>
                <w:color w:val="000000"/>
                <w:sz w:val="24"/>
                <w:highlight w:val="yellow"/>
                <w:lang w:eastAsia="es-CO"/>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0515B" w:rsidRPr="002D4D06" w:rsidRDefault="0090515B" w:rsidP="001362E4">
            <w:pPr>
              <w:spacing w:line="276" w:lineRule="auto"/>
              <w:jc w:val="center"/>
              <w:rPr>
                <w:rFonts w:ascii="Arial" w:hAnsi="Arial" w:cs="Arial"/>
                <w:iCs/>
                <w:color w:val="000000"/>
                <w:sz w:val="24"/>
                <w:highlight w:val="yellow"/>
                <w:lang w:eastAsia="es-CO"/>
              </w:rPr>
            </w:pPr>
            <w:r w:rsidRPr="002D4D06">
              <w:rPr>
                <w:rFonts w:ascii="Arial" w:hAnsi="Arial" w:cs="Arial"/>
                <w:color w:val="000000"/>
                <w:sz w:val="24"/>
                <w:highlight w:val="yellow"/>
                <w:lang w:eastAsia="es-CO"/>
              </w:rPr>
              <w:t>/2017</w:t>
            </w:r>
          </w:p>
        </w:tc>
        <w:tc>
          <w:tcPr>
            <w:tcW w:w="7658" w:type="dxa"/>
            <w:tcBorders>
              <w:top w:val="nil"/>
              <w:left w:val="nil"/>
              <w:bottom w:val="single" w:sz="4" w:space="0" w:color="auto"/>
              <w:right w:val="single" w:sz="4" w:space="0" w:color="auto"/>
            </w:tcBorders>
            <w:shd w:val="clear" w:color="auto" w:fill="auto"/>
            <w:vAlign w:val="bottom"/>
            <w:hideMark/>
          </w:tcPr>
          <w:p w:rsidR="0090515B" w:rsidRPr="00A6684C" w:rsidRDefault="0090515B" w:rsidP="001362E4">
            <w:pPr>
              <w:spacing w:line="276" w:lineRule="auto"/>
              <w:rPr>
                <w:rFonts w:ascii="Arial" w:hAnsi="Arial" w:cs="Arial"/>
                <w:iCs/>
                <w:color w:val="000000"/>
                <w:sz w:val="24"/>
                <w:lang w:eastAsia="es-CO"/>
              </w:rPr>
            </w:pPr>
            <w:r w:rsidRPr="00A6684C">
              <w:rPr>
                <w:rFonts w:ascii="Arial" w:hAnsi="Arial" w:cs="Arial"/>
                <w:color w:val="000000"/>
                <w:sz w:val="24"/>
                <w:lang w:eastAsia="es-CO"/>
              </w:rPr>
              <w:t xml:space="preserve">Reestructuración total del procedimiento, Cambio de logo y modificación de código- </w:t>
            </w:r>
          </w:p>
        </w:tc>
      </w:tr>
    </w:tbl>
    <w:p w:rsidR="0090515B" w:rsidRPr="0090515B" w:rsidRDefault="0090515B" w:rsidP="001362E4">
      <w:pPr>
        <w:spacing w:line="276" w:lineRule="auto"/>
        <w:jc w:val="both"/>
        <w:rPr>
          <w:rFonts w:ascii="Arial" w:hAnsi="Arial" w:cs="Arial"/>
          <w:sz w:val="22"/>
          <w:szCs w:val="22"/>
        </w:rPr>
      </w:pPr>
    </w:p>
    <w:p w:rsidR="0090515B" w:rsidRPr="003E3B6C" w:rsidRDefault="0090515B" w:rsidP="001362E4">
      <w:pPr>
        <w:spacing w:line="276" w:lineRule="auto"/>
        <w:jc w:val="both"/>
        <w:rPr>
          <w:rFonts w:ascii="Arial" w:hAnsi="Arial" w:cs="Arial"/>
          <w:i/>
          <w:sz w:val="24"/>
        </w:rPr>
      </w:pPr>
    </w:p>
    <w:p w:rsidR="0090515B" w:rsidRPr="00AF1246" w:rsidRDefault="0090515B" w:rsidP="001362E4">
      <w:pPr>
        <w:spacing w:line="276" w:lineRule="auto"/>
        <w:rPr>
          <w:rFonts w:ascii="Arial" w:hAnsi="Arial" w:cs="Arial"/>
          <w:sz w:val="24"/>
          <w:szCs w:val="24"/>
        </w:rPr>
      </w:pPr>
    </w:p>
    <w:sectPr w:rsidR="0090515B" w:rsidRPr="00AF1246" w:rsidSect="00135E00">
      <w:headerReference w:type="default" r:id="rId10"/>
      <w:headerReference w:type="first" r:id="rId11"/>
      <w:pgSz w:w="11906" w:h="16838"/>
      <w:pgMar w:top="1417" w:right="849" w:bottom="851" w:left="1134" w:header="708" w:footer="708" w:gutter="0"/>
      <w:pgBorders w:display="firstPage" w:offsetFrom="page">
        <w:top w:val="single" w:sz="8" w:space="24" w:color="002060"/>
        <w:left w:val="single" w:sz="8" w:space="24" w:color="002060"/>
        <w:bottom w:val="single" w:sz="8" w:space="24" w:color="002060"/>
        <w:right w:val="single" w:sz="8" w:space="24" w:color="00206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698" w:rsidRDefault="00557698">
      <w:r>
        <w:separator/>
      </w:r>
    </w:p>
  </w:endnote>
  <w:endnote w:type="continuationSeparator" w:id="0">
    <w:p w:rsidR="00557698" w:rsidRDefault="0055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698" w:rsidRDefault="00557698">
      <w:r>
        <w:separator/>
      </w:r>
    </w:p>
  </w:footnote>
  <w:footnote w:type="continuationSeparator" w:id="0">
    <w:p w:rsidR="00557698" w:rsidRDefault="00557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39"/>
      <w:gridCol w:w="3866"/>
    </w:tblGrid>
    <w:tr w:rsidR="00F71EFB" w:rsidRPr="00F71EFB" w:rsidTr="00664290">
      <w:trPr>
        <w:trHeight w:val="709"/>
        <w:jc w:val="center"/>
      </w:trPr>
      <w:tc>
        <w:tcPr>
          <w:tcW w:w="3264" w:type="dxa"/>
          <w:vMerge w:val="restart"/>
          <w:vAlign w:val="center"/>
        </w:tcPr>
        <w:p w:rsidR="00762FDC" w:rsidRPr="00F71EFB" w:rsidRDefault="00C032BE" w:rsidP="007C7B8D">
          <w:pPr>
            <w:jc w:val="center"/>
            <w:rPr>
              <w:rFonts w:ascii="Arial" w:hAnsi="Arial" w:cs="Arial"/>
              <w:color w:val="002060"/>
              <w:sz w:val="16"/>
              <w:szCs w:val="16"/>
            </w:rPr>
          </w:pPr>
          <w:r>
            <w:rPr>
              <w:rFonts w:ascii="Arial" w:hAnsi="Arial" w:cs="Arial"/>
              <w:noProof/>
              <w:color w:val="002060"/>
              <w:sz w:val="16"/>
              <w:szCs w:val="16"/>
              <w:lang w:val="es-MX" w:eastAsia="es-MX"/>
            </w:rPr>
            <w:drawing>
              <wp:inline distT="0" distB="0" distL="0" distR="0" wp14:anchorId="276BAEE4" wp14:editId="69211D4B">
                <wp:extent cx="1849755" cy="775970"/>
                <wp:effectExtent l="0" t="0" r="0" b="5080"/>
                <wp:docPr id="1" name="Imagen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9755" cy="775970"/>
                        </a:xfrm>
                        <a:prstGeom prst="rect">
                          <a:avLst/>
                        </a:prstGeom>
                        <a:noFill/>
                        <a:ln>
                          <a:noFill/>
                        </a:ln>
                      </pic:spPr>
                    </pic:pic>
                  </a:graphicData>
                </a:graphic>
              </wp:inline>
            </w:drawing>
          </w:r>
        </w:p>
      </w:tc>
      <w:tc>
        <w:tcPr>
          <w:tcW w:w="7205" w:type="dxa"/>
          <w:gridSpan w:val="2"/>
          <w:vAlign w:val="center"/>
        </w:tcPr>
        <w:p w:rsidR="00762FDC" w:rsidRPr="00030382" w:rsidRDefault="00762FDC" w:rsidP="007C7B8D">
          <w:pPr>
            <w:jc w:val="center"/>
            <w:rPr>
              <w:rFonts w:ascii="Arial" w:hAnsi="Arial" w:cs="Arial"/>
              <w:b/>
              <w:color w:val="002060"/>
              <w:sz w:val="24"/>
              <w:szCs w:val="24"/>
            </w:rPr>
          </w:pPr>
          <w:r w:rsidRPr="00030382">
            <w:rPr>
              <w:rFonts w:ascii="Arial" w:hAnsi="Arial" w:cs="Arial"/>
              <w:b/>
              <w:color w:val="002060"/>
              <w:sz w:val="24"/>
              <w:szCs w:val="24"/>
            </w:rPr>
            <w:t>PROCEDIMIENTO PARA LA GESTION DEL RIESGO</w:t>
          </w:r>
        </w:p>
      </w:tc>
    </w:tr>
    <w:tr w:rsidR="00F71EFB" w:rsidRPr="00F71EFB" w:rsidTr="00664290">
      <w:trPr>
        <w:trHeight w:val="226"/>
        <w:jc w:val="center"/>
      </w:trPr>
      <w:tc>
        <w:tcPr>
          <w:tcW w:w="3264" w:type="dxa"/>
          <w:vMerge/>
          <w:shd w:val="clear" w:color="auto" w:fill="auto"/>
        </w:tcPr>
        <w:p w:rsidR="00762FDC" w:rsidRPr="00F71EFB" w:rsidRDefault="00762FDC" w:rsidP="007C7B8D">
          <w:pPr>
            <w:rPr>
              <w:rFonts w:ascii="Arial" w:hAnsi="Arial" w:cs="Arial"/>
              <w:color w:val="002060"/>
            </w:rPr>
          </w:pPr>
        </w:p>
      </w:tc>
      <w:tc>
        <w:tcPr>
          <w:tcW w:w="3339" w:type="dxa"/>
          <w:shd w:val="clear" w:color="auto" w:fill="auto"/>
          <w:vAlign w:val="center"/>
        </w:tcPr>
        <w:p w:rsidR="00762FDC" w:rsidRPr="00F71EFB" w:rsidRDefault="00762FDC" w:rsidP="007C7B8D">
          <w:pPr>
            <w:rPr>
              <w:rFonts w:ascii="Arial" w:hAnsi="Arial" w:cs="Arial"/>
              <w:color w:val="002060"/>
              <w:sz w:val="2"/>
              <w:szCs w:val="2"/>
            </w:rPr>
          </w:pPr>
        </w:p>
        <w:p w:rsidR="00762FDC" w:rsidRPr="00F71EFB" w:rsidRDefault="00030382" w:rsidP="00030382">
          <w:pPr>
            <w:rPr>
              <w:rFonts w:ascii="Arial" w:hAnsi="Arial" w:cs="Arial"/>
              <w:color w:val="002060"/>
            </w:rPr>
          </w:pPr>
          <w:r>
            <w:rPr>
              <w:rFonts w:ascii="Arial" w:hAnsi="Arial" w:cs="Arial"/>
              <w:color w:val="002060"/>
            </w:rPr>
            <w:t xml:space="preserve">Código: </w:t>
          </w:r>
          <w:r w:rsidR="00F71EFB" w:rsidRPr="006F3F19">
            <w:rPr>
              <w:rFonts w:ascii="Arial" w:hAnsi="Arial" w:cs="Arial"/>
              <w:color w:val="002060"/>
              <w:highlight w:val="yellow"/>
            </w:rPr>
            <w:t>PD-</w:t>
          </w:r>
          <w:r w:rsidRPr="006F3F19">
            <w:rPr>
              <w:rFonts w:ascii="Arial" w:hAnsi="Arial" w:cs="Arial"/>
              <w:color w:val="002060"/>
              <w:highlight w:val="yellow"/>
            </w:rPr>
            <w:t>GOP-04</w:t>
          </w:r>
        </w:p>
      </w:tc>
      <w:tc>
        <w:tcPr>
          <w:tcW w:w="3866" w:type="dxa"/>
          <w:vAlign w:val="center"/>
        </w:tcPr>
        <w:p w:rsidR="00762FDC" w:rsidRPr="00F71EFB" w:rsidRDefault="00762FDC" w:rsidP="007C7B8D">
          <w:pPr>
            <w:rPr>
              <w:rFonts w:ascii="Arial" w:hAnsi="Arial" w:cs="Arial"/>
              <w:color w:val="002060"/>
              <w:sz w:val="2"/>
              <w:szCs w:val="2"/>
            </w:rPr>
          </w:pPr>
        </w:p>
        <w:p w:rsidR="00762FDC" w:rsidRPr="00F71EFB" w:rsidRDefault="00F71EFB" w:rsidP="00F71EFB">
          <w:pPr>
            <w:rPr>
              <w:rFonts w:ascii="Arial" w:hAnsi="Arial" w:cs="Arial"/>
              <w:color w:val="002060"/>
            </w:rPr>
          </w:pPr>
          <w:r w:rsidRPr="00F71EFB">
            <w:rPr>
              <w:rFonts w:ascii="Arial" w:hAnsi="Arial" w:cs="Arial"/>
              <w:color w:val="002060"/>
            </w:rPr>
            <w:t>Versión</w:t>
          </w:r>
          <w:r>
            <w:rPr>
              <w:rFonts w:ascii="Arial" w:hAnsi="Arial" w:cs="Arial"/>
              <w:color w:val="002060"/>
            </w:rPr>
            <w:t xml:space="preserve">: </w:t>
          </w:r>
          <w:r w:rsidRPr="00F71EFB">
            <w:rPr>
              <w:rFonts w:ascii="Arial" w:hAnsi="Arial" w:cs="Arial"/>
              <w:color w:val="002060"/>
            </w:rPr>
            <w:t xml:space="preserve"> 0</w:t>
          </w:r>
          <w:r w:rsidR="00030382">
            <w:rPr>
              <w:rFonts w:ascii="Arial" w:hAnsi="Arial" w:cs="Arial"/>
              <w:color w:val="002060"/>
            </w:rPr>
            <w:t>1</w:t>
          </w:r>
          <w:r>
            <w:rPr>
              <w:rFonts w:ascii="Arial" w:hAnsi="Arial" w:cs="Arial"/>
              <w:color w:val="002060"/>
            </w:rPr>
            <w:t xml:space="preserve"> </w:t>
          </w:r>
        </w:p>
      </w:tc>
    </w:tr>
    <w:tr w:rsidR="00F71EFB" w:rsidRPr="00F71EFB" w:rsidTr="00664290">
      <w:trPr>
        <w:trHeight w:val="167"/>
        <w:jc w:val="center"/>
      </w:trPr>
      <w:tc>
        <w:tcPr>
          <w:tcW w:w="3264" w:type="dxa"/>
          <w:vMerge/>
          <w:shd w:val="clear" w:color="auto" w:fill="auto"/>
        </w:tcPr>
        <w:p w:rsidR="00762FDC" w:rsidRPr="00F71EFB" w:rsidRDefault="00762FDC" w:rsidP="007C7B8D">
          <w:pPr>
            <w:jc w:val="both"/>
            <w:rPr>
              <w:rFonts w:ascii="Arial" w:hAnsi="Arial" w:cs="Arial"/>
              <w:color w:val="002060"/>
            </w:rPr>
          </w:pPr>
        </w:p>
      </w:tc>
      <w:tc>
        <w:tcPr>
          <w:tcW w:w="3339" w:type="dxa"/>
          <w:shd w:val="clear" w:color="auto" w:fill="auto"/>
          <w:vAlign w:val="center"/>
        </w:tcPr>
        <w:p w:rsidR="00762FDC" w:rsidRPr="00F71EFB" w:rsidRDefault="00762FDC" w:rsidP="007C7B8D">
          <w:pPr>
            <w:rPr>
              <w:rFonts w:ascii="Arial" w:hAnsi="Arial" w:cs="Arial"/>
              <w:color w:val="002060"/>
              <w:sz w:val="2"/>
              <w:szCs w:val="2"/>
            </w:rPr>
          </w:pPr>
        </w:p>
        <w:p w:rsidR="00F71EFB" w:rsidRPr="00F71EFB" w:rsidRDefault="00F71EFB" w:rsidP="00EA486E">
          <w:pPr>
            <w:rPr>
              <w:rFonts w:ascii="Arial" w:hAnsi="Arial" w:cs="Arial"/>
              <w:color w:val="002060"/>
            </w:rPr>
          </w:pPr>
          <w:r>
            <w:rPr>
              <w:rFonts w:ascii="Arial" w:hAnsi="Arial" w:cs="Arial"/>
              <w:color w:val="002060"/>
            </w:rPr>
            <w:t>Fecha</w:t>
          </w:r>
          <w:r w:rsidR="00762FDC" w:rsidRPr="00F71EFB">
            <w:rPr>
              <w:rFonts w:ascii="Arial" w:hAnsi="Arial" w:cs="Arial"/>
              <w:color w:val="002060"/>
            </w:rPr>
            <w:t xml:space="preserve">:  </w:t>
          </w:r>
          <w:r w:rsidR="00251A4A" w:rsidRPr="006F3F19">
            <w:rPr>
              <w:rFonts w:ascii="Arial" w:hAnsi="Arial" w:cs="Arial"/>
              <w:color w:val="002060"/>
              <w:highlight w:val="yellow"/>
            </w:rPr>
            <w:t>24/02/2017</w:t>
          </w:r>
        </w:p>
      </w:tc>
      <w:tc>
        <w:tcPr>
          <w:tcW w:w="3866" w:type="dxa"/>
          <w:vAlign w:val="center"/>
        </w:tcPr>
        <w:p w:rsidR="00762FDC" w:rsidRPr="00F71EFB" w:rsidRDefault="00762FDC" w:rsidP="007C7B8D">
          <w:pPr>
            <w:rPr>
              <w:rFonts w:ascii="Arial" w:hAnsi="Arial" w:cs="Arial"/>
              <w:color w:val="002060"/>
              <w:sz w:val="2"/>
              <w:szCs w:val="2"/>
            </w:rPr>
          </w:pPr>
        </w:p>
        <w:p w:rsidR="00762FDC" w:rsidRPr="00F71EFB" w:rsidRDefault="00F71EFB" w:rsidP="00F71EFB">
          <w:pPr>
            <w:rPr>
              <w:rFonts w:ascii="Arial" w:hAnsi="Arial" w:cs="Arial"/>
              <w:color w:val="002060"/>
            </w:rPr>
          </w:pPr>
          <w:r w:rsidRPr="00F71EFB">
            <w:rPr>
              <w:rFonts w:ascii="Arial" w:hAnsi="Arial" w:cs="Arial"/>
              <w:color w:val="002060"/>
            </w:rPr>
            <w:t xml:space="preserve">Página </w:t>
          </w:r>
          <w:r w:rsidRPr="00F71EFB">
            <w:rPr>
              <w:rFonts w:ascii="Arial" w:hAnsi="Arial" w:cs="Arial"/>
              <w:color w:val="002060"/>
            </w:rPr>
            <w:fldChar w:fldCharType="begin"/>
          </w:r>
          <w:r w:rsidRPr="00F71EFB">
            <w:rPr>
              <w:rFonts w:ascii="Arial" w:hAnsi="Arial" w:cs="Arial"/>
              <w:color w:val="002060"/>
            </w:rPr>
            <w:instrText xml:space="preserve"> PAGE </w:instrText>
          </w:r>
          <w:r w:rsidRPr="00F71EFB">
            <w:rPr>
              <w:rFonts w:ascii="Arial" w:hAnsi="Arial" w:cs="Arial"/>
              <w:color w:val="002060"/>
            </w:rPr>
            <w:fldChar w:fldCharType="separate"/>
          </w:r>
          <w:r w:rsidR="007A0E07">
            <w:rPr>
              <w:rFonts w:ascii="Arial" w:hAnsi="Arial" w:cs="Arial"/>
              <w:noProof/>
              <w:color w:val="002060"/>
            </w:rPr>
            <w:t>10</w:t>
          </w:r>
          <w:r w:rsidRPr="00F71EFB">
            <w:rPr>
              <w:rFonts w:ascii="Arial" w:hAnsi="Arial" w:cs="Arial"/>
              <w:color w:val="002060"/>
            </w:rPr>
            <w:fldChar w:fldCharType="end"/>
          </w:r>
          <w:r w:rsidRPr="00F71EFB">
            <w:rPr>
              <w:rFonts w:ascii="Arial" w:hAnsi="Arial" w:cs="Arial"/>
              <w:color w:val="002060"/>
            </w:rPr>
            <w:t xml:space="preserve"> de </w:t>
          </w:r>
          <w:r w:rsidRPr="00F71EFB">
            <w:rPr>
              <w:rFonts w:ascii="Arial" w:hAnsi="Arial" w:cs="Arial"/>
              <w:color w:val="002060"/>
            </w:rPr>
            <w:fldChar w:fldCharType="begin"/>
          </w:r>
          <w:r w:rsidRPr="00F71EFB">
            <w:rPr>
              <w:rFonts w:ascii="Arial" w:hAnsi="Arial" w:cs="Arial"/>
              <w:color w:val="002060"/>
            </w:rPr>
            <w:instrText xml:space="preserve"> NUMPAGES </w:instrText>
          </w:r>
          <w:r w:rsidRPr="00F71EFB">
            <w:rPr>
              <w:rFonts w:ascii="Arial" w:hAnsi="Arial" w:cs="Arial"/>
              <w:color w:val="002060"/>
            </w:rPr>
            <w:fldChar w:fldCharType="separate"/>
          </w:r>
          <w:r w:rsidR="007A0E07">
            <w:rPr>
              <w:rFonts w:ascii="Arial" w:hAnsi="Arial" w:cs="Arial"/>
              <w:noProof/>
              <w:color w:val="002060"/>
            </w:rPr>
            <w:t>10</w:t>
          </w:r>
          <w:r w:rsidRPr="00F71EFB">
            <w:rPr>
              <w:rFonts w:ascii="Arial" w:hAnsi="Arial" w:cs="Arial"/>
              <w:color w:val="002060"/>
            </w:rPr>
            <w:fldChar w:fldCharType="end"/>
          </w:r>
        </w:p>
      </w:tc>
    </w:tr>
  </w:tbl>
  <w:p w:rsidR="00E90429" w:rsidRDefault="00E904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EFB" w:rsidRDefault="00F71EFB">
    <w:pPr>
      <w:pStyle w:val="Encabezado"/>
      <w:rPr>
        <w:lang w:val="es-CO"/>
      </w:rPr>
    </w:pPr>
  </w:p>
  <w:p w:rsidR="00F71EFB" w:rsidRDefault="00F71EFB">
    <w:pPr>
      <w:pStyle w:val="Encabezado"/>
      <w:rPr>
        <w:lang w:val="es-CO"/>
      </w:rPr>
    </w:pPr>
  </w:p>
  <w:p w:rsidR="00F71EFB" w:rsidRDefault="00F71EFB">
    <w:pPr>
      <w:pStyle w:val="Encabezado"/>
      <w:rPr>
        <w:lang w:val="es-CO"/>
      </w:rPr>
    </w:pPr>
  </w:p>
  <w:p w:rsidR="00F71EFB" w:rsidRPr="00F71EFB" w:rsidRDefault="00F71EF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491D"/>
    <w:multiLevelType w:val="multilevel"/>
    <w:tmpl w:val="D3FC28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06774A"/>
    <w:multiLevelType w:val="hybridMultilevel"/>
    <w:tmpl w:val="6328716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20439DC"/>
    <w:multiLevelType w:val="multilevel"/>
    <w:tmpl w:val="D3FC28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3F0698F"/>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5846BA9"/>
    <w:multiLevelType w:val="hybridMultilevel"/>
    <w:tmpl w:val="25A6A35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B9B1986"/>
    <w:multiLevelType w:val="hybridMultilevel"/>
    <w:tmpl w:val="C216633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BC26A04"/>
    <w:multiLevelType w:val="hybridMultilevel"/>
    <w:tmpl w:val="F2F8A5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5BF2BE4"/>
    <w:multiLevelType w:val="hybridMultilevel"/>
    <w:tmpl w:val="3CCE28C6"/>
    <w:lvl w:ilvl="0" w:tplc="FFFFFFFF">
      <w:start w:val="2"/>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8FF6071"/>
    <w:multiLevelType w:val="hybridMultilevel"/>
    <w:tmpl w:val="836E96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B9C0EEC"/>
    <w:multiLevelType w:val="multilevel"/>
    <w:tmpl w:val="FFEA590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DD13B14"/>
    <w:multiLevelType w:val="hybridMultilevel"/>
    <w:tmpl w:val="810E9F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F47B11"/>
    <w:multiLevelType w:val="multilevel"/>
    <w:tmpl w:val="4D52CD00"/>
    <w:lvl w:ilvl="0">
      <w:start w:val="1"/>
      <w:numFmt w:val="decimal"/>
      <w:lvlText w:val="%1."/>
      <w:lvlJc w:val="left"/>
      <w:pPr>
        <w:ind w:left="360" w:hanging="360"/>
      </w:pPr>
      <w:rPr>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B40999"/>
    <w:multiLevelType w:val="multilevel"/>
    <w:tmpl w:val="2D94EB2E"/>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360"/>
      </w:pPr>
      <w:rPr>
        <w:rFonts w:hint="default"/>
        <w:b w:val="0"/>
        <w:bCs/>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3">
    <w:nsid w:val="46487A05"/>
    <w:multiLevelType w:val="hybridMultilevel"/>
    <w:tmpl w:val="DEAE762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79D1951"/>
    <w:multiLevelType w:val="multilevel"/>
    <w:tmpl w:val="384AD7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95D4375"/>
    <w:multiLevelType w:val="multilevel"/>
    <w:tmpl w:val="01800CFA"/>
    <w:lvl w:ilvl="0">
      <w:start w:val="3"/>
      <w:numFmt w:val="decimal"/>
      <w:lvlText w:val="%1"/>
      <w:lvlJc w:val="left"/>
      <w:pPr>
        <w:tabs>
          <w:tab w:val="num" w:pos="360"/>
        </w:tabs>
        <w:ind w:left="360" w:hanging="360"/>
      </w:pPr>
      <w:rPr>
        <w:rFonts w:hint="default"/>
        <w:b/>
      </w:rPr>
    </w:lvl>
    <w:lvl w:ilvl="1">
      <w:start w:val="2"/>
      <w:numFmt w:val="decimal"/>
      <w:lvlText w:val="%1.%2"/>
      <w:lvlJc w:val="left"/>
      <w:pPr>
        <w:tabs>
          <w:tab w:val="num" w:pos="540"/>
        </w:tabs>
        <w:ind w:left="540" w:hanging="360"/>
      </w:pPr>
      <w:rPr>
        <w:rFonts w:hint="default"/>
        <w:b/>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b/>
      </w:rPr>
    </w:lvl>
    <w:lvl w:ilvl="4">
      <w:start w:val="1"/>
      <w:numFmt w:val="decimal"/>
      <w:lvlText w:val="%1.%2.%3.%4.%5"/>
      <w:lvlJc w:val="left"/>
      <w:pPr>
        <w:tabs>
          <w:tab w:val="num" w:pos="1800"/>
        </w:tabs>
        <w:ind w:left="1800" w:hanging="1080"/>
      </w:pPr>
      <w:rPr>
        <w:rFonts w:hint="default"/>
        <w:b/>
      </w:rPr>
    </w:lvl>
    <w:lvl w:ilvl="5">
      <w:start w:val="1"/>
      <w:numFmt w:val="decimal"/>
      <w:lvlText w:val="%1.%2.%3.%4.%5.%6"/>
      <w:lvlJc w:val="left"/>
      <w:pPr>
        <w:tabs>
          <w:tab w:val="num" w:pos="1980"/>
        </w:tabs>
        <w:ind w:left="1980" w:hanging="108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2700"/>
        </w:tabs>
        <w:ind w:left="2700" w:hanging="1440"/>
      </w:pPr>
      <w:rPr>
        <w:rFonts w:hint="default"/>
        <w:b/>
      </w:rPr>
    </w:lvl>
    <w:lvl w:ilvl="8">
      <w:start w:val="1"/>
      <w:numFmt w:val="decimal"/>
      <w:lvlText w:val="%1.%2.%3.%4.%5.%6.%7.%8.%9"/>
      <w:lvlJc w:val="left"/>
      <w:pPr>
        <w:tabs>
          <w:tab w:val="num" w:pos="3240"/>
        </w:tabs>
        <w:ind w:left="3240" w:hanging="1800"/>
      </w:pPr>
      <w:rPr>
        <w:rFonts w:hint="default"/>
        <w:b/>
      </w:rPr>
    </w:lvl>
  </w:abstractNum>
  <w:abstractNum w:abstractNumId="16">
    <w:nsid w:val="4B5E1CC9"/>
    <w:multiLevelType w:val="hybridMultilevel"/>
    <w:tmpl w:val="0B40DA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9332C8"/>
    <w:multiLevelType w:val="multilevel"/>
    <w:tmpl w:val="C34CD868"/>
    <w:lvl w:ilvl="0">
      <w:start w:val="3"/>
      <w:numFmt w:val="decimal"/>
      <w:lvlText w:val="%1"/>
      <w:lvlJc w:val="left"/>
      <w:pPr>
        <w:tabs>
          <w:tab w:val="num" w:pos="360"/>
        </w:tabs>
        <w:ind w:left="360" w:hanging="360"/>
      </w:pPr>
      <w:rPr>
        <w:rFonts w:hint="default"/>
        <w:b/>
      </w:rPr>
    </w:lvl>
    <w:lvl w:ilvl="1">
      <w:start w:val="2"/>
      <w:numFmt w:val="decimal"/>
      <w:lvlText w:val="%1.%2"/>
      <w:lvlJc w:val="left"/>
      <w:pPr>
        <w:tabs>
          <w:tab w:val="num" w:pos="540"/>
        </w:tabs>
        <w:ind w:left="540" w:hanging="360"/>
      </w:pPr>
      <w:rPr>
        <w:rFonts w:hint="default"/>
        <w:b/>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b/>
      </w:rPr>
    </w:lvl>
    <w:lvl w:ilvl="4">
      <w:start w:val="1"/>
      <w:numFmt w:val="decimal"/>
      <w:lvlText w:val="%1.%2.%3.%4.%5"/>
      <w:lvlJc w:val="left"/>
      <w:pPr>
        <w:tabs>
          <w:tab w:val="num" w:pos="1800"/>
        </w:tabs>
        <w:ind w:left="1800" w:hanging="1080"/>
      </w:pPr>
      <w:rPr>
        <w:rFonts w:hint="default"/>
        <w:b/>
      </w:rPr>
    </w:lvl>
    <w:lvl w:ilvl="5">
      <w:start w:val="1"/>
      <w:numFmt w:val="decimal"/>
      <w:lvlText w:val="%1.%2.%3.%4.%5.%6"/>
      <w:lvlJc w:val="left"/>
      <w:pPr>
        <w:tabs>
          <w:tab w:val="num" w:pos="1980"/>
        </w:tabs>
        <w:ind w:left="1980" w:hanging="108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2700"/>
        </w:tabs>
        <w:ind w:left="2700" w:hanging="1440"/>
      </w:pPr>
      <w:rPr>
        <w:rFonts w:hint="default"/>
        <w:b/>
      </w:rPr>
    </w:lvl>
    <w:lvl w:ilvl="8">
      <w:start w:val="1"/>
      <w:numFmt w:val="decimal"/>
      <w:lvlText w:val="%1.%2.%3.%4.%5.%6.%7.%8.%9"/>
      <w:lvlJc w:val="left"/>
      <w:pPr>
        <w:tabs>
          <w:tab w:val="num" w:pos="3240"/>
        </w:tabs>
        <w:ind w:left="3240" w:hanging="1800"/>
      </w:pPr>
      <w:rPr>
        <w:rFonts w:hint="default"/>
        <w:b/>
      </w:rPr>
    </w:lvl>
  </w:abstractNum>
  <w:abstractNum w:abstractNumId="18">
    <w:nsid w:val="56DC10FB"/>
    <w:multiLevelType w:val="hybridMultilevel"/>
    <w:tmpl w:val="9F702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7006845"/>
    <w:multiLevelType w:val="hybridMultilevel"/>
    <w:tmpl w:val="D5B4DF1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3254EEC"/>
    <w:multiLevelType w:val="hybridMultilevel"/>
    <w:tmpl w:val="00F64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3EC2DD7"/>
    <w:multiLevelType w:val="hybridMultilevel"/>
    <w:tmpl w:val="D3C240D2"/>
    <w:lvl w:ilvl="0" w:tplc="96CA6B2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D081559"/>
    <w:multiLevelType w:val="multilevel"/>
    <w:tmpl w:val="FFEA590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E23123A"/>
    <w:multiLevelType w:val="hybridMultilevel"/>
    <w:tmpl w:val="DBD4DD3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EBB5306"/>
    <w:multiLevelType w:val="multilevel"/>
    <w:tmpl w:val="01800CFA"/>
    <w:lvl w:ilvl="0">
      <w:start w:val="3"/>
      <w:numFmt w:val="decimal"/>
      <w:lvlText w:val="%1"/>
      <w:lvlJc w:val="left"/>
      <w:pPr>
        <w:tabs>
          <w:tab w:val="num" w:pos="360"/>
        </w:tabs>
        <w:ind w:left="360" w:hanging="360"/>
      </w:pPr>
      <w:rPr>
        <w:rFonts w:hint="default"/>
        <w:b/>
      </w:rPr>
    </w:lvl>
    <w:lvl w:ilvl="1">
      <w:start w:val="2"/>
      <w:numFmt w:val="decimal"/>
      <w:lvlText w:val="%1.%2"/>
      <w:lvlJc w:val="left"/>
      <w:pPr>
        <w:tabs>
          <w:tab w:val="num" w:pos="540"/>
        </w:tabs>
        <w:ind w:left="540" w:hanging="360"/>
      </w:pPr>
      <w:rPr>
        <w:rFonts w:hint="default"/>
        <w:b/>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b/>
      </w:rPr>
    </w:lvl>
    <w:lvl w:ilvl="4">
      <w:start w:val="1"/>
      <w:numFmt w:val="decimal"/>
      <w:lvlText w:val="%1.%2.%3.%4.%5"/>
      <w:lvlJc w:val="left"/>
      <w:pPr>
        <w:tabs>
          <w:tab w:val="num" w:pos="1800"/>
        </w:tabs>
        <w:ind w:left="1800" w:hanging="1080"/>
      </w:pPr>
      <w:rPr>
        <w:rFonts w:hint="default"/>
        <w:b/>
      </w:rPr>
    </w:lvl>
    <w:lvl w:ilvl="5">
      <w:start w:val="1"/>
      <w:numFmt w:val="decimal"/>
      <w:lvlText w:val="%1.%2.%3.%4.%5.%6"/>
      <w:lvlJc w:val="left"/>
      <w:pPr>
        <w:tabs>
          <w:tab w:val="num" w:pos="1980"/>
        </w:tabs>
        <w:ind w:left="1980" w:hanging="108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2700"/>
        </w:tabs>
        <w:ind w:left="2700" w:hanging="1440"/>
      </w:pPr>
      <w:rPr>
        <w:rFonts w:hint="default"/>
        <w:b/>
      </w:rPr>
    </w:lvl>
    <w:lvl w:ilvl="8">
      <w:start w:val="1"/>
      <w:numFmt w:val="decimal"/>
      <w:lvlText w:val="%1.%2.%3.%4.%5.%6.%7.%8.%9"/>
      <w:lvlJc w:val="left"/>
      <w:pPr>
        <w:tabs>
          <w:tab w:val="num" w:pos="3240"/>
        </w:tabs>
        <w:ind w:left="3240" w:hanging="1800"/>
      </w:pPr>
      <w:rPr>
        <w:rFonts w:hint="default"/>
        <w:b/>
      </w:rPr>
    </w:lvl>
  </w:abstractNum>
  <w:num w:numId="1">
    <w:abstractNumId w:val="5"/>
  </w:num>
  <w:num w:numId="2">
    <w:abstractNumId w:val="7"/>
  </w:num>
  <w:num w:numId="3">
    <w:abstractNumId w:val="12"/>
  </w:num>
  <w:num w:numId="4">
    <w:abstractNumId w:val="17"/>
  </w:num>
  <w:num w:numId="5">
    <w:abstractNumId w:val="15"/>
  </w:num>
  <w:num w:numId="6">
    <w:abstractNumId w:val="2"/>
  </w:num>
  <w:num w:numId="7">
    <w:abstractNumId w:val="0"/>
  </w:num>
  <w:num w:numId="8">
    <w:abstractNumId w:val="3"/>
  </w:num>
  <w:num w:numId="9">
    <w:abstractNumId w:val="24"/>
  </w:num>
  <w:num w:numId="10">
    <w:abstractNumId w:val="14"/>
  </w:num>
  <w:num w:numId="11">
    <w:abstractNumId w:val="18"/>
  </w:num>
  <w:num w:numId="12">
    <w:abstractNumId w:val="23"/>
  </w:num>
  <w:num w:numId="13">
    <w:abstractNumId w:val="9"/>
  </w:num>
  <w:num w:numId="14">
    <w:abstractNumId w:val="1"/>
  </w:num>
  <w:num w:numId="15">
    <w:abstractNumId w:val="13"/>
  </w:num>
  <w:num w:numId="16">
    <w:abstractNumId w:val="4"/>
  </w:num>
  <w:num w:numId="17">
    <w:abstractNumId w:val="20"/>
  </w:num>
  <w:num w:numId="18">
    <w:abstractNumId w:val="11"/>
  </w:num>
  <w:num w:numId="19">
    <w:abstractNumId w:val="22"/>
  </w:num>
  <w:num w:numId="20">
    <w:abstractNumId w:val="19"/>
  </w:num>
  <w:num w:numId="21">
    <w:abstractNumId w:val="21"/>
  </w:num>
  <w:num w:numId="22">
    <w:abstractNumId w:val="10"/>
  </w:num>
  <w:num w:numId="23">
    <w:abstractNumId w:val="6"/>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BB"/>
    <w:rsid w:val="000052FC"/>
    <w:rsid w:val="000059F6"/>
    <w:rsid w:val="00011527"/>
    <w:rsid w:val="000122E8"/>
    <w:rsid w:val="00014A62"/>
    <w:rsid w:val="00015C78"/>
    <w:rsid w:val="00030382"/>
    <w:rsid w:val="00047016"/>
    <w:rsid w:val="00061522"/>
    <w:rsid w:val="00066839"/>
    <w:rsid w:val="00072B0D"/>
    <w:rsid w:val="000745BF"/>
    <w:rsid w:val="000807D5"/>
    <w:rsid w:val="00084734"/>
    <w:rsid w:val="00085B5C"/>
    <w:rsid w:val="0008742D"/>
    <w:rsid w:val="00087746"/>
    <w:rsid w:val="00095004"/>
    <w:rsid w:val="000B04A2"/>
    <w:rsid w:val="000B61F4"/>
    <w:rsid w:val="000B7912"/>
    <w:rsid w:val="000D00B6"/>
    <w:rsid w:val="000D00D8"/>
    <w:rsid w:val="000D1FC1"/>
    <w:rsid w:val="000D6A69"/>
    <w:rsid w:val="000E5170"/>
    <w:rsid w:val="000E7264"/>
    <w:rsid w:val="000F572B"/>
    <w:rsid w:val="000F702E"/>
    <w:rsid w:val="001035FC"/>
    <w:rsid w:val="001041B7"/>
    <w:rsid w:val="00104BE0"/>
    <w:rsid w:val="00106812"/>
    <w:rsid w:val="00114014"/>
    <w:rsid w:val="00114373"/>
    <w:rsid w:val="001147AC"/>
    <w:rsid w:val="001152EF"/>
    <w:rsid w:val="0012129D"/>
    <w:rsid w:val="001323E2"/>
    <w:rsid w:val="00133113"/>
    <w:rsid w:val="00135E00"/>
    <w:rsid w:val="001362E4"/>
    <w:rsid w:val="00137AD6"/>
    <w:rsid w:val="00140C03"/>
    <w:rsid w:val="00150BBA"/>
    <w:rsid w:val="001516CA"/>
    <w:rsid w:val="00157B73"/>
    <w:rsid w:val="00162DDB"/>
    <w:rsid w:val="001639A6"/>
    <w:rsid w:val="001640C8"/>
    <w:rsid w:val="0016759C"/>
    <w:rsid w:val="0017283E"/>
    <w:rsid w:val="0017531A"/>
    <w:rsid w:val="0018523A"/>
    <w:rsid w:val="00185C6E"/>
    <w:rsid w:val="00185EFF"/>
    <w:rsid w:val="0018660F"/>
    <w:rsid w:val="00191EDB"/>
    <w:rsid w:val="001979ED"/>
    <w:rsid w:val="001A6B43"/>
    <w:rsid w:val="001A725E"/>
    <w:rsid w:val="001B27E0"/>
    <w:rsid w:val="001B642B"/>
    <w:rsid w:val="001B6466"/>
    <w:rsid w:val="001B6F93"/>
    <w:rsid w:val="001B7EF0"/>
    <w:rsid w:val="001C0A7B"/>
    <w:rsid w:val="001C3D87"/>
    <w:rsid w:val="001C6E00"/>
    <w:rsid w:val="001D056C"/>
    <w:rsid w:val="001D08F6"/>
    <w:rsid w:val="001D5068"/>
    <w:rsid w:val="001E365D"/>
    <w:rsid w:val="001F6120"/>
    <w:rsid w:val="002020B1"/>
    <w:rsid w:val="00205220"/>
    <w:rsid w:val="00213727"/>
    <w:rsid w:val="0021481D"/>
    <w:rsid w:val="00220DF5"/>
    <w:rsid w:val="00225F0E"/>
    <w:rsid w:val="00227D44"/>
    <w:rsid w:val="00230B33"/>
    <w:rsid w:val="002430CF"/>
    <w:rsid w:val="00243772"/>
    <w:rsid w:val="00247A33"/>
    <w:rsid w:val="00251A4A"/>
    <w:rsid w:val="00254D3D"/>
    <w:rsid w:val="00255B93"/>
    <w:rsid w:val="0026060C"/>
    <w:rsid w:val="0026228D"/>
    <w:rsid w:val="00265BBD"/>
    <w:rsid w:val="00273B07"/>
    <w:rsid w:val="002767F3"/>
    <w:rsid w:val="0028571B"/>
    <w:rsid w:val="002A0C96"/>
    <w:rsid w:val="002A309E"/>
    <w:rsid w:val="002A72F6"/>
    <w:rsid w:val="002B4AF3"/>
    <w:rsid w:val="002B74FA"/>
    <w:rsid w:val="002D4D06"/>
    <w:rsid w:val="002D67F6"/>
    <w:rsid w:val="002E0E49"/>
    <w:rsid w:val="002E4F21"/>
    <w:rsid w:val="002F032C"/>
    <w:rsid w:val="002F0747"/>
    <w:rsid w:val="002F0885"/>
    <w:rsid w:val="002F2917"/>
    <w:rsid w:val="002F489B"/>
    <w:rsid w:val="00301A64"/>
    <w:rsid w:val="00304116"/>
    <w:rsid w:val="00304F50"/>
    <w:rsid w:val="00306C4A"/>
    <w:rsid w:val="00313674"/>
    <w:rsid w:val="00323352"/>
    <w:rsid w:val="00331EC6"/>
    <w:rsid w:val="00332FE7"/>
    <w:rsid w:val="00334AA3"/>
    <w:rsid w:val="00346B9D"/>
    <w:rsid w:val="00347CD4"/>
    <w:rsid w:val="00347F52"/>
    <w:rsid w:val="0035625A"/>
    <w:rsid w:val="0036092F"/>
    <w:rsid w:val="003702F4"/>
    <w:rsid w:val="0039099F"/>
    <w:rsid w:val="00393E69"/>
    <w:rsid w:val="003946ED"/>
    <w:rsid w:val="003949CE"/>
    <w:rsid w:val="003A237F"/>
    <w:rsid w:val="003B0783"/>
    <w:rsid w:val="003B2F3B"/>
    <w:rsid w:val="003C5A6C"/>
    <w:rsid w:val="003D2355"/>
    <w:rsid w:val="003D33A0"/>
    <w:rsid w:val="003E1C48"/>
    <w:rsid w:val="003E5B09"/>
    <w:rsid w:val="0041241C"/>
    <w:rsid w:val="0041377D"/>
    <w:rsid w:val="00431EA2"/>
    <w:rsid w:val="00436F70"/>
    <w:rsid w:val="00442B3E"/>
    <w:rsid w:val="004621B7"/>
    <w:rsid w:val="00463538"/>
    <w:rsid w:val="004719DF"/>
    <w:rsid w:val="004758A6"/>
    <w:rsid w:val="004803A4"/>
    <w:rsid w:val="00485FBB"/>
    <w:rsid w:val="0049564B"/>
    <w:rsid w:val="004D67FD"/>
    <w:rsid w:val="004E0B3D"/>
    <w:rsid w:val="004E68CC"/>
    <w:rsid w:val="004F337C"/>
    <w:rsid w:val="0050176E"/>
    <w:rsid w:val="00505A0F"/>
    <w:rsid w:val="00506C0F"/>
    <w:rsid w:val="00510922"/>
    <w:rsid w:val="00526980"/>
    <w:rsid w:val="005454E3"/>
    <w:rsid w:val="005465BA"/>
    <w:rsid w:val="00556B6C"/>
    <w:rsid w:val="00557698"/>
    <w:rsid w:val="0056133A"/>
    <w:rsid w:val="00563CE5"/>
    <w:rsid w:val="00580CF0"/>
    <w:rsid w:val="005864BA"/>
    <w:rsid w:val="00595910"/>
    <w:rsid w:val="0059747A"/>
    <w:rsid w:val="00597D76"/>
    <w:rsid w:val="005A0C60"/>
    <w:rsid w:val="005A18D8"/>
    <w:rsid w:val="005A309F"/>
    <w:rsid w:val="005C0AE3"/>
    <w:rsid w:val="005C1C69"/>
    <w:rsid w:val="005E0947"/>
    <w:rsid w:val="005F1A7A"/>
    <w:rsid w:val="005F3E7F"/>
    <w:rsid w:val="005F68A5"/>
    <w:rsid w:val="005F72DB"/>
    <w:rsid w:val="006037D4"/>
    <w:rsid w:val="00606790"/>
    <w:rsid w:val="006111C8"/>
    <w:rsid w:val="00647C86"/>
    <w:rsid w:val="0065667F"/>
    <w:rsid w:val="00664290"/>
    <w:rsid w:val="00667998"/>
    <w:rsid w:val="0067083D"/>
    <w:rsid w:val="00680E5E"/>
    <w:rsid w:val="006A06FE"/>
    <w:rsid w:val="006B2FAA"/>
    <w:rsid w:val="006B480E"/>
    <w:rsid w:val="006C03EF"/>
    <w:rsid w:val="006C3931"/>
    <w:rsid w:val="006C4351"/>
    <w:rsid w:val="006E40F9"/>
    <w:rsid w:val="006E6D48"/>
    <w:rsid w:val="006F3F19"/>
    <w:rsid w:val="00704122"/>
    <w:rsid w:val="00706B40"/>
    <w:rsid w:val="00712BE0"/>
    <w:rsid w:val="00723CD7"/>
    <w:rsid w:val="007256F6"/>
    <w:rsid w:val="007269C8"/>
    <w:rsid w:val="00734845"/>
    <w:rsid w:val="007379C1"/>
    <w:rsid w:val="00740957"/>
    <w:rsid w:val="00745E05"/>
    <w:rsid w:val="00762A63"/>
    <w:rsid w:val="00762FDC"/>
    <w:rsid w:val="0076729C"/>
    <w:rsid w:val="00772D3F"/>
    <w:rsid w:val="00773C76"/>
    <w:rsid w:val="00774982"/>
    <w:rsid w:val="00781287"/>
    <w:rsid w:val="00781A30"/>
    <w:rsid w:val="00782AA4"/>
    <w:rsid w:val="0079175C"/>
    <w:rsid w:val="00793665"/>
    <w:rsid w:val="007A0E07"/>
    <w:rsid w:val="007B3C88"/>
    <w:rsid w:val="007B4816"/>
    <w:rsid w:val="007B4F6E"/>
    <w:rsid w:val="007C7B8D"/>
    <w:rsid w:val="007E6CD9"/>
    <w:rsid w:val="007F45E8"/>
    <w:rsid w:val="008064D1"/>
    <w:rsid w:val="00806DEF"/>
    <w:rsid w:val="008162BB"/>
    <w:rsid w:val="008172FE"/>
    <w:rsid w:val="008257DB"/>
    <w:rsid w:val="00826934"/>
    <w:rsid w:val="0082739C"/>
    <w:rsid w:val="00836751"/>
    <w:rsid w:val="00841580"/>
    <w:rsid w:val="008516DC"/>
    <w:rsid w:val="008534AA"/>
    <w:rsid w:val="00857603"/>
    <w:rsid w:val="008624E9"/>
    <w:rsid w:val="0086317D"/>
    <w:rsid w:val="008643F4"/>
    <w:rsid w:val="0087200E"/>
    <w:rsid w:val="00874A8D"/>
    <w:rsid w:val="00881613"/>
    <w:rsid w:val="0088300F"/>
    <w:rsid w:val="00896224"/>
    <w:rsid w:val="00897BC3"/>
    <w:rsid w:val="008A695D"/>
    <w:rsid w:val="008B1A36"/>
    <w:rsid w:val="008C3B32"/>
    <w:rsid w:val="008C49A4"/>
    <w:rsid w:val="008D16B5"/>
    <w:rsid w:val="008D47B9"/>
    <w:rsid w:val="008D4C48"/>
    <w:rsid w:val="008D6C5D"/>
    <w:rsid w:val="008E4DA0"/>
    <w:rsid w:val="008E52D5"/>
    <w:rsid w:val="008F05EC"/>
    <w:rsid w:val="008F5128"/>
    <w:rsid w:val="008F5D44"/>
    <w:rsid w:val="009022A3"/>
    <w:rsid w:val="009039F8"/>
    <w:rsid w:val="00904CBC"/>
    <w:rsid w:val="0090515B"/>
    <w:rsid w:val="00906631"/>
    <w:rsid w:val="00912B99"/>
    <w:rsid w:val="00920465"/>
    <w:rsid w:val="00930266"/>
    <w:rsid w:val="0093116E"/>
    <w:rsid w:val="009375DF"/>
    <w:rsid w:val="009413FB"/>
    <w:rsid w:val="0094328D"/>
    <w:rsid w:val="009437DD"/>
    <w:rsid w:val="00955779"/>
    <w:rsid w:val="00962B1B"/>
    <w:rsid w:val="009658C6"/>
    <w:rsid w:val="00983DE7"/>
    <w:rsid w:val="0098408D"/>
    <w:rsid w:val="00984BE1"/>
    <w:rsid w:val="009856FD"/>
    <w:rsid w:val="00985B4D"/>
    <w:rsid w:val="00990403"/>
    <w:rsid w:val="00993B7C"/>
    <w:rsid w:val="00997351"/>
    <w:rsid w:val="009A314E"/>
    <w:rsid w:val="009A3E5E"/>
    <w:rsid w:val="009B25F1"/>
    <w:rsid w:val="009B3102"/>
    <w:rsid w:val="009C15FA"/>
    <w:rsid w:val="009C69D5"/>
    <w:rsid w:val="009C7694"/>
    <w:rsid w:val="009D6554"/>
    <w:rsid w:val="009D6AEB"/>
    <w:rsid w:val="009E2DED"/>
    <w:rsid w:val="009E6357"/>
    <w:rsid w:val="009F087B"/>
    <w:rsid w:val="009F43E2"/>
    <w:rsid w:val="00A003EA"/>
    <w:rsid w:val="00A04F18"/>
    <w:rsid w:val="00A04F89"/>
    <w:rsid w:val="00A10874"/>
    <w:rsid w:val="00A1174D"/>
    <w:rsid w:val="00A12A66"/>
    <w:rsid w:val="00A217FD"/>
    <w:rsid w:val="00A218F5"/>
    <w:rsid w:val="00A25D16"/>
    <w:rsid w:val="00A3696E"/>
    <w:rsid w:val="00A50C1D"/>
    <w:rsid w:val="00A5643F"/>
    <w:rsid w:val="00A56F36"/>
    <w:rsid w:val="00A61480"/>
    <w:rsid w:val="00A61E6D"/>
    <w:rsid w:val="00A6684C"/>
    <w:rsid w:val="00A6743F"/>
    <w:rsid w:val="00A815CD"/>
    <w:rsid w:val="00A81DE8"/>
    <w:rsid w:val="00A90325"/>
    <w:rsid w:val="00AA02C9"/>
    <w:rsid w:val="00AB0A4E"/>
    <w:rsid w:val="00AB7AE2"/>
    <w:rsid w:val="00AC5947"/>
    <w:rsid w:val="00AD7F62"/>
    <w:rsid w:val="00AE1198"/>
    <w:rsid w:val="00AE2160"/>
    <w:rsid w:val="00AE5D13"/>
    <w:rsid w:val="00AF1246"/>
    <w:rsid w:val="00B00FA7"/>
    <w:rsid w:val="00B05385"/>
    <w:rsid w:val="00B07139"/>
    <w:rsid w:val="00B07826"/>
    <w:rsid w:val="00B07A19"/>
    <w:rsid w:val="00B20BE5"/>
    <w:rsid w:val="00B27157"/>
    <w:rsid w:val="00B3263C"/>
    <w:rsid w:val="00B33624"/>
    <w:rsid w:val="00B36631"/>
    <w:rsid w:val="00B53F34"/>
    <w:rsid w:val="00B57A34"/>
    <w:rsid w:val="00B60933"/>
    <w:rsid w:val="00B642A8"/>
    <w:rsid w:val="00B86675"/>
    <w:rsid w:val="00B878C5"/>
    <w:rsid w:val="00B87E4F"/>
    <w:rsid w:val="00B92CA1"/>
    <w:rsid w:val="00B95C2C"/>
    <w:rsid w:val="00B977CC"/>
    <w:rsid w:val="00BA3F9A"/>
    <w:rsid w:val="00BB5C9D"/>
    <w:rsid w:val="00BB6D0D"/>
    <w:rsid w:val="00BC474E"/>
    <w:rsid w:val="00BD007B"/>
    <w:rsid w:val="00BD5B39"/>
    <w:rsid w:val="00BD5F12"/>
    <w:rsid w:val="00BE7BBF"/>
    <w:rsid w:val="00BF0BDC"/>
    <w:rsid w:val="00BF2E89"/>
    <w:rsid w:val="00BF3BF1"/>
    <w:rsid w:val="00C032BE"/>
    <w:rsid w:val="00C06F99"/>
    <w:rsid w:val="00C12C72"/>
    <w:rsid w:val="00C14020"/>
    <w:rsid w:val="00C14C4A"/>
    <w:rsid w:val="00C16918"/>
    <w:rsid w:val="00C16ACE"/>
    <w:rsid w:val="00C2285B"/>
    <w:rsid w:val="00C27320"/>
    <w:rsid w:val="00C32BC6"/>
    <w:rsid w:val="00C45949"/>
    <w:rsid w:val="00C51872"/>
    <w:rsid w:val="00C55678"/>
    <w:rsid w:val="00C623EA"/>
    <w:rsid w:val="00C75A29"/>
    <w:rsid w:val="00C815B4"/>
    <w:rsid w:val="00C924D1"/>
    <w:rsid w:val="00C950BD"/>
    <w:rsid w:val="00CB763A"/>
    <w:rsid w:val="00CB76A7"/>
    <w:rsid w:val="00CC3E1D"/>
    <w:rsid w:val="00CC3F1A"/>
    <w:rsid w:val="00CC54EE"/>
    <w:rsid w:val="00CD0343"/>
    <w:rsid w:val="00CD4C1A"/>
    <w:rsid w:val="00CE341A"/>
    <w:rsid w:val="00CF5422"/>
    <w:rsid w:val="00CF714B"/>
    <w:rsid w:val="00CF745C"/>
    <w:rsid w:val="00CF7518"/>
    <w:rsid w:val="00CF7DD3"/>
    <w:rsid w:val="00D00CC8"/>
    <w:rsid w:val="00D10DFB"/>
    <w:rsid w:val="00D21E7A"/>
    <w:rsid w:val="00D23BFA"/>
    <w:rsid w:val="00D2604C"/>
    <w:rsid w:val="00D308E0"/>
    <w:rsid w:val="00D31E06"/>
    <w:rsid w:val="00D36312"/>
    <w:rsid w:val="00D44264"/>
    <w:rsid w:val="00D52BC5"/>
    <w:rsid w:val="00D6032B"/>
    <w:rsid w:val="00D76E2F"/>
    <w:rsid w:val="00D802B3"/>
    <w:rsid w:val="00D90DBC"/>
    <w:rsid w:val="00DA5D0E"/>
    <w:rsid w:val="00DB598B"/>
    <w:rsid w:val="00DB6496"/>
    <w:rsid w:val="00DE3864"/>
    <w:rsid w:val="00DE6F75"/>
    <w:rsid w:val="00DF5A3E"/>
    <w:rsid w:val="00E03463"/>
    <w:rsid w:val="00E03EAD"/>
    <w:rsid w:val="00E1073F"/>
    <w:rsid w:val="00E1402C"/>
    <w:rsid w:val="00E16AE8"/>
    <w:rsid w:val="00E34980"/>
    <w:rsid w:val="00E364F6"/>
    <w:rsid w:val="00E45022"/>
    <w:rsid w:val="00E475EB"/>
    <w:rsid w:val="00E53FEA"/>
    <w:rsid w:val="00E569F7"/>
    <w:rsid w:val="00E62D35"/>
    <w:rsid w:val="00E65908"/>
    <w:rsid w:val="00E72487"/>
    <w:rsid w:val="00E80FB7"/>
    <w:rsid w:val="00E82D28"/>
    <w:rsid w:val="00E871E6"/>
    <w:rsid w:val="00E90429"/>
    <w:rsid w:val="00E9171C"/>
    <w:rsid w:val="00E92E74"/>
    <w:rsid w:val="00EA486E"/>
    <w:rsid w:val="00EB3103"/>
    <w:rsid w:val="00EB588F"/>
    <w:rsid w:val="00EB71BA"/>
    <w:rsid w:val="00EC39E1"/>
    <w:rsid w:val="00EC4723"/>
    <w:rsid w:val="00ED511C"/>
    <w:rsid w:val="00F0788B"/>
    <w:rsid w:val="00F10080"/>
    <w:rsid w:val="00F105B0"/>
    <w:rsid w:val="00F11602"/>
    <w:rsid w:val="00F11767"/>
    <w:rsid w:val="00F21A31"/>
    <w:rsid w:val="00F21E3F"/>
    <w:rsid w:val="00F24D16"/>
    <w:rsid w:val="00F27B4D"/>
    <w:rsid w:val="00F4186B"/>
    <w:rsid w:val="00F419D5"/>
    <w:rsid w:val="00F43B8D"/>
    <w:rsid w:val="00F46122"/>
    <w:rsid w:val="00F461AD"/>
    <w:rsid w:val="00F647B2"/>
    <w:rsid w:val="00F67DB7"/>
    <w:rsid w:val="00F71EFB"/>
    <w:rsid w:val="00F77D76"/>
    <w:rsid w:val="00F83906"/>
    <w:rsid w:val="00FA386C"/>
    <w:rsid w:val="00FB0428"/>
    <w:rsid w:val="00FB493F"/>
    <w:rsid w:val="00FB59E6"/>
    <w:rsid w:val="00FB6F80"/>
    <w:rsid w:val="00FC28C7"/>
    <w:rsid w:val="00FC5F84"/>
    <w:rsid w:val="00FC6C65"/>
    <w:rsid w:val="00FD25CE"/>
    <w:rsid w:val="00FD4366"/>
    <w:rsid w:val="00FE7EF7"/>
    <w:rsid w:val="00FF5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79887986-BEEA-4153-8853-A4AF282A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FBB"/>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85FBB"/>
    <w:pPr>
      <w:tabs>
        <w:tab w:val="center" w:pos="4252"/>
        <w:tab w:val="right" w:pos="8504"/>
      </w:tabs>
    </w:pPr>
  </w:style>
  <w:style w:type="paragraph" w:styleId="Piedepgina">
    <w:name w:val="footer"/>
    <w:basedOn w:val="Normal"/>
    <w:rsid w:val="00485FBB"/>
    <w:pPr>
      <w:tabs>
        <w:tab w:val="center" w:pos="4252"/>
        <w:tab w:val="right" w:pos="8504"/>
      </w:tabs>
    </w:pPr>
  </w:style>
  <w:style w:type="paragraph" w:styleId="Sangradetextonormal">
    <w:name w:val="Body Text Indent"/>
    <w:basedOn w:val="Normal"/>
    <w:rsid w:val="00485FBB"/>
    <w:pPr>
      <w:ind w:left="705"/>
      <w:jc w:val="both"/>
    </w:pPr>
    <w:rPr>
      <w:rFonts w:ascii="Arial" w:hAnsi="Arial" w:cs="Arial"/>
    </w:rPr>
  </w:style>
  <w:style w:type="paragraph" w:customStyle="1" w:styleId="font0">
    <w:name w:val="font0"/>
    <w:basedOn w:val="Normal"/>
    <w:rsid w:val="00FB493F"/>
    <w:pPr>
      <w:spacing w:before="100" w:beforeAutospacing="1" w:after="100" w:afterAutospacing="1"/>
    </w:pPr>
    <w:rPr>
      <w:rFonts w:ascii="Arial" w:hAnsi="Arial" w:cs="Arial"/>
      <w:snapToGrid w:val="0"/>
      <w:color w:val="000000"/>
    </w:rPr>
  </w:style>
  <w:style w:type="paragraph" w:customStyle="1" w:styleId="font7">
    <w:name w:val="font7"/>
    <w:basedOn w:val="Normal"/>
    <w:rsid w:val="00FB493F"/>
    <w:pPr>
      <w:spacing w:before="100" w:beforeAutospacing="1" w:after="100" w:afterAutospacing="1"/>
    </w:pPr>
    <w:rPr>
      <w:rFonts w:ascii="Trebuchet MS" w:hAnsi="Trebuchet MS"/>
      <w:snapToGrid w:val="0"/>
      <w:color w:val="000000"/>
      <w:sz w:val="16"/>
      <w:szCs w:val="16"/>
    </w:rPr>
  </w:style>
  <w:style w:type="paragraph" w:customStyle="1" w:styleId="xl31">
    <w:name w:val="xl31"/>
    <w:basedOn w:val="Normal"/>
    <w:rsid w:val="00FB493F"/>
    <w:pPr>
      <w:spacing w:before="100" w:beforeAutospacing="1" w:after="100" w:afterAutospacing="1"/>
      <w:jc w:val="center"/>
      <w:textAlignment w:val="center"/>
    </w:pPr>
    <w:rPr>
      <w:rFonts w:ascii="Trebuchet MS" w:hAnsi="Trebuchet MS"/>
      <w:snapToGrid w:val="0"/>
      <w:color w:val="000000"/>
    </w:rPr>
  </w:style>
  <w:style w:type="character" w:styleId="Hipervnculo">
    <w:name w:val="Hyperlink"/>
    <w:rsid w:val="00A218F5"/>
    <w:rPr>
      <w:strike w:val="0"/>
      <w:dstrike w:val="0"/>
      <w:color w:val="0000FF"/>
      <w:u w:val="none"/>
      <w:effect w:val="none"/>
    </w:rPr>
  </w:style>
  <w:style w:type="paragraph" w:styleId="NormalWeb">
    <w:name w:val="Normal (Web)"/>
    <w:basedOn w:val="Normal"/>
    <w:rsid w:val="00A218F5"/>
    <w:pPr>
      <w:spacing w:before="100" w:beforeAutospacing="1" w:after="100" w:afterAutospacing="1"/>
    </w:pPr>
    <w:rPr>
      <w:sz w:val="24"/>
      <w:szCs w:val="24"/>
    </w:rPr>
  </w:style>
  <w:style w:type="paragraph" w:styleId="Textoindependiente">
    <w:name w:val="Body Text"/>
    <w:basedOn w:val="Normal"/>
    <w:rsid w:val="00A218F5"/>
    <w:pPr>
      <w:spacing w:after="120"/>
    </w:pPr>
  </w:style>
  <w:style w:type="paragraph" w:styleId="Prrafodelista">
    <w:name w:val="List Paragraph"/>
    <w:basedOn w:val="Normal"/>
    <w:uiPriority w:val="34"/>
    <w:qFormat/>
    <w:rsid w:val="00137AD6"/>
    <w:pPr>
      <w:ind w:left="708"/>
    </w:pPr>
  </w:style>
  <w:style w:type="paragraph" w:styleId="Sinespaciado">
    <w:name w:val="No Spacing"/>
    <w:uiPriority w:val="1"/>
    <w:qFormat/>
    <w:rsid w:val="00137AD6"/>
    <w:rPr>
      <w:lang w:val="es-ES" w:eastAsia="es-ES"/>
    </w:rPr>
  </w:style>
  <w:style w:type="table" w:styleId="Tablaconcuadrcula">
    <w:name w:val="Table Grid"/>
    <w:basedOn w:val="Tablanormal"/>
    <w:rsid w:val="00912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3D33A0"/>
    <w:pPr>
      <w:spacing w:after="120"/>
    </w:pPr>
    <w:rPr>
      <w:sz w:val="16"/>
      <w:szCs w:val="16"/>
    </w:rPr>
  </w:style>
  <w:style w:type="character" w:customStyle="1" w:styleId="Textoindependiente3Car">
    <w:name w:val="Texto independiente 3 Car"/>
    <w:link w:val="Textoindependiente3"/>
    <w:rsid w:val="003D33A0"/>
    <w:rPr>
      <w:sz w:val="16"/>
      <w:szCs w:val="16"/>
      <w:lang w:val="es-ES" w:eastAsia="es-ES"/>
    </w:rPr>
  </w:style>
  <w:style w:type="paragraph" w:styleId="Textoindependiente2">
    <w:name w:val="Body Text 2"/>
    <w:basedOn w:val="Normal"/>
    <w:link w:val="Textoindependiente2Car"/>
    <w:rsid w:val="0090515B"/>
    <w:pPr>
      <w:spacing w:after="120" w:line="480" w:lineRule="auto"/>
    </w:pPr>
  </w:style>
  <w:style w:type="character" w:customStyle="1" w:styleId="Textoindependiente2Car">
    <w:name w:val="Texto independiente 2 Car"/>
    <w:link w:val="Textoindependiente2"/>
    <w:rsid w:val="0090515B"/>
    <w:rPr>
      <w:lang w:val="es-ES" w:eastAsia="es-ES"/>
    </w:rPr>
  </w:style>
  <w:style w:type="paragraph" w:styleId="Textodeglobo">
    <w:name w:val="Balloon Text"/>
    <w:basedOn w:val="Normal"/>
    <w:link w:val="TextodegloboCar"/>
    <w:rsid w:val="001152EF"/>
    <w:rPr>
      <w:rFonts w:ascii="Tahoma" w:hAnsi="Tahoma" w:cs="Tahoma"/>
      <w:sz w:val="16"/>
      <w:szCs w:val="16"/>
    </w:rPr>
  </w:style>
  <w:style w:type="character" w:customStyle="1" w:styleId="TextodegloboCar">
    <w:name w:val="Texto de globo Car"/>
    <w:basedOn w:val="Fuentedeprrafopredeter"/>
    <w:link w:val="Textodeglobo"/>
    <w:rsid w:val="001152EF"/>
    <w:rPr>
      <w:rFonts w:ascii="Tahoma" w:hAnsi="Tahoma" w:cs="Tahoma"/>
      <w:sz w:val="16"/>
      <w:szCs w:val="16"/>
      <w:lang w:val="es-ES" w:eastAsia="es-ES"/>
    </w:rPr>
  </w:style>
  <w:style w:type="paragraph" w:customStyle="1" w:styleId="Default">
    <w:name w:val="Default"/>
    <w:rsid w:val="005E094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279">
      <w:bodyDiv w:val="1"/>
      <w:marLeft w:val="0"/>
      <w:marRight w:val="0"/>
      <w:marTop w:val="0"/>
      <w:marBottom w:val="0"/>
      <w:divBdr>
        <w:top w:val="none" w:sz="0" w:space="0" w:color="auto"/>
        <w:left w:val="none" w:sz="0" w:space="0" w:color="auto"/>
        <w:bottom w:val="none" w:sz="0" w:space="0" w:color="auto"/>
        <w:right w:val="none" w:sz="0" w:space="0" w:color="auto"/>
      </w:divBdr>
    </w:div>
    <w:div w:id="76564987">
      <w:bodyDiv w:val="1"/>
      <w:marLeft w:val="0"/>
      <w:marRight w:val="0"/>
      <w:marTop w:val="0"/>
      <w:marBottom w:val="0"/>
      <w:divBdr>
        <w:top w:val="none" w:sz="0" w:space="0" w:color="auto"/>
        <w:left w:val="none" w:sz="0" w:space="0" w:color="auto"/>
        <w:bottom w:val="none" w:sz="0" w:space="0" w:color="auto"/>
        <w:right w:val="none" w:sz="0" w:space="0" w:color="auto"/>
      </w:divBdr>
    </w:div>
    <w:div w:id="141041754">
      <w:bodyDiv w:val="1"/>
      <w:marLeft w:val="0"/>
      <w:marRight w:val="0"/>
      <w:marTop w:val="0"/>
      <w:marBottom w:val="0"/>
      <w:divBdr>
        <w:top w:val="none" w:sz="0" w:space="0" w:color="auto"/>
        <w:left w:val="none" w:sz="0" w:space="0" w:color="auto"/>
        <w:bottom w:val="none" w:sz="0" w:space="0" w:color="auto"/>
        <w:right w:val="none" w:sz="0" w:space="0" w:color="auto"/>
      </w:divBdr>
    </w:div>
    <w:div w:id="218639860">
      <w:bodyDiv w:val="1"/>
      <w:marLeft w:val="0"/>
      <w:marRight w:val="0"/>
      <w:marTop w:val="0"/>
      <w:marBottom w:val="0"/>
      <w:divBdr>
        <w:top w:val="none" w:sz="0" w:space="0" w:color="auto"/>
        <w:left w:val="none" w:sz="0" w:space="0" w:color="auto"/>
        <w:bottom w:val="none" w:sz="0" w:space="0" w:color="auto"/>
        <w:right w:val="none" w:sz="0" w:space="0" w:color="auto"/>
      </w:divBdr>
    </w:div>
    <w:div w:id="331839229">
      <w:bodyDiv w:val="1"/>
      <w:marLeft w:val="0"/>
      <w:marRight w:val="0"/>
      <w:marTop w:val="0"/>
      <w:marBottom w:val="0"/>
      <w:divBdr>
        <w:top w:val="none" w:sz="0" w:space="0" w:color="auto"/>
        <w:left w:val="none" w:sz="0" w:space="0" w:color="auto"/>
        <w:bottom w:val="none" w:sz="0" w:space="0" w:color="auto"/>
        <w:right w:val="none" w:sz="0" w:space="0" w:color="auto"/>
      </w:divBdr>
    </w:div>
    <w:div w:id="432825118">
      <w:bodyDiv w:val="1"/>
      <w:marLeft w:val="0"/>
      <w:marRight w:val="0"/>
      <w:marTop w:val="0"/>
      <w:marBottom w:val="0"/>
      <w:divBdr>
        <w:top w:val="none" w:sz="0" w:space="0" w:color="auto"/>
        <w:left w:val="none" w:sz="0" w:space="0" w:color="auto"/>
        <w:bottom w:val="none" w:sz="0" w:space="0" w:color="auto"/>
        <w:right w:val="none" w:sz="0" w:space="0" w:color="auto"/>
      </w:divBdr>
    </w:div>
    <w:div w:id="531192015">
      <w:bodyDiv w:val="1"/>
      <w:marLeft w:val="0"/>
      <w:marRight w:val="0"/>
      <w:marTop w:val="0"/>
      <w:marBottom w:val="0"/>
      <w:divBdr>
        <w:top w:val="none" w:sz="0" w:space="0" w:color="auto"/>
        <w:left w:val="none" w:sz="0" w:space="0" w:color="auto"/>
        <w:bottom w:val="none" w:sz="0" w:space="0" w:color="auto"/>
        <w:right w:val="none" w:sz="0" w:space="0" w:color="auto"/>
      </w:divBdr>
    </w:div>
    <w:div w:id="583228117">
      <w:bodyDiv w:val="1"/>
      <w:marLeft w:val="0"/>
      <w:marRight w:val="0"/>
      <w:marTop w:val="0"/>
      <w:marBottom w:val="0"/>
      <w:divBdr>
        <w:top w:val="none" w:sz="0" w:space="0" w:color="auto"/>
        <w:left w:val="none" w:sz="0" w:space="0" w:color="auto"/>
        <w:bottom w:val="none" w:sz="0" w:space="0" w:color="auto"/>
        <w:right w:val="none" w:sz="0" w:space="0" w:color="auto"/>
      </w:divBdr>
    </w:div>
    <w:div w:id="939799840">
      <w:bodyDiv w:val="1"/>
      <w:marLeft w:val="0"/>
      <w:marRight w:val="0"/>
      <w:marTop w:val="0"/>
      <w:marBottom w:val="0"/>
      <w:divBdr>
        <w:top w:val="none" w:sz="0" w:space="0" w:color="auto"/>
        <w:left w:val="none" w:sz="0" w:space="0" w:color="auto"/>
        <w:bottom w:val="none" w:sz="0" w:space="0" w:color="auto"/>
        <w:right w:val="none" w:sz="0" w:space="0" w:color="auto"/>
      </w:divBdr>
    </w:div>
    <w:div w:id="1033581574">
      <w:bodyDiv w:val="1"/>
      <w:marLeft w:val="0"/>
      <w:marRight w:val="0"/>
      <w:marTop w:val="0"/>
      <w:marBottom w:val="0"/>
      <w:divBdr>
        <w:top w:val="none" w:sz="0" w:space="0" w:color="auto"/>
        <w:left w:val="none" w:sz="0" w:space="0" w:color="auto"/>
        <w:bottom w:val="none" w:sz="0" w:space="0" w:color="auto"/>
        <w:right w:val="none" w:sz="0" w:space="0" w:color="auto"/>
      </w:divBdr>
    </w:div>
    <w:div w:id="1232420728">
      <w:bodyDiv w:val="1"/>
      <w:marLeft w:val="0"/>
      <w:marRight w:val="0"/>
      <w:marTop w:val="0"/>
      <w:marBottom w:val="0"/>
      <w:divBdr>
        <w:top w:val="none" w:sz="0" w:space="0" w:color="auto"/>
        <w:left w:val="none" w:sz="0" w:space="0" w:color="auto"/>
        <w:bottom w:val="none" w:sz="0" w:space="0" w:color="auto"/>
        <w:right w:val="none" w:sz="0" w:space="0" w:color="auto"/>
      </w:divBdr>
    </w:div>
    <w:div w:id="1238393312">
      <w:bodyDiv w:val="1"/>
      <w:marLeft w:val="0"/>
      <w:marRight w:val="0"/>
      <w:marTop w:val="0"/>
      <w:marBottom w:val="0"/>
      <w:divBdr>
        <w:top w:val="none" w:sz="0" w:space="0" w:color="auto"/>
        <w:left w:val="none" w:sz="0" w:space="0" w:color="auto"/>
        <w:bottom w:val="none" w:sz="0" w:space="0" w:color="auto"/>
        <w:right w:val="none" w:sz="0" w:space="0" w:color="auto"/>
      </w:divBdr>
    </w:div>
    <w:div w:id="1389838543">
      <w:bodyDiv w:val="1"/>
      <w:marLeft w:val="0"/>
      <w:marRight w:val="0"/>
      <w:marTop w:val="0"/>
      <w:marBottom w:val="0"/>
      <w:divBdr>
        <w:top w:val="none" w:sz="0" w:space="0" w:color="auto"/>
        <w:left w:val="none" w:sz="0" w:space="0" w:color="auto"/>
        <w:bottom w:val="none" w:sz="0" w:space="0" w:color="auto"/>
        <w:right w:val="none" w:sz="0" w:space="0" w:color="auto"/>
      </w:divBdr>
    </w:div>
    <w:div w:id="1391349301">
      <w:bodyDiv w:val="1"/>
      <w:marLeft w:val="0"/>
      <w:marRight w:val="0"/>
      <w:marTop w:val="0"/>
      <w:marBottom w:val="0"/>
      <w:divBdr>
        <w:top w:val="none" w:sz="0" w:space="0" w:color="auto"/>
        <w:left w:val="none" w:sz="0" w:space="0" w:color="auto"/>
        <w:bottom w:val="none" w:sz="0" w:space="0" w:color="auto"/>
        <w:right w:val="none" w:sz="0" w:space="0" w:color="auto"/>
      </w:divBdr>
    </w:div>
    <w:div w:id="1780298642">
      <w:bodyDiv w:val="1"/>
      <w:marLeft w:val="0"/>
      <w:marRight w:val="0"/>
      <w:marTop w:val="0"/>
      <w:marBottom w:val="0"/>
      <w:divBdr>
        <w:top w:val="none" w:sz="0" w:space="0" w:color="auto"/>
        <w:left w:val="none" w:sz="0" w:space="0" w:color="auto"/>
        <w:bottom w:val="none" w:sz="0" w:space="0" w:color="auto"/>
        <w:right w:val="none" w:sz="0" w:space="0" w:color="auto"/>
      </w:divBdr>
    </w:div>
    <w:div w:id="1788154979">
      <w:bodyDiv w:val="1"/>
      <w:marLeft w:val="0"/>
      <w:marRight w:val="0"/>
      <w:marTop w:val="0"/>
      <w:marBottom w:val="0"/>
      <w:divBdr>
        <w:top w:val="none" w:sz="0" w:space="0" w:color="auto"/>
        <w:left w:val="none" w:sz="0" w:space="0" w:color="auto"/>
        <w:bottom w:val="none" w:sz="0" w:space="0" w:color="auto"/>
        <w:right w:val="none" w:sz="0" w:space="0" w:color="auto"/>
      </w:divBdr>
    </w:div>
    <w:div w:id="1788618133">
      <w:bodyDiv w:val="1"/>
      <w:marLeft w:val="0"/>
      <w:marRight w:val="0"/>
      <w:marTop w:val="0"/>
      <w:marBottom w:val="0"/>
      <w:divBdr>
        <w:top w:val="none" w:sz="0" w:space="0" w:color="auto"/>
        <w:left w:val="none" w:sz="0" w:space="0" w:color="auto"/>
        <w:bottom w:val="none" w:sz="0" w:space="0" w:color="auto"/>
        <w:right w:val="none" w:sz="0" w:space="0" w:color="auto"/>
      </w:divBdr>
    </w:div>
    <w:div w:id="1792505651">
      <w:bodyDiv w:val="1"/>
      <w:marLeft w:val="0"/>
      <w:marRight w:val="0"/>
      <w:marTop w:val="0"/>
      <w:marBottom w:val="0"/>
      <w:divBdr>
        <w:top w:val="none" w:sz="0" w:space="0" w:color="auto"/>
        <w:left w:val="none" w:sz="0" w:space="0" w:color="auto"/>
        <w:bottom w:val="none" w:sz="0" w:space="0" w:color="auto"/>
        <w:right w:val="none" w:sz="0" w:space="0" w:color="auto"/>
      </w:divBdr>
    </w:div>
    <w:div w:id="1874926614">
      <w:bodyDiv w:val="1"/>
      <w:marLeft w:val="0"/>
      <w:marRight w:val="0"/>
      <w:marTop w:val="0"/>
      <w:marBottom w:val="0"/>
      <w:divBdr>
        <w:top w:val="none" w:sz="0" w:space="0" w:color="auto"/>
        <w:left w:val="none" w:sz="0" w:space="0" w:color="auto"/>
        <w:bottom w:val="none" w:sz="0" w:space="0" w:color="auto"/>
        <w:right w:val="none" w:sz="0" w:space="0" w:color="auto"/>
      </w:divBdr>
    </w:div>
    <w:div w:id="1885754233">
      <w:bodyDiv w:val="1"/>
      <w:marLeft w:val="0"/>
      <w:marRight w:val="0"/>
      <w:marTop w:val="0"/>
      <w:marBottom w:val="0"/>
      <w:divBdr>
        <w:top w:val="none" w:sz="0" w:space="0" w:color="auto"/>
        <w:left w:val="none" w:sz="0" w:space="0" w:color="auto"/>
        <w:bottom w:val="none" w:sz="0" w:space="0" w:color="auto"/>
        <w:right w:val="none" w:sz="0" w:space="0" w:color="auto"/>
      </w:divBdr>
    </w:div>
    <w:div w:id="1929268920">
      <w:bodyDiv w:val="1"/>
      <w:marLeft w:val="0"/>
      <w:marRight w:val="0"/>
      <w:marTop w:val="0"/>
      <w:marBottom w:val="0"/>
      <w:divBdr>
        <w:top w:val="none" w:sz="0" w:space="0" w:color="auto"/>
        <w:left w:val="none" w:sz="0" w:space="0" w:color="auto"/>
        <w:bottom w:val="none" w:sz="0" w:space="0" w:color="auto"/>
        <w:right w:val="none" w:sz="0" w:space="0" w:color="auto"/>
      </w:divBdr>
    </w:div>
    <w:div w:id="2082603632">
      <w:bodyDiv w:val="1"/>
      <w:marLeft w:val="0"/>
      <w:marRight w:val="0"/>
      <w:marTop w:val="0"/>
      <w:marBottom w:val="0"/>
      <w:divBdr>
        <w:top w:val="none" w:sz="0" w:space="0" w:color="auto"/>
        <w:left w:val="none" w:sz="0" w:space="0" w:color="auto"/>
        <w:bottom w:val="none" w:sz="0" w:space="0" w:color="auto"/>
        <w:right w:val="none" w:sz="0" w:space="0" w:color="auto"/>
      </w:divBdr>
    </w:div>
    <w:div w:id="2124837986">
      <w:bodyDiv w:val="1"/>
      <w:marLeft w:val="0"/>
      <w:marRight w:val="0"/>
      <w:marTop w:val="0"/>
      <w:marBottom w:val="0"/>
      <w:divBdr>
        <w:top w:val="none" w:sz="0" w:space="0" w:color="auto"/>
        <w:left w:val="none" w:sz="0" w:space="0" w:color="auto"/>
        <w:bottom w:val="none" w:sz="0" w:space="0" w:color="auto"/>
        <w:right w:val="none" w:sz="0" w:space="0" w:color="auto"/>
      </w:divBdr>
    </w:div>
    <w:div w:id="2125690415">
      <w:bodyDiv w:val="1"/>
      <w:marLeft w:val="0"/>
      <w:marRight w:val="0"/>
      <w:marTop w:val="0"/>
      <w:marBottom w:val="0"/>
      <w:divBdr>
        <w:top w:val="none" w:sz="0" w:space="0" w:color="auto"/>
        <w:left w:val="none" w:sz="0" w:space="0" w:color="auto"/>
        <w:bottom w:val="none" w:sz="0" w:space="0" w:color="auto"/>
        <w:right w:val="none" w:sz="0" w:space="0" w:color="auto"/>
      </w:divBdr>
    </w:div>
    <w:div w:id="212804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74194-0283-421B-993A-8D7A37C5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2395</Words>
  <Characters>13178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COOPEVIAN CTA</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edith.atehortua</dc:creator>
  <cp:lastModifiedBy>HP</cp:lastModifiedBy>
  <cp:revision>2</cp:revision>
  <cp:lastPrinted>2016-11-11T21:05:00Z</cp:lastPrinted>
  <dcterms:created xsi:type="dcterms:W3CDTF">2017-07-18T22:45:00Z</dcterms:created>
  <dcterms:modified xsi:type="dcterms:W3CDTF">2017-07-18T22:45:00Z</dcterms:modified>
</cp:coreProperties>
</file>