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40" w:rsidRPr="004027AF" w:rsidRDefault="00510B40" w:rsidP="00AD6386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OBJETO</w:t>
      </w:r>
    </w:p>
    <w:p w:rsidR="007600A4" w:rsidRPr="004027AF" w:rsidRDefault="007600A4" w:rsidP="007600A4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4027AF">
        <w:rPr>
          <w:rFonts w:ascii="Arial" w:hAnsi="Arial" w:cs="Arial"/>
          <w:bCs/>
          <w:sz w:val="24"/>
          <w:szCs w:val="24"/>
          <w:lang w:val="es-CO"/>
        </w:rPr>
        <w:t xml:space="preserve">Definir las actividades a tener en cuenta en el desarrollo del </w:t>
      </w:r>
      <w:r w:rsidR="004E748A" w:rsidRPr="004027AF">
        <w:rPr>
          <w:rFonts w:ascii="Arial" w:hAnsi="Arial" w:cs="Arial"/>
          <w:bCs/>
          <w:sz w:val="24"/>
          <w:szCs w:val="24"/>
          <w:lang w:val="es-CO"/>
        </w:rPr>
        <w:t>control de inventario en el almacén de repuestos</w:t>
      </w:r>
      <w:r w:rsidRPr="004027AF">
        <w:rPr>
          <w:rFonts w:ascii="Arial" w:hAnsi="Arial" w:cs="Arial"/>
          <w:bCs/>
          <w:sz w:val="24"/>
          <w:szCs w:val="24"/>
          <w:lang w:val="es-CO"/>
        </w:rPr>
        <w:t xml:space="preserve"> que existe en la empresa.  </w:t>
      </w:r>
    </w:p>
    <w:p w:rsidR="001A6965" w:rsidRPr="004027AF" w:rsidRDefault="001A6965" w:rsidP="00AD63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0B40" w:rsidRPr="004027AF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ALCANCE</w:t>
      </w:r>
    </w:p>
    <w:p w:rsidR="007600A4" w:rsidRPr="004027AF" w:rsidRDefault="004E748A" w:rsidP="007600A4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4027AF">
        <w:rPr>
          <w:rFonts w:ascii="Arial" w:hAnsi="Arial" w:cs="Arial"/>
          <w:bCs/>
          <w:sz w:val="24"/>
          <w:szCs w:val="24"/>
          <w:lang w:val="es-CO"/>
        </w:rPr>
        <w:t>Involucra el control de inventario de los repuestos seleccionados</w:t>
      </w:r>
      <w:r w:rsidR="007600A4" w:rsidRPr="004027AF">
        <w:rPr>
          <w:rFonts w:ascii="Arial" w:hAnsi="Arial" w:cs="Arial"/>
          <w:bCs/>
          <w:sz w:val="24"/>
          <w:szCs w:val="24"/>
          <w:lang w:val="es-CO"/>
        </w:rPr>
        <w:t xml:space="preserve">. </w:t>
      </w:r>
    </w:p>
    <w:p w:rsidR="00510B40" w:rsidRPr="004027AF" w:rsidRDefault="00510B40" w:rsidP="00AD6386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510B40" w:rsidRPr="004027AF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RESPONSABLES</w:t>
      </w:r>
    </w:p>
    <w:p w:rsidR="00F9351D" w:rsidRPr="004027AF" w:rsidRDefault="00F9351D" w:rsidP="00AD6386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4E748A" w:rsidRPr="004027AF" w:rsidRDefault="004E748A" w:rsidP="001A69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27AF">
        <w:rPr>
          <w:rFonts w:ascii="Arial" w:hAnsi="Arial" w:cs="Arial"/>
          <w:b/>
          <w:bCs/>
          <w:sz w:val="24"/>
          <w:szCs w:val="24"/>
        </w:rPr>
        <w:t>Director de Proyectos</w:t>
      </w:r>
    </w:p>
    <w:p w:rsidR="004E748A" w:rsidRPr="004027AF" w:rsidRDefault="004E748A" w:rsidP="001A6965">
      <w:pPr>
        <w:jc w:val="both"/>
        <w:rPr>
          <w:rFonts w:ascii="Arial" w:hAnsi="Arial" w:cs="Arial"/>
          <w:bCs/>
          <w:sz w:val="24"/>
          <w:szCs w:val="24"/>
        </w:rPr>
      </w:pPr>
      <w:r w:rsidRPr="004027AF">
        <w:rPr>
          <w:rFonts w:ascii="Arial" w:hAnsi="Arial" w:cs="Arial"/>
          <w:bCs/>
          <w:sz w:val="24"/>
          <w:szCs w:val="24"/>
        </w:rPr>
        <w:t>Es responsable de la programación de los conteos cíclicos y de calcular el indicador de precisión de inventarios.</w:t>
      </w:r>
    </w:p>
    <w:p w:rsidR="004E748A" w:rsidRPr="004027AF" w:rsidRDefault="004E748A" w:rsidP="001A69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A6965" w:rsidRPr="004027AF" w:rsidRDefault="001A6965" w:rsidP="001A69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027AF">
        <w:rPr>
          <w:rFonts w:ascii="Arial" w:hAnsi="Arial" w:cs="Arial"/>
          <w:b/>
          <w:bCs/>
          <w:sz w:val="24"/>
          <w:szCs w:val="24"/>
        </w:rPr>
        <w:t>Jefe de Planta</w:t>
      </w:r>
      <w:r w:rsidR="007600A4" w:rsidRPr="004027AF">
        <w:rPr>
          <w:rFonts w:ascii="Arial" w:hAnsi="Arial" w:cs="Arial"/>
          <w:b/>
          <w:bCs/>
          <w:sz w:val="24"/>
          <w:szCs w:val="24"/>
        </w:rPr>
        <w:t xml:space="preserve"> y Despachos</w:t>
      </w:r>
      <w:r w:rsidR="004E748A" w:rsidRPr="004027AF">
        <w:rPr>
          <w:rFonts w:ascii="Arial" w:hAnsi="Arial" w:cs="Arial"/>
          <w:b/>
          <w:bCs/>
          <w:sz w:val="24"/>
          <w:szCs w:val="24"/>
        </w:rPr>
        <w:t>, Electricista, Personal con acceso al almacén</w:t>
      </w:r>
    </w:p>
    <w:p w:rsidR="001A6965" w:rsidRPr="004027AF" w:rsidRDefault="004E748A" w:rsidP="007600A4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Son responsables por diligenciar el libro de salida de material del almacén</w:t>
      </w:r>
      <w:r w:rsidR="007600A4" w:rsidRPr="004027AF">
        <w:rPr>
          <w:rFonts w:ascii="Arial" w:hAnsi="Arial" w:cs="Arial"/>
          <w:sz w:val="24"/>
          <w:szCs w:val="24"/>
          <w:lang w:val="es-CO"/>
        </w:rPr>
        <w:t>.</w:t>
      </w:r>
    </w:p>
    <w:p w:rsidR="007600A4" w:rsidRPr="004027AF" w:rsidRDefault="007600A4" w:rsidP="001A6965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</w:p>
    <w:p w:rsidR="00AD6386" w:rsidRPr="004027AF" w:rsidRDefault="007600A4" w:rsidP="001A6965">
      <w:pPr>
        <w:pStyle w:val="Sangradetextonormal"/>
        <w:spacing w:after="0"/>
        <w:ind w:left="0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4027AF">
        <w:rPr>
          <w:rFonts w:ascii="Arial" w:hAnsi="Arial" w:cs="Arial"/>
          <w:b/>
          <w:sz w:val="24"/>
          <w:szCs w:val="24"/>
          <w:lang w:val="es-CO"/>
        </w:rPr>
        <w:t>Auxiliar de Báscula</w:t>
      </w:r>
    </w:p>
    <w:p w:rsidR="007600A4" w:rsidRPr="004027AF" w:rsidRDefault="007600A4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 xml:space="preserve">Es responsable por </w:t>
      </w:r>
      <w:r w:rsidR="004E748A" w:rsidRPr="004027AF">
        <w:rPr>
          <w:rFonts w:ascii="Arial" w:hAnsi="Arial" w:cs="Arial"/>
          <w:sz w:val="24"/>
          <w:szCs w:val="24"/>
          <w:lang w:val="es-CO"/>
        </w:rPr>
        <w:t>dar ingreso a los materiales en el almacén y por los conteos cíclicos de los repuestos seleccionados</w:t>
      </w:r>
      <w:r w:rsidRPr="004027AF">
        <w:rPr>
          <w:rFonts w:ascii="Arial" w:hAnsi="Arial" w:cs="Arial"/>
          <w:sz w:val="24"/>
          <w:szCs w:val="24"/>
          <w:lang w:val="es-CO"/>
        </w:rPr>
        <w:t>.</w:t>
      </w:r>
    </w:p>
    <w:p w:rsidR="00EF0EBB" w:rsidRPr="004027AF" w:rsidRDefault="00EF0EBB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1A6965" w:rsidRPr="004027AF" w:rsidRDefault="001A6965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7600A4" w:rsidRPr="004027AF" w:rsidRDefault="007600A4" w:rsidP="001A6965">
      <w:pPr>
        <w:pStyle w:val="Sangradetextonormal"/>
        <w:spacing w:after="0"/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510B40" w:rsidRPr="004027AF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DEFINICIONES</w:t>
      </w:r>
    </w:p>
    <w:p w:rsidR="00510B40" w:rsidRPr="004027AF" w:rsidRDefault="00510B40" w:rsidP="00AD6386">
      <w:pPr>
        <w:rPr>
          <w:rFonts w:ascii="Arial" w:hAnsi="Arial" w:cs="Arial"/>
          <w:sz w:val="24"/>
          <w:szCs w:val="24"/>
        </w:rPr>
      </w:pPr>
    </w:p>
    <w:p w:rsidR="004E748A" w:rsidRPr="004027AF" w:rsidRDefault="004E748A" w:rsidP="003529A1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4027AF">
        <w:rPr>
          <w:rFonts w:ascii="Arial" w:hAnsi="Arial" w:cs="Arial"/>
          <w:b/>
          <w:bCs/>
          <w:sz w:val="24"/>
          <w:szCs w:val="24"/>
          <w:lang w:val="es-CO"/>
        </w:rPr>
        <w:t xml:space="preserve">Repuesto: </w:t>
      </w:r>
      <w:r w:rsidRPr="004027AF">
        <w:rPr>
          <w:rFonts w:ascii="Arial" w:hAnsi="Arial" w:cs="Arial"/>
          <w:bCs/>
          <w:sz w:val="24"/>
          <w:szCs w:val="24"/>
          <w:lang w:val="es-CO"/>
        </w:rPr>
        <w:t>Son los insumos que se tienen en inventario para poder hacer reparaciones o cambios durante el mantenimiento preventivo o correctivo.</w:t>
      </w:r>
    </w:p>
    <w:p w:rsidR="004E748A" w:rsidRPr="004027AF" w:rsidRDefault="004E748A" w:rsidP="003529A1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3529A1" w:rsidRPr="004027AF" w:rsidRDefault="004E748A" w:rsidP="003529A1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4027AF">
        <w:rPr>
          <w:rFonts w:ascii="Arial" w:hAnsi="Arial" w:cs="Arial"/>
          <w:b/>
          <w:bCs/>
          <w:sz w:val="24"/>
          <w:szCs w:val="24"/>
          <w:lang w:val="es-CO"/>
        </w:rPr>
        <w:t>Conteo Cíclico</w:t>
      </w:r>
      <w:r w:rsidR="003529A1" w:rsidRPr="004027AF">
        <w:rPr>
          <w:rFonts w:ascii="Arial" w:hAnsi="Arial" w:cs="Arial"/>
          <w:bCs/>
          <w:sz w:val="24"/>
          <w:szCs w:val="24"/>
          <w:lang w:val="es-CO"/>
        </w:rPr>
        <w:t xml:space="preserve">: </w:t>
      </w:r>
      <w:r w:rsidRPr="004027AF">
        <w:rPr>
          <w:rFonts w:ascii="Arial" w:hAnsi="Arial" w:cs="Arial"/>
          <w:bCs/>
          <w:sz w:val="24"/>
          <w:szCs w:val="24"/>
          <w:lang w:val="es-CO"/>
        </w:rPr>
        <w:t>Es el proceso de contar periódicamente los repuestos seleccionados.</w:t>
      </w:r>
    </w:p>
    <w:p w:rsidR="004E748A" w:rsidRPr="004027AF" w:rsidRDefault="004E748A" w:rsidP="003529A1">
      <w:pPr>
        <w:jc w:val="both"/>
        <w:rPr>
          <w:rFonts w:ascii="Arial" w:hAnsi="Arial" w:cs="Arial"/>
          <w:bCs/>
          <w:sz w:val="24"/>
          <w:szCs w:val="24"/>
          <w:lang w:val="es-CO"/>
        </w:rPr>
      </w:pPr>
    </w:p>
    <w:p w:rsidR="004E748A" w:rsidRPr="004027AF" w:rsidRDefault="004E748A" w:rsidP="003529A1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 w:rsidRPr="004027AF">
        <w:rPr>
          <w:rFonts w:ascii="Arial" w:hAnsi="Arial" w:cs="Arial"/>
          <w:b/>
          <w:bCs/>
          <w:sz w:val="24"/>
          <w:szCs w:val="24"/>
          <w:lang w:val="es-CO"/>
        </w:rPr>
        <w:t>Indicador de precisión de inventarios</w:t>
      </w:r>
      <w:r w:rsidRPr="004027AF">
        <w:rPr>
          <w:rFonts w:ascii="Arial" w:hAnsi="Arial" w:cs="Arial"/>
          <w:bCs/>
          <w:sz w:val="24"/>
          <w:szCs w:val="24"/>
          <w:lang w:val="es-CO"/>
        </w:rPr>
        <w:t xml:space="preserve">: Es el indicador que permite establecer el porcentaje de ítems contados en los cuales las cantidades físicas corresponden con las cantidades </w:t>
      </w:r>
      <w:proofErr w:type="gramStart"/>
      <w:r w:rsidRPr="004027AF">
        <w:rPr>
          <w:rFonts w:ascii="Arial" w:hAnsi="Arial" w:cs="Arial"/>
          <w:bCs/>
          <w:sz w:val="24"/>
          <w:szCs w:val="24"/>
          <w:lang w:val="es-CO"/>
        </w:rPr>
        <w:t>teóricas</w:t>
      </w:r>
      <w:proofErr w:type="gramEnd"/>
      <w:r w:rsidRPr="004027AF">
        <w:rPr>
          <w:rFonts w:ascii="Arial" w:hAnsi="Arial" w:cs="Arial"/>
          <w:bCs/>
          <w:sz w:val="24"/>
          <w:szCs w:val="24"/>
          <w:lang w:val="es-CO"/>
        </w:rPr>
        <w:t>.</w:t>
      </w:r>
    </w:p>
    <w:p w:rsidR="001A6965" w:rsidRPr="004027AF" w:rsidRDefault="001A6965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B3243" w:rsidRDefault="00FB3243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91C92" w:rsidRDefault="00191C92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91C92" w:rsidRDefault="00191C92" w:rsidP="001A6965">
      <w:pPr>
        <w:jc w:val="both"/>
        <w:rPr>
          <w:rFonts w:ascii="Arial" w:hAnsi="Arial" w:cs="Arial"/>
          <w:sz w:val="24"/>
          <w:szCs w:val="24"/>
          <w:lang w:val="es-CO"/>
        </w:rPr>
        <w:sectPr w:rsidR="00191C92" w:rsidSect="000717A6">
          <w:headerReference w:type="default" r:id="rId7"/>
          <w:footerReference w:type="default" r:id="rId8"/>
          <w:pgSz w:w="12242" w:h="15842" w:code="1"/>
          <w:pgMar w:top="1134" w:right="1134" w:bottom="1236" w:left="1134" w:header="709" w:footer="709" w:gutter="0"/>
          <w:cols w:space="708"/>
          <w:docGrid w:linePitch="360"/>
        </w:sectPr>
      </w:pPr>
    </w:p>
    <w:p w:rsidR="00191C92" w:rsidRDefault="00191C92" w:rsidP="001A696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57FF7" w:rsidRPr="004027AF" w:rsidRDefault="007207D3" w:rsidP="001A696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|</w:t>
      </w:r>
    </w:p>
    <w:p w:rsidR="00510B40" w:rsidRPr="004027AF" w:rsidRDefault="00510B40" w:rsidP="00E44B0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GENERALIDADES</w:t>
      </w:r>
    </w:p>
    <w:p w:rsidR="00510B40" w:rsidRPr="004027AF" w:rsidRDefault="00510B40" w:rsidP="00AD6386">
      <w:pPr>
        <w:rPr>
          <w:rFonts w:ascii="Arial" w:hAnsi="Arial" w:cs="Arial"/>
          <w:sz w:val="24"/>
          <w:szCs w:val="24"/>
          <w:lang w:val="es-MX"/>
        </w:rPr>
      </w:pPr>
    </w:p>
    <w:p w:rsidR="003529A1" w:rsidRPr="004027AF" w:rsidRDefault="004E748A" w:rsidP="003529A1">
      <w:pPr>
        <w:numPr>
          <w:ilvl w:val="1"/>
          <w:numId w:val="13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Repuestos Seleccionados</w:t>
      </w:r>
    </w:p>
    <w:p w:rsidR="007670D7" w:rsidRPr="004027AF" w:rsidRDefault="007670D7" w:rsidP="007670D7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4E748A" w:rsidRPr="004027AF" w:rsidRDefault="004E748A" w:rsidP="003529A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Dentro del conjunto de repuestos que se tienen en el almacén de repuestos de Manufacturas Silíceas se han seleccionado los siguientes que dada su criticidad y costo es necesario tenerlos bajo un control periódico de inventario con el fin de garantizar sus disponibilidad.</w:t>
      </w:r>
    </w:p>
    <w:p w:rsidR="004E748A" w:rsidRPr="004027AF" w:rsidRDefault="004E748A" w:rsidP="003529A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4E748A" w:rsidRDefault="004E748A" w:rsidP="003529A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948EF">
        <w:rPr>
          <w:rFonts w:ascii="Arial" w:hAnsi="Arial" w:cs="Arial"/>
          <w:sz w:val="24"/>
          <w:szCs w:val="24"/>
          <w:lang w:val="es-CO"/>
        </w:rPr>
        <w:t>El listado es el siguiente:</w:t>
      </w:r>
    </w:p>
    <w:p w:rsidR="000948EF" w:rsidRDefault="000948EF" w:rsidP="003529A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0948EF" w:rsidRPr="000948EF" w:rsidRDefault="000948EF" w:rsidP="000948EF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948EF">
        <w:rPr>
          <w:rFonts w:ascii="Arial" w:hAnsi="Arial" w:cs="Arial"/>
          <w:sz w:val="24"/>
          <w:szCs w:val="24"/>
          <w:lang w:val="es-CO"/>
        </w:rPr>
        <w:t>Rodamientos y conos de fijación</w:t>
      </w:r>
    </w:p>
    <w:p w:rsidR="000948EF" w:rsidRPr="000948EF" w:rsidRDefault="000948EF" w:rsidP="000948EF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0948EF">
        <w:rPr>
          <w:rFonts w:ascii="Arial" w:hAnsi="Arial" w:cs="Arial"/>
          <w:sz w:val="24"/>
          <w:szCs w:val="24"/>
          <w:lang w:val="es-CO"/>
        </w:rPr>
        <w:t>Registros</w:t>
      </w:r>
    </w:p>
    <w:p w:rsidR="000948EF" w:rsidRPr="000948EF" w:rsidRDefault="000948EF" w:rsidP="000948EF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0948EF">
        <w:rPr>
          <w:rFonts w:ascii="Arial" w:hAnsi="Arial" w:cs="Arial"/>
          <w:sz w:val="24"/>
          <w:szCs w:val="24"/>
          <w:lang w:val="es-CO"/>
        </w:rPr>
        <w:t>Contactores</w:t>
      </w:r>
      <w:proofErr w:type="spellEnd"/>
    </w:p>
    <w:p w:rsidR="00933ACF" w:rsidRPr="004027AF" w:rsidRDefault="00933ACF" w:rsidP="00933ACF">
      <w:pPr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4E748A" w:rsidRPr="004027AF" w:rsidRDefault="004E748A" w:rsidP="00933ACF">
      <w:pPr>
        <w:jc w:val="both"/>
        <w:rPr>
          <w:rFonts w:ascii="Arial" w:hAnsi="Arial" w:cs="Arial"/>
          <w:sz w:val="24"/>
          <w:szCs w:val="24"/>
        </w:rPr>
      </w:pPr>
    </w:p>
    <w:p w:rsidR="00933ACF" w:rsidRPr="004027AF" w:rsidRDefault="004E748A" w:rsidP="00933ACF">
      <w:pPr>
        <w:numPr>
          <w:ilvl w:val="1"/>
          <w:numId w:val="13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Entrada al Inventario</w:t>
      </w:r>
    </w:p>
    <w:p w:rsidR="00933ACF" w:rsidRPr="004027AF" w:rsidRDefault="004E748A" w:rsidP="00933AC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Cuando los repuestos que hacen parte del conteo son recibidos en la planta, el auxiliar de báscula les da entrada en el libro de almacén indicando la fecha, la cantidad y el proveedor.</w:t>
      </w:r>
    </w:p>
    <w:p w:rsidR="004E748A" w:rsidRPr="004027AF" w:rsidRDefault="004E748A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4E748A" w:rsidRPr="004027AF" w:rsidRDefault="004E748A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33ACF" w:rsidRPr="004027AF" w:rsidRDefault="004E748A" w:rsidP="00933ACF">
      <w:pPr>
        <w:numPr>
          <w:ilvl w:val="1"/>
          <w:numId w:val="13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Salidas de Almacén</w:t>
      </w:r>
    </w:p>
    <w:p w:rsidR="00933ACF" w:rsidRPr="004027AF" w:rsidRDefault="004E748A" w:rsidP="00933AC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Cada vez que se requiera tomar del almacén un ítem, la persona que lo saca debe diligenciar en el libro del almacén, la fecha y la cantidad retirada.</w:t>
      </w:r>
    </w:p>
    <w:p w:rsidR="004E748A" w:rsidRPr="004027AF" w:rsidRDefault="004E748A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4E748A" w:rsidRPr="004027AF" w:rsidRDefault="004E748A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33ACF" w:rsidRPr="004027AF" w:rsidRDefault="00190EE0" w:rsidP="00933ACF">
      <w:pPr>
        <w:numPr>
          <w:ilvl w:val="1"/>
          <w:numId w:val="13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Conteo Cíclico</w:t>
      </w:r>
    </w:p>
    <w:p w:rsidR="00190EE0" w:rsidRPr="004027AF" w:rsidRDefault="00190EE0" w:rsidP="00933AC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 xml:space="preserve">Mensualmente se eligen los ítems que se van a contar del listado referido en el numeral 5.1. Se diligencia el formato </w:t>
      </w:r>
      <w:r w:rsidRPr="004027AF">
        <w:rPr>
          <w:rFonts w:ascii="Arial" w:hAnsi="Arial" w:cs="Arial"/>
          <w:color w:val="FF0000"/>
          <w:sz w:val="24"/>
          <w:szCs w:val="24"/>
          <w:lang w:val="es-CO"/>
        </w:rPr>
        <w:t>AF0201 “Conteo Cíclico de Inventarios de almacén”</w:t>
      </w:r>
      <w:r w:rsidRPr="004027AF">
        <w:rPr>
          <w:rFonts w:ascii="Arial" w:hAnsi="Arial" w:cs="Arial"/>
          <w:sz w:val="24"/>
          <w:szCs w:val="24"/>
          <w:lang w:val="es-CO"/>
        </w:rPr>
        <w:t xml:space="preserve">  colocando la cantidad que físicamente se encuentra dentro del almacén. Posteriormente se revisa el último conteo cíclico de ese ítem, se suman las entradas y se restan las salidas y</w:t>
      </w:r>
      <w:r w:rsidR="000948EF">
        <w:rPr>
          <w:rFonts w:ascii="Arial" w:hAnsi="Arial" w:cs="Arial"/>
          <w:sz w:val="24"/>
          <w:szCs w:val="24"/>
          <w:lang w:val="es-CO"/>
        </w:rPr>
        <w:t xml:space="preserve"> </w:t>
      </w:r>
      <w:r w:rsidRPr="004027AF">
        <w:rPr>
          <w:rFonts w:ascii="Arial" w:hAnsi="Arial" w:cs="Arial"/>
          <w:sz w:val="24"/>
          <w:szCs w:val="24"/>
          <w:lang w:val="es-CO"/>
        </w:rPr>
        <w:t xml:space="preserve">se compara el valor teórico o en libros vs el dato del conteo físico. Si coincide el conteo se considera un “ítem correcto”, de lo contrario se considera “ítem incorrecto”. </w:t>
      </w:r>
    </w:p>
    <w:p w:rsidR="00190EE0" w:rsidRPr="004027AF" w:rsidRDefault="00190EE0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90EE0" w:rsidRPr="004027AF" w:rsidRDefault="00190EE0" w:rsidP="00933AC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Al final de conteo se calcula el porcentaje de “ítems” correctos” sobre el total de ítems contados. Este porcentaje es el valor de la exactitud de inventarios del almacén.</w:t>
      </w:r>
    </w:p>
    <w:p w:rsidR="00190EE0" w:rsidRPr="004027AF" w:rsidRDefault="00190EE0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90EE0" w:rsidRPr="004027AF" w:rsidRDefault="00190EE0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90EE0" w:rsidRPr="004027AF" w:rsidRDefault="00190EE0" w:rsidP="00190EE0">
      <w:pPr>
        <w:numPr>
          <w:ilvl w:val="1"/>
          <w:numId w:val="13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Investigación de Diferencias</w:t>
      </w:r>
    </w:p>
    <w:p w:rsidR="00933ACF" w:rsidRPr="004027AF" w:rsidRDefault="00190EE0" w:rsidP="00933AC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En caso de tener diferencias entre el inventario físico y el teórico se debe hacer una investigación para determinar la causa de la variación y anotarla en el formato AF0201. Con el valor ajustado se termina el conteo y este será usado como base para el siguiente conteo.</w:t>
      </w:r>
    </w:p>
    <w:p w:rsidR="00933ACF" w:rsidRPr="004027AF" w:rsidRDefault="00933ACF" w:rsidP="00933AC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33ACF" w:rsidRPr="004027AF" w:rsidRDefault="00933ACF" w:rsidP="00933ACF">
      <w:pPr>
        <w:jc w:val="both"/>
        <w:rPr>
          <w:rFonts w:ascii="Arial" w:hAnsi="Arial" w:cs="Arial"/>
          <w:sz w:val="24"/>
          <w:szCs w:val="24"/>
        </w:rPr>
      </w:pPr>
    </w:p>
    <w:p w:rsidR="00510B40" w:rsidRPr="004027AF" w:rsidRDefault="00510B40" w:rsidP="00BB4ED9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ACTIVIDADES</w:t>
      </w:r>
    </w:p>
    <w:p w:rsidR="00E44B02" w:rsidRPr="004027AF" w:rsidRDefault="00E44B02" w:rsidP="00E44B02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</w:p>
    <w:p w:rsidR="00E44B02" w:rsidRPr="004027AF" w:rsidRDefault="00190EE0" w:rsidP="00E44B02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Entrada al inventario</w:t>
      </w:r>
      <w:r w:rsidR="002F17C1" w:rsidRPr="004027AF">
        <w:rPr>
          <w:rFonts w:ascii="Arial" w:hAnsi="Arial" w:cs="Arial"/>
          <w:b/>
          <w:bCs/>
          <w:i/>
          <w:sz w:val="24"/>
          <w:szCs w:val="24"/>
        </w:rPr>
        <w:t>.</w:t>
      </w:r>
    </w:p>
    <w:p w:rsidR="00D615F8" w:rsidRPr="004027AF" w:rsidRDefault="00D615F8" w:rsidP="00D615F8">
      <w:pPr>
        <w:ind w:left="390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190EE0" w:rsidRPr="004027AF" w:rsidRDefault="00190EE0" w:rsidP="00190EE0">
      <w:pPr>
        <w:numPr>
          <w:ilvl w:val="0"/>
          <w:numId w:val="17"/>
        </w:numPr>
        <w:tabs>
          <w:tab w:val="left" w:pos="360"/>
        </w:tabs>
        <w:ind w:left="426" w:hanging="360"/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 xml:space="preserve">Una vez llega el repuesto o suministro a la planta el Auxiliar de Báscula lo lleva al almacén y lo registra en el libro de inventario del almacén.  </w:t>
      </w:r>
    </w:p>
    <w:p w:rsidR="00190EE0" w:rsidRPr="004027AF" w:rsidRDefault="00190EE0" w:rsidP="00190EE0">
      <w:pPr>
        <w:tabs>
          <w:tab w:val="left" w:pos="360"/>
        </w:tabs>
        <w:ind w:left="426"/>
        <w:jc w:val="both"/>
        <w:rPr>
          <w:rFonts w:ascii="Arial" w:hAnsi="Arial" w:cs="Arial"/>
          <w:sz w:val="24"/>
          <w:szCs w:val="24"/>
          <w:lang w:val="es-CO"/>
        </w:rPr>
      </w:pPr>
    </w:p>
    <w:p w:rsidR="00190EE0" w:rsidRPr="004027AF" w:rsidRDefault="00190EE0" w:rsidP="00190EE0">
      <w:pPr>
        <w:tabs>
          <w:tab w:val="left" w:pos="360"/>
        </w:tabs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b/>
          <w:sz w:val="24"/>
          <w:szCs w:val="24"/>
          <w:lang w:val="es-CO"/>
        </w:rPr>
        <w:t>NOTA</w:t>
      </w:r>
      <w:r w:rsidRPr="004027AF">
        <w:rPr>
          <w:rFonts w:ascii="Arial" w:hAnsi="Arial" w:cs="Arial"/>
          <w:sz w:val="24"/>
          <w:szCs w:val="24"/>
          <w:lang w:val="es-CO"/>
        </w:rPr>
        <w:t>: Este libro siempre permanecerá en el almacén y solamente será retirado para hacer las conciliaciones del inventario.</w:t>
      </w:r>
    </w:p>
    <w:p w:rsidR="008E7D0F" w:rsidRPr="004027AF" w:rsidRDefault="008E7D0F" w:rsidP="008E7D0F">
      <w:pPr>
        <w:tabs>
          <w:tab w:val="left" w:pos="360"/>
        </w:tabs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190EE0" w:rsidRPr="004027AF" w:rsidRDefault="00190EE0" w:rsidP="008E7D0F">
      <w:pPr>
        <w:tabs>
          <w:tab w:val="left" w:pos="360"/>
        </w:tabs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190EE0" w:rsidRPr="004027AF" w:rsidRDefault="00190EE0" w:rsidP="00190EE0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 xml:space="preserve">Salida </w:t>
      </w:r>
      <w:r w:rsidR="004027AF" w:rsidRPr="004027AF">
        <w:rPr>
          <w:rFonts w:ascii="Arial" w:hAnsi="Arial" w:cs="Arial"/>
          <w:b/>
          <w:bCs/>
          <w:i/>
          <w:sz w:val="24"/>
          <w:szCs w:val="24"/>
        </w:rPr>
        <w:t>del</w:t>
      </w:r>
      <w:r w:rsidRPr="004027AF">
        <w:rPr>
          <w:rFonts w:ascii="Arial" w:hAnsi="Arial" w:cs="Arial"/>
          <w:b/>
          <w:bCs/>
          <w:i/>
          <w:sz w:val="24"/>
          <w:szCs w:val="24"/>
        </w:rPr>
        <w:t xml:space="preserve"> inventario.</w:t>
      </w:r>
    </w:p>
    <w:p w:rsidR="008E7D0F" w:rsidRPr="004027AF" w:rsidRDefault="008E7D0F" w:rsidP="008E7D0F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8E7D0F" w:rsidRPr="004027AF" w:rsidRDefault="00190EE0" w:rsidP="00190EE0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Cuando se realicen trabajos de mantenimiento, el Jefe de Planta o quien este designe retirará del almacén los repuestos que se requieran para completar la labor.</w:t>
      </w:r>
    </w:p>
    <w:p w:rsidR="00190EE0" w:rsidRPr="004027AF" w:rsidRDefault="00190EE0" w:rsidP="00190EE0">
      <w:pPr>
        <w:ind w:left="283"/>
        <w:jc w:val="both"/>
        <w:rPr>
          <w:rFonts w:ascii="Arial" w:hAnsi="Arial" w:cs="Arial"/>
          <w:sz w:val="24"/>
          <w:szCs w:val="24"/>
          <w:lang w:val="es-CO"/>
        </w:rPr>
      </w:pPr>
    </w:p>
    <w:p w:rsidR="00190EE0" w:rsidRPr="004027AF" w:rsidRDefault="00190EE0" w:rsidP="00190EE0">
      <w:pPr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Esta persona debe anotar en el libro de almacén la fecha, descripción y cantidad retirada del almacén.</w:t>
      </w:r>
    </w:p>
    <w:p w:rsidR="00190EE0" w:rsidRPr="004027AF" w:rsidRDefault="00190EE0" w:rsidP="00190EE0">
      <w:pPr>
        <w:ind w:left="283"/>
        <w:jc w:val="both"/>
        <w:rPr>
          <w:rFonts w:ascii="Arial" w:hAnsi="Arial" w:cs="Arial"/>
          <w:sz w:val="24"/>
          <w:szCs w:val="24"/>
          <w:lang w:val="es-CO"/>
        </w:rPr>
      </w:pPr>
    </w:p>
    <w:p w:rsidR="008E7D0F" w:rsidRPr="004027AF" w:rsidRDefault="008E7D0F" w:rsidP="008E7D0F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b/>
          <w:sz w:val="24"/>
          <w:szCs w:val="24"/>
          <w:lang w:val="es-CO"/>
        </w:rPr>
        <w:t>NOTA</w:t>
      </w:r>
      <w:r w:rsidRPr="004027AF">
        <w:rPr>
          <w:rFonts w:ascii="Arial" w:hAnsi="Arial" w:cs="Arial"/>
          <w:sz w:val="24"/>
          <w:szCs w:val="24"/>
          <w:lang w:val="es-CO"/>
        </w:rPr>
        <w:t xml:space="preserve">: </w:t>
      </w:r>
      <w:r w:rsidR="00190EE0" w:rsidRPr="004027AF">
        <w:rPr>
          <w:rFonts w:ascii="Arial" w:hAnsi="Arial" w:cs="Arial"/>
          <w:sz w:val="24"/>
          <w:szCs w:val="24"/>
          <w:lang w:val="es-CO"/>
        </w:rPr>
        <w:t>Este libro siempre permanecerá en el almacén y solamente será retirado para hacer las conciliaciones del inventario</w:t>
      </w:r>
      <w:r w:rsidRPr="004027AF">
        <w:rPr>
          <w:rFonts w:ascii="Arial" w:hAnsi="Arial" w:cs="Arial"/>
          <w:sz w:val="24"/>
          <w:szCs w:val="24"/>
          <w:lang w:val="es-CO"/>
        </w:rPr>
        <w:t>.</w:t>
      </w:r>
    </w:p>
    <w:p w:rsidR="008E7D0F" w:rsidRPr="004027AF" w:rsidRDefault="008E7D0F" w:rsidP="008E7D0F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4027AF" w:rsidRPr="004027AF" w:rsidRDefault="004027AF" w:rsidP="004027AF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Conteo Físico.</w:t>
      </w:r>
    </w:p>
    <w:p w:rsidR="004027AF" w:rsidRPr="004027AF" w:rsidRDefault="004027AF" w:rsidP="008E7D0F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4027AF" w:rsidRPr="004027AF" w:rsidRDefault="004027AF" w:rsidP="004027AF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Mensualmente el Director de Proyectos emitirá la programación de los ítems que se contarán en ese mes y se la enviará al auxiliar de báscula. Dicha programación puede quedar registrada en un correo electrónico o en una comunicación escrita</w:t>
      </w:r>
    </w:p>
    <w:p w:rsidR="004027AF" w:rsidRPr="004027AF" w:rsidRDefault="004027AF" w:rsidP="004027AF">
      <w:pPr>
        <w:ind w:left="283"/>
        <w:jc w:val="both"/>
        <w:rPr>
          <w:rFonts w:ascii="Arial" w:hAnsi="Arial" w:cs="Arial"/>
          <w:sz w:val="24"/>
          <w:szCs w:val="24"/>
          <w:lang w:val="es-CO"/>
        </w:rPr>
      </w:pPr>
    </w:p>
    <w:p w:rsidR="004027AF" w:rsidRPr="004027AF" w:rsidRDefault="004027AF" w:rsidP="004027AF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 xml:space="preserve">El auxiliar de báscula durante ese mes realiza el conteo usando el formato </w:t>
      </w:r>
      <w:r w:rsidRPr="004027AF">
        <w:rPr>
          <w:rFonts w:ascii="Arial" w:hAnsi="Arial" w:cs="Arial"/>
          <w:color w:val="FF0000"/>
          <w:sz w:val="24"/>
          <w:szCs w:val="24"/>
          <w:lang w:val="es-CO"/>
        </w:rPr>
        <w:t xml:space="preserve">AF0201 “Conteo Cíclico de Inventarios de almacén” </w:t>
      </w:r>
      <w:r w:rsidRPr="004027AF">
        <w:rPr>
          <w:rFonts w:ascii="Arial" w:hAnsi="Arial" w:cs="Arial"/>
          <w:sz w:val="24"/>
          <w:szCs w:val="24"/>
          <w:lang w:val="es-CO"/>
        </w:rPr>
        <w:t>y registra la fecha del conteo, el ítem y la cantidad encontrada en el almacén.</w:t>
      </w:r>
    </w:p>
    <w:p w:rsidR="004027AF" w:rsidRPr="004027AF" w:rsidRDefault="004027AF" w:rsidP="004027AF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027AF" w:rsidRPr="004027AF" w:rsidRDefault="004027AF" w:rsidP="004027AF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 xml:space="preserve">Posteriormente compara ese dato con el dato del último conteo realizado, las entradas y salidas de almacén. </w:t>
      </w:r>
    </w:p>
    <w:p w:rsidR="004027AF" w:rsidRPr="004027AF" w:rsidRDefault="004027AF" w:rsidP="004027AF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4027AF" w:rsidRPr="004027AF" w:rsidRDefault="004027AF" w:rsidP="004027AF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Si el número de unidades coincide entre el valor físico y el de libros, ese ítem se considera correcto y así se registra en el formato AF0201. De lo contrario se registra como ítem incorrecto en el mismo formato.</w:t>
      </w:r>
    </w:p>
    <w:p w:rsidR="004027AF" w:rsidRPr="004027AF" w:rsidRDefault="004027AF" w:rsidP="008E7D0F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4027AF" w:rsidRPr="004027AF" w:rsidRDefault="004027AF" w:rsidP="004027AF">
      <w:pPr>
        <w:numPr>
          <w:ilvl w:val="1"/>
          <w:numId w:val="6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Conciliación del Inventario.</w:t>
      </w:r>
    </w:p>
    <w:p w:rsidR="004027AF" w:rsidRPr="004027AF" w:rsidRDefault="004027AF" w:rsidP="004027AF">
      <w:pPr>
        <w:ind w:left="390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4027AF" w:rsidRPr="004027AF" w:rsidRDefault="004027AF" w:rsidP="004027AF">
      <w:pPr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Concluido el conteo, el Director de Proyectos revisa los ítems incorrectos y procede a establecer la causa de la variación.</w:t>
      </w:r>
    </w:p>
    <w:p w:rsidR="004027AF" w:rsidRPr="004027AF" w:rsidRDefault="004027AF" w:rsidP="004027AF">
      <w:pPr>
        <w:ind w:left="283"/>
        <w:jc w:val="both"/>
        <w:rPr>
          <w:rFonts w:ascii="Arial" w:hAnsi="Arial" w:cs="Arial"/>
          <w:sz w:val="24"/>
          <w:szCs w:val="24"/>
          <w:lang w:val="es-CO"/>
        </w:rPr>
      </w:pPr>
    </w:p>
    <w:p w:rsidR="004027AF" w:rsidRPr="004027AF" w:rsidRDefault="004027AF" w:rsidP="004027AF">
      <w:pPr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Una vez establecida se registra en el formato AF0201.</w:t>
      </w:r>
    </w:p>
    <w:p w:rsidR="004027AF" w:rsidRPr="004027AF" w:rsidRDefault="004027AF" w:rsidP="004027AF">
      <w:pPr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El valor corregido del inventario se registra en un archivo electrónico ubicado en el servidor y este se utilizará para el siguiente conteo.</w:t>
      </w:r>
    </w:p>
    <w:p w:rsidR="004027AF" w:rsidRPr="004027AF" w:rsidRDefault="004027AF" w:rsidP="004027AF">
      <w:pPr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4027AF">
        <w:rPr>
          <w:rFonts w:ascii="Arial" w:hAnsi="Arial" w:cs="Arial"/>
          <w:sz w:val="24"/>
          <w:szCs w:val="24"/>
          <w:lang w:val="es-CO"/>
        </w:rPr>
        <w:t>Anualmente en la reunión de revisión por la dirección se analizarán los resultados obtenidos en los conteos de inventario.</w:t>
      </w:r>
    </w:p>
    <w:p w:rsidR="004027AF" w:rsidRPr="004027AF" w:rsidRDefault="004027AF" w:rsidP="004027A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8E7D0F" w:rsidRPr="004027AF" w:rsidRDefault="008E7D0F" w:rsidP="004027AF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:rsidR="008E7D0F" w:rsidRPr="004027AF" w:rsidRDefault="008E7D0F" w:rsidP="008E7D0F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70E73" w:rsidRPr="004027AF" w:rsidRDefault="00270E73" w:rsidP="00270E73">
      <w:pPr>
        <w:pStyle w:val="Prrafodelista"/>
        <w:rPr>
          <w:rFonts w:ascii="Arial" w:hAnsi="Arial" w:cs="Arial"/>
          <w:bCs/>
          <w:sz w:val="24"/>
          <w:szCs w:val="24"/>
          <w:lang w:val="es-CO"/>
        </w:rPr>
      </w:pPr>
    </w:p>
    <w:p w:rsidR="00510B40" w:rsidRPr="004027AF" w:rsidRDefault="00E44B02" w:rsidP="004027AF">
      <w:pPr>
        <w:numPr>
          <w:ilvl w:val="2"/>
          <w:numId w:val="30"/>
        </w:numPr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Cs/>
          <w:sz w:val="24"/>
          <w:szCs w:val="24"/>
        </w:rPr>
        <w:br w:type="page"/>
      </w:r>
    </w:p>
    <w:p w:rsidR="00A33473" w:rsidRPr="004027AF" w:rsidRDefault="00A33473" w:rsidP="00A33473">
      <w:pPr>
        <w:ind w:left="390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D615F8" w:rsidRPr="004027AF" w:rsidRDefault="00D615F8" w:rsidP="00D615F8">
      <w:pPr>
        <w:jc w:val="center"/>
        <w:rPr>
          <w:rFonts w:ascii="Arial" w:hAnsi="Arial" w:cs="Arial"/>
          <w:b/>
          <w:noProof/>
          <w:sz w:val="24"/>
          <w:szCs w:val="24"/>
          <w:lang w:val="es-CO" w:eastAsia="es-CO"/>
        </w:rPr>
      </w:pPr>
    </w:p>
    <w:p w:rsidR="00A33473" w:rsidRPr="004027AF" w:rsidRDefault="00AD6386" w:rsidP="00191C92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bCs/>
          <w:i/>
          <w:sz w:val="24"/>
          <w:szCs w:val="24"/>
        </w:rPr>
        <w:t>CONTROL DE CAMBIOS</w:t>
      </w:r>
    </w:p>
    <w:p w:rsidR="00A33473" w:rsidRPr="004027AF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:rsidR="00A33473" w:rsidRPr="004027AF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70"/>
        <w:gridCol w:w="1440"/>
        <w:gridCol w:w="6804"/>
      </w:tblGrid>
      <w:tr w:rsidR="00A33473" w:rsidRPr="004027AF" w:rsidTr="00A33473">
        <w:tc>
          <w:tcPr>
            <w:tcW w:w="1870" w:type="dxa"/>
            <w:vAlign w:val="center"/>
          </w:tcPr>
          <w:p w:rsidR="00A33473" w:rsidRPr="004027AF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 w:rsidRPr="004027AF"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440" w:type="dxa"/>
            <w:vAlign w:val="center"/>
          </w:tcPr>
          <w:p w:rsidR="00A33473" w:rsidRPr="004027AF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 w:rsidRPr="004027AF"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VERSIÓN</w:t>
            </w:r>
          </w:p>
        </w:tc>
        <w:tc>
          <w:tcPr>
            <w:tcW w:w="6804" w:type="dxa"/>
            <w:vAlign w:val="center"/>
          </w:tcPr>
          <w:p w:rsidR="00A33473" w:rsidRPr="004027AF" w:rsidRDefault="00A33473" w:rsidP="00A334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</w:pPr>
            <w:r w:rsidRPr="004027AF">
              <w:rPr>
                <w:rFonts w:ascii="Arial" w:hAnsi="Arial" w:cs="Arial"/>
                <w:b/>
                <w:bCs/>
                <w:iCs/>
                <w:sz w:val="24"/>
                <w:szCs w:val="24"/>
                <w:lang w:val="es-MX"/>
              </w:rPr>
              <w:t>CAMBIO</w:t>
            </w:r>
          </w:p>
        </w:tc>
      </w:tr>
      <w:tr w:rsidR="00A33473" w:rsidRPr="004027AF" w:rsidTr="00A33473">
        <w:tc>
          <w:tcPr>
            <w:tcW w:w="1870" w:type="dxa"/>
          </w:tcPr>
          <w:p w:rsidR="00A33473" w:rsidRPr="004027AF" w:rsidRDefault="0028195C" w:rsidP="00A33473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16</w:t>
            </w:r>
            <w:r w:rsidR="00191C92">
              <w:rPr>
                <w:rFonts w:ascii="Arial" w:hAnsi="Arial" w:cs="Arial"/>
                <w:iCs/>
                <w:sz w:val="24"/>
                <w:szCs w:val="24"/>
                <w:lang w:val="es-MX"/>
              </w:rPr>
              <w:t>-09-2010</w:t>
            </w:r>
          </w:p>
        </w:tc>
        <w:tc>
          <w:tcPr>
            <w:tcW w:w="1440" w:type="dxa"/>
          </w:tcPr>
          <w:p w:rsidR="00A33473" w:rsidRPr="004027AF" w:rsidRDefault="00191C92" w:rsidP="00A33473">
            <w:pPr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MX"/>
              </w:rPr>
              <w:t>1</w:t>
            </w:r>
          </w:p>
        </w:tc>
        <w:tc>
          <w:tcPr>
            <w:tcW w:w="6804" w:type="dxa"/>
          </w:tcPr>
          <w:p w:rsidR="002F17C1" w:rsidRPr="004027AF" w:rsidRDefault="00BB4ED9" w:rsidP="00191C92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376" w:hanging="284"/>
              <w:jc w:val="both"/>
              <w:rPr>
                <w:rFonts w:ascii="Arial" w:hAnsi="Arial" w:cs="Arial"/>
                <w:iCs/>
                <w:sz w:val="24"/>
                <w:szCs w:val="24"/>
                <w:lang w:val="es-MX"/>
              </w:rPr>
            </w:pPr>
            <w:r w:rsidRPr="004027AF">
              <w:rPr>
                <w:rFonts w:ascii="Arial" w:hAnsi="Arial" w:cs="Arial"/>
                <w:iCs/>
                <w:sz w:val="24"/>
                <w:szCs w:val="24"/>
                <w:lang w:val="es-MX"/>
              </w:rPr>
              <w:t xml:space="preserve">Se </w:t>
            </w:r>
            <w:r w:rsidR="00191C92">
              <w:rPr>
                <w:rFonts w:ascii="Arial" w:hAnsi="Arial" w:cs="Arial"/>
                <w:iCs/>
                <w:sz w:val="24"/>
                <w:szCs w:val="24"/>
                <w:lang w:val="es-MX"/>
              </w:rPr>
              <w:t>creó el documento para poder tener control de los repuestos e insumos críticos para la planta.</w:t>
            </w:r>
          </w:p>
        </w:tc>
      </w:tr>
    </w:tbl>
    <w:p w:rsidR="00A33473" w:rsidRPr="004027AF" w:rsidRDefault="00A33473" w:rsidP="00A33473">
      <w:pPr>
        <w:ind w:left="283"/>
        <w:jc w:val="both"/>
        <w:rPr>
          <w:rFonts w:ascii="Arial" w:hAnsi="Arial" w:cs="Arial"/>
          <w:b/>
          <w:bCs/>
          <w:i/>
          <w:sz w:val="24"/>
          <w:szCs w:val="24"/>
          <w:lang w:val="es-MX"/>
        </w:rPr>
      </w:pPr>
    </w:p>
    <w:p w:rsidR="00AD6386" w:rsidRPr="004027AF" w:rsidRDefault="00AD6386" w:rsidP="001814F0">
      <w:pPr>
        <w:numPr>
          <w:ilvl w:val="0"/>
          <w:numId w:val="1"/>
        </w:numPr>
        <w:tabs>
          <w:tab w:val="clear" w:pos="360"/>
        </w:tabs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4027AF">
        <w:rPr>
          <w:rFonts w:ascii="Arial" w:hAnsi="Arial" w:cs="Arial"/>
          <w:b/>
          <w:sz w:val="24"/>
          <w:szCs w:val="24"/>
          <w:lang w:val="es-MX"/>
        </w:rPr>
        <w:br w:type="page"/>
      </w:r>
      <w:r w:rsidRPr="004027AF">
        <w:rPr>
          <w:rFonts w:ascii="Arial" w:hAnsi="Arial" w:cs="Arial"/>
          <w:b/>
          <w:bCs/>
          <w:i/>
          <w:sz w:val="24"/>
          <w:szCs w:val="24"/>
        </w:rPr>
        <w:lastRenderedPageBreak/>
        <w:t>ANEXOS</w:t>
      </w:r>
    </w:p>
    <w:p w:rsidR="009B69F6" w:rsidRPr="004027AF" w:rsidRDefault="009B69F6" w:rsidP="00AD6386">
      <w:pPr>
        <w:ind w:left="360"/>
        <w:rPr>
          <w:rFonts w:ascii="Arial" w:hAnsi="Arial" w:cs="Arial"/>
          <w:b/>
          <w:sz w:val="24"/>
          <w:szCs w:val="24"/>
          <w:lang w:val="es-MX"/>
        </w:rPr>
      </w:pPr>
    </w:p>
    <w:p w:rsidR="009B69F6" w:rsidRPr="004027AF" w:rsidRDefault="004A4937" w:rsidP="00AD6386">
      <w:pPr>
        <w:pStyle w:val="Textoindependiente"/>
        <w:rPr>
          <w:rFonts w:cs="Arial"/>
          <w:b/>
          <w:color w:val="000000"/>
          <w:szCs w:val="24"/>
        </w:rPr>
      </w:pPr>
      <w:r w:rsidRPr="004027AF">
        <w:rPr>
          <w:rFonts w:cs="Arial"/>
          <w:b/>
          <w:color w:val="000000"/>
          <w:szCs w:val="24"/>
        </w:rPr>
        <w:t xml:space="preserve">Anexo 1 </w:t>
      </w:r>
      <w:r w:rsidR="009B69F6" w:rsidRPr="004027AF">
        <w:rPr>
          <w:rFonts w:cs="Arial"/>
          <w:b/>
          <w:color w:val="000000"/>
          <w:szCs w:val="24"/>
        </w:rPr>
        <w:t>Documentos de referencia o relacionados</w:t>
      </w:r>
      <w:r w:rsidR="00BB4ED9" w:rsidRPr="004027AF">
        <w:rPr>
          <w:rFonts w:cs="Arial"/>
          <w:b/>
          <w:color w:val="000000"/>
          <w:szCs w:val="24"/>
        </w:rPr>
        <w:t>:</w:t>
      </w:r>
    </w:p>
    <w:p w:rsidR="00C40C6D" w:rsidRPr="004027AF" w:rsidRDefault="00C40C6D" w:rsidP="00AD6386">
      <w:pPr>
        <w:pStyle w:val="Textoindependiente"/>
        <w:rPr>
          <w:rFonts w:cs="Arial"/>
          <w:color w:val="000000"/>
          <w:szCs w:val="24"/>
        </w:rPr>
      </w:pPr>
    </w:p>
    <w:p w:rsidR="00191C92" w:rsidRDefault="00191C92" w:rsidP="00EF0EBB">
      <w:pPr>
        <w:pStyle w:val="Textoindependiente"/>
        <w:numPr>
          <w:ilvl w:val="0"/>
          <w:numId w:val="27"/>
        </w:numPr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AP01 Procedimiento de Almacén</w:t>
      </w:r>
    </w:p>
    <w:p w:rsidR="00191C92" w:rsidRPr="00191C92" w:rsidRDefault="00191C92" w:rsidP="00EF0EBB">
      <w:pPr>
        <w:pStyle w:val="Textoindependiente"/>
        <w:numPr>
          <w:ilvl w:val="0"/>
          <w:numId w:val="27"/>
        </w:numPr>
        <w:rPr>
          <w:rFonts w:cs="Arial"/>
          <w:szCs w:val="24"/>
        </w:rPr>
      </w:pPr>
      <w:r w:rsidRPr="00191C92">
        <w:rPr>
          <w:rFonts w:cs="Arial"/>
          <w:szCs w:val="24"/>
        </w:rPr>
        <w:t xml:space="preserve">AF0201Formato de </w:t>
      </w:r>
      <w:r w:rsidRPr="00191C92">
        <w:rPr>
          <w:rFonts w:cs="Arial"/>
          <w:szCs w:val="24"/>
          <w:lang w:val="es-CO"/>
        </w:rPr>
        <w:t>Conteo Cíclico de Inventarios de almacén</w:t>
      </w:r>
    </w:p>
    <w:p w:rsidR="00EF0EBB" w:rsidRPr="004027AF" w:rsidRDefault="00EF0EBB" w:rsidP="00EF0EBB">
      <w:pPr>
        <w:pStyle w:val="Textoindependiente"/>
        <w:numPr>
          <w:ilvl w:val="0"/>
          <w:numId w:val="27"/>
        </w:numPr>
        <w:rPr>
          <w:rFonts w:cs="Arial"/>
          <w:color w:val="000000"/>
          <w:szCs w:val="24"/>
        </w:rPr>
      </w:pPr>
      <w:r w:rsidRPr="004027AF">
        <w:rPr>
          <w:rFonts w:cs="Arial"/>
          <w:color w:val="000000"/>
          <w:szCs w:val="24"/>
        </w:rPr>
        <w:t xml:space="preserve">Archivo electrónico para control de </w:t>
      </w:r>
      <w:r w:rsidR="00191C92">
        <w:rPr>
          <w:rFonts w:cs="Arial"/>
          <w:color w:val="000000"/>
          <w:szCs w:val="24"/>
        </w:rPr>
        <w:t>conteos de inventarios</w:t>
      </w:r>
      <w:r w:rsidRPr="004027AF">
        <w:rPr>
          <w:rFonts w:cs="Arial"/>
          <w:color w:val="000000"/>
          <w:szCs w:val="24"/>
        </w:rPr>
        <w:t>.</w:t>
      </w:r>
    </w:p>
    <w:p w:rsidR="00C40C6D" w:rsidRPr="004027AF" w:rsidRDefault="00C40C6D" w:rsidP="00AD6386">
      <w:pPr>
        <w:pStyle w:val="Textoindependiente"/>
        <w:rPr>
          <w:rFonts w:cs="Arial"/>
          <w:color w:val="000000"/>
          <w:szCs w:val="24"/>
          <w:lang w:val="es-CO"/>
        </w:rPr>
      </w:pPr>
    </w:p>
    <w:p w:rsidR="004A4937" w:rsidRPr="004027AF" w:rsidRDefault="004A4937" w:rsidP="00D22D20">
      <w:pPr>
        <w:rPr>
          <w:rFonts w:ascii="Arial" w:hAnsi="Arial" w:cs="Arial"/>
          <w:color w:val="000000"/>
          <w:sz w:val="24"/>
          <w:szCs w:val="24"/>
          <w:lang w:val="es-MX"/>
        </w:rPr>
      </w:pPr>
    </w:p>
    <w:p w:rsidR="004B07AB" w:rsidRPr="004027AF" w:rsidRDefault="004B07AB" w:rsidP="00D22D20">
      <w:pPr>
        <w:rPr>
          <w:rFonts w:ascii="Arial" w:hAnsi="Arial" w:cs="Arial"/>
          <w:color w:val="000000"/>
          <w:sz w:val="24"/>
          <w:szCs w:val="24"/>
          <w:lang w:val="es-MX"/>
        </w:rPr>
      </w:pPr>
    </w:p>
    <w:sectPr w:rsidR="004B07AB" w:rsidRPr="004027AF" w:rsidSect="00191C92">
      <w:footerReference w:type="default" r:id="rId9"/>
      <w:pgSz w:w="12242" w:h="15842" w:code="1"/>
      <w:pgMar w:top="1134" w:right="1134" w:bottom="123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95C" w:rsidRDefault="0028195C">
      <w:r>
        <w:separator/>
      </w:r>
    </w:p>
  </w:endnote>
  <w:endnote w:type="continuationSeparator" w:id="0">
    <w:p w:rsidR="0028195C" w:rsidRDefault="00281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396"/>
      <w:gridCol w:w="3397"/>
      <w:gridCol w:w="3397"/>
    </w:tblGrid>
    <w:tr w:rsidR="0028195C" w:rsidTr="001A6965">
      <w:tc>
        <w:tcPr>
          <w:tcW w:w="3396" w:type="dxa"/>
        </w:tcPr>
        <w:p w:rsidR="0028195C" w:rsidRDefault="0028195C" w:rsidP="001A6965">
          <w:pPr>
            <w:pStyle w:val="Piedepgina"/>
          </w:pPr>
          <w:r>
            <w:t>ELABORO:</w:t>
          </w:r>
        </w:p>
      </w:tc>
      <w:tc>
        <w:tcPr>
          <w:tcW w:w="3397" w:type="dxa"/>
        </w:tcPr>
        <w:p w:rsidR="0028195C" w:rsidRDefault="0028195C" w:rsidP="001A6965">
          <w:pPr>
            <w:pStyle w:val="Piedepgina"/>
          </w:pPr>
          <w:r>
            <w:t>REVISO:</w:t>
          </w:r>
        </w:p>
      </w:tc>
      <w:tc>
        <w:tcPr>
          <w:tcW w:w="3397" w:type="dxa"/>
        </w:tcPr>
        <w:p w:rsidR="0028195C" w:rsidRDefault="0028195C" w:rsidP="001A6965">
          <w:pPr>
            <w:pStyle w:val="Piedepgina"/>
          </w:pPr>
          <w:r>
            <w:t>APROBO:</w:t>
          </w:r>
        </w:p>
        <w:p w:rsidR="0028195C" w:rsidRDefault="0028195C" w:rsidP="001A6965">
          <w:pPr>
            <w:pStyle w:val="Piedepgina"/>
          </w:pPr>
        </w:p>
        <w:p w:rsidR="0028195C" w:rsidRDefault="0028195C" w:rsidP="001A6965">
          <w:pPr>
            <w:pStyle w:val="Piedepgina"/>
          </w:pPr>
        </w:p>
      </w:tc>
    </w:tr>
  </w:tbl>
  <w:p w:rsidR="0028195C" w:rsidRDefault="0028195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5C" w:rsidRDefault="002819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95C" w:rsidRDefault="0028195C">
      <w:r>
        <w:separator/>
      </w:r>
    </w:p>
  </w:footnote>
  <w:footnote w:type="continuationSeparator" w:id="0">
    <w:p w:rsidR="0028195C" w:rsidRDefault="002819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46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6894"/>
      <w:gridCol w:w="2552"/>
    </w:tblGrid>
    <w:tr w:rsidR="0028195C" w:rsidTr="001A6965">
      <w:tc>
        <w:tcPr>
          <w:tcW w:w="6894" w:type="dxa"/>
          <w:vMerge w:val="restart"/>
          <w:vAlign w:val="center"/>
        </w:tcPr>
        <w:p w:rsidR="0028195C" w:rsidRPr="00F21D44" w:rsidRDefault="0028195C" w:rsidP="001A696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lang w:val="en-US"/>
            </w:rPr>
            <w:t>MANUFACTURAS SILICEAS</w:t>
          </w:r>
        </w:p>
      </w:tc>
      <w:tc>
        <w:tcPr>
          <w:tcW w:w="2552" w:type="dxa"/>
        </w:tcPr>
        <w:p w:rsidR="0028195C" w:rsidRPr="00F21D44" w:rsidRDefault="0028195C" w:rsidP="007600A4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  <w:b/>
            </w:rPr>
          </w:pPr>
          <w:r w:rsidRPr="00F21D44">
            <w:rPr>
              <w:rFonts w:ascii="Arial" w:hAnsi="Arial" w:cs="Arial"/>
              <w:b/>
            </w:rPr>
            <w:t>Código</w:t>
          </w:r>
          <w:r w:rsidRPr="00F21D44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  <w:b/>
            </w:rPr>
            <w:t>AP02</w:t>
          </w:r>
        </w:p>
      </w:tc>
    </w:tr>
    <w:tr w:rsidR="0028195C" w:rsidTr="001A6965">
      <w:tc>
        <w:tcPr>
          <w:tcW w:w="6894" w:type="dxa"/>
          <w:vMerge/>
          <w:vAlign w:val="center"/>
        </w:tcPr>
        <w:p w:rsidR="0028195C" w:rsidRPr="00F21D44" w:rsidRDefault="0028195C" w:rsidP="001A6965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</w:p>
      </w:tc>
      <w:tc>
        <w:tcPr>
          <w:tcW w:w="2552" w:type="dxa"/>
        </w:tcPr>
        <w:p w:rsidR="0028195C" w:rsidRPr="00F21D44" w:rsidRDefault="0028195C" w:rsidP="00A83AE7">
          <w:pPr>
            <w:tabs>
              <w:tab w:val="left" w:pos="1335"/>
            </w:tabs>
            <w:spacing w:before="60" w:after="60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b/>
            </w:rPr>
            <w:t>Versión:</w:t>
          </w:r>
          <w:r>
            <w:rPr>
              <w:rFonts w:ascii="Arial" w:hAnsi="Arial" w:cs="Arial"/>
              <w:b/>
            </w:rPr>
            <w:t xml:space="preserve"> 1</w:t>
          </w:r>
        </w:p>
      </w:tc>
    </w:tr>
    <w:tr w:rsidR="0028195C" w:rsidTr="001A6965">
      <w:tc>
        <w:tcPr>
          <w:tcW w:w="6894" w:type="dxa"/>
          <w:vMerge w:val="restart"/>
          <w:vAlign w:val="center"/>
        </w:tcPr>
        <w:p w:rsidR="0028195C" w:rsidRPr="00F21D44" w:rsidRDefault="0028195C" w:rsidP="00A83AE7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s-CO"/>
            </w:rPr>
            <w:t>Procedimiento de  Control de Inventario en Almacén de Repuestos</w:t>
          </w:r>
        </w:p>
      </w:tc>
      <w:tc>
        <w:tcPr>
          <w:tcW w:w="2552" w:type="dxa"/>
        </w:tcPr>
        <w:p w:rsidR="0028195C" w:rsidRPr="00F21D44" w:rsidRDefault="0028195C" w:rsidP="005763B5">
          <w:pPr>
            <w:tabs>
              <w:tab w:val="center" w:pos="4252"/>
              <w:tab w:val="right" w:pos="8504"/>
            </w:tabs>
            <w:spacing w:before="60" w:after="60"/>
            <w:rPr>
              <w:rFonts w:ascii="Arial" w:hAnsi="Arial" w:cs="Arial"/>
            </w:rPr>
          </w:pPr>
          <w:r w:rsidRPr="00F21D44">
            <w:rPr>
              <w:rFonts w:ascii="Arial" w:hAnsi="Arial" w:cs="Arial"/>
              <w:b/>
            </w:rPr>
            <w:t>Vigencia:</w:t>
          </w:r>
          <w:r>
            <w:rPr>
              <w:rFonts w:ascii="Arial" w:hAnsi="Arial" w:cs="Arial"/>
              <w:b/>
            </w:rPr>
            <w:t xml:space="preserve"> 16/09/2010</w:t>
          </w:r>
        </w:p>
      </w:tc>
    </w:tr>
    <w:tr w:rsidR="0028195C" w:rsidTr="001A6965">
      <w:tc>
        <w:tcPr>
          <w:tcW w:w="6894" w:type="dxa"/>
          <w:vMerge/>
          <w:vAlign w:val="center"/>
        </w:tcPr>
        <w:p w:rsidR="0028195C" w:rsidRPr="00F21D44" w:rsidRDefault="0028195C" w:rsidP="001A6965">
          <w:pP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2552" w:type="dxa"/>
        </w:tcPr>
        <w:p w:rsidR="0028195C" w:rsidRPr="00F21D44" w:rsidRDefault="0028195C" w:rsidP="001A6965">
          <w:pPr>
            <w:tabs>
              <w:tab w:val="center" w:pos="4252"/>
              <w:tab w:val="right" w:pos="8504"/>
            </w:tabs>
            <w:rPr>
              <w:rFonts w:ascii="Arial" w:hAnsi="Arial" w:cs="Arial"/>
              <w:b/>
            </w:rPr>
          </w:pPr>
          <w:r w:rsidRPr="00F21D44">
            <w:rPr>
              <w:rFonts w:ascii="Arial" w:hAnsi="Arial" w:cs="Arial"/>
              <w:b/>
            </w:rPr>
            <w:t xml:space="preserve">Paginación: </w:t>
          </w:r>
          <w:r w:rsidR="006C417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C417F">
            <w:rPr>
              <w:rStyle w:val="Nmerodepgina"/>
            </w:rPr>
            <w:fldChar w:fldCharType="separate"/>
          </w:r>
          <w:r w:rsidR="001D461B">
            <w:rPr>
              <w:rStyle w:val="Nmerodepgina"/>
              <w:noProof/>
            </w:rPr>
            <w:t>6</w:t>
          </w:r>
          <w:r w:rsidR="006C417F">
            <w:rPr>
              <w:rStyle w:val="Nmerodepgina"/>
            </w:rPr>
            <w:fldChar w:fldCharType="end"/>
          </w:r>
          <w:r w:rsidRPr="00F21D44">
            <w:rPr>
              <w:vanish/>
              <w:lang w:val="es-CO"/>
            </w:rPr>
            <w:t xml:space="preserve"> </w:t>
          </w:r>
          <w:r>
            <w:rPr>
              <w:rStyle w:val="Nmerodepgina"/>
            </w:rPr>
            <w:t xml:space="preserve"> de </w:t>
          </w:r>
          <w:r w:rsidR="006C417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6C417F">
            <w:rPr>
              <w:rStyle w:val="Nmerodepgina"/>
            </w:rPr>
            <w:fldChar w:fldCharType="separate"/>
          </w:r>
          <w:r w:rsidR="001D461B">
            <w:rPr>
              <w:rStyle w:val="Nmerodepgina"/>
              <w:noProof/>
            </w:rPr>
            <w:t>6</w:t>
          </w:r>
          <w:r w:rsidR="006C417F">
            <w:rPr>
              <w:rStyle w:val="Nmerodepgina"/>
            </w:rPr>
            <w:fldChar w:fldCharType="end"/>
          </w:r>
        </w:p>
      </w:tc>
    </w:tr>
  </w:tbl>
  <w:p w:rsidR="0028195C" w:rsidRDefault="002819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52DF"/>
    <w:multiLevelType w:val="hybridMultilevel"/>
    <w:tmpl w:val="AD02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E4E4F"/>
    <w:multiLevelType w:val="multilevel"/>
    <w:tmpl w:val="8342DEAC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CEF5017"/>
    <w:multiLevelType w:val="hybridMultilevel"/>
    <w:tmpl w:val="465A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30735"/>
    <w:multiLevelType w:val="multilevel"/>
    <w:tmpl w:val="23389532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961B12"/>
    <w:multiLevelType w:val="hybridMultilevel"/>
    <w:tmpl w:val="E398C7C4"/>
    <w:lvl w:ilvl="0" w:tplc="D220B7F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1266239"/>
    <w:multiLevelType w:val="hybridMultilevel"/>
    <w:tmpl w:val="F71479A4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3B1C88"/>
    <w:multiLevelType w:val="multilevel"/>
    <w:tmpl w:val="1C40027A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3B91D9B"/>
    <w:multiLevelType w:val="multilevel"/>
    <w:tmpl w:val="FD4631D6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B9B07E2"/>
    <w:multiLevelType w:val="multilevel"/>
    <w:tmpl w:val="8F205B40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DFF44BE"/>
    <w:multiLevelType w:val="multilevel"/>
    <w:tmpl w:val="C5FA9C32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6342FA8"/>
    <w:multiLevelType w:val="hybridMultilevel"/>
    <w:tmpl w:val="DB807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E5B5A"/>
    <w:multiLevelType w:val="multilevel"/>
    <w:tmpl w:val="83887010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9B21C86"/>
    <w:multiLevelType w:val="multilevel"/>
    <w:tmpl w:val="83887010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BA9717F"/>
    <w:multiLevelType w:val="hybridMultilevel"/>
    <w:tmpl w:val="59E07AF8"/>
    <w:lvl w:ilvl="0" w:tplc="D220B7F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A27D0F"/>
    <w:multiLevelType w:val="hybridMultilevel"/>
    <w:tmpl w:val="1AF6C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17CEC"/>
    <w:multiLevelType w:val="multilevel"/>
    <w:tmpl w:val="EB223EC0"/>
    <w:lvl w:ilvl="0">
      <w:start w:val="5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B925492"/>
    <w:multiLevelType w:val="hybridMultilevel"/>
    <w:tmpl w:val="CFCC4E78"/>
    <w:lvl w:ilvl="0" w:tplc="BDF6061E">
      <w:start w:val="1"/>
      <w:numFmt w:val="decimal"/>
      <w:lvlText w:val="%1."/>
      <w:lvlJc w:val="left"/>
      <w:pPr>
        <w:tabs>
          <w:tab w:val="num" w:pos="397"/>
        </w:tabs>
        <w:ind w:left="340" w:hanging="340"/>
      </w:pPr>
      <w:rPr>
        <w:rFonts w:hint="default"/>
        <w:b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E353C5"/>
    <w:multiLevelType w:val="multilevel"/>
    <w:tmpl w:val="15C21518"/>
    <w:lvl w:ilvl="0">
      <w:start w:val="5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5BE2EE9"/>
    <w:multiLevelType w:val="multilevel"/>
    <w:tmpl w:val="83887010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987533F"/>
    <w:multiLevelType w:val="hybridMultilevel"/>
    <w:tmpl w:val="9D820F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7F505C"/>
    <w:multiLevelType w:val="multilevel"/>
    <w:tmpl w:val="FD2E962C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E313D7C"/>
    <w:multiLevelType w:val="multilevel"/>
    <w:tmpl w:val="C5FA9C32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1401417"/>
    <w:multiLevelType w:val="multilevel"/>
    <w:tmpl w:val="F1807562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64EC045F"/>
    <w:multiLevelType w:val="multilevel"/>
    <w:tmpl w:val="837CBAF6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A5E6600"/>
    <w:multiLevelType w:val="hybridMultilevel"/>
    <w:tmpl w:val="A934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0507A"/>
    <w:multiLevelType w:val="multilevel"/>
    <w:tmpl w:val="C5FA9C32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6DDE307F"/>
    <w:multiLevelType w:val="hybridMultilevel"/>
    <w:tmpl w:val="6952DDA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251835"/>
    <w:multiLevelType w:val="multilevel"/>
    <w:tmpl w:val="50AAF328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1807B55"/>
    <w:multiLevelType w:val="multilevel"/>
    <w:tmpl w:val="78D62B6A"/>
    <w:lvl w:ilvl="0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739744C3"/>
    <w:multiLevelType w:val="multilevel"/>
    <w:tmpl w:val="ED44D4F8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B500FFE"/>
    <w:multiLevelType w:val="multilevel"/>
    <w:tmpl w:val="FB2E9F68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BE317A8"/>
    <w:multiLevelType w:val="hybridMultilevel"/>
    <w:tmpl w:val="F13052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232E15"/>
    <w:multiLevelType w:val="multilevel"/>
    <w:tmpl w:val="837CBAF6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4"/>
  </w:num>
  <w:num w:numId="5">
    <w:abstractNumId w:val="3"/>
  </w:num>
  <w:num w:numId="6">
    <w:abstractNumId w:val="28"/>
  </w:num>
  <w:num w:numId="7">
    <w:abstractNumId w:val="0"/>
  </w:num>
  <w:num w:numId="8">
    <w:abstractNumId w:val="26"/>
  </w:num>
  <w:num w:numId="9">
    <w:abstractNumId w:val="2"/>
  </w:num>
  <w:num w:numId="10">
    <w:abstractNumId w:val="31"/>
  </w:num>
  <w:num w:numId="11">
    <w:abstractNumId w:val="5"/>
  </w:num>
  <w:num w:numId="12">
    <w:abstractNumId w:val="19"/>
  </w:num>
  <w:num w:numId="13">
    <w:abstractNumId w:val="15"/>
  </w:num>
  <w:num w:numId="14">
    <w:abstractNumId w:val="17"/>
  </w:num>
  <w:num w:numId="15">
    <w:abstractNumId w:val="24"/>
  </w:num>
  <w:num w:numId="16">
    <w:abstractNumId w:val="7"/>
  </w:num>
  <w:num w:numId="17">
    <w:abstractNumId w:val="21"/>
  </w:num>
  <w:num w:numId="18">
    <w:abstractNumId w:val="20"/>
  </w:num>
  <w:num w:numId="19">
    <w:abstractNumId w:val="30"/>
  </w:num>
  <w:num w:numId="20">
    <w:abstractNumId w:val="12"/>
  </w:num>
  <w:num w:numId="21">
    <w:abstractNumId w:val="6"/>
  </w:num>
  <w:num w:numId="22">
    <w:abstractNumId w:val="27"/>
  </w:num>
  <w:num w:numId="23">
    <w:abstractNumId w:val="18"/>
  </w:num>
  <w:num w:numId="24">
    <w:abstractNumId w:val="32"/>
  </w:num>
  <w:num w:numId="25">
    <w:abstractNumId w:val="11"/>
  </w:num>
  <w:num w:numId="26">
    <w:abstractNumId w:val="23"/>
  </w:num>
  <w:num w:numId="27">
    <w:abstractNumId w:val="10"/>
  </w:num>
  <w:num w:numId="28">
    <w:abstractNumId w:val="25"/>
  </w:num>
  <w:num w:numId="29">
    <w:abstractNumId w:val="9"/>
  </w:num>
  <w:num w:numId="30">
    <w:abstractNumId w:val="22"/>
  </w:num>
  <w:num w:numId="31">
    <w:abstractNumId w:val="29"/>
  </w:num>
  <w:num w:numId="32">
    <w:abstractNumId w:val="1"/>
  </w:num>
  <w:num w:numId="33">
    <w:abstractNumId w:val="1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>
      <o:colormenu v:ext="edit" strokecolor="none"/>
    </o:shapedefaults>
    <o:shapelayout v:ext="edit"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A92843"/>
    <w:rsid w:val="000438F0"/>
    <w:rsid w:val="0006579A"/>
    <w:rsid w:val="00070564"/>
    <w:rsid w:val="000717A6"/>
    <w:rsid w:val="00076ED2"/>
    <w:rsid w:val="000948EF"/>
    <w:rsid w:val="000B5494"/>
    <w:rsid w:val="000D1CD7"/>
    <w:rsid w:val="000D4CEE"/>
    <w:rsid w:val="00147CA6"/>
    <w:rsid w:val="0015115F"/>
    <w:rsid w:val="001814F0"/>
    <w:rsid w:val="00190EE0"/>
    <w:rsid w:val="00191226"/>
    <w:rsid w:val="00191C92"/>
    <w:rsid w:val="001A5FB9"/>
    <w:rsid w:val="001A62F8"/>
    <w:rsid w:val="001A6965"/>
    <w:rsid w:val="001D461B"/>
    <w:rsid w:val="001F5D73"/>
    <w:rsid w:val="0023098E"/>
    <w:rsid w:val="00270E73"/>
    <w:rsid w:val="0028195C"/>
    <w:rsid w:val="002A4F21"/>
    <w:rsid w:val="002F17C1"/>
    <w:rsid w:val="00322D4D"/>
    <w:rsid w:val="003529A1"/>
    <w:rsid w:val="00391640"/>
    <w:rsid w:val="003F59CD"/>
    <w:rsid w:val="003F5C51"/>
    <w:rsid w:val="004027AF"/>
    <w:rsid w:val="00422D1F"/>
    <w:rsid w:val="0043463B"/>
    <w:rsid w:val="0044328C"/>
    <w:rsid w:val="004574E5"/>
    <w:rsid w:val="00485AB6"/>
    <w:rsid w:val="004A4937"/>
    <w:rsid w:val="004A5A83"/>
    <w:rsid w:val="004A5ED2"/>
    <w:rsid w:val="004A6DA0"/>
    <w:rsid w:val="004B07AB"/>
    <w:rsid w:val="004B2168"/>
    <w:rsid w:val="004E748A"/>
    <w:rsid w:val="00510B40"/>
    <w:rsid w:val="00526F63"/>
    <w:rsid w:val="00554196"/>
    <w:rsid w:val="005763B5"/>
    <w:rsid w:val="00597722"/>
    <w:rsid w:val="005C6655"/>
    <w:rsid w:val="00643ADB"/>
    <w:rsid w:val="00685F5D"/>
    <w:rsid w:val="00697188"/>
    <w:rsid w:val="006B201B"/>
    <w:rsid w:val="006C417F"/>
    <w:rsid w:val="00712383"/>
    <w:rsid w:val="007175DF"/>
    <w:rsid w:val="007176F5"/>
    <w:rsid w:val="007207D3"/>
    <w:rsid w:val="007600A4"/>
    <w:rsid w:val="007670D7"/>
    <w:rsid w:val="00790900"/>
    <w:rsid w:val="007A60B2"/>
    <w:rsid w:val="00801F53"/>
    <w:rsid w:val="00832A70"/>
    <w:rsid w:val="0087060C"/>
    <w:rsid w:val="00892336"/>
    <w:rsid w:val="008E7A50"/>
    <w:rsid w:val="008E7D0F"/>
    <w:rsid w:val="009174F9"/>
    <w:rsid w:val="00933ACF"/>
    <w:rsid w:val="0093627E"/>
    <w:rsid w:val="00947739"/>
    <w:rsid w:val="00957FF7"/>
    <w:rsid w:val="00980E6D"/>
    <w:rsid w:val="009A1A04"/>
    <w:rsid w:val="009B12AD"/>
    <w:rsid w:val="009B69F6"/>
    <w:rsid w:val="009C4949"/>
    <w:rsid w:val="009C7E49"/>
    <w:rsid w:val="009E3EFB"/>
    <w:rsid w:val="00A33473"/>
    <w:rsid w:val="00A47ECC"/>
    <w:rsid w:val="00A515EE"/>
    <w:rsid w:val="00A70ABD"/>
    <w:rsid w:val="00A711C7"/>
    <w:rsid w:val="00A83AE7"/>
    <w:rsid w:val="00A92843"/>
    <w:rsid w:val="00A9323C"/>
    <w:rsid w:val="00AB18F5"/>
    <w:rsid w:val="00AC7E63"/>
    <w:rsid w:val="00AD6386"/>
    <w:rsid w:val="00AF1E63"/>
    <w:rsid w:val="00AF5974"/>
    <w:rsid w:val="00B14FBE"/>
    <w:rsid w:val="00B21B83"/>
    <w:rsid w:val="00B91C28"/>
    <w:rsid w:val="00BA3F1A"/>
    <w:rsid w:val="00BB4ED9"/>
    <w:rsid w:val="00BF02A1"/>
    <w:rsid w:val="00BF2EA7"/>
    <w:rsid w:val="00C229FA"/>
    <w:rsid w:val="00C40C6D"/>
    <w:rsid w:val="00C46840"/>
    <w:rsid w:val="00C61360"/>
    <w:rsid w:val="00C83EA4"/>
    <w:rsid w:val="00CC037E"/>
    <w:rsid w:val="00D22D20"/>
    <w:rsid w:val="00D36B61"/>
    <w:rsid w:val="00D36CF8"/>
    <w:rsid w:val="00D615F8"/>
    <w:rsid w:val="00DC6B33"/>
    <w:rsid w:val="00E328DE"/>
    <w:rsid w:val="00E44B02"/>
    <w:rsid w:val="00EA0179"/>
    <w:rsid w:val="00EC5478"/>
    <w:rsid w:val="00EF0EBB"/>
    <w:rsid w:val="00EF2F42"/>
    <w:rsid w:val="00F36828"/>
    <w:rsid w:val="00F46559"/>
    <w:rsid w:val="00F9351D"/>
    <w:rsid w:val="00FA1A46"/>
    <w:rsid w:val="00FB3243"/>
    <w:rsid w:val="00FF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383"/>
    <w:rPr>
      <w:lang w:val="es-ES" w:eastAsia="es-ES"/>
    </w:rPr>
  </w:style>
  <w:style w:type="paragraph" w:styleId="Ttulo1">
    <w:name w:val="heading 1"/>
    <w:basedOn w:val="Normal"/>
    <w:next w:val="Normal"/>
    <w:qFormat/>
    <w:rsid w:val="00BA3F1A"/>
    <w:pPr>
      <w:keepNext/>
      <w:outlineLvl w:val="0"/>
    </w:pPr>
    <w:rPr>
      <w:rFonts w:ascii="Arial" w:hAnsi="Arial"/>
      <w:sz w:val="24"/>
      <w:lang w:val="es-MX"/>
    </w:rPr>
  </w:style>
  <w:style w:type="paragraph" w:styleId="Ttulo4">
    <w:name w:val="heading 4"/>
    <w:basedOn w:val="Normal"/>
    <w:next w:val="Normal"/>
    <w:qFormat/>
    <w:rsid w:val="00510B4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928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9284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22D1F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rsid w:val="00AC7E63"/>
    <w:pPr>
      <w:spacing w:after="120" w:line="480" w:lineRule="auto"/>
    </w:pPr>
  </w:style>
  <w:style w:type="paragraph" w:styleId="Textoindependiente3">
    <w:name w:val="Body Text 3"/>
    <w:basedOn w:val="Normal"/>
    <w:rsid w:val="00AC7E63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510B40"/>
    <w:pPr>
      <w:spacing w:after="120"/>
      <w:ind w:left="283"/>
    </w:pPr>
  </w:style>
  <w:style w:type="character" w:styleId="Nmerodepgina">
    <w:name w:val="page number"/>
    <w:basedOn w:val="Fuentedeprrafopredeter"/>
    <w:rsid w:val="00BF2EA7"/>
  </w:style>
  <w:style w:type="paragraph" w:styleId="Textodeglobo">
    <w:name w:val="Balloon Text"/>
    <w:basedOn w:val="Normal"/>
    <w:semiHidden/>
    <w:rsid w:val="009174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0E73"/>
    <w:pPr>
      <w:ind w:left="708"/>
    </w:pPr>
  </w:style>
  <w:style w:type="character" w:styleId="Hipervnculo">
    <w:name w:val="Hyperlink"/>
    <w:basedOn w:val="Fuentedeprrafopredeter"/>
    <w:rsid w:val="00076ED2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A33473"/>
    <w:rPr>
      <w:lang w:val="es-ES" w:eastAsia="es-ES"/>
    </w:rPr>
  </w:style>
  <w:style w:type="table" w:styleId="Tablaconcuadrcula">
    <w:name w:val="Table Grid"/>
    <w:basedOn w:val="Tablanormal"/>
    <w:rsid w:val="00FB32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868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CONTENIDO:</vt:lpstr>
    </vt:vector>
  </TitlesOfParts>
  <Company>Manufacturas Siliceas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CONTENIDO:</dc:title>
  <dc:creator>MEPujana</dc:creator>
  <cp:lastModifiedBy>Administrador</cp:lastModifiedBy>
  <cp:revision>28</cp:revision>
  <cp:lastPrinted>2010-09-23T14:03:00Z</cp:lastPrinted>
  <dcterms:created xsi:type="dcterms:W3CDTF">2010-07-08T15:18:00Z</dcterms:created>
  <dcterms:modified xsi:type="dcterms:W3CDTF">2010-09-23T14:03:00Z</dcterms:modified>
</cp:coreProperties>
</file>