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B1514" w14:textId="77777777" w:rsidR="007F46CE" w:rsidRPr="004F6559" w:rsidRDefault="00340C4A" w:rsidP="004F6559">
      <w:pPr>
        <w:numPr>
          <w:ilvl w:val="0"/>
          <w:numId w:val="26"/>
        </w:numPr>
        <w:jc w:val="both"/>
        <w:rPr>
          <w:rFonts w:ascii="Arial" w:hAnsi="Arial" w:cs="Arial"/>
          <w:b/>
          <w:lang w:val="es-MX"/>
        </w:rPr>
      </w:pPr>
      <w:bookmarkStart w:id="0" w:name="_GoBack"/>
      <w:bookmarkEnd w:id="0"/>
      <w:r w:rsidRPr="004F6559">
        <w:rPr>
          <w:rFonts w:ascii="Arial" w:hAnsi="Arial" w:cs="Arial"/>
          <w:b/>
          <w:lang w:val="es-MX"/>
        </w:rPr>
        <w:t>Alcance</w:t>
      </w:r>
    </w:p>
    <w:p w14:paraId="17A444FC" w14:textId="77777777" w:rsidR="005C61AB" w:rsidRDefault="005C61AB" w:rsidP="005C61AB">
      <w:pPr>
        <w:jc w:val="both"/>
        <w:rPr>
          <w:rFonts w:ascii="Arial" w:hAnsi="Arial" w:cs="Arial"/>
          <w:lang w:val="es-MX"/>
        </w:rPr>
      </w:pPr>
      <w:r w:rsidRPr="005C61AB">
        <w:rPr>
          <w:rFonts w:ascii="Arial" w:hAnsi="Arial" w:cs="Arial"/>
          <w:lang w:val="es-MX"/>
        </w:rPr>
        <w:t xml:space="preserve">Este procedimiento aplica para todo empleado de la Empresa, temporales y proveedores externos contratados en el servicio de mantenimiento y/o limpieza y solo contempla las </w:t>
      </w:r>
      <w:r w:rsidR="0040768C">
        <w:rPr>
          <w:rFonts w:ascii="Arial" w:hAnsi="Arial" w:cs="Arial"/>
          <w:lang w:val="es-MX"/>
        </w:rPr>
        <w:t>llaves de áreas criticas.</w:t>
      </w:r>
      <w:r w:rsidRPr="005C61AB">
        <w:rPr>
          <w:rFonts w:ascii="Arial" w:hAnsi="Arial" w:cs="Arial"/>
          <w:lang w:val="es-MX"/>
        </w:rPr>
        <w:t xml:space="preserve">. No incluye los lockers personales, escritorios, oficinas privadas y demás áreas </w:t>
      </w:r>
      <w:r w:rsidR="0040768C">
        <w:rPr>
          <w:rFonts w:ascii="Arial" w:hAnsi="Arial" w:cs="Arial"/>
          <w:lang w:val="es-MX"/>
        </w:rPr>
        <w:t>consideradas como no  criticas</w:t>
      </w:r>
      <w:r w:rsidRPr="005C61AB">
        <w:rPr>
          <w:rFonts w:ascii="Arial" w:hAnsi="Arial" w:cs="Arial"/>
          <w:lang w:val="es-MX"/>
        </w:rPr>
        <w:t>.</w:t>
      </w:r>
    </w:p>
    <w:p w14:paraId="13F72B2D" w14:textId="77777777" w:rsidR="002514FA" w:rsidRPr="004F6559" w:rsidRDefault="001708CC" w:rsidP="005C61AB">
      <w:pPr>
        <w:jc w:val="both"/>
        <w:rPr>
          <w:rFonts w:ascii="Arial" w:hAnsi="Arial" w:cs="Arial"/>
          <w:lang w:val="es-MX"/>
        </w:rPr>
      </w:pPr>
      <w:r w:rsidRPr="004F6559">
        <w:rPr>
          <w:rFonts w:ascii="Arial" w:hAnsi="Arial" w:cs="Arial"/>
          <w:lang w:val="es-MX"/>
        </w:rPr>
        <w:tab/>
      </w:r>
    </w:p>
    <w:p w14:paraId="0C401699" w14:textId="77777777" w:rsidR="007F46CE" w:rsidRPr="004F6559" w:rsidRDefault="00340C4A" w:rsidP="004F6559">
      <w:pPr>
        <w:numPr>
          <w:ilvl w:val="0"/>
          <w:numId w:val="26"/>
        </w:numPr>
        <w:jc w:val="both"/>
        <w:rPr>
          <w:rFonts w:ascii="Arial" w:hAnsi="Arial" w:cs="Arial"/>
          <w:b/>
          <w:lang w:val="es-MX"/>
        </w:rPr>
      </w:pPr>
      <w:r w:rsidRPr="004F6559">
        <w:rPr>
          <w:rFonts w:ascii="Arial" w:hAnsi="Arial" w:cs="Arial"/>
          <w:b/>
          <w:lang w:val="es-MX"/>
        </w:rPr>
        <w:t>Objetivo</w:t>
      </w:r>
    </w:p>
    <w:p w14:paraId="11AF965F" w14:textId="77777777" w:rsidR="005C61AB" w:rsidRDefault="005C61AB" w:rsidP="000B49DB">
      <w:pPr>
        <w:jc w:val="both"/>
        <w:rPr>
          <w:rFonts w:ascii="Arial" w:hAnsi="Arial" w:cs="Arial"/>
          <w:lang w:val="es-MX"/>
        </w:rPr>
      </w:pPr>
      <w:r w:rsidRPr="005C61AB">
        <w:rPr>
          <w:rFonts w:ascii="Arial" w:hAnsi="Arial" w:cs="Arial"/>
          <w:lang w:val="es-MX"/>
        </w:rPr>
        <w:t>Identificar y controlar las llaves de las áre</w:t>
      </w:r>
      <w:r w:rsidR="0040768C">
        <w:rPr>
          <w:rFonts w:ascii="Arial" w:hAnsi="Arial" w:cs="Arial"/>
          <w:lang w:val="es-MX"/>
        </w:rPr>
        <w:t>as consideradas como criticas</w:t>
      </w:r>
      <w:r w:rsidRPr="005C61AB">
        <w:rPr>
          <w:rFonts w:ascii="Arial" w:hAnsi="Arial" w:cs="Arial"/>
          <w:lang w:val="es-MX"/>
        </w:rPr>
        <w:t xml:space="preserve"> de las Plantas de IJD, así como las personas con acceso a las mismas.</w:t>
      </w:r>
    </w:p>
    <w:p w14:paraId="18286320" w14:textId="77777777" w:rsidR="005C61AB" w:rsidRPr="004F6559" w:rsidRDefault="005C61AB" w:rsidP="000B49DB">
      <w:pPr>
        <w:jc w:val="both"/>
        <w:rPr>
          <w:rFonts w:ascii="Arial" w:hAnsi="Arial" w:cs="Arial"/>
          <w:b/>
          <w:lang w:val="es-MX"/>
        </w:rPr>
      </w:pPr>
    </w:p>
    <w:p w14:paraId="606F8755" w14:textId="77777777" w:rsidR="007F46CE" w:rsidRPr="004F6559" w:rsidRDefault="007F46CE" w:rsidP="004F6559">
      <w:pPr>
        <w:numPr>
          <w:ilvl w:val="0"/>
          <w:numId w:val="26"/>
        </w:numPr>
        <w:jc w:val="both"/>
        <w:rPr>
          <w:rFonts w:ascii="Arial" w:hAnsi="Arial" w:cs="Arial"/>
          <w:b/>
          <w:lang w:val="es-MX"/>
        </w:rPr>
      </w:pPr>
      <w:r w:rsidRPr="004F6559">
        <w:rPr>
          <w:rFonts w:ascii="Arial" w:hAnsi="Arial" w:cs="Arial"/>
          <w:b/>
          <w:lang w:val="es-MX"/>
        </w:rPr>
        <w:t>Responsabilidad</w:t>
      </w:r>
      <w:r w:rsidR="004E4FFC" w:rsidRPr="004F6559">
        <w:rPr>
          <w:rFonts w:ascii="Arial" w:hAnsi="Arial" w:cs="Arial"/>
          <w:b/>
          <w:lang w:val="es-MX"/>
        </w:rPr>
        <w:t>es</w:t>
      </w:r>
    </w:p>
    <w:p w14:paraId="31A7B760" w14:textId="77777777" w:rsidR="00582958" w:rsidRPr="004F6559" w:rsidRDefault="00582958" w:rsidP="004F6559">
      <w:pPr>
        <w:pStyle w:val="Prrafodelista"/>
        <w:jc w:val="both"/>
        <w:rPr>
          <w:rFonts w:ascii="Arial" w:hAnsi="Arial" w:cs="Arial"/>
          <w:b/>
          <w:lang w:val="es-MX"/>
        </w:rPr>
      </w:pPr>
    </w:p>
    <w:tbl>
      <w:tblPr>
        <w:tblW w:w="9310"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952"/>
        <w:gridCol w:w="6358"/>
      </w:tblGrid>
      <w:tr w:rsidR="007D44A4" w:rsidRPr="007D44A4" w14:paraId="6899AECB" w14:textId="77777777" w:rsidTr="00020082">
        <w:trPr>
          <w:jc w:val="center"/>
        </w:trPr>
        <w:tc>
          <w:tcPr>
            <w:tcW w:w="2952" w:type="dxa"/>
          </w:tcPr>
          <w:p w14:paraId="0A329C25" w14:textId="77777777" w:rsidR="007D44A4" w:rsidRPr="007D44A4" w:rsidRDefault="005C61AB" w:rsidP="007D44A4">
            <w:pPr>
              <w:pStyle w:val="Ttulo3"/>
              <w:ind w:left="0"/>
              <w:jc w:val="both"/>
              <w:rPr>
                <w:rFonts w:ascii="Arial" w:hAnsi="Arial" w:cs="Arial"/>
                <w:b w:val="0"/>
                <w:sz w:val="20"/>
                <w:lang w:val="es-MX"/>
              </w:rPr>
            </w:pPr>
            <w:r>
              <w:rPr>
                <w:rFonts w:ascii="Arial" w:hAnsi="Arial" w:cs="Arial"/>
                <w:b w:val="0"/>
                <w:sz w:val="20"/>
                <w:lang w:val="es-MX"/>
              </w:rPr>
              <w:t>Personal de IJD</w:t>
            </w:r>
          </w:p>
        </w:tc>
        <w:tc>
          <w:tcPr>
            <w:tcW w:w="6358" w:type="dxa"/>
          </w:tcPr>
          <w:p w14:paraId="529CE8BE" w14:textId="77777777" w:rsidR="007D44A4" w:rsidRPr="004F6559" w:rsidRDefault="007D44A4" w:rsidP="004F6559">
            <w:pPr>
              <w:jc w:val="both"/>
              <w:rPr>
                <w:rFonts w:ascii="Arial" w:hAnsi="Arial" w:cs="Arial"/>
                <w:lang w:val="es-MX"/>
              </w:rPr>
            </w:pPr>
            <w:proofErr w:type="spellStart"/>
            <w:r w:rsidRPr="004F6559">
              <w:rPr>
                <w:rFonts w:ascii="Arial" w:hAnsi="Arial" w:cs="Arial"/>
              </w:rPr>
              <w:t>Cumplir</w:t>
            </w:r>
            <w:proofErr w:type="spellEnd"/>
            <w:r w:rsidRPr="004F6559">
              <w:rPr>
                <w:rFonts w:ascii="Arial" w:hAnsi="Arial" w:cs="Arial"/>
              </w:rPr>
              <w:t xml:space="preserve"> el </w:t>
            </w:r>
            <w:proofErr w:type="spellStart"/>
            <w:r w:rsidRPr="004F6559">
              <w:rPr>
                <w:rFonts w:ascii="Arial" w:hAnsi="Arial" w:cs="Arial"/>
              </w:rPr>
              <w:t>procedimiento</w:t>
            </w:r>
            <w:proofErr w:type="spellEnd"/>
          </w:p>
        </w:tc>
      </w:tr>
      <w:tr w:rsidR="00B67E31" w:rsidRPr="004F6559" w14:paraId="4F9C3FED" w14:textId="77777777" w:rsidTr="00020082">
        <w:trPr>
          <w:jc w:val="center"/>
        </w:trPr>
        <w:tc>
          <w:tcPr>
            <w:tcW w:w="2952" w:type="dxa"/>
          </w:tcPr>
          <w:p w14:paraId="6AD37F8E" w14:textId="77777777" w:rsidR="00B67E31" w:rsidRPr="004F6559" w:rsidRDefault="00B67E31" w:rsidP="004F6559">
            <w:pPr>
              <w:pStyle w:val="Ttulo3"/>
              <w:ind w:left="0"/>
              <w:jc w:val="both"/>
              <w:rPr>
                <w:rFonts w:ascii="Arial" w:hAnsi="Arial" w:cs="Arial"/>
                <w:b w:val="0"/>
                <w:sz w:val="20"/>
              </w:rPr>
            </w:pPr>
            <w:r w:rsidRPr="004F6559">
              <w:rPr>
                <w:rFonts w:ascii="Arial" w:hAnsi="Arial" w:cs="Arial"/>
                <w:b w:val="0"/>
                <w:sz w:val="20"/>
              </w:rPr>
              <w:t>Personal de Protección Planta</w:t>
            </w:r>
          </w:p>
        </w:tc>
        <w:tc>
          <w:tcPr>
            <w:tcW w:w="6358" w:type="dxa"/>
          </w:tcPr>
          <w:p w14:paraId="4ED1544F" w14:textId="77777777" w:rsidR="00B67E31" w:rsidRPr="004F6559" w:rsidRDefault="00B67E31" w:rsidP="004F6559">
            <w:pPr>
              <w:jc w:val="both"/>
              <w:rPr>
                <w:rFonts w:ascii="Arial" w:hAnsi="Arial" w:cs="Arial"/>
                <w:lang w:val="es-MX"/>
              </w:rPr>
            </w:pPr>
            <w:proofErr w:type="spellStart"/>
            <w:r w:rsidRPr="004F6559">
              <w:rPr>
                <w:rFonts w:ascii="Arial" w:hAnsi="Arial" w:cs="Arial"/>
              </w:rPr>
              <w:t>Cumplir</w:t>
            </w:r>
            <w:proofErr w:type="spellEnd"/>
            <w:r w:rsidRPr="004F6559">
              <w:rPr>
                <w:rFonts w:ascii="Arial" w:hAnsi="Arial" w:cs="Arial"/>
              </w:rPr>
              <w:t xml:space="preserve"> el </w:t>
            </w:r>
            <w:proofErr w:type="spellStart"/>
            <w:r w:rsidRPr="004F6559">
              <w:rPr>
                <w:rFonts w:ascii="Arial" w:hAnsi="Arial" w:cs="Arial"/>
              </w:rPr>
              <w:t>procedimiento</w:t>
            </w:r>
            <w:proofErr w:type="spellEnd"/>
          </w:p>
        </w:tc>
      </w:tr>
      <w:tr w:rsidR="007D44A4" w:rsidRPr="009D12AF" w14:paraId="2853B11E" w14:textId="77777777" w:rsidTr="00020082">
        <w:trPr>
          <w:trHeight w:val="246"/>
          <w:jc w:val="center"/>
        </w:trPr>
        <w:tc>
          <w:tcPr>
            <w:tcW w:w="2952" w:type="dxa"/>
          </w:tcPr>
          <w:p w14:paraId="384D5026" w14:textId="77777777" w:rsidR="007D44A4" w:rsidRPr="004F6559" w:rsidRDefault="007D44A4" w:rsidP="0040768C">
            <w:pPr>
              <w:pStyle w:val="Ttulo3"/>
              <w:ind w:left="0"/>
              <w:jc w:val="both"/>
              <w:rPr>
                <w:rFonts w:ascii="Arial" w:hAnsi="Arial" w:cs="Arial"/>
                <w:b w:val="0"/>
                <w:sz w:val="20"/>
                <w:lang w:val="es-MX"/>
              </w:rPr>
            </w:pPr>
            <w:r>
              <w:rPr>
                <w:rFonts w:ascii="Arial" w:hAnsi="Arial" w:cs="Arial"/>
                <w:b w:val="0"/>
                <w:sz w:val="20"/>
              </w:rPr>
              <w:t>Supervisor</w:t>
            </w:r>
            <w:r w:rsidRPr="004F6559">
              <w:rPr>
                <w:rFonts w:ascii="Arial" w:hAnsi="Arial" w:cs="Arial"/>
                <w:b w:val="0"/>
                <w:sz w:val="20"/>
              </w:rPr>
              <w:t xml:space="preserve"> de </w:t>
            </w:r>
            <w:proofErr w:type="spellStart"/>
            <w:r w:rsidRPr="004F6559">
              <w:rPr>
                <w:rFonts w:ascii="Arial" w:hAnsi="Arial" w:cs="Arial"/>
                <w:b w:val="0"/>
                <w:sz w:val="20"/>
              </w:rPr>
              <w:t>Seguridad</w:t>
            </w:r>
            <w:proofErr w:type="spellEnd"/>
          </w:p>
        </w:tc>
        <w:tc>
          <w:tcPr>
            <w:tcW w:w="6358" w:type="dxa"/>
          </w:tcPr>
          <w:p w14:paraId="09088E9C" w14:textId="77777777" w:rsidR="007D44A4" w:rsidRPr="004F6559" w:rsidRDefault="007D44A4" w:rsidP="0040768C">
            <w:pPr>
              <w:jc w:val="both"/>
              <w:rPr>
                <w:rFonts w:ascii="Arial" w:hAnsi="Arial" w:cs="Arial"/>
                <w:lang w:val="es-MX"/>
              </w:rPr>
            </w:pPr>
            <w:r w:rsidRPr="004F6559">
              <w:rPr>
                <w:rFonts w:ascii="Arial" w:hAnsi="Arial" w:cs="Arial"/>
                <w:lang w:val="es-MX"/>
              </w:rPr>
              <w:t>Verificar el cumplimiento de este procedimiento</w:t>
            </w:r>
          </w:p>
        </w:tc>
      </w:tr>
      <w:tr w:rsidR="007D44A4" w:rsidRPr="009D12AF" w14:paraId="34C86133" w14:textId="77777777" w:rsidTr="00020082">
        <w:trPr>
          <w:trHeight w:val="246"/>
          <w:jc w:val="center"/>
        </w:trPr>
        <w:tc>
          <w:tcPr>
            <w:tcW w:w="2952" w:type="dxa"/>
          </w:tcPr>
          <w:p w14:paraId="2DBE9973" w14:textId="77777777" w:rsidR="007D44A4" w:rsidRDefault="005C61AB" w:rsidP="004F6559">
            <w:pPr>
              <w:jc w:val="both"/>
              <w:rPr>
                <w:rFonts w:ascii="Arial" w:hAnsi="Arial" w:cs="Arial"/>
                <w:lang w:val="es-MX"/>
              </w:rPr>
            </w:pPr>
            <w:r>
              <w:rPr>
                <w:rFonts w:ascii="Arial" w:hAnsi="Arial" w:cs="Arial"/>
                <w:lang w:val="es-MX"/>
              </w:rPr>
              <w:t>Recursos Humanos</w:t>
            </w:r>
          </w:p>
        </w:tc>
        <w:tc>
          <w:tcPr>
            <w:tcW w:w="6358" w:type="dxa"/>
          </w:tcPr>
          <w:p w14:paraId="0411AA8C" w14:textId="77777777" w:rsidR="007D44A4" w:rsidRPr="004F6559" w:rsidRDefault="005C61AB" w:rsidP="004F6559">
            <w:pPr>
              <w:pStyle w:val="Piedepgina"/>
              <w:tabs>
                <w:tab w:val="clear" w:pos="4320"/>
                <w:tab w:val="clear" w:pos="8640"/>
              </w:tabs>
              <w:jc w:val="both"/>
              <w:rPr>
                <w:rFonts w:ascii="Arial" w:hAnsi="Arial" w:cs="Arial"/>
                <w:lang w:val="es-MX"/>
              </w:rPr>
            </w:pPr>
            <w:r w:rsidRPr="005C61AB">
              <w:rPr>
                <w:rFonts w:ascii="Arial" w:hAnsi="Arial" w:cs="Arial"/>
                <w:lang w:val="es-MX"/>
              </w:rPr>
              <w:t>Sensibilizar a los colaboradores en el cumplimiento del procedimiento</w:t>
            </w:r>
          </w:p>
        </w:tc>
      </w:tr>
    </w:tbl>
    <w:p w14:paraId="0645BF0B" w14:textId="77777777" w:rsidR="00582958" w:rsidRPr="004F6559" w:rsidRDefault="00582958" w:rsidP="004F6559">
      <w:pPr>
        <w:jc w:val="both"/>
        <w:rPr>
          <w:rFonts w:ascii="Arial" w:hAnsi="Arial" w:cs="Arial"/>
          <w:b/>
          <w:lang w:val="es-MX"/>
        </w:rPr>
      </w:pPr>
    </w:p>
    <w:p w14:paraId="3CBEB07C" w14:textId="77777777" w:rsidR="00582958" w:rsidRPr="004F6559" w:rsidRDefault="00582958" w:rsidP="004F6559">
      <w:pPr>
        <w:ind w:left="360"/>
        <w:jc w:val="both"/>
        <w:rPr>
          <w:rFonts w:ascii="Arial" w:hAnsi="Arial" w:cs="Arial"/>
          <w:b/>
          <w:lang w:val="es-MX"/>
        </w:rPr>
      </w:pPr>
      <w:r w:rsidRPr="004F6559">
        <w:rPr>
          <w:rFonts w:ascii="Arial" w:hAnsi="Arial" w:cs="Arial"/>
          <w:b/>
          <w:lang w:val="es-MX"/>
        </w:rPr>
        <w:t xml:space="preserve"> </w:t>
      </w:r>
    </w:p>
    <w:p w14:paraId="7A855451" w14:textId="77777777" w:rsidR="004F6559" w:rsidRDefault="004F6559" w:rsidP="004F6559">
      <w:pPr>
        <w:numPr>
          <w:ilvl w:val="0"/>
          <w:numId w:val="26"/>
        </w:numPr>
        <w:jc w:val="both"/>
        <w:rPr>
          <w:rFonts w:ascii="Arial" w:hAnsi="Arial" w:cs="Arial"/>
          <w:b/>
          <w:lang w:val="es-MX"/>
        </w:rPr>
      </w:pPr>
      <w:r>
        <w:rPr>
          <w:rFonts w:ascii="Arial" w:hAnsi="Arial" w:cs="Arial"/>
          <w:b/>
          <w:lang w:val="es-MX"/>
        </w:rPr>
        <w:t>Referencias</w:t>
      </w:r>
    </w:p>
    <w:p w14:paraId="6800AE5F" w14:textId="77777777" w:rsidR="004F6559" w:rsidRDefault="004F6559" w:rsidP="004F6559">
      <w:pPr>
        <w:jc w:val="both"/>
        <w:rPr>
          <w:rFonts w:ascii="Arial" w:hAnsi="Arial" w:cs="Arial"/>
          <w:b/>
          <w:lang w:val="es-MX"/>
        </w:rPr>
      </w:pPr>
    </w:p>
    <w:p w14:paraId="7D2E5198" w14:textId="77777777" w:rsidR="004F6559" w:rsidRDefault="000B49DB" w:rsidP="004F6559">
      <w:pPr>
        <w:jc w:val="both"/>
        <w:rPr>
          <w:rFonts w:ascii="Arial" w:hAnsi="Arial" w:cs="Arial"/>
          <w:b/>
          <w:lang w:val="es-MX"/>
        </w:rPr>
      </w:pPr>
      <w:r>
        <w:rPr>
          <w:rFonts w:ascii="Arial" w:hAnsi="Arial" w:cs="Arial"/>
          <w:lang w:val="es-MX"/>
        </w:rPr>
        <w:t>N/A</w:t>
      </w:r>
    </w:p>
    <w:p w14:paraId="74FD2150" w14:textId="77777777" w:rsidR="004F6559" w:rsidRDefault="004F6559" w:rsidP="004F6559">
      <w:pPr>
        <w:jc w:val="both"/>
        <w:rPr>
          <w:rFonts w:ascii="Arial" w:hAnsi="Arial" w:cs="Arial"/>
          <w:b/>
          <w:lang w:val="es-MX"/>
        </w:rPr>
      </w:pPr>
    </w:p>
    <w:p w14:paraId="2DF3E5E3" w14:textId="77777777" w:rsidR="00582958" w:rsidRPr="004F6559" w:rsidRDefault="00340C4A" w:rsidP="004F6559">
      <w:pPr>
        <w:numPr>
          <w:ilvl w:val="0"/>
          <w:numId w:val="26"/>
        </w:numPr>
        <w:jc w:val="both"/>
        <w:rPr>
          <w:rFonts w:ascii="Arial" w:hAnsi="Arial" w:cs="Arial"/>
          <w:b/>
          <w:lang w:val="es-MX"/>
        </w:rPr>
      </w:pPr>
      <w:r w:rsidRPr="004F6559">
        <w:rPr>
          <w:rFonts w:ascii="Arial" w:hAnsi="Arial" w:cs="Arial"/>
          <w:b/>
          <w:lang w:val="es-MX"/>
        </w:rPr>
        <w:t>Generalidades</w:t>
      </w:r>
    </w:p>
    <w:p w14:paraId="00C6F7A1" w14:textId="77777777" w:rsidR="00582958" w:rsidRPr="004F6559" w:rsidRDefault="00582958" w:rsidP="004F6559">
      <w:pPr>
        <w:pStyle w:val="Prrafodelista"/>
        <w:jc w:val="both"/>
        <w:rPr>
          <w:rFonts w:ascii="Arial" w:hAnsi="Arial" w:cs="Arial"/>
          <w:b/>
          <w:lang w:val="es-MX"/>
        </w:rPr>
      </w:pPr>
    </w:p>
    <w:p w14:paraId="6C169DDF" w14:textId="77777777" w:rsidR="00582958" w:rsidRPr="00DA448D" w:rsidRDefault="00DA448D" w:rsidP="000B49DB">
      <w:pPr>
        <w:ind w:left="1440" w:hanging="1440"/>
        <w:jc w:val="both"/>
        <w:rPr>
          <w:rFonts w:ascii="Arial" w:hAnsi="Arial" w:cs="Arial"/>
          <w:lang w:val="es-MX"/>
        </w:rPr>
      </w:pPr>
      <w:r>
        <w:rPr>
          <w:rFonts w:ascii="Arial" w:hAnsi="Arial" w:cs="Arial"/>
          <w:b/>
          <w:lang w:val="es-MX"/>
        </w:rPr>
        <w:t xml:space="preserve">Área Critica: </w:t>
      </w:r>
      <w:r>
        <w:rPr>
          <w:rFonts w:ascii="Arial" w:hAnsi="Arial" w:cs="Arial"/>
          <w:b/>
          <w:lang w:val="es-MX"/>
        </w:rPr>
        <w:tab/>
      </w:r>
      <w:r w:rsidRPr="005C61AB">
        <w:rPr>
          <w:rFonts w:ascii="Arial" w:hAnsi="Arial" w:cs="Arial"/>
          <w:lang w:val="es-MX"/>
        </w:rPr>
        <w:t>aquella que da acceso a salvaguardar activos que puedan poner en riesgo la operación de la Empresa.</w:t>
      </w:r>
    </w:p>
    <w:p w14:paraId="3AB371AB" w14:textId="77777777" w:rsidR="002514FA" w:rsidRPr="004F6559" w:rsidRDefault="002514FA" w:rsidP="004F6559">
      <w:pPr>
        <w:jc w:val="both"/>
        <w:rPr>
          <w:rFonts w:ascii="Arial" w:hAnsi="Arial" w:cs="Arial"/>
          <w:b/>
          <w:lang w:val="es-MX"/>
        </w:rPr>
      </w:pPr>
    </w:p>
    <w:p w14:paraId="111C83AB" w14:textId="77777777" w:rsidR="007F46CE" w:rsidRPr="004F6559" w:rsidRDefault="007F46CE" w:rsidP="004F6559">
      <w:pPr>
        <w:numPr>
          <w:ilvl w:val="0"/>
          <w:numId w:val="26"/>
        </w:numPr>
        <w:jc w:val="both"/>
        <w:rPr>
          <w:rFonts w:ascii="Arial" w:hAnsi="Arial" w:cs="Arial"/>
          <w:b/>
          <w:lang w:val="es-MX"/>
        </w:rPr>
      </w:pPr>
      <w:r w:rsidRPr="004F6559">
        <w:rPr>
          <w:rFonts w:ascii="Arial" w:hAnsi="Arial" w:cs="Arial"/>
          <w:b/>
          <w:lang w:val="es-MX"/>
        </w:rPr>
        <w:t>Procedimiento</w:t>
      </w:r>
    </w:p>
    <w:p w14:paraId="0DF3E2BC" w14:textId="77777777" w:rsidR="00582958" w:rsidRPr="004F6559" w:rsidRDefault="00582958" w:rsidP="004F6559">
      <w:pPr>
        <w:jc w:val="both"/>
        <w:rPr>
          <w:rFonts w:ascii="Arial" w:hAnsi="Arial" w:cs="Arial"/>
          <w:b/>
          <w:lang w:val="es-MX"/>
        </w:rPr>
      </w:pPr>
    </w:p>
    <w:p w14:paraId="604DEED5" w14:textId="77777777" w:rsidR="005C61AB" w:rsidRDefault="00DA448D" w:rsidP="005C61AB">
      <w:pPr>
        <w:pStyle w:val="Prrafodelista"/>
        <w:numPr>
          <w:ilvl w:val="0"/>
          <w:numId w:val="41"/>
        </w:numPr>
        <w:jc w:val="both"/>
        <w:rPr>
          <w:rFonts w:ascii="Arial" w:hAnsi="Arial" w:cs="Arial"/>
          <w:lang w:val="es-MX"/>
        </w:rPr>
      </w:pPr>
      <w:r>
        <w:rPr>
          <w:rFonts w:ascii="Arial" w:hAnsi="Arial" w:cs="Arial"/>
          <w:lang w:val="es-MX"/>
        </w:rPr>
        <w:t>En planta Monterrey se han determinado 3 áreas criticas siendo éstas las siguientes:</w:t>
      </w:r>
    </w:p>
    <w:p w14:paraId="28D0457C" w14:textId="77777777" w:rsidR="00DA448D" w:rsidRPr="00DA448D" w:rsidRDefault="00DA448D" w:rsidP="000271DE">
      <w:pPr>
        <w:pStyle w:val="Prrafodelista"/>
        <w:numPr>
          <w:ilvl w:val="0"/>
          <w:numId w:val="43"/>
        </w:numPr>
        <w:ind w:left="1134"/>
        <w:jc w:val="both"/>
        <w:rPr>
          <w:rFonts w:ascii="Arial" w:hAnsi="Arial" w:cs="Arial"/>
          <w:b/>
          <w:lang w:val="es-MX"/>
        </w:rPr>
      </w:pPr>
      <w:r w:rsidRPr="00DA448D">
        <w:rPr>
          <w:rFonts w:ascii="Arial" w:hAnsi="Arial" w:cs="Arial"/>
          <w:b/>
          <w:lang w:val="es-MX"/>
        </w:rPr>
        <w:t>SITE de sistemas</w:t>
      </w:r>
    </w:p>
    <w:p w14:paraId="5906734C" w14:textId="77777777" w:rsidR="00DA448D" w:rsidRDefault="00DA448D" w:rsidP="000271DE">
      <w:pPr>
        <w:pStyle w:val="Prrafodelista"/>
        <w:ind w:left="1134"/>
        <w:jc w:val="both"/>
        <w:rPr>
          <w:rFonts w:ascii="Arial" w:hAnsi="Arial" w:cs="Arial"/>
          <w:lang w:val="es-MX"/>
        </w:rPr>
      </w:pPr>
      <w:r>
        <w:rPr>
          <w:rFonts w:ascii="Arial" w:hAnsi="Arial" w:cs="Arial"/>
          <w:lang w:val="es-MX"/>
        </w:rPr>
        <w:t>Esta área está controlada mediante control de accesos electrónico. Los accesos son asignados a las personas indicadas desde las oficinas corporativas. Cuando un contratista necesita realizar un trabajo en dicha área un empleado autorizado debe de permanecer con él en todo momento.</w:t>
      </w:r>
    </w:p>
    <w:p w14:paraId="67820EDD" w14:textId="77777777" w:rsidR="00DA448D" w:rsidRPr="00DA448D" w:rsidRDefault="00DA448D" w:rsidP="000271DE">
      <w:pPr>
        <w:pStyle w:val="Prrafodelista"/>
        <w:numPr>
          <w:ilvl w:val="0"/>
          <w:numId w:val="43"/>
        </w:numPr>
        <w:ind w:left="1134"/>
        <w:jc w:val="both"/>
        <w:rPr>
          <w:rFonts w:ascii="Arial" w:hAnsi="Arial" w:cs="Arial"/>
          <w:b/>
          <w:lang w:val="es-MX"/>
        </w:rPr>
      </w:pPr>
      <w:r w:rsidRPr="00DA448D">
        <w:rPr>
          <w:rFonts w:ascii="Arial" w:hAnsi="Arial" w:cs="Arial"/>
          <w:b/>
          <w:lang w:val="es-MX"/>
        </w:rPr>
        <w:t xml:space="preserve">Resguardo de sellos de alta seguridad </w:t>
      </w:r>
    </w:p>
    <w:p w14:paraId="03810F7A" w14:textId="77777777" w:rsidR="00DA448D" w:rsidRPr="00DA448D" w:rsidRDefault="00DA448D" w:rsidP="000271DE">
      <w:pPr>
        <w:pStyle w:val="Prrafodelista"/>
        <w:ind w:left="1134"/>
        <w:jc w:val="both"/>
        <w:rPr>
          <w:rFonts w:ascii="Arial" w:hAnsi="Arial" w:cs="Arial"/>
          <w:lang w:val="es-MX"/>
        </w:rPr>
      </w:pPr>
      <w:r>
        <w:rPr>
          <w:rFonts w:ascii="Arial" w:hAnsi="Arial" w:cs="Arial"/>
          <w:lang w:val="es-MX"/>
        </w:rPr>
        <w:t>El departamento de protección de planta no tiene acceso al área de resguardo de sellos de alta seguridad. Solamente la gente de embarques asignada al resguardo de los sellos cuenta con llave.</w:t>
      </w:r>
    </w:p>
    <w:p w14:paraId="093B70F9" w14:textId="77777777" w:rsidR="00DA448D" w:rsidRPr="00DA448D" w:rsidRDefault="00DA448D" w:rsidP="000271DE">
      <w:pPr>
        <w:pStyle w:val="Prrafodelista"/>
        <w:numPr>
          <w:ilvl w:val="0"/>
          <w:numId w:val="43"/>
        </w:numPr>
        <w:ind w:left="1134"/>
        <w:jc w:val="both"/>
        <w:rPr>
          <w:rFonts w:ascii="Arial" w:hAnsi="Arial" w:cs="Arial"/>
          <w:b/>
          <w:lang w:val="es-MX"/>
        </w:rPr>
      </w:pPr>
      <w:r w:rsidRPr="00DA448D">
        <w:rPr>
          <w:rFonts w:ascii="Arial" w:hAnsi="Arial" w:cs="Arial"/>
          <w:b/>
          <w:lang w:val="es-MX"/>
        </w:rPr>
        <w:t>Gavetas de expedientes de personal.</w:t>
      </w:r>
    </w:p>
    <w:p w14:paraId="4869B608" w14:textId="77777777" w:rsidR="00DA448D" w:rsidRPr="00DA448D" w:rsidRDefault="00DA448D" w:rsidP="000271DE">
      <w:pPr>
        <w:pStyle w:val="Prrafodelista"/>
        <w:ind w:left="1134"/>
        <w:jc w:val="both"/>
        <w:rPr>
          <w:rFonts w:ascii="Arial" w:hAnsi="Arial" w:cs="Arial"/>
          <w:lang w:val="es-MX"/>
        </w:rPr>
      </w:pPr>
      <w:r>
        <w:rPr>
          <w:rFonts w:ascii="Arial" w:hAnsi="Arial" w:cs="Arial"/>
          <w:lang w:val="es-MX"/>
        </w:rPr>
        <w:t>El departamento de protección de planta no tiene acceso al área de resguardo de sellos de alta seguridad. Solamente la gente de Recursos Humanos con acceso a los expedientes del personal cuenta con llave.</w:t>
      </w:r>
    </w:p>
    <w:p w14:paraId="1A7925E1" w14:textId="77777777" w:rsidR="00DA448D" w:rsidRPr="00DA448D" w:rsidRDefault="00DA448D" w:rsidP="00DA448D">
      <w:pPr>
        <w:pStyle w:val="Prrafodelista"/>
        <w:ind w:left="1440"/>
        <w:jc w:val="both"/>
        <w:rPr>
          <w:rFonts w:ascii="Arial" w:hAnsi="Arial" w:cs="Arial"/>
          <w:lang w:val="es-MX"/>
        </w:rPr>
      </w:pPr>
    </w:p>
    <w:p w14:paraId="34AEDB77" w14:textId="77777777" w:rsidR="005C61AB" w:rsidRPr="005C61AB" w:rsidRDefault="005C61AB" w:rsidP="005C61AB">
      <w:pPr>
        <w:jc w:val="both"/>
        <w:rPr>
          <w:rFonts w:ascii="Arial" w:hAnsi="Arial" w:cs="Arial"/>
          <w:lang w:val="es-MX"/>
        </w:rPr>
      </w:pPr>
    </w:p>
    <w:p w14:paraId="33263CF2" w14:textId="77777777" w:rsidR="003F30EA" w:rsidRDefault="003F30EA" w:rsidP="005C61AB">
      <w:pPr>
        <w:pStyle w:val="Prrafodelista"/>
        <w:numPr>
          <w:ilvl w:val="0"/>
          <w:numId w:val="41"/>
        </w:numPr>
        <w:jc w:val="both"/>
        <w:rPr>
          <w:rFonts w:ascii="Arial" w:hAnsi="Arial" w:cs="Arial"/>
          <w:lang w:val="es-MX"/>
        </w:rPr>
      </w:pPr>
      <w:r w:rsidRPr="005C61AB">
        <w:rPr>
          <w:rFonts w:ascii="Arial" w:hAnsi="Arial" w:cs="Arial"/>
          <w:lang w:val="es-MX"/>
        </w:rPr>
        <w:t>El Gerente/Supervisor de cada área considerada com</w:t>
      </w:r>
      <w:r w:rsidR="0040768C">
        <w:rPr>
          <w:rFonts w:ascii="Arial" w:hAnsi="Arial" w:cs="Arial"/>
          <w:lang w:val="es-MX"/>
        </w:rPr>
        <w:t>ocritica</w:t>
      </w:r>
      <w:r w:rsidR="00224722">
        <w:rPr>
          <w:rFonts w:ascii="Arial" w:hAnsi="Arial" w:cs="Arial"/>
          <w:lang w:val="es-MX"/>
        </w:rPr>
        <w:t xml:space="preserve"> es responsable de que</w:t>
      </w:r>
      <w:r w:rsidRPr="005C61AB">
        <w:rPr>
          <w:rFonts w:ascii="Arial" w:hAnsi="Arial" w:cs="Arial"/>
          <w:lang w:val="es-MX"/>
        </w:rPr>
        <w:t xml:space="preserve"> </w:t>
      </w:r>
      <w:r w:rsidR="00224722">
        <w:rPr>
          <w:rFonts w:ascii="Arial" w:hAnsi="Arial" w:cs="Arial"/>
          <w:lang w:val="es-MX"/>
        </w:rPr>
        <w:t xml:space="preserve">en caso de </w:t>
      </w:r>
      <w:r w:rsidRPr="005C61AB">
        <w:rPr>
          <w:rFonts w:ascii="Arial" w:hAnsi="Arial" w:cs="Arial"/>
          <w:lang w:val="es-MX"/>
        </w:rPr>
        <w:t xml:space="preserve">un cambio, </w:t>
      </w:r>
      <w:r w:rsidR="00224722" w:rsidRPr="005C61AB">
        <w:rPr>
          <w:rFonts w:ascii="Arial" w:hAnsi="Arial" w:cs="Arial"/>
          <w:lang w:val="es-MX"/>
        </w:rPr>
        <w:t xml:space="preserve">renuncia o despido </w:t>
      </w:r>
      <w:r w:rsidR="00224722">
        <w:rPr>
          <w:rFonts w:ascii="Arial" w:hAnsi="Arial" w:cs="Arial"/>
          <w:lang w:val="es-MX"/>
        </w:rPr>
        <w:t>recoger y asignar la llave a la nueva persona que asumirá la responsabilidad de la misma</w:t>
      </w:r>
      <w:r w:rsidRPr="005C61AB">
        <w:rPr>
          <w:rFonts w:ascii="Arial" w:hAnsi="Arial" w:cs="Arial"/>
          <w:lang w:val="es-MX"/>
        </w:rPr>
        <w:t>.</w:t>
      </w:r>
    </w:p>
    <w:p w14:paraId="5CFCEC26" w14:textId="77777777" w:rsidR="003F30EA" w:rsidRDefault="003F30EA" w:rsidP="003F30EA">
      <w:pPr>
        <w:pStyle w:val="Prrafodelista"/>
        <w:jc w:val="both"/>
        <w:rPr>
          <w:rFonts w:ascii="Arial" w:hAnsi="Arial" w:cs="Arial"/>
          <w:lang w:val="es-MX"/>
        </w:rPr>
      </w:pPr>
    </w:p>
    <w:p w14:paraId="6DFC5EA5" w14:textId="77777777" w:rsidR="005C61AB" w:rsidRDefault="000271DE" w:rsidP="005C61AB">
      <w:pPr>
        <w:pStyle w:val="Prrafodelista"/>
        <w:numPr>
          <w:ilvl w:val="0"/>
          <w:numId w:val="41"/>
        </w:numPr>
        <w:jc w:val="both"/>
        <w:rPr>
          <w:rFonts w:ascii="Arial" w:hAnsi="Arial" w:cs="Arial"/>
          <w:lang w:val="es-MX"/>
        </w:rPr>
      </w:pPr>
      <w:r>
        <w:rPr>
          <w:rFonts w:ascii="Arial" w:hAnsi="Arial" w:cs="Arial"/>
          <w:lang w:val="es-MX"/>
        </w:rPr>
        <w:t>Cada vez que el departamento de mantenimiento instala una nueva chapa entrega una copia de la llave al departamento de protección de planta, quien la resguarda en un gabinete controlado.</w:t>
      </w:r>
    </w:p>
    <w:p w14:paraId="05C7CEEA" w14:textId="77777777" w:rsidR="009D12AF" w:rsidRPr="009D12AF" w:rsidRDefault="009D12AF" w:rsidP="009D12AF">
      <w:pPr>
        <w:pStyle w:val="Prrafodelista"/>
        <w:rPr>
          <w:rFonts w:ascii="Arial" w:hAnsi="Arial" w:cs="Arial"/>
          <w:lang w:val="es-MX"/>
        </w:rPr>
      </w:pPr>
    </w:p>
    <w:p w14:paraId="5D599AEF" w14:textId="77777777" w:rsidR="009D12AF" w:rsidRDefault="009D12AF" w:rsidP="005C61AB">
      <w:pPr>
        <w:pStyle w:val="Prrafodelista"/>
        <w:numPr>
          <w:ilvl w:val="0"/>
          <w:numId w:val="41"/>
        </w:numPr>
        <w:jc w:val="both"/>
        <w:rPr>
          <w:rFonts w:ascii="Arial" w:hAnsi="Arial" w:cs="Arial"/>
          <w:lang w:val="es-MX"/>
        </w:rPr>
      </w:pPr>
      <w:r>
        <w:rPr>
          <w:rFonts w:ascii="Arial" w:hAnsi="Arial" w:cs="Arial"/>
          <w:lang w:val="es-MX"/>
        </w:rPr>
        <w:t>Cuando un usuario pierde su llave de área crítica se cambian las cerraduras que sean necesarias; si la llave extraviada no es de un área crítica el departamento de mantenimiento de edificios y terrenos repone la llave extraviada al usuario.</w:t>
      </w:r>
    </w:p>
    <w:p w14:paraId="519997F1" w14:textId="77777777" w:rsidR="009D12AF" w:rsidRPr="009D12AF" w:rsidRDefault="009D12AF" w:rsidP="009D12AF">
      <w:pPr>
        <w:pStyle w:val="Prrafodelista"/>
        <w:rPr>
          <w:rFonts w:ascii="Arial" w:hAnsi="Arial" w:cs="Arial"/>
          <w:lang w:val="es-MX"/>
        </w:rPr>
      </w:pPr>
    </w:p>
    <w:p w14:paraId="0C66DF95" w14:textId="77777777" w:rsidR="009D12AF" w:rsidRPr="005C61AB" w:rsidRDefault="009D12AF" w:rsidP="005C61AB">
      <w:pPr>
        <w:pStyle w:val="Prrafodelista"/>
        <w:numPr>
          <w:ilvl w:val="0"/>
          <w:numId w:val="41"/>
        </w:numPr>
        <w:jc w:val="both"/>
        <w:rPr>
          <w:rFonts w:ascii="Arial" w:hAnsi="Arial" w:cs="Arial"/>
          <w:lang w:val="es-MX"/>
        </w:rPr>
      </w:pPr>
      <w:r>
        <w:rPr>
          <w:rFonts w:ascii="Arial" w:hAnsi="Arial" w:cs="Arial"/>
          <w:lang w:val="es-MX"/>
        </w:rPr>
        <w:t>Todas las noches durante la ronda se cierran todas las puertas de la planta, al día siguiente en la mañana se prestan las llaves al personal de limpieza para que pueda abrir las oficinas y hacer la limpieza de las mismas, posteriormente regresa las llaves al departamento de protección.</w:t>
      </w:r>
    </w:p>
    <w:p w14:paraId="619C013D" w14:textId="77777777" w:rsidR="005C61AB" w:rsidRPr="005C61AB" w:rsidRDefault="005C61AB" w:rsidP="005C61AB">
      <w:pPr>
        <w:jc w:val="both"/>
        <w:rPr>
          <w:rFonts w:ascii="Arial" w:hAnsi="Arial" w:cs="Arial"/>
          <w:lang w:val="es-MX"/>
        </w:rPr>
      </w:pPr>
    </w:p>
    <w:p w14:paraId="38E85E26" w14:textId="77777777" w:rsidR="005C61AB" w:rsidRPr="005C61AB" w:rsidRDefault="005C61AB" w:rsidP="005C61AB">
      <w:pPr>
        <w:pStyle w:val="Prrafodelista"/>
        <w:numPr>
          <w:ilvl w:val="0"/>
          <w:numId w:val="41"/>
        </w:numPr>
        <w:jc w:val="both"/>
        <w:rPr>
          <w:rFonts w:ascii="Arial" w:hAnsi="Arial" w:cs="Arial"/>
          <w:lang w:val="es-MX"/>
        </w:rPr>
      </w:pPr>
      <w:r w:rsidRPr="005C61AB">
        <w:rPr>
          <w:rFonts w:ascii="Arial" w:hAnsi="Arial" w:cs="Arial"/>
          <w:lang w:val="es-MX"/>
        </w:rPr>
        <w:t>Todo préstamo temporal de llaves de parte del departamento de Protección de Planta deberá asentarse en el formato establecido para este fin.</w:t>
      </w:r>
    </w:p>
    <w:p w14:paraId="45709B3D" w14:textId="77777777" w:rsidR="005C61AB" w:rsidRPr="005C61AB" w:rsidRDefault="005C61AB" w:rsidP="005C61AB">
      <w:pPr>
        <w:jc w:val="both"/>
        <w:rPr>
          <w:rFonts w:ascii="Arial" w:hAnsi="Arial" w:cs="Arial"/>
          <w:lang w:val="es-MX"/>
        </w:rPr>
      </w:pPr>
    </w:p>
    <w:p w14:paraId="0C005F49" w14:textId="77777777" w:rsidR="007D44A4" w:rsidRPr="005C61AB" w:rsidRDefault="005C61AB" w:rsidP="005C61AB">
      <w:pPr>
        <w:pStyle w:val="Prrafodelista"/>
        <w:numPr>
          <w:ilvl w:val="0"/>
          <w:numId w:val="41"/>
        </w:numPr>
        <w:jc w:val="both"/>
        <w:rPr>
          <w:rFonts w:ascii="Arial" w:hAnsi="Arial" w:cs="Arial"/>
          <w:lang w:val="es-MX"/>
        </w:rPr>
      </w:pPr>
      <w:r w:rsidRPr="005C61AB">
        <w:rPr>
          <w:rFonts w:ascii="Arial" w:hAnsi="Arial" w:cs="Arial"/>
          <w:lang w:val="es-MX"/>
        </w:rPr>
        <w:t xml:space="preserve">El departamento de Protección de Planta realizará auditorias anuales </w:t>
      </w:r>
      <w:r w:rsidR="00224722">
        <w:rPr>
          <w:rFonts w:ascii="Arial" w:hAnsi="Arial" w:cs="Arial"/>
          <w:lang w:val="es-MX"/>
        </w:rPr>
        <w:t>de las llaves</w:t>
      </w:r>
      <w:r w:rsidRPr="005C61AB">
        <w:rPr>
          <w:rFonts w:ascii="Arial" w:hAnsi="Arial" w:cs="Arial"/>
          <w:lang w:val="es-MX"/>
        </w:rPr>
        <w:t>.</w:t>
      </w:r>
    </w:p>
    <w:p w14:paraId="05542B1F" w14:textId="77777777" w:rsidR="007D44A4" w:rsidRPr="004F6559" w:rsidRDefault="007D44A4" w:rsidP="007D44A4">
      <w:pPr>
        <w:jc w:val="both"/>
        <w:rPr>
          <w:rFonts w:ascii="Arial" w:hAnsi="Arial" w:cs="Arial"/>
          <w:b/>
          <w:lang w:val="es-MX"/>
        </w:rPr>
      </w:pPr>
    </w:p>
    <w:p w14:paraId="0906EF33" w14:textId="77777777" w:rsidR="00582958" w:rsidRPr="004F6559" w:rsidRDefault="00340C4A" w:rsidP="004F6559">
      <w:pPr>
        <w:numPr>
          <w:ilvl w:val="0"/>
          <w:numId w:val="26"/>
        </w:numPr>
        <w:jc w:val="both"/>
        <w:rPr>
          <w:rFonts w:ascii="Arial" w:hAnsi="Arial" w:cs="Arial"/>
          <w:b/>
          <w:lang w:val="es-MX"/>
        </w:rPr>
      </w:pPr>
      <w:r w:rsidRPr="004F6559">
        <w:rPr>
          <w:rFonts w:ascii="Arial" w:hAnsi="Arial" w:cs="Arial"/>
          <w:b/>
          <w:lang w:val="es-MX"/>
        </w:rPr>
        <w:t>Registros</w:t>
      </w:r>
    </w:p>
    <w:p w14:paraId="6A132E13" w14:textId="77777777" w:rsidR="00340C4A" w:rsidRPr="004F6559" w:rsidRDefault="00340C4A" w:rsidP="004F6559">
      <w:pPr>
        <w:ind w:left="360"/>
        <w:jc w:val="both"/>
        <w:rPr>
          <w:rFonts w:ascii="Arial" w:hAnsi="Arial" w:cs="Arial"/>
          <w:b/>
          <w:lang w:val="es-MX"/>
        </w:rPr>
      </w:pPr>
    </w:p>
    <w:p w14:paraId="7CDB71BB" w14:textId="77777777" w:rsidR="00340C4A" w:rsidRPr="00C43C4D" w:rsidRDefault="00C43C4D" w:rsidP="004F6559">
      <w:pPr>
        <w:ind w:left="360"/>
        <w:jc w:val="both"/>
        <w:rPr>
          <w:rFonts w:ascii="Arial" w:hAnsi="Arial" w:cs="Arial"/>
          <w:lang w:val="es-MX"/>
        </w:rPr>
      </w:pPr>
      <w:r w:rsidRPr="00C43C4D">
        <w:rPr>
          <w:rFonts w:ascii="Arial" w:hAnsi="Arial" w:cs="Arial"/>
          <w:color w:val="000000"/>
          <w:lang w:val="es-MX" w:eastAsia="es-MX"/>
        </w:rPr>
        <w:t>FWS-FX-361-02</w:t>
      </w:r>
      <w:r w:rsidR="00340C4A" w:rsidRPr="00C43C4D">
        <w:rPr>
          <w:rFonts w:ascii="Arial" w:hAnsi="Arial" w:cs="Arial"/>
          <w:lang w:val="es-MX"/>
        </w:rPr>
        <w:t xml:space="preserve"> </w:t>
      </w:r>
      <w:r w:rsidRPr="00C43C4D">
        <w:rPr>
          <w:rFonts w:ascii="Arial" w:hAnsi="Arial" w:cs="Arial"/>
          <w:lang w:val="es-MX"/>
        </w:rPr>
        <w:tab/>
        <w:t>Control de préstamo de llaves</w:t>
      </w:r>
    </w:p>
    <w:p w14:paraId="09A7032E" w14:textId="77777777" w:rsidR="00C43C4D" w:rsidRPr="004F6559" w:rsidRDefault="00C43C4D" w:rsidP="004F6559">
      <w:pPr>
        <w:ind w:left="360"/>
        <w:jc w:val="both"/>
        <w:rPr>
          <w:rFonts w:ascii="Arial" w:hAnsi="Arial" w:cs="Arial"/>
          <w:b/>
          <w:lang w:val="es-MX"/>
        </w:rPr>
      </w:pPr>
    </w:p>
    <w:p w14:paraId="6731B315" w14:textId="77777777" w:rsidR="00340C4A" w:rsidRPr="004F6559" w:rsidRDefault="00340C4A" w:rsidP="004F6559">
      <w:pPr>
        <w:numPr>
          <w:ilvl w:val="0"/>
          <w:numId w:val="26"/>
        </w:numPr>
        <w:jc w:val="both"/>
        <w:rPr>
          <w:rFonts w:ascii="Arial" w:hAnsi="Arial" w:cs="Arial"/>
          <w:b/>
          <w:lang w:val="es-MX"/>
        </w:rPr>
      </w:pPr>
      <w:r w:rsidRPr="004F6559">
        <w:rPr>
          <w:rFonts w:ascii="Arial" w:hAnsi="Arial" w:cs="Arial"/>
          <w:b/>
          <w:lang w:val="es-MX"/>
        </w:rPr>
        <w:t>Dueño del Proceso</w:t>
      </w:r>
    </w:p>
    <w:p w14:paraId="78B00F62" w14:textId="77777777" w:rsidR="00340C4A" w:rsidRPr="004F6559" w:rsidRDefault="00340C4A" w:rsidP="004F6559">
      <w:pPr>
        <w:ind w:left="360"/>
        <w:jc w:val="both"/>
        <w:rPr>
          <w:rFonts w:ascii="Arial" w:hAnsi="Arial" w:cs="Arial"/>
          <w:b/>
          <w:lang w:val="es-MX"/>
        </w:rPr>
      </w:pPr>
    </w:p>
    <w:tbl>
      <w:tblPr>
        <w:tblStyle w:val="Tablabsica2"/>
        <w:tblW w:w="0" w:type="auto"/>
        <w:tblLook w:val="04A0" w:firstRow="1" w:lastRow="0" w:firstColumn="1" w:lastColumn="0" w:noHBand="0" w:noVBand="1"/>
      </w:tblPr>
      <w:tblGrid>
        <w:gridCol w:w="4750"/>
        <w:gridCol w:w="4750"/>
      </w:tblGrid>
      <w:tr w:rsidR="00373F2D" w:rsidRPr="00C43C4D" w14:paraId="340F43F2" w14:textId="77777777" w:rsidTr="00373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154B0BE1" w14:textId="77777777" w:rsidR="00373F2D" w:rsidRPr="004F6559" w:rsidRDefault="00373F2D" w:rsidP="004F6559">
            <w:pPr>
              <w:jc w:val="both"/>
              <w:rPr>
                <w:rFonts w:ascii="Arial" w:hAnsi="Arial" w:cs="Arial"/>
                <w:lang w:val="es-MX"/>
              </w:rPr>
            </w:pPr>
            <w:r w:rsidRPr="004F6559">
              <w:rPr>
                <w:rFonts w:ascii="Arial" w:hAnsi="Arial" w:cs="Arial"/>
                <w:lang w:val="es-MX"/>
              </w:rPr>
              <w:t>Nombre</w:t>
            </w:r>
          </w:p>
        </w:tc>
        <w:tc>
          <w:tcPr>
            <w:tcW w:w="4750" w:type="dxa"/>
          </w:tcPr>
          <w:p w14:paraId="7B137227" w14:textId="77777777" w:rsidR="00373F2D" w:rsidRPr="004F6559" w:rsidRDefault="00373F2D" w:rsidP="004F655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4F6559">
              <w:rPr>
                <w:rFonts w:ascii="Arial" w:hAnsi="Arial" w:cs="Arial"/>
                <w:lang w:val="es-MX"/>
              </w:rPr>
              <w:t>Rol</w:t>
            </w:r>
          </w:p>
        </w:tc>
      </w:tr>
      <w:tr w:rsidR="00373F2D" w:rsidRPr="00C43C4D" w14:paraId="33E353B7" w14:textId="77777777" w:rsidTr="00373F2D">
        <w:tc>
          <w:tcPr>
            <w:cnfStyle w:val="001000000000" w:firstRow="0" w:lastRow="0" w:firstColumn="1" w:lastColumn="0" w:oddVBand="0" w:evenVBand="0" w:oddHBand="0" w:evenHBand="0" w:firstRowFirstColumn="0" w:firstRowLastColumn="0" w:lastRowFirstColumn="0" w:lastRowLastColumn="0"/>
            <w:tcW w:w="4750" w:type="dxa"/>
          </w:tcPr>
          <w:p w14:paraId="48AE6578" w14:textId="77777777" w:rsidR="00373F2D" w:rsidRPr="004F6559" w:rsidRDefault="00373F2D" w:rsidP="004F6559">
            <w:pPr>
              <w:jc w:val="both"/>
              <w:rPr>
                <w:rFonts w:ascii="Arial" w:hAnsi="Arial" w:cs="Arial"/>
                <w:b w:val="0"/>
                <w:lang w:val="es-MX"/>
              </w:rPr>
            </w:pPr>
            <w:r w:rsidRPr="004F6559">
              <w:rPr>
                <w:rFonts w:ascii="Arial" w:hAnsi="Arial" w:cs="Arial"/>
                <w:b w:val="0"/>
                <w:lang w:val="es-MX"/>
              </w:rPr>
              <w:t>José Héctor González Garza</w:t>
            </w:r>
          </w:p>
        </w:tc>
        <w:tc>
          <w:tcPr>
            <w:tcW w:w="4750" w:type="dxa"/>
          </w:tcPr>
          <w:p w14:paraId="65777C2A" w14:textId="77777777" w:rsidR="00373F2D" w:rsidRPr="004F6559" w:rsidRDefault="00373F2D" w:rsidP="004F6559">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4F6559">
              <w:rPr>
                <w:rFonts w:ascii="Arial" w:hAnsi="Arial" w:cs="Arial"/>
                <w:lang w:val="es-MX"/>
              </w:rPr>
              <w:t>Security Services Supervisor Monterrey</w:t>
            </w:r>
          </w:p>
        </w:tc>
      </w:tr>
    </w:tbl>
    <w:p w14:paraId="330F6202" w14:textId="77777777" w:rsidR="00373F2D" w:rsidRPr="004F6559" w:rsidRDefault="00373F2D" w:rsidP="004F6559">
      <w:pPr>
        <w:jc w:val="both"/>
        <w:rPr>
          <w:rFonts w:ascii="Arial" w:hAnsi="Arial" w:cs="Arial"/>
          <w:b/>
          <w:lang w:val="es-MX"/>
        </w:rPr>
      </w:pPr>
    </w:p>
    <w:p w14:paraId="702FA7FD" w14:textId="77777777" w:rsidR="00340C4A" w:rsidRPr="004F6559" w:rsidRDefault="00340C4A" w:rsidP="004F6559">
      <w:pPr>
        <w:ind w:left="360"/>
        <w:jc w:val="both"/>
        <w:rPr>
          <w:rFonts w:ascii="Arial" w:hAnsi="Arial" w:cs="Arial"/>
          <w:b/>
          <w:lang w:val="es-MX"/>
        </w:rPr>
      </w:pPr>
      <w:r w:rsidRPr="004F6559">
        <w:rPr>
          <w:rFonts w:ascii="Arial" w:hAnsi="Arial" w:cs="Arial"/>
          <w:b/>
          <w:lang w:val="es-MX"/>
        </w:rPr>
        <w:t xml:space="preserve"> </w:t>
      </w:r>
    </w:p>
    <w:p w14:paraId="6F4C76C4" w14:textId="77777777" w:rsidR="00340C4A" w:rsidRPr="004F6559" w:rsidRDefault="00340C4A" w:rsidP="004F6559">
      <w:pPr>
        <w:numPr>
          <w:ilvl w:val="0"/>
          <w:numId w:val="26"/>
        </w:numPr>
        <w:jc w:val="both"/>
        <w:rPr>
          <w:rFonts w:ascii="Arial" w:hAnsi="Arial" w:cs="Arial"/>
          <w:b/>
          <w:lang w:val="es-MX"/>
        </w:rPr>
      </w:pPr>
      <w:r w:rsidRPr="004F6559">
        <w:rPr>
          <w:rFonts w:ascii="Arial" w:hAnsi="Arial" w:cs="Arial"/>
          <w:b/>
          <w:lang w:val="es-MX"/>
        </w:rPr>
        <w:t>Aprobado por</w:t>
      </w:r>
    </w:p>
    <w:p w14:paraId="63751FBB" w14:textId="77777777" w:rsidR="00104830" w:rsidRPr="004F6559" w:rsidRDefault="00104830" w:rsidP="004F6559">
      <w:pPr>
        <w:jc w:val="both"/>
        <w:rPr>
          <w:rFonts w:ascii="Arial" w:hAnsi="Arial" w:cs="Arial"/>
          <w:bCs/>
          <w:lang w:val="es-MX"/>
        </w:rPr>
      </w:pPr>
    </w:p>
    <w:tbl>
      <w:tblPr>
        <w:tblStyle w:val="Tablabsica2"/>
        <w:tblW w:w="0" w:type="auto"/>
        <w:tblLook w:val="04A0" w:firstRow="1" w:lastRow="0" w:firstColumn="1" w:lastColumn="0" w:noHBand="0" w:noVBand="1"/>
      </w:tblPr>
      <w:tblGrid>
        <w:gridCol w:w="4750"/>
        <w:gridCol w:w="4750"/>
      </w:tblGrid>
      <w:tr w:rsidR="00373F2D" w:rsidRPr="00C43C4D" w14:paraId="3063083A" w14:textId="77777777" w:rsidTr="00407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1F4F43BE" w14:textId="77777777" w:rsidR="00373F2D" w:rsidRPr="004F6559" w:rsidRDefault="00373F2D" w:rsidP="004F6559">
            <w:pPr>
              <w:jc w:val="both"/>
              <w:rPr>
                <w:rFonts w:ascii="Arial" w:hAnsi="Arial" w:cs="Arial"/>
                <w:lang w:val="es-MX"/>
              </w:rPr>
            </w:pPr>
            <w:r w:rsidRPr="004F6559">
              <w:rPr>
                <w:rFonts w:ascii="Arial" w:hAnsi="Arial" w:cs="Arial"/>
                <w:lang w:val="es-MX"/>
              </w:rPr>
              <w:t>Nombre</w:t>
            </w:r>
          </w:p>
        </w:tc>
        <w:tc>
          <w:tcPr>
            <w:tcW w:w="4750" w:type="dxa"/>
          </w:tcPr>
          <w:p w14:paraId="3EE69EB3" w14:textId="77777777" w:rsidR="00373F2D" w:rsidRPr="004F6559" w:rsidRDefault="00373F2D" w:rsidP="004F655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4F6559">
              <w:rPr>
                <w:rFonts w:ascii="Arial" w:hAnsi="Arial" w:cs="Arial"/>
                <w:lang w:val="es-MX"/>
              </w:rPr>
              <w:t>Rol</w:t>
            </w:r>
          </w:p>
        </w:tc>
      </w:tr>
      <w:tr w:rsidR="00373F2D" w:rsidRPr="004F6559" w14:paraId="4F7F8D25" w14:textId="77777777" w:rsidTr="0040768C">
        <w:tc>
          <w:tcPr>
            <w:cnfStyle w:val="001000000000" w:firstRow="0" w:lastRow="0" w:firstColumn="1" w:lastColumn="0" w:oddVBand="0" w:evenVBand="0" w:oddHBand="0" w:evenHBand="0" w:firstRowFirstColumn="0" w:firstRowLastColumn="0" w:lastRowFirstColumn="0" w:lastRowLastColumn="0"/>
            <w:tcW w:w="4750" w:type="dxa"/>
          </w:tcPr>
          <w:p w14:paraId="623F72AF" w14:textId="77777777" w:rsidR="00373F2D" w:rsidRPr="004F6559" w:rsidRDefault="00373F2D" w:rsidP="004F6559">
            <w:pPr>
              <w:jc w:val="both"/>
              <w:rPr>
                <w:rFonts w:ascii="Arial" w:hAnsi="Arial" w:cs="Arial"/>
                <w:b w:val="0"/>
                <w:lang w:val="es-MX"/>
              </w:rPr>
            </w:pPr>
            <w:r w:rsidRPr="004F6559">
              <w:rPr>
                <w:rFonts w:ascii="Arial" w:hAnsi="Arial" w:cs="Arial"/>
                <w:b w:val="0"/>
                <w:lang w:val="es-MX"/>
              </w:rPr>
              <w:t>Ruben Wall Ramirez</w:t>
            </w:r>
          </w:p>
        </w:tc>
        <w:tc>
          <w:tcPr>
            <w:tcW w:w="4750" w:type="dxa"/>
          </w:tcPr>
          <w:p w14:paraId="371F86B5" w14:textId="77777777" w:rsidR="00373F2D" w:rsidRPr="004F6559" w:rsidRDefault="00373F2D" w:rsidP="004F6559">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4F6559">
              <w:rPr>
                <w:rFonts w:ascii="Arial" w:hAnsi="Arial" w:cs="Arial"/>
                <w:lang w:val="es-MX"/>
              </w:rPr>
              <w:t>Country Security Manager</w:t>
            </w:r>
          </w:p>
        </w:tc>
      </w:tr>
    </w:tbl>
    <w:p w14:paraId="6B56918A" w14:textId="77777777" w:rsidR="004E4FFC" w:rsidRPr="004F6559" w:rsidRDefault="004E4FFC" w:rsidP="004F6559">
      <w:pPr>
        <w:widowControl w:val="0"/>
        <w:jc w:val="both"/>
        <w:rPr>
          <w:rFonts w:ascii="Arial" w:hAnsi="Arial" w:cs="Arial"/>
          <w:b/>
          <w:lang w:val="es-MX"/>
        </w:rPr>
      </w:pPr>
    </w:p>
    <w:p w14:paraId="731A57D0" w14:textId="77777777" w:rsidR="004E4FFC" w:rsidRPr="004F6559" w:rsidRDefault="004E4FFC" w:rsidP="004F6559">
      <w:pPr>
        <w:widowControl w:val="0"/>
        <w:jc w:val="both"/>
        <w:rPr>
          <w:rFonts w:ascii="Arial" w:hAnsi="Arial" w:cs="Arial"/>
          <w:lang w:val="es-MX"/>
        </w:rPr>
      </w:pPr>
    </w:p>
    <w:p w14:paraId="54A7A9FE" w14:textId="77777777" w:rsidR="007F46CE" w:rsidRPr="004F6559" w:rsidRDefault="00340C4A" w:rsidP="004F6559">
      <w:pPr>
        <w:pStyle w:val="Prrafodelista"/>
        <w:numPr>
          <w:ilvl w:val="0"/>
          <w:numId w:val="26"/>
        </w:numPr>
        <w:jc w:val="both"/>
        <w:rPr>
          <w:rFonts w:ascii="Arial" w:hAnsi="Arial" w:cs="Arial"/>
          <w:b/>
          <w:lang w:val="es-MX"/>
        </w:rPr>
      </w:pPr>
      <w:r w:rsidRPr="004F6559">
        <w:rPr>
          <w:rFonts w:ascii="Arial" w:hAnsi="Arial" w:cs="Arial"/>
          <w:b/>
          <w:lang w:val="es-MX"/>
        </w:rPr>
        <w:t>Historial</w:t>
      </w:r>
      <w:r w:rsidR="00C0443C" w:rsidRPr="004F6559">
        <w:rPr>
          <w:rFonts w:ascii="Arial" w:hAnsi="Arial" w:cs="Arial"/>
          <w:b/>
          <w:lang w:val="es-MX"/>
        </w:rPr>
        <w:t xml:space="preserve"> de </w:t>
      </w:r>
      <w:r w:rsidR="004E4FFC" w:rsidRPr="004F6559">
        <w:rPr>
          <w:rFonts w:ascii="Arial" w:hAnsi="Arial" w:cs="Arial"/>
          <w:b/>
          <w:lang w:val="es-MX"/>
        </w:rPr>
        <w:t>R</w:t>
      </w:r>
      <w:r w:rsidR="006035FD" w:rsidRPr="004F6559">
        <w:rPr>
          <w:rFonts w:ascii="Arial" w:hAnsi="Arial" w:cs="Arial"/>
          <w:b/>
          <w:lang w:val="es-MX"/>
        </w:rPr>
        <w:t>evision</w:t>
      </w:r>
      <w:r w:rsidR="004E4FFC" w:rsidRPr="004F6559">
        <w:rPr>
          <w:rFonts w:ascii="Arial" w:hAnsi="Arial" w:cs="Arial"/>
          <w:b/>
          <w:lang w:val="es-MX"/>
        </w:rPr>
        <w:t>e</w:t>
      </w:r>
      <w:r w:rsidR="006035FD" w:rsidRPr="004F6559">
        <w:rPr>
          <w:rFonts w:ascii="Arial" w:hAnsi="Arial" w:cs="Arial"/>
          <w:b/>
          <w:lang w:val="es-MX"/>
        </w:rPr>
        <w:t>s</w:t>
      </w:r>
    </w:p>
    <w:p w14:paraId="3F31509D" w14:textId="77777777" w:rsidR="007F46CE" w:rsidRPr="004F6559" w:rsidRDefault="007F46CE" w:rsidP="004F6559">
      <w:pPr>
        <w:jc w:val="both"/>
        <w:rPr>
          <w:rFonts w:ascii="Arial" w:hAnsi="Arial" w:cs="Arial"/>
          <w:b/>
          <w:lang w:val="es-MX"/>
        </w:rPr>
      </w:pPr>
    </w:p>
    <w:tbl>
      <w:tblPr>
        <w:tblW w:w="9310"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68"/>
        <w:gridCol w:w="1736"/>
        <w:gridCol w:w="6606"/>
      </w:tblGrid>
      <w:tr w:rsidR="007F46CE" w:rsidRPr="004F6559" w14:paraId="3D1B63C1" w14:textId="77777777" w:rsidTr="00373F2D">
        <w:trPr>
          <w:jc w:val="center"/>
        </w:trPr>
        <w:tc>
          <w:tcPr>
            <w:tcW w:w="968" w:type="dxa"/>
            <w:vAlign w:val="center"/>
          </w:tcPr>
          <w:p w14:paraId="61EE5A9E" w14:textId="77777777" w:rsidR="007F46CE" w:rsidRPr="004F6559" w:rsidRDefault="000525B0" w:rsidP="004F6559">
            <w:pPr>
              <w:jc w:val="both"/>
              <w:rPr>
                <w:rFonts w:ascii="Arial" w:hAnsi="Arial" w:cs="Arial"/>
                <w:lang w:val="es-MX"/>
              </w:rPr>
            </w:pPr>
            <w:r w:rsidRPr="004F6559">
              <w:rPr>
                <w:rFonts w:ascii="Arial" w:hAnsi="Arial" w:cs="Arial"/>
                <w:lang w:val="es-MX"/>
              </w:rPr>
              <w:fldChar w:fldCharType="begin"/>
            </w:r>
            <w:r w:rsidR="007F46CE" w:rsidRPr="004F6559">
              <w:rPr>
                <w:rFonts w:ascii="Arial" w:hAnsi="Arial" w:cs="Arial"/>
                <w:lang w:val="es-MX"/>
              </w:rPr>
              <w:instrText>PRIVATE</w:instrText>
            </w:r>
            <w:r w:rsidRPr="004F6559">
              <w:rPr>
                <w:rFonts w:ascii="Arial" w:hAnsi="Arial" w:cs="Arial"/>
                <w:lang w:val="es-MX"/>
              </w:rPr>
              <w:fldChar w:fldCharType="end"/>
            </w:r>
            <w:r w:rsidR="007F46CE" w:rsidRPr="004F6559">
              <w:rPr>
                <w:rFonts w:ascii="Arial" w:hAnsi="Arial" w:cs="Arial"/>
                <w:b/>
                <w:lang w:val="es-MX"/>
              </w:rPr>
              <w:t>No. Revisión</w:t>
            </w:r>
          </w:p>
        </w:tc>
        <w:tc>
          <w:tcPr>
            <w:tcW w:w="1736" w:type="dxa"/>
            <w:vAlign w:val="center"/>
          </w:tcPr>
          <w:p w14:paraId="10175976" w14:textId="77777777" w:rsidR="007F46CE" w:rsidRPr="004F6559" w:rsidRDefault="007F46CE" w:rsidP="004F6559">
            <w:pPr>
              <w:pStyle w:val="Ttulo3"/>
              <w:ind w:left="0"/>
              <w:jc w:val="both"/>
              <w:rPr>
                <w:rFonts w:ascii="Arial" w:hAnsi="Arial" w:cs="Arial"/>
                <w:sz w:val="20"/>
                <w:lang w:val="es-MX"/>
              </w:rPr>
            </w:pPr>
            <w:r w:rsidRPr="004F6559">
              <w:rPr>
                <w:rFonts w:ascii="Arial" w:hAnsi="Arial" w:cs="Arial"/>
                <w:sz w:val="20"/>
                <w:lang w:val="es-MX"/>
              </w:rPr>
              <w:t>Fecha</w:t>
            </w:r>
          </w:p>
        </w:tc>
        <w:tc>
          <w:tcPr>
            <w:tcW w:w="6606" w:type="dxa"/>
            <w:vAlign w:val="center"/>
          </w:tcPr>
          <w:p w14:paraId="6ACFB338" w14:textId="77777777" w:rsidR="007F46CE" w:rsidRPr="004F6559" w:rsidRDefault="007F46CE" w:rsidP="004F6559">
            <w:pPr>
              <w:jc w:val="both"/>
              <w:rPr>
                <w:rFonts w:ascii="Arial" w:hAnsi="Arial" w:cs="Arial"/>
                <w:lang w:val="es-MX"/>
              </w:rPr>
            </w:pPr>
            <w:r w:rsidRPr="004F6559">
              <w:rPr>
                <w:rFonts w:ascii="Arial" w:hAnsi="Arial" w:cs="Arial"/>
                <w:b/>
                <w:lang w:val="es-MX"/>
              </w:rPr>
              <w:t>Motivo del cambio</w:t>
            </w:r>
          </w:p>
        </w:tc>
      </w:tr>
      <w:tr w:rsidR="007F46CE" w:rsidRPr="005C61AB" w14:paraId="357141D3" w14:textId="77777777" w:rsidTr="00373F2D">
        <w:trPr>
          <w:trHeight w:val="246"/>
          <w:jc w:val="center"/>
        </w:trPr>
        <w:tc>
          <w:tcPr>
            <w:tcW w:w="968" w:type="dxa"/>
          </w:tcPr>
          <w:p w14:paraId="5ECEB90E" w14:textId="77777777" w:rsidR="007F46CE" w:rsidRPr="004F6559" w:rsidRDefault="005C61AB" w:rsidP="004F6559">
            <w:pPr>
              <w:jc w:val="both"/>
              <w:rPr>
                <w:rFonts w:ascii="Arial" w:hAnsi="Arial" w:cs="Arial"/>
                <w:lang w:val="es-MX"/>
              </w:rPr>
            </w:pPr>
            <w:r>
              <w:rPr>
                <w:rFonts w:ascii="Arial" w:hAnsi="Arial" w:cs="Arial"/>
                <w:lang w:val="es-MX"/>
              </w:rPr>
              <w:t>0</w:t>
            </w:r>
          </w:p>
        </w:tc>
        <w:tc>
          <w:tcPr>
            <w:tcW w:w="1736" w:type="dxa"/>
          </w:tcPr>
          <w:p w14:paraId="3B9E350A" w14:textId="77777777" w:rsidR="007F46CE" w:rsidRPr="004F6559" w:rsidRDefault="005C61AB" w:rsidP="005C61AB">
            <w:pPr>
              <w:jc w:val="center"/>
              <w:rPr>
                <w:rFonts w:ascii="Arial" w:hAnsi="Arial" w:cs="Arial"/>
                <w:lang w:val="es-MX"/>
              </w:rPr>
            </w:pPr>
            <w:r>
              <w:rPr>
                <w:rFonts w:ascii="Arial" w:hAnsi="Arial" w:cs="Arial"/>
                <w:lang w:val="es-MX"/>
              </w:rPr>
              <w:t>25/Ago/06</w:t>
            </w:r>
          </w:p>
        </w:tc>
        <w:tc>
          <w:tcPr>
            <w:tcW w:w="6606" w:type="dxa"/>
          </w:tcPr>
          <w:p w14:paraId="3F658A23" w14:textId="77777777" w:rsidR="007F46CE" w:rsidRPr="004F6559" w:rsidRDefault="005C61AB" w:rsidP="004F6559">
            <w:pPr>
              <w:pStyle w:val="Piedepgina"/>
              <w:tabs>
                <w:tab w:val="clear" w:pos="4320"/>
                <w:tab w:val="clear" w:pos="8640"/>
              </w:tabs>
              <w:jc w:val="both"/>
              <w:rPr>
                <w:rFonts w:ascii="Arial" w:hAnsi="Arial" w:cs="Arial"/>
                <w:lang w:val="es-MX"/>
              </w:rPr>
            </w:pPr>
            <w:r w:rsidRPr="005C61AB">
              <w:rPr>
                <w:rFonts w:ascii="Arial" w:hAnsi="Arial" w:cs="Arial"/>
                <w:lang w:val="es-MX"/>
              </w:rPr>
              <w:t>Adopción del procedimiento</w:t>
            </w:r>
          </w:p>
        </w:tc>
      </w:tr>
      <w:tr w:rsidR="004F6559" w:rsidRPr="009D12AF" w14:paraId="3C05D96C" w14:textId="77777777" w:rsidTr="00373F2D">
        <w:trPr>
          <w:trHeight w:val="246"/>
          <w:jc w:val="center"/>
        </w:trPr>
        <w:tc>
          <w:tcPr>
            <w:tcW w:w="968" w:type="dxa"/>
          </w:tcPr>
          <w:p w14:paraId="54F6FEB6" w14:textId="77777777" w:rsidR="004F6559" w:rsidRPr="004F6559" w:rsidRDefault="005C61AB" w:rsidP="004F6559">
            <w:pPr>
              <w:jc w:val="both"/>
              <w:rPr>
                <w:rFonts w:ascii="Arial" w:hAnsi="Arial" w:cs="Arial"/>
                <w:lang w:val="es-MX"/>
              </w:rPr>
            </w:pPr>
            <w:r>
              <w:rPr>
                <w:rFonts w:ascii="Arial" w:hAnsi="Arial" w:cs="Arial"/>
                <w:lang w:val="es-MX"/>
              </w:rPr>
              <w:t>1</w:t>
            </w:r>
          </w:p>
        </w:tc>
        <w:tc>
          <w:tcPr>
            <w:tcW w:w="1736" w:type="dxa"/>
          </w:tcPr>
          <w:p w14:paraId="22967BC3" w14:textId="77777777" w:rsidR="004F6559" w:rsidRPr="004F6559" w:rsidRDefault="005C61AB" w:rsidP="005C61AB">
            <w:pPr>
              <w:jc w:val="center"/>
              <w:rPr>
                <w:rFonts w:ascii="Arial" w:hAnsi="Arial" w:cs="Arial"/>
                <w:lang w:val="es-MX"/>
              </w:rPr>
            </w:pPr>
            <w:r>
              <w:rPr>
                <w:rFonts w:ascii="Arial" w:hAnsi="Arial" w:cs="Arial"/>
                <w:lang w:val="es-MX"/>
              </w:rPr>
              <w:t>02/Ene/09</w:t>
            </w:r>
          </w:p>
        </w:tc>
        <w:tc>
          <w:tcPr>
            <w:tcW w:w="6606" w:type="dxa"/>
          </w:tcPr>
          <w:p w14:paraId="0216B40C" w14:textId="77777777" w:rsidR="004F6559" w:rsidRPr="004F6559" w:rsidRDefault="005C61AB" w:rsidP="004F6559">
            <w:pPr>
              <w:pStyle w:val="Piedepgina"/>
              <w:tabs>
                <w:tab w:val="clear" w:pos="4320"/>
                <w:tab w:val="clear" w:pos="8640"/>
              </w:tabs>
              <w:jc w:val="both"/>
              <w:rPr>
                <w:rFonts w:ascii="Arial" w:hAnsi="Arial" w:cs="Arial"/>
                <w:lang w:val="es-MX"/>
              </w:rPr>
            </w:pPr>
            <w:r>
              <w:rPr>
                <w:rFonts w:ascii="Arial" w:hAnsi="Arial" w:cs="Arial"/>
                <w:lang w:val="es-MX"/>
              </w:rPr>
              <w:t>S</w:t>
            </w:r>
            <w:r w:rsidRPr="005C61AB">
              <w:rPr>
                <w:rFonts w:ascii="Arial" w:hAnsi="Arial" w:cs="Arial"/>
                <w:lang w:val="es-MX"/>
              </w:rPr>
              <w:t>e anexa al procedimiento el registro de control de préstamo de llaves.</w:t>
            </w:r>
          </w:p>
        </w:tc>
      </w:tr>
      <w:tr w:rsidR="005C61AB" w:rsidRPr="009D12AF" w14:paraId="1AAA768E" w14:textId="77777777" w:rsidTr="00373F2D">
        <w:trPr>
          <w:trHeight w:val="246"/>
          <w:jc w:val="center"/>
        </w:trPr>
        <w:tc>
          <w:tcPr>
            <w:tcW w:w="968" w:type="dxa"/>
          </w:tcPr>
          <w:p w14:paraId="4772CC64" w14:textId="77777777" w:rsidR="005C61AB" w:rsidRPr="004F6559" w:rsidRDefault="005C61AB" w:rsidP="004F6559">
            <w:pPr>
              <w:jc w:val="both"/>
              <w:rPr>
                <w:rFonts w:ascii="Arial" w:hAnsi="Arial" w:cs="Arial"/>
                <w:lang w:val="es-MX"/>
              </w:rPr>
            </w:pPr>
            <w:r>
              <w:rPr>
                <w:rFonts w:ascii="Arial" w:hAnsi="Arial" w:cs="Arial"/>
                <w:lang w:val="es-MX"/>
              </w:rPr>
              <w:t>2</w:t>
            </w:r>
          </w:p>
        </w:tc>
        <w:tc>
          <w:tcPr>
            <w:tcW w:w="1736" w:type="dxa"/>
          </w:tcPr>
          <w:p w14:paraId="1A18061A" w14:textId="77777777" w:rsidR="005C61AB" w:rsidRPr="004F6559" w:rsidRDefault="005C61AB" w:rsidP="005C61AB">
            <w:pPr>
              <w:jc w:val="center"/>
              <w:rPr>
                <w:rFonts w:ascii="Arial" w:hAnsi="Arial" w:cs="Arial"/>
                <w:lang w:val="es-MX"/>
              </w:rPr>
            </w:pPr>
            <w:r>
              <w:rPr>
                <w:rFonts w:ascii="Arial" w:hAnsi="Arial" w:cs="Arial"/>
                <w:lang w:val="es-MX"/>
              </w:rPr>
              <w:t>01/Jun/09</w:t>
            </w:r>
          </w:p>
        </w:tc>
        <w:tc>
          <w:tcPr>
            <w:tcW w:w="6606" w:type="dxa"/>
          </w:tcPr>
          <w:p w14:paraId="26AECAE5" w14:textId="77777777" w:rsidR="005C61AB" w:rsidRPr="004F6559" w:rsidRDefault="005C61AB" w:rsidP="004F6559">
            <w:pPr>
              <w:pStyle w:val="Piedepgina"/>
              <w:tabs>
                <w:tab w:val="clear" w:pos="4320"/>
                <w:tab w:val="clear" w:pos="8640"/>
              </w:tabs>
              <w:jc w:val="both"/>
              <w:rPr>
                <w:rFonts w:ascii="Arial" w:hAnsi="Arial" w:cs="Arial"/>
                <w:lang w:val="es-MX"/>
              </w:rPr>
            </w:pPr>
            <w:r w:rsidRPr="005C61AB">
              <w:rPr>
                <w:rFonts w:ascii="Arial" w:hAnsi="Arial" w:cs="Arial"/>
                <w:lang w:val="es-MX"/>
              </w:rPr>
              <w:t>Se modifican aspectos de redacción como conceptos de Vigilancia por Protección de Planta y Guardia por Oficial de Protección.</w:t>
            </w:r>
          </w:p>
        </w:tc>
      </w:tr>
      <w:tr w:rsidR="005C61AB" w:rsidRPr="009D12AF" w14:paraId="24D34788" w14:textId="77777777" w:rsidTr="00373F2D">
        <w:trPr>
          <w:trHeight w:val="246"/>
          <w:jc w:val="center"/>
        </w:trPr>
        <w:tc>
          <w:tcPr>
            <w:tcW w:w="968" w:type="dxa"/>
          </w:tcPr>
          <w:p w14:paraId="1892E461" w14:textId="77777777" w:rsidR="005C61AB" w:rsidRPr="004F6559" w:rsidRDefault="005C61AB" w:rsidP="004F6559">
            <w:pPr>
              <w:jc w:val="both"/>
              <w:rPr>
                <w:rFonts w:ascii="Arial" w:hAnsi="Arial" w:cs="Arial"/>
                <w:lang w:val="es-MX"/>
              </w:rPr>
            </w:pPr>
            <w:r>
              <w:rPr>
                <w:rFonts w:ascii="Arial" w:hAnsi="Arial" w:cs="Arial"/>
                <w:lang w:val="es-MX"/>
              </w:rPr>
              <w:t>3</w:t>
            </w:r>
          </w:p>
        </w:tc>
        <w:tc>
          <w:tcPr>
            <w:tcW w:w="1736" w:type="dxa"/>
          </w:tcPr>
          <w:p w14:paraId="565018F5" w14:textId="77777777" w:rsidR="005C61AB" w:rsidRPr="004F6559" w:rsidRDefault="005C61AB" w:rsidP="005C61AB">
            <w:pPr>
              <w:jc w:val="center"/>
              <w:rPr>
                <w:rFonts w:ascii="Arial" w:hAnsi="Arial" w:cs="Arial"/>
                <w:lang w:val="es-MX"/>
              </w:rPr>
            </w:pPr>
            <w:r>
              <w:rPr>
                <w:rFonts w:ascii="Arial" w:hAnsi="Arial" w:cs="Arial"/>
                <w:lang w:val="es-MX"/>
              </w:rPr>
              <w:t>14/Feb/14</w:t>
            </w:r>
          </w:p>
        </w:tc>
        <w:tc>
          <w:tcPr>
            <w:tcW w:w="6606" w:type="dxa"/>
          </w:tcPr>
          <w:p w14:paraId="59DA3FED" w14:textId="77777777" w:rsidR="005C61AB" w:rsidRPr="004F6559" w:rsidRDefault="005C61AB" w:rsidP="004F6559">
            <w:pPr>
              <w:pStyle w:val="Piedepgina"/>
              <w:tabs>
                <w:tab w:val="clear" w:pos="4320"/>
                <w:tab w:val="clear" w:pos="8640"/>
              </w:tabs>
              <w:jc w:val="both"/>
              <w:rPr>
                <w:rFonts w:ascii="Arial" w:hAnsi="Arial" w:cs="Arial"/>
                <w:lang w:val="es-MX"/>
              </w:rPr>
            </w:pPr>
            <w:r w:rsidRPr="005C61AB">
              <w:rPr>
                <w:rFonts w:ascii="Arial" w:hAnsi="Arial" w:cs="Arial"/>
                <w:lang w:val="es-MX"/>
              </w:rPr>
              <w:t>Modificación del formato y actualización de cargos</w:t>
            </w:r>
          </w:p>
        </w:tc>
      </w:tr>
    </w:tbl>
    <w:p w14:paraId="586BFD7A" w14:textId="77777777" w:rsidR="004E4FFC" w:rsidRPr="004F6559" w:rsidRDefault="004E4FFC" w:rsidP="00C06A30">
      <w:pPr>
        <w:jc w:val="both"/>
        <w:rPr>
          <w:rFonts w:ascii="Arial" w:hAnsi="Arial" w:cs="Arial"/>
          <w:b/>
          <w:lang w:val="es-MX"/>
        </w:rPr>
      </w:pPr>
    </w:p>
    <w:sectPr w:rsidR="004E4FFC" w:rsidRPr="004F6559" w:rsidSect="004E4FFC">
      <w:headerReference w:type="default" r:id="rId8"/>
      <w:footerReference w:type="default" r:id="rId9"/>
      <w:headerReference w:type="first" r:id="rId10"/>
      <w:footerReference w:type="first" r:id="rId11"/>
      <w:pgSz w:w="12240" w:h="15840"/>
      <w:pgMar w:top="1440" w:right="1440" w:bottom="1440" w:left="1440" w:header="680" w:footer="679"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978C7" w14:textId="77777777" w:rsidR="0040768C" w:rsidRDefault="0040768C">
      <w:r>
        <w:separator/>
      </w:r>
    </w:p>
  </w:endnote>
  <w:endnote w:type="continuationSeparator" w:id="0">
    <w:p w14:paraId="784897C9" w14:textId="77777777" w:rsidR="0040768C" w:rsidRDefault="0040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Univers (WN)">
    <w:altName w:val="Cambria"/>
    <w:panose1 w:val="00000000000000000000"/>
    <w:charset w:val="00"/>
    <w:family w:val="swiss"/>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111566"/>
      <w:docPartObj>
        <w:docPartGallery w:val="Page Numbers (Bottom of Page)"/>
        <w:docPartUnique/>
      </w:docPartObj>
    </w:sdtPr>
    <w:sdtEndPr/>
    <w:sdtContent>
      <w:sdt>
        <w:sdtPr>
          <w:id w:val="-688053961"/>
          <w:docPartObj>
            <w:docPartGallery w:val="Page Numbers (Top of Page)"/>
            <w:docPartUnique/>
          </w:docPartObj>
        </w:sdtPr>
        <w:sdtEndPr/>
        <w:sdtContent>
          <w:p w14:paraId="44B0EDA3" w14:textId="77777777" w:rsidR="0040768C" w:rsidRPr="001F4501" w:rsidRDefault="0040768C" w:rsidP="001F4501">
            <w:pPr>
              <w:pStyle w:val="Piedepgina"/>
              <w:jc w:val="right"/>
              <w:rPr>
                <w:rFonts w:ascii="Arial" w:hAnsi="Arial" w:cs="Arial"/>
                <w:b/>
                <w:bCs/>
                <w:sz w:val="24"/>
                <w:szCs w:val="24"/>
              </w:rPr>
            </w:pPr>
            <w:r>
              <w:rPr>
                <w:noProof/>
                <w:lang w:val="es-ES" w:eastAsia="es-ES"/>
              </w:rPr>
              <mc:AlternateContent>
                <mc:Choice Requires="wps">
                  <w:drawing>
                    <wp:anchor distT="0" distB="0" distL="114300" distR="114300" simplePos="0" relativeHeight="251663360" behindDoc="0" locked="0" layoutInCell="1" allowOverlap="1" wp14:anchorId="56EB8D41" wp14:editId="2596D94C">
                      <wp:simplePos x="0" y="0"/>
                      <wp:positionH relativeFrom="column">
                        <wp:posOffset>1171575</wp:posOffset>
                      </wp:positionH>
                      <wp:positionV relativeFrom="paragraph">
                        <wp:posOffset>-66675</wp:posOffset>
                      </wp:positionV>
                      <wp:extent cx="3609975" cy="348615"/>
                      <wp:effectExtent l="0" t="0" r="9525"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48615"/>
                              </a:xfrm>
                              <a:prstGeom prst="rect">
                                <a:avLst/>
                              </a:prstGeom>
                              <a:solidFill>
                                <a:srgbClr val="FFFFFF"/>
                              </a:solidFill>
                              <a:ln w="9525">
                                <a:noFill/>
                                <a:miter lim="800000"/>
                                <a:headEnd/>
                                <a:tailEnd/>
                              </a:ln>
                            </wps:spPr>
                            <wps:txbx>
                              <w:txbxContent>
                                <w:p w14:paraId="2A19A74F" w14:textId="77777777" w:rsidR="0040768C" w:rsidRPr="00C06A30" w:rsidRDefault="0040768C" w:rsidP="00C06A30">
                                  <w:pPr>
                                    <w:jc w:val="both"/>
                                    <w:rPr>
                                      <w:rFonts w:asciiTheme="minorHAnsi" w:hAnsiTheme="minorHAnsi"/>
                                      <w:sz w:val="16"/>
                                      <w:lang w:val="es-MX"/>
                                    </w:rPr>
                                  </w:pPr>
                                  <w:r w:rsidRPr="00C06A30">
                                    <w:rPr>
                                      <w:rFonts w:asciiTheme="minorHAnsi" w:hAnsiTheme="minorHAnsi"/>
                                      <w:sz w:val="16"/>
                                      <w:lang w:val="es-MX"/>
                                    </w:rPr>
                                    <w:t>Las copias impresas y copias electrónicas de éste documento que se encuentren localizadas fuera del sitio oficial, son consideradas copias NO controladas.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2.25pt;margin-top:-5.25pt;width:28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" stroked="f">
                      <v:textbox style="mso-fit-shape-to-text:t">
                        <w:txbxContent>
                          <w:p w:rsidR="00C06A30" w:rsidRPr="00C06A30" w:rsidRDefault="00C06A30" w:rsidP="00C06A30">
                            <w:pPr>
                              <w:jc w:val="both"/>
                              <w:rPr>
                                <w:rFonts w:asciiTheme="minorHAnsi" w:hAnsiTheme="minorHAnsi"/>
                                <w:sz w:val="16"/>
                                <w:lang w:val="es-MX"/>
                              </w:rPr>
                            </w:pPr>
                            <w:r w:rsidRPr="00C06A30">
                              <w:rPr>
                                <w:rFonts w:asciiTheme="minorHAnsi" w:hAnsiTheme="minorHAnsi"/>
                                <w:sz w:val="16"/>
                                <w:lang w:val="es-MX"/>
                              </w:rPr>
                              <w:t>Las copias impresas y copias electrónicas de éste documento que se encuentren localizadas fuera del sitio oficial, son consideradas copias NO controladas.</w:t>
                            </w:r>
                          </w:p>
                        </w:txbxContent>
                      </v:textbox>
                    </v:shape>
                  </w:pict>
                </mc:Fallback>
              </mc:AlternateContent>
            </w:r>
            <w:r w:rsidRPr="001F4501">
              <w:rPr>
                <w:rFonts w:ascii="Arial" w:hAnsi="Arial" w:cs="Arial"/>
              </w:rPr>
              <w:t xml:space="preserve">Page </w:t>
            </w:r>
            <w:r w:rsidRPr="001F4501">
              <w:rPr>
                <w:rFonts w:ascii="Arial" w:hAnsi="Arial" w:cs="Arial"/>
                <w:b/>
                <w:bCs/>
                <w:sz w:val="24"/>
                <w:szCs w:val="24"/>
              </w:rPr>
              <w:fldChar w:fldCharType="begin"/>
            </w:r>
            <w:r w:rsidRPr="001F4501">
              <w:rPr>
                <w:rFonts w:ascii="Arial" w:hAnsi="Arial" w:cs="Arial"/>
                <w:b/>
                <w:bCs/>
              </w:rPr>
              <w:instrText xml:space="preserve"> PAGE </w:instrText>
            </w:r>
            <w:r w:rsidRPr="001F4501">
              <w:rPr>
                <w:rFonts w:ascii="Arial" w:hAnsi="Arial" w:cs="Arial"/>
                <w:b/>
                <w:bCs/>
                <w:sz w:val="24"/>
                <w:szCs w:val="24"/>
              </w:rPr>
              <w:fldChar w:fldCharType="separate"/>
            </w:r>
            <w:r w:rsidR="00EC6AF3">
              <w:rPr>
                <w:rFonts w:ascii="Arial" w:hAnsi="Arial" w:cs="Arial"/>
                <w:b/>
                <w:bCs/>
                <w:noProof/>
              </w:rPr>
              <w:t>2</w:t>
            </w:r>
            <w:r w:rsidRPr="001F4501">
              <w:rPr>
                <w:rFonts w:ascii="Arial" w:hAnsi="Arial" w:cs="Arial"/>
                <w:b/>
                <w:bCs/>
                <w:sz w:val="24"/>
                <w:szCs w:val="24"/>
              </w:rPr>
              <w:fldChar w:fldCharType="end"/>
            </w:r>
            <w:r w:rsidRPr="001F4501">
              <w:rPr>
                <w:rFonts w:ascii="Arial" w:hAnsi="Arial" w:cs="Arial"/>
              </w:rPr>
              <w:t xml:space="preserve"> of </w:t>
            </w:r>
            <w:r w:rsidRPr="001F4501">
              <w:rPr>
                <w:rFonts w:ascii="Arial" w:hAnsi="Arial" w:cs="Arial"/>
                <w:b/>
                <w:bCs/>
                <w:sz w:val="24"/>
                <w:szCs w:val="24"/>
              </w:rPr>
              <w:fldChar w:fldCharType="begin"/>
            </w:r>
            <w:r w:rsidRPr="001F4501">
              <w:rPr>
                <w:rFonts w:ascii="Arial" w:hAnsi="Arial" w:cs="Arial"/>
                <w:b/>
                <w:bCs/>
              </w:rPr>
              <w:instrText xml:space="preserve"> NUMPAGES  </w:instrText>
            </w:r>
            <w:r w:rsidRPr="001F4501">
              <w:rPr>
                <w:rFonts w:ascii="Arial" w:hAnsi="Arial" w:cs="Arial"/>
                <w:b/>
                <w:bCs/>
                <w:sz w:val="24"/>
                <w:szCs w:val="24"/>
              </w:rPr>
              <w:fldChar w:fldCharType="separate"/>
            </w:r>
            <w:r w:rsidR="00EC6AF3">
              <w:rPr>
                <w:rFonts w:ascii="Arial" w:hAnsi="Arial" w:cs="Arial"/>
                <w:b/>
                <w:bCs/>
                <w:noProof/>
              </w:rPr>
              <w:t>2</w:t>
            </w:r>
            <w:r w:rsidRPr="001F4501">
              <w:rPr>
                <w:rFonts w:ascii="Arial" w:hAnsi="Arial" w:cs="Arial"/>
                <w:b/>
                <w:bCs/>
                <w:sz w:val="24"/>
                <w:szCs w:val="24"/>
              </w:rPr>
              <w:fldChar w:fldCharType="end"/>
            </w:r>
          </w:p>
        </w:sdtContent>
      </w:sdt>
    </w:sdtContent>
  </w:sdt>
  <w:p w14:paraId="52997170" w14:textId="77777777" w:rsidR="0040768C" w:rsidRDefault="0040768C" w:rsidP="008B496D">
    <w:pPr>
      <w:pStyle w:val="Piedepgina"/>
      <w:rPr>
        <w:lang w:val="es-MX"/>
      </w:rPr>
    </w:pPr>
    <w:r>
      <w:rPr>
        <w:noProof/>
        <w:lang w:val="es-ES" w:eastAsia="es-ES"/>
      </w:rPr>
      <w:drawing>
        <wp:anchor distT="0" distB="0" distL="114300" distR="114300" simplePos="0" relativeHeight="251659264" behindDoc="1" locked="0" layoutInCell="1" allowOverlap="1" wp14:anchorId="271AF48E" wp14:editId="5024AB0D">
          <wp:simplePos x="0" y="0"/>
          <wp:positionH relativeFrom="column">
            <wp:posOffset>0</wp:posOffset>
          </wp:positionH>
          <wp:positionV relativeFrom="paragraph">
            <wp:posOffset>-251460</wp:posOffset>
          </wp:positionV>
          <wp:extent cx="1028700" cy="390525"/>
          <wp:effectExtent l="0" t="0" r="0" b="9525"/>
          <wp:wrapNone/>
          <wp:docPr id="2" name="Imagen 2" descr="C:\Users\jg00694\Pictures\Stamps\Confiden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g00694\Pictures\Stamps\Confidential.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905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88166" w14:textId="77777777" w:rsidR="0040768C" w:rsidRDefault="0040768C">
    <w:pPr>
      <w:pStyle w:val="Piedepgina"/>
      <w:jc w:val="right"/>
    </w:pPr>
    <w:r>
      <w:rPr>
        <w:noProof/>
        <w:lang w:val="es-ES" w:eastAsia="es-ES"/>
      </w:rPr>
      <mc:AlternateContent>
        <mc:Choice Requires="wps">
          <w:drawing>
            <wp:anchor distT="0" distB="0" distL="114300" distR="114300" simplePos="0" relativeHeight="251661312" behindDoc="0" locked="0" layoutInCell="1" allowOverlap="1" wp14:anchorId="6D0AF75A" wp14:editId="58C035CC">
              <wp:simplePos x="0" y="0"/>
              <wp:positionH relativeFrom="column">
                <wp:posOffset>1171575</wp:posOffset>
              </wp:positionH>
              <wp:positionV relativeFrom="paragraph">
                <wp:posOffset>-66675</wp:posOffset>
              </wp:positionV>
              <wp:extent cx="3609975" cy="34861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48615"/>
                      </a:xfrm>
                      <a:prstGeom prst="rect">
                        <a:avLst/>
                      </a:prstGeom>
                      <a:solidFill>
                        <a:srgbClr val="FFFFFF"/>
                      </a:solidFill>
                      <a:ln w="9525">
                        <a:noFill/>
                        <a:miter lim="800000"/>
                        <a:headEnd/>
                        <a:tailEnd/>
                      </a:ln>
                    </wps:spPr>
                    <wps:txbx>
                      <w:txbxContent>
                        <w:p w14:paraId="302222ED" w14:textId="77777777" w:rsidR="0040768C" w:rsidRPr="00C06A30" w:rsidRDefault="0040768C" w:rsidP="00C06A30">
                          <w:pPr>
                            <w:jc w:val="both"/>
                            <w:rPr>
                              <w:rFonts w:asciiTheme="minorHAnsi" w:hAnsiTheme="minorHAnsi"/>
                              <w:sz w:val="16"/>
                              <w:lang w:val="es-MX"/>
                            </w:rPr>
                          </w:pPr>
                          <w:r w:rsidRPr="00C06A30">
                            <w:rPr>
                              <w:rFonts w:asciiTheme="minorHAnsi" w:hAnsiTheme="minorHAnsi"/>
                              <w:sz w:val="16"/>
                              <w:lang w:val="es-MX"/>
                            </w:rPr>
                            <w:t>Las copias impresas y copias electrónicas de éste documento que se encuentren localizadas fuera del sitio oficial, son consideradas copias NO controladas.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92.25pt;margin-top:-5.25pt;width:284.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" stroked="f">
              <v:textbox style="mso-fit-shape-to-text:t">
                <w:txbxContent>
                  <w:p w:rsidR="00C06A30" w:rsidRPr="00C06A30" w:rsidRDefault="00C06A30" w:rsidP="00C06A30">
                    <w:pPr>
                      <w:jc w:val="both"/>
                      <w:rPr>
                        <w:rFonts w:asciiTheme="minorHAnsi" w:hAnsiTheme="minorHAnsi"/>
                        <w:sz w:val="16"/>
                        <w:lang w:val="es-MX"/>
                      </w:rPr>
                    </w:pPr>
                    <w:r w:rsidRPr="00C06A30">
                      <w:rPr>
                        <w:rFonts w:asciiTheme="minorHAnsi" w:hAnsiTheme="minorHAnsi"/>
                        <w:sz w:val="16"/>
                        <w:lang w:val="es-MX"/>
                      </w:rPr>
                      <w:t>Las copias impresas y copias electrónicas de éste documento que se encuentren localizadas fuera del sitio oficial, son consideradas copias NO controladas.</w:t>
                    </w:r>
                  </w:p>
                </w:txbxContent>
              </v:textbox>
            </v:shape>
          </w:pict>
        </mc:Fallback>
      </mc:AlternateContent>
    </w:r>
    <w:sdt>
      <w:sdtPr>
        <w:id w:val="-2011054896"/>
        <w:docPartObj>
          <w:docPartGallery w:val="Page Numbers (Bottom of Page)"/>
          <w:docPartUnique/>
        </w:docPartObj>
      </w:sdtPr>
      <w:sdtEndPr/>
      <w:sdtContent>
        <w:sdt>
          <w:sdtPr>
            <w:id w:val="-840006683"/>
            <w:docPartObj>
              <w:docPartGallery w:val="Page Numbers (Top of Page)"/>
              <w:docPartUnique/>
            </w:docPartObj>
          </w:sdtPr>
          <w:sdtEndPr/>
          <w:sdtContent>
            <w:r w:rsidRPr="001F4501">
              <w:rPr>
                <w:rFonts w:ascii="Arial" w:hAnsi="Arial" w:cs="Arial"/>
              </w:rPr>
              <w:t xml:space="preserve">Page </w:t>
            </w:r>
            <w:r w:rsidRPr="001F4501">
              <w:rPr>
                <w:rFonts w:ascii="Arial" w:hAnsi="Arial" w:cs="Arial"/>
                <w:b/>
                <w:bCs/>
                <w:sz w:val="24"/>
                <w:szCs w:val="24"/>
              </w:rPr>
              <w:fldChar w:fldCharType="begin"/>
            </w:r>
            <w:r w:rsidRPr="001F4501">
              <w:rPr>
                <w:rFonts w:ascii="Arial" w:hAnsi="Arial" w:cs="Arial"/>
                <w:b/>
                <w:bCs/>
              </w:rPr>
              <w:instrText xml:space="preserve"> PAGE </w:instrText>
            </w:r>
            <w:r w:rsidRPr="001F4501">
              <w:rPr>
                <w:rFonts w:ascii="Arial" w:hAnsi="Arial" w:cs="Arial"/>
                <w:b/>
                <w:bCs/>
                <w:sz w:val="24"/>
                <w:szCs w:val="24"/>
              </w:rPr>
              <w:fldChar w:fldCharType="separate"/>
            </w:r>
            <w:r w:rsidR="00EC6AF3">
              <w:rPr>
                <w:rFonts w:ascii="Arial" w:hAnsi="Arial" w:cs="Arial"/>
                <w:b/>
                <w:bCs/>
                <w:noProof/>
              </w:rPr>
              <w:t>1</w:t>
            </w:r>
            <w:r w:rsidRPr="001F4501">
              <w:rPr>
                <w:rFonts w:ascii="Arial" w:hAnsi="Arial" w:cs="Arial"/>
                <w:b/>
                <w:bCs/>
                <w:sz w:val="24"/>
                <w:szCs w:val="24"/>
              </w:rPr>
              <w:fldChar w:fldCharType="end"/>
            </w:r>
            <w:r w:rsidRPr="001F4501">
              <w:rPr>
                <w:rFonts w:ascii="Arial" w:hAnsi="Arial" w:cs="Arial"/>
              </w:rPr>
              <w:t xml:space="preserve"> of </w:t>
            </w:r>
            <w:r w:rsidRPr="001F4501">
              <w:rPr>
                <w:rFonts w:ascii="Arial" w:hAnsi="Arial" w:cs="Arial"/>
                <w:b/>
                <w:bCs/>
                <w:sz w:val="24"/>
                <w:szCs w:val="24"/>
              </w:rPr>
              <w:fldChar w:fldCharType="begin"/>
            </w:r>
            <w:r w:rsidRPr="001F4501">
              <w:rPr>
                <w:rFonts w:ascii="Arial" w:hAnsi="Arial" w:cs="Arial"/>
                <w:b/>
                <w:bCs/>
              </w:rPr>
              <w:instrText xml:space="preserve"> NUMPAGES  </w:instrText>
            </w:r>
            <w:r w:rsidRPr="001F4501">
              <w:rPr>
                <w:rFonts w:ascii="Arial" w:hAnsi="Arial" w:cs="Arial"/>
                <w:b/>
                <w:bCs/>
                <w:sz w:val="24"/>
                <w:szCs w:val="24"/>
              </w:rPr>
              <w:fldChar w:fldCharType="separate"/>
            </w:r>
            <w:r w:rsidR="00EC6AF3">
              <w:rPr>
                <w:rFonts w:ascii="Arial" w:hAnsi="Arial" w:cs="Arial"/>
                <w:b/>
                <w:bCs/>
                <w:noProof/>
              </w:rPr>
              <w:t>2</w:t>
            </w:r>
            <w:r w:rsidRPr="001F4501">
              <w:rPr>
                <w:rFonts w:ascii="Arial" w:hAnsi="Arial" w:cs="Arial"/>
                <w:b/>
                <w:bCs/>
                <w:sz w:val="24"/>
                <w:szCs w:val="24"/>
              </w:rPr>
              <w:fldChar w:fldCharType="end"/>
            </w:r>
          </w:sdtContent>
        </w:sdt>
      </w:sdtContent>
    </w:sdt>
  </w:p>
  <w:p w14:paraId="19B90C69" w14:textId="77777777" w:rsidR="0040768C" w:rsidRPr="00CA057F" w:rsidRDefault="0040768C" w:rsidP="0063513B">
    <w:pPr>
      <w:pStyle w:val="Piedepgina"/>
      <w:rPr>
        <w:lang w:val="es-MX"/>
      </w:rPr>
    </w:pPr>
    <w:r>
      <w:rPr>
        <w:noProof/>
        <w:lang w:val="es-ES" w:eastAsia="es-ES"/>
      </w:rPr>
      <w:drawing>
        <wp:anchor distT="0" distB="0" distL="114300" distR="114300" simplePos="0" relativeHeight="251658240" behindDoc="1" locked="0" layoutInCell="1" allowOverlap="1" wp14:anchorId="60DCC7EC" wp14:editId="10EE8965">
          <wp:simplePos x="0" y="0"/>
          <wp:positionH relativeFrom="column">
            <wp:posOffset>0</wp:posOffset>
          </wp:positionH>
          <wp:positionV relativeFrom="paragraph">
            <wp:posOffset>-251460</wp:posOffset>
          </wp:positionV>
          <wp:extent cx="1028700" cy="390525"/>
          <wp:effectExtent l="0" t="0" r="0" b="9525"/>
          <wp:wrapNone/>
          <wp:docPr id="1" name="Imagen 1" descr="C:\Users\jg00694\Pictures\Stamps\Confiden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00694\Pictures\Stamps\Confidential.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905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81FB1" w14:textId="77777777" w:rsidR="0040768C" w:rsidRDefault="0040768C">
      <w:r>
        <w:separator/>
      </w:r>
    </w:p>
  </w:footnote>
  <w:footnote w:type="continuationSeparator" w:id="0">
    <w:p w14:paraId="0D36EB1C" w14:textId="77777777" w:rsidR="0040768C" w:rsidRDefault="004076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1"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1582"/>
      <w:gridCol w:w="2627"/>
      <w:gridCol w:w="1301"/>
      <w:gridCol w:w="1663"/>
    </w:tblGrid>
    <w:tr w:rsidR="0040768C" w:rsidRPr="007D44A4" w14:paraId="76D940ED" w14:textId="77777777" w:rsidTr="004E4FFC">
      <w:trPr>
        <w:trHeight w:val="1134"/>
        <w:jc w:val="center"/>
      </w:trPr>
      <w:tc>
        <w:tcPr>
          <w:tcW w:w="2198" w:type="dxa"/>
          <w:vMerge w:val="restart"/>
          <w:vAlign w:val="center"/>
        </w:tcPr>
        <w:p w14:paraId="0F85E90B" w14:textId="77777777" w:rsidR="0040768C" w:rsidRDefault="0040768C" w:rsidP="0040768C">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lang w:val="es-MX"/>
            </w:rPr>
          </w:pPr>
          <w:r>
            <w:rPr>
              <w:lang w:val="es-ES" w:eastAsia="es-ES"/>
            </w:rPr>
            <w:drawing>
              <wp:inline distT="0" distB="0" distL="0" distR="0" wp14:anchorId="2B3C74F0" wp14:editId="495EDA5A">
                <wp:extent cx="1143160" cy="7811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 Logo.png"/>
                        <pic:cNvPicPr/>
                      </pic:nvPicPr>
                      <pic:blipFill>
                        <a:blip r:embed="rId1">
                          <a:extLst>
                            <a:ext uri="{28A0092B-C50C-407E-A947-70E740481C1C}">
                              <a14:useLocalDpi xmlns:a14="http://schemas.microsoft.com/office/drawing/2010/main" val="0"/>
                            </a:ext>
                          </a:extLst>
                        </a:blip>
                        <a:stretch>
                          <a:fillRect/>
                        </a:stretch>
                      </pic:blipFill>
                      <pic:spPr>
                        <a:xfrm>
                          <a:off x="0" y="0"/>
                          <a:ext cx="1143160" cy="781159"/>
                        </a:xfrm>
                        <a:prstGeom prst="rect">
                          <a:avLst/>
                        </a:prstGeom>
                      </pic:spPr>
                    </pic:pic>
                  </a:graphicData>
                </a:graphic>
              </wp:inline>
            </w:drawing>
          </w:r>
        </w:p>
      </w:tc>
      <w:tc>
        <w:tcPr>
          <w:tcW w:w="7173" w:type="dxa"/>
          <w:gridSpan w:val="4"/>
          <w:vAlign w:val="center"/>
        </w:tcPr>
        <w:p w14:paraId="1F4A0CC9" w14:textId="77777777" w:rsidR="0040768C" w:rsidRPr="007F6AC5" w:rsidRDefault="0040768C" w:rsidP="005D71DA">
          <w:pPr>
            <w:pStyle w:val="Ttulo"/>
            <w:spacing w:before="240" w:line="360" w:lineRule="auto"/>
            <w:rPr>
              <w:rFonts w:cs="Arial"/>
              <w:color w:val="000000"/>
            </w:rPr>
          </w:pPr>
          <w:r>
            <w:rPr>
              <w:sz w:val="24"/>
            </w:rPr>
            <w:t>Control de Llaves</w:t>
          </w:r>
        </w:p>
      </w:tc>
    </w:tr>
    <w:tr w:rsidR="0040768C" w:rsidRPr="001F4501" w14:paraId="5EBB68A5" w14:textId="77777777" w:rsidTr="004E4FFC">
      <w:trPr>
        <w:trHeight w:val="360"/>
        <w:jc w:val="center"/>
      </w:trPr>
      <w:tc>
        <w:tcPr>
          <w:tcW w:w="2198" w:type="dxa"/>
          <w:vMerge/>
          <w:vAlign w:val="center"/>
        </w:tcPr>
        <w:p w14:paraId="079CB000" w14:textId="77777777" w:rsidR="0040768C" w:rsidRPr="007F6AC5" w:rsidRDefault="0040768C" w:rsidP="0040768C">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sz w:val="20"/>
              <w:lang w:val="es-MX"/>
            </w:rPr>
          </w:pPr>
        </w:p>
      </w:tc>
      <w:tc>
        <w:tcPr>
          <w:tcW w:w="1582" w:type="dxa"/>
          <w:tcBorders>
            <w:right w:val="nil"/>
          </w:tcBorders>
          <w:vAlign w:val="center"/>
        </w:tcPr>
        <w:p w14:paraId="211892B2" w14:textId="77777777" w:rsidR="0040768C" w:rsidRPr="001F4501" w:rsidRDefault="0040768C" w:rsidP="0040768C">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jc w:val="right"/>
            <w:rPr>
              <w:b w:val="0"/>
              <w:sz w:val="20"/>
            </w:rPr>
          </w:pPr>
          <w:r w:rsidRPr="001F4501">
            <w:rPr>
              <w:b w:val="0"/>
              <w:sz w:val="20"/>
            </w:rPr>
            <w:t>Instrucción:</w:t>
          </w:r>
        </w:p>
      </w:tc>
      <w:tc>
        <w:tcPr>
          <w:tcW w:w="2627" w:type="dxa"/>
          <w:tcBorders>
            <w:left w:val="nil"/>
          </w:tcBorders>
          <w:vAlign w:val="center"/>
        </w:tcPr>
        <w:p w14:paraId="46C06DF6" w14:textId="77777777" w:rsidR="0040768C" w:rsidRDefault="0040768C" w:rsidP="0040768C">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sz w:val="20"/>
              <w:lang w:val="es-MX"/>
            </w:rPr>
          </w:pPr>
          <w:r>
            <w:rPr>
              <w:sz w:val="20"/>
              <w:lang w:val="es-MX"/>
            </w:rPr>
            <w:t>WS-PX-361-08</w:t>
          </w:r>
        </w:p>
      </w:tc>
      <w:tc>
        <w:tcPr>
          <w:tcW w:w="1301" w:type="dxa"/>
          <w:vAlign w:val="center"/>
        </w:tcPr>
        <w:p w14:paraId="5F475227" w14:textId="77777777" w:rsidR="0040768C" w:rsidRPr="001F4501" w:rsidRDefault="0040768C" w:rsidP="0040768C">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jc w:val="right"/>
            <w:rPr>
              <w:b w:val="0"/>
              <w:sz w:val="20"/>
              <w:lang w:val="es-MX"/>
            </w:rPr>
          </w:pPr>
          <w:r w:rsidRPr="001F4501">
            <w:rPr>
              <w:b w:val="0"/>
              <w:sz w:val="20"/>
              <w:lang w:val="es-MX"/>
            </w:rPr>
            <w:t xml:space="preserve"> Revisión</w:t>
          </w:r>
        </w:p>
      </w:tc>
      <w:tc>
        <w:tcPr>
          <w:tcW w:w="1663" w:type="dxa"/>
          <w:vAlign w:val="center"/>
        </w:tcPr>
        <w:p w14:paraId="4E278F90" w14:textId="77777777" w:rsidR="0040768C" w:rsidRPr="001F4501" w:rsidRDefault="0040768C" w:rsidP="007D44A4">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sz w:val="20"/>
              <w:lang w:val="es-MX"/>
            </w:rPr>
          </w:pPr>
          <w:r w:rsidRPr="001F4501">
            <w:rPr>
              <w:rFonts w:ascii="Arial" w:hAnsi="Arial" w:cs="Arial"/>
              <w:sz w:val="20"/>
              <w:lang w:val="es-MX"/>
            </w:rPr>
            <w:t>0</w:t>
          </w:r>
          <w:r>
            <w:rPr>
              <w:rFonts w:ascii="Arial" w:hAnsi="Arial" w:cs="Arial"/>
              <w:sz w:val="20"/>
              <w:lang w:val="es-MX"/>
            </w:rPr>
            <w:t>2</w:t>
          </w:r>
        </w:p>
      </w:tc>
    </w:tr>
  </w:tbl>
  <w:p w14:paraId="56AA59E8" w14:textId="77777777" w:rsidR="0040768C" w:rsidRDefault="0040768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1582"/>
      <w:gridCol w:w="2627"/>
      <w:gridCol w:w="1301"/>
      <w:gridCol w:w="1742"/>
    </w:tblGrid>
    <w:tr w:rsidR="0040768C" w:rsidRPr="009D12AF" w14:paraId="16E9BAEB" w14:textId="77777777" w:rsidTr="004E4FFC">
      <w:trPr>
        <w:trHeight w:val="423"/>
      </w:trPr>
      <w:tc>
        <w:tcPr>
          <w:tcW w:w="9450" w:type="dxa"/>
          <w:gridSpan w:val="5"/>
          <w:vAlign w:val="center"/>
        </w:tcPr>
        <w:p w14:paraId="4C6D4480" w14:textId="77777777" w:rsidR="0040768C" w:rsidRPr="001F4501" w:rsidRDefault="0040768C" w:rsidP="004E4FFC">
          <w:pPr>
            <w:pStyle w:val="Ttulo"/>
            <w:rPr>
              <w:sz w:val="24"/>
            </w:rPr>
          </w:pPr>
          <w:r>
            <w:rPr>
              <w:sz w:val="24"/>
            </w:rPr>
            <w:t>MANUAL DE PROCEDIMIENTOS DE SEGURIDAD</w:t>
          </w:r>
        </w:p>
      </w:tc>
    </w:tr>
    <w:tr w:rsidR="0040768C" w:rsidRPr="007D44A4" w14:paraId="74ECED72" w14:textId="77777777" w:rsidTr="004E4FFC">
      <w:trPr>
        <w:trHeight w:val="1134"/>
      </w:trPr>
      <w:tc>
        <w:tcPr>
          <w:tcW w:w="2198" w:type="dxa"/>
          <w:vMerge w:val="restart"/>
          <w:vAlign w:val="center"/>
        </w:tcPr>
        <w:p w14:paraId="1FB489BD" w14:textId="77777777" w:rsidR="0040768C" w:rsidRDefault="0040768C" w:rsidP="0063513B">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lang w:val="es-MX"/>
            </w:rPr>
          </w:pPr>
          <w:r>
            <w:rPr>
              <w:lang w:val="es-ES" w:eastAsia="es-ES"/>
            </w:rPr>
            <w:drawing>
              <wp:inline distT="0" distB="0" distL="0" distR="0" wp14:anchorId="29C2E5CB" wp14:editId="34F66EF2">
                <wp:extent cx="1143160" cy="7811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 Logo.png"/>
                        <pic:cNvPicPr/>
                      </pic:nvPicPr>
                      <pic:blipFill>
                        <a:blip r:embed="rId1">
                          <a:extLst>
                            <a:ext uri="{28A0092B-C50C-407E-A947-70E740481C1C}">
                              <a14:useLocalDpi xmlns:a14="http://schemas.microsoft.com/office/drawing/2010/main" val="0"/>
                            </a:ext>
                          </a:extLst>
                        </a:blip>
                        <a:stretch>
                          <a:fillRect/>
                        </a:stretch>
                      </pic:blipFill>
                      <pic:spPr>
                        <a:xfrm>
                          <a:off x="0" y="0"/>
                          <a:ext cx="1143160" cy="781159"/>
                        </a:xfrm>
                        <a:prstGeom prst="rect">
                          <a:avLst/>
                        </a:prstGeom>
                      </pic:spPr>
                    </pic:pic>
                  </a:graphicData>
                </a:graphic>
              </wp:inline>
            </w:drawing>
          </w:r>
        </w:p>
      </w:tc>
      <w:tc>
        <w:tcPr>
          <w:tcW w:w="7252" w:type="dxa"/>
          <w:gridSpan w:val="4"/>
          <w:vAlign w:val="center"/>
        </w:tcPr>
        <w:p w14:paraId="6C14CC42" w14:textId="77777777" w:rsidR="0040768C" w:rsidRPr="007F6AC5" w:rsidRDefault="0040768C" w:rsidP="000B49DB">
          <w:pPr>
            <w:pStyle w:val="Ttulo"/>
            <w:spacing w:line="276" w:lineRule="auto"/>
            <w:rPr>
              <w:rFonts w:cs="Arial"/>
              <w:color w:val="000000"/>
            </w:rPr>
          </w:pPr>
          <w:r>
            <w:rPr>
              <w:sz w:val="24"/>
            </w:rPr>
            <w:t>Control de Llaves</w:t>
          </w:r>
        </w:p>
      </w:tc>
    </w:tr>
    <w:tr w:rsidR="0040768C" w14:paraId="03C6E067" w14:textId="77777777" w:rsidTr="004E4FFC">
      <w:trPr>
        <w:trHeight w:val="360"/>
      </w:trPr>
      <w:tc>
        <w:tcPr>
          <w:tcW w:w="2198" w:type="dxa"/>
          <w:vMerge/>
          <w:vAlign w:val="center"/>
        </w:tcPr>
        <w:p w14:paraId="405E16CA" w14:textId="77777777" w:rsidR="0040768C" w:rsidRPr="007F6AC5" w:rsidRDefault="0040768C" w:rsidP="0063513B">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sz w:val="20"/>
              <w:lang w:val="es-MX"/>
            </w:rPr>
          </w:pPr>
        </w:p>
      </w:tc>
      <w:tc>
        <w:tcPr>
          <w:tcW w:w="1582" w:type="dxa"/>
          <w:tcBorders>
            <w:right w:val="nil"/>
          </w:tcBorders>
          <w:vAlign w:val="center"/>
        </w:tcPr>
        <w:p w14:paraId="749D1E45" w14:textId="77777777" w:rsidR="0040768C" w:rsidRPr="001F4501" w:rsidRDefault="0040768C" w:rsidP="00536438">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jc w:val="right"/>
            <w:rPr>
              <w:b w:val="0"/>
              <w:sz w:val="20"/>
            </w:rPr>
          </w:pPr>
          <w:r w:rsidRPr="001F4501">
            <w:rPr>
              <w:b w:val="0"/>
              <w:sz w:val="20"/>
            </w:rPr>
            <w:t>Instrucción:</w:t>
          </w:r>
        </w:p>
      </w:tc>
      <w:tc>
        <w:tcPr>
          <w:tcW w:w="2627" w:type="dxa"/>
          <w:tcBorders>
            <w:left w:val="nil"/>
          </w:tcBorders>
          <w:vAlign w:val="center"/>
        </w:tcPr>
        <w:p w14:paraId="4A9F2391" w14:textId="77777777" w:rsidR="0040768C" w:rsidRDefault="0040768C" w:rsidP="00536438">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sz w:val="20"/>
              <w:lang w:val="es-MX"/>
            </w:rPr>
          </w:pPr>
          <w:r>
            <w:rPr>
              <w:sz w:val="20"/>
              <w:lang w:val="es-MX"/>
            </w:rPr>
            <w:t>WS-PX-361-08</w:t>
          </w:r>
        </w:p>
      </w:tc>
      <w:tc>
        <w:tcPr>
          <w:tcW w:w="1301" w:type="dxa"/>
          <w:vAlign w:val="center"/>
        </w:tcPr>
        <w:p w14:paraId="56245E19" w14:textId="77777777" w:rsidR="0040768C" w:rsidRPr="001F4501" w:rsidRDefault="0040768C" w:rsidP="001F4501">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jc w:val="right"/>
            <w:rPr>
              <w:b w:val="0"/>
              <w:sz w:val="20"/>
              <w:lang w:val="es-MX"/>
            </w:rPr>
          </w:pPr>
          <w:r w:rsidRPr="001F4501">
            <w:rPr>
              <w:b w:val="0"/>
              <w:sz w:val="20"/>
              <w:lang w:val="es-MX"/>
            </w:rPr>
            <w:t xml:space="preserve"> Revisión</w:t>
          </w:r>
        </w:p>
      </w:tc>
      <w:tc>
        <w:tcPr>
          <w:tcW w:w="1742" w:type="dxa"/>
          <w:vAlign w:val="center"/>
        </w:tcPr>
        <w:p w14:paraId="4C3AB88D" w14:textId="77777777" w:rsidR="0040768C" w:rsidRPr="001F4501" w:rsidRDefault="0040768C" w:rsidP="001F4501">
          <w:pPr>
            <w:pStyle w:val="PRCHDBOX1"/>
            <w:framePr w:w="0" w:hRule="auto" w:wrap="auto" w:vAnchor="margin" w:hAnchor="text" w:xAlign="left" w:yAlign="inline" w:anchorLock="0"/>
            <w:pBdr>
              <w:top w:val="none" w:sz="0" w:space="0" w:color="auto"/>
              <w:left w:val="none" w:sz="0" w:space="0" w:color="auto"/>
              <w:bottom w:val="none" w:sz="0" w:space="0" w:color="auto"/>
              <w:right w:val="none" w:sz="0" w:space="0" w:color="auto"/>
            </w:pBdr>
            <w:rPr>
              <w:sz w:val="20"/>
              <w:lang w:val="es-MX"/>
            </w:rPr>
          </w:pPr>
          <w:r w:rsidRPr="001F4501">
            <w:rPr>
              <w:rFonts w:ascii="Arial" w:hAnsi="Arial" w:cs="Arial"/>
              <w:sz w:val="20"/>
              <w:lang w:val="es-MX"/>
            </w:rPr>
            <w:t>0</w:t>
          </w:r>
          <w:r>
            <w:rPr>
              <w:rFonts w:ascii="Arial" w:hAnsi="Arial" w:cs="Arial"/>
              <w:sz w:val="20"/>
              <w:lang w:val="es-MX"/>
            </w:rPr>
            <w:t>2</w:t>
          </w:r>
        </w:p>
      </w:tc>
    </w:tr>
  </w:tbl>
  <w:p w14:paraId="7F9B8776" w14:textId="77777777" w:rsidR="0040768C" w:rsidRDefault="0040768C" w:rsidP="00477B05">
    <w:pPr>
      <w:pStyle w:val="Encabezado"/>
      <w:rPr>
        <w:sz w:val="10"/>
        <w:szCs w:val="10"/>
        <w:lang w:val="es-MX"/>
      </w:rPr>
    </w:pPr>
  </w:p>
  <w:p w14:paraId="0CA8B4FA" w14:textId="77777777" w:rsidR="0040768C" w:rsidRDefault="0040768C" w:rsidP="00477B05">
    <w:pPr>
      <w:pStyle w:val="Encabezado"/>
      <w:rPr>
        <w:sz w:val="10"/>
        <w:szCs w:val="10"/>
        <w:lang w:val="es-MX"/>
      </w:rPr>
    </w:pPr>
  </w:p>
  <w:p w14:paraId="3F339F15" w14:textId="77777777" w:rsidR="0040768C" w:rsidRDefault="0040768C" w:rsidP="00477B05">
    <w:pPr>
      <w:pStyle w:val="Encabezado"/>
      <w:rPr>
        <w:sz w:val="10"/>
        <w:szCs w:val="10"/>
        <w:lang w:val="es-MX"/>
      </w:rPr>
    </w:pPr>
  </w:p>
  <w:p w14:paraId="3A6AAE50" w14:textId="77777777" w:rsidR="0040768C" w:rsidRDefault="0040768C" w:rsidP="00477B05">
    <w:pPr>
      <w:pStyle w:val="Encabezado"/>
      <w:rPr>
        <w:sz w:val="10"/>
        <w:szCs w:val="10"/>
        <w:lang w:val="es-MX"/>
      </w:rPr>
    </w:pPr>
  </w:p>
  <w:p w14:paraId="29AE0A0E" w14:textId="77777777" w:rsidR="0040768C" w:rsidRPr="009155B7" w:rsidRDefault="0040768C" w:rsidP="00477B05">
    <w:pPr>
      <w:pStyle w:val="Encabezado"/>
      <w:rPr>
        <w:sz w:val="10"/>
        <w:szCs w:val="10"/>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D6FA0"/>
    <w:multiLevelType w:val="hybridMultilevel"/>
    <w:tmpl w:val="D6FAC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15B2A48"/>
    <w:multiLevelType w:val="multilevel"/>
    <w:tmpl w:val="76341E9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078236F4"/>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B733AD"/>
    <w:multiLevelType w:val="hybridMultilevel"/>
    <w:tmpl w:val="3D22C14C"/>
    <w:lvl w:ilvl="0" w:tplc="5C8256E0">
      <w:start w:val="1"/>
      <w:numFmt w:val="bullet"/>
      <w:lvlText w:val="-"/>
      <w:lvlJc w:val="left"/>
      <w:pPr>
        <w:tabs>
          <w:tab w:val="num" w:pos="360"/>
        </w:tabs>
        <w:ind w:left="360" w:hanging="360"/>
      </w:pPr>
      <w:rPr>
        <w:rFonts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D482D87"/>
    <w:multiLevelType w:val="hybridMultilevel"/>
    <w:tmpl w:val="9EB4C9E0"/>
    <w:lvl w:ilvl="0" w:tplc="48149F5C">
      <w:start w:val="1"/>
      <w:numFmt w:val="bullet"/>
      <w:lvlText w:val=""/>
      <w:lvlJc w:val="left"/>
      <w:pPr>
        <w:tabs>
          <w:tab w:val="num" w:pos="360"/>
        </w:tabs>
        <w:ind w:left="360" w:hanging="360"/>
      </w:pPr>
      <w:rPr>
        <w:rFonts w:ascii="Symbol" w:hAnsi="Symbol" w:hint="default"/>
        <w:b/>
        <w:color w:val="8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C504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407639"/>
    <w:multiLevelType w:val="hybridMultilevel"/>
    <w:tmpl w:val="55A8858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20E05F06"/>
    <w:multiLevelType w:val="hybridMultilevel"/>
    <w:tmpl w:val="BCE66D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AC6483"/>
    <w:multiLevelType w:val="hybridMultilevel"/>
    <w:tmpl w:val="51F6A8BA"/>
    <w:lvl w:ilvl="0" w:tplc="9BDA7ABE">
      <w:start w:val="1"/>
      <w:numFmt w:val="bullet"/>
      <w:lvlText w:val=""/>
      <w:lvlJc w:val="left"/>
      <w:pPr>
        <w:tabs>
          <w:tab w:val="num" w:pos="720"/>
        </w:tabs>
        <w:ind w:left="720" w:hanging="360"/>
      </w:pPr>
      <w:rPr>
        <w:rFonts w:ascii="Symbol" w:hAnsi="Symbol" w:hint="default"/>
        <w:b/>
        <w:color w:val="800000"/>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23373AC5"/>
    <w:multiLevelType w:val="hybridMultilevel"/>
    <w:tmpl w:val="9AAE8B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8E280E"/>
    <w:multiLevelType w:val="hybridMultilevel"/>
    <w:tmpl w:val="AD76FF84"/>
    <w:lvl w:ilvl="0" w:tplc="04090001">
      <w:start w:val="1"/>
      <w:numFmt w:val="bullet"/>
      <w:lvlText w:val=""/>
      <w:lvlJc w:val="left"/>
      <w:pPr>
        <w:tabs>
          <w:tab w:val="num" w:pos="720"/>
        </w:tabs>
        <w:ind w:left="720" w:hanging="360"/>
      </w:pPr>
      <w:rPr>
        <w:rFonts w:ascii="Symbol" w:hAnsi="Symbol" w:hint="default"/>
      </w:rPr>
    </w:lvl>
    <w:lvl w:ilvl="1" w:tplc="27FC792C">
      <w:start w:val="6"/>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850EAA"/>
    <w:multiLevelType w:val="hybridMultilevel"/>
    <w:tmpl w:val="A2C0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C4006"/>
    <w:multiLevelType w:val="hybridMultilevel"/>
    <w:tmpl w:val="E0E0AA5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2D612D66"/>
    <w:multiLevelType w:val="hybridMultilevel"/>
    <w:tmpl w:val="9AF07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DFB2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4B4289"/>
    <w:multiLevelType w:val="singleLevel"/>
    <w:tmpl w:val="8FE25632"/>
    <w:lvl w:ilvl="0">
      <w:start w:val="1"/>
      <w:numFmt w:val="decimal"/>
      <w:lvlText w:val="%1."/>
      <w:lvlJc w:val="left"/>
      <w:pPr>
        <w:tabs>
          <w:tab w:val="num" w:pos="720"/>
        </w:tabs>
        <w:ind w:left="720" w:hanging="360"/>
      </w:pPr>
      <w:rPr>
        <w:rFonts w:hint="default"/>
      </w:rPr>
    </w:lvl>
  </w:abstractNum>
  <w:abstractNum w:abstractNumId="17">
    <w:nsid w:val="35E37167"/>
    <w:multiLevelType w:val="hybridMultilevel"/>
    <w:tmpl w:val="9DBEF2FE"/>
    <w:lvl w:ilvl="0" w:tplc="48149F5C">
      <w:start w:val="1"/>
      <w:numFmt w:val="bullet"/>
      <w:lvlText w:val=""/>
      <w:lvlJc w:val="left"/>
      <w:pPr>
        <w:tabs>
          <w:tab w:val="num" w:pos="720"/>
        </w:tabs>
        <w:ind w:left="720" w:hanging="360"/>
      </w:pPr>
      <w:rPr>
        <w:rFonts w:ascii="Symbol" w:hAnsi="Symbol" w:hint="default"/>
        <w:b/>
        <w:color w:val="8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71908EF"/>
    <w:multiLevelType w:val="hybridMultilevel"/>
    <w:tmpl w:val="DD302EB2"/>
    <w:lvl w:ilvl="0" w:tplc="DE5AE2EE">
      <w:start w:val="1"/>
      <w:numFmt w:val="bullet"/>
      <w:lvlText w:val=""/>
      <w:lvlJc w:val="left"/>
      <w:pPr>
        <w:tabs>
          <w:tab w:val="num" w:pos="360"/>
        </w:tabs>
        <w:ind w:left="360" w:hanging="360"/>
      </w:pPr>
      <w:rPr>
        <w:rFonts w:ascii="Symbol" w:hAnsi="Symbol" w:hint="default"/>
        <w:b/>
        <w:color w:val="8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8F01DB4"/>
    <w:multiLevelType w:val="hybridMultilevel"/>
    <w:tmpl w:val="4F1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33E0C"/>
    <w:multiLevelType w:val="hybridMultilevel"/>
    <w:tmpl w:val="2694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A4182"/>
    <w:multiLevelType w:val="hybridMultilevel"/>
    <w:tmpl w:val="B69E72FA"/>
    <w:lvl w:ilvl="0" w:tplc="48149F5C">
      <w:start w:val="1"/>
      <w:numFmt w:val="bullet"/>
      <w:lvlText w:val=""/>
      <w:lvlJc w:val="left"/>
      <w:pPr>
        <w:tabs>
          <w:tab w:val="num" w:pos="720"/>
        </w:tabs>
        <w:ind w:left="720" w:hanging="360"/>
      </w:pPr>
      <w:rPr>
        <w:rFonts w:ascii="Symbol" w:hAnsi="Symbol" w:hint="default"/>
        <w:b/>
        <w:color w:val="80000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86214AD"/>
    <w:multiLevelType w:val="hybridMultilevel"/>
    <w:tmpl w:val="AAC2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E2087"/>
    <w:multiLevelType w:val="hybridMultilevel"/>
    <w:tmpl w:val="ACBAC6DC"/>
    <w:lvl w:ilvl="0" w:tplc="729404B0">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27403E2"/>
    <w:multiLevelType w:val="hybridMultilevel"/>
    <w:tmpl w:val="59CE9BA4"/>
    <w:lvl w:ilvl="0" w:tplc="89AE82BE">
      <w:start w:val="1"/>
      <w:numFmt w:val="decimal"/>
      <w:lvlText w:val="%1."/>
      <w:lvlJc w:val="left"/>
      <w:pPr>
        <w:tabs>
          <w:tab w:val="num" w:pos="720"/>
        </w:tabs>
        <w:ind w:left="720" w:hanging="360"/>
      </w:pPr>
      <w:rPr>
        <w:rFonts w:hint="default"/>
        <w:b/>
      </w:rPr>
    </w:lvl>
    <w:lvl w:ilvl="1" w:tplc="0C0A0017">
      <w:start w:val="1"/>
      <w:numFmt w:val="lowerLetter"/>
      <w:lvlText w:val="%2)"/>
      <w:lvlJc w:val="left"/>
      <w:pPr>
        <w:tabs>
          <w:tab w:val="num" w:pos="1440"/>
        </w:tabs>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4A0431A"/>
    <w:multiLevelType w:val="multilevel"/>
    <w:tmpl w:val="B024DE62"/>
    <w:lvl w:ilvl="0">
      <w:start w:val="1"/>
      <w:numFmt w:val="decimal"/>
      <w:lvlText w:val="%1."/>
      <w:lvlJc w:val="left"/>
      <w:pPr>
        <w:tabs>
          <w:tab w:val="num" w:pos="360"/>
        </w:tabs>
        <w:ind w:left="360" w:hanging="360"/>
      </w:pPr>
      <w:rPr>
        <w:rFonts w:hint="default"/>
      </w:rPr>
    </w:lvl>
    <w:lvl w:ilvl="1">
      <w:start w:val="1"/>
      <w:numFmt w:val="decimal"/>
      <w:isLgl/>
      <w:lvlText w:val="6.%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nsid w:val="55EB6B83"/>
    <w:multiLevelType w:val="hybridMultilevel"/>
    <w:tmpl w:val="AF4A3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B35409E"/>
    <w:multiLevelType w:val="hybridMultilevel"/>
    <w:tmpl w:val="7CDED1AC"/>
    <w:lvl w:ilvl="0" w:tplc="48149F5C">
      <w:start w:val="1"/>
      <w:numFmt w:val="bullet"/>
      <w:lvlText w:val=""/>
      <w:lvlJc w:val="left"/>
      <w:pPr>
        <w:tabs>
          <w:tab w:val="num" w:pos="720"/>
        </w:tabs>
        <w:ind w:left="720" w:hanging="360"/>
      </w:pPr>
      <w:rPr>
        <w:rFonts w:ascii="Symbol" w:hAnsi="Symbol" w:hint="default"/>
        <w:b/>
        <w:color w:val="8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AA3AE6"/>
    <w:multiLevelType w:val="hybridMultilevel"/>
    <w:tmpl w:val="AFF611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1A536A0"/>
    <w:multiLevelType w:val="hybridMultilevel"/>
    <w:tmpl w:val="7FE28F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25D5214"/>
    <w:multiLevelType w:val="hybridMultilevel"/>
    <w:tmpl w:val="187E19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4C8228D"/>
    <w:multiLevelType w:val="hybridMultilevel"/>
    <w:tmpl w:val="61D49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6C85A9E"/>
    <w:multiLevelType w:val="hybridMultilevel"/>
    <w:tmpl w:val="F18AC1EE"/>
    <w:lvl w:ilvl="0" w:tplc="0CE63956">
      <w:start w:val="1"/>
      <w:numFmt w:val="decimal"/>
      <w:lvlText w:val="6.%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8710344"/>
    <w:multiLevelType w:val="hybridMultilevel"/>
    <w:tmpl w:val="F484060A"/>
    <w:lvl w:ilvl="0" w:tplc="48149F5C">
      <w:start w:val="1"/>
      <w:numFmt w:val="bullet"/>
      <w:lvlText w:val=""/>
      <w:lvlJc w:val="left"/>
      <w:pPr>
        <w:tabs>
          <w:tab w:val="num" w:pos="720"/>
        </w:tabs>
        <w:ind w:left="720" w:hanging="360"/>
      </w:pPr>
      <w:rPr>
        <w:rFonts w:ascii="Symbol" w:hAnsi="Symbol" w:hint="default"/>
        <w:b/>
        <w:color w:val="800000"/>
      </w:rPr>
    </w:lvl>
    <w:lvl w:ilvl="1" w:tplc="0C0A0017">
      <w:start w:val="1"/>
      <w:numFmt w:val="lowerLetter"/>
      <w:lvlText w:val="%2)"/>
      <w:lvlJc w:val="left"/>
      <w:pPr>
        <w:tabs>
          <w:tab w:val="num" w:pos="1440"/>
        </w:tabs>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A2A1F46"/>
    <w:multiLevelType w:val="hybridMultilevel"/>
    <w:tmpl w:val="E3328C20"/>
    <w:lvl w:ilvl="0" w:tplc="5C8256E0">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6D080F05"/>
    <w:multiLevelType w:val="hybridMultilevel"/>
    <w:tmpl w:val="90E666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36">
    <w:nsid w:val="6FE2708F"/>
    <w:multiLevelType w:val="hybridMultilevel"/>
    <w:tmpl w:val="F846553E"/>
    <w:lvl w:ilvl="0" w:tplc="0CE63956">
      <w:start w:val="1"/>
      <w:numFmt w:val="decimal"/>
      <w:lvlText w:val="6.%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1CA18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9F20F30"/>
    <w:multiLevelType w:val="multilevel"/>
    <w:tmpl w:val="B024DE62"/>
    <w:lvl w:ilvl="0">
      <w:start w:val="1"/>
      <w:numFmt w:val="decimal"/>
      <w:lvlText w:val="%1."/>
      <w:lvlJc w:val="left"/>
      <w:pPr>
        <w:tabs>
          <w:tab w:val="num" w:pos="360"/>
        </w:tabs>
        <w:ind w:left="360" w:hanging="360"/>
      </w:pPr>
      <w:rPr>
        <w:rFonts w:hint="default"/>
      </w:rPr>
    </w:lvl>
    <w:lvl w:ilvl="1">
      <w:start w:val="1"/>
      <w:numFmt w:val="decimal"/>
      <w:isLgl/>
      <w:lvlText w:val="6.%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9">
    <w:nsid w:val="7A42151D"/>
    <w:multiLevelType w:val="hybridMultilevel"/>
    <w:tmpl w:val="A69A0BAA"/>
    <w:lvl w:ilvl="0" w:tplc="D5EC4D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A543AD4"/>
    <w:multiLevelType w:val="hybridMultilevel"/>
    <w:tmpl w:val="488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C43653"/>
    <w:multiLevelType w:val="hybridMultilevel"/>
    <w:tmpl w:val="81203BD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D5D37D5"/>
    <w:multiLevelType w:val="hybridMultilevel"/>
    <w:tmpl w:val="2556BC5A"/>
    <w:lvl w:ilvl="0" w:tplc="48149F5C">
      <w:start w:val="1"/>
      <w:numFmt w:val="bullet"/>
      <w:lvlText w:val=""/>
      <w:lvlJc w:val="left"/>
      <w:pPr>
        <w:tabs>
          <w:tab w:val="num" w:pos="720"/>
        </w:tabs>
        <w:ind w:left="720" w:hanging="360"/>
      </w:pPr>
      <w:rPr>
        <w:rFonts w:ascii="Symbol" w:hAnsi="Symbol" w:hint="default"/>
        <w:b/>
        <w:color w:val="800000"/>
      </w:rPr>
    </w:lvl>
    <w:lvl w:ilvl="1" w:tplc="0C0A0017">
      <w:start w:val="1"/>
      <w:numFmt w:val="lowerLetter"/>
      <w:lvlText w:val="%2)"/>
      <w:lvlJc w:val="left"/>
      <w:pPr>
        <w:tabs>
          <w:tab w:val="num" w:pos="1440"/>
        </w:tabs>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lvlOverride w:ilvl="0">
      <w:lvl w:ilvl="0">
        <w:numFmt w:val="bullet"/>
        <w:lvlText w:val="•"/>
        <w:legacy w:legacy="1" w:legacySpace="0" w:legacyIndent="0"/>
        <w:lvlJc w:val="left"/>
        <w:rPr>
          <w:rFonts w:ascii="Times New Roman" w:hAnsi="Times New Roman" w:hint="default"/>
          <w:sz w:val="40"/>
        </w:rPr>
      </w:lvl>
    </w:lvlOverride>
  </w:num>
  <w:num w:numId="3">
    <w:abstractNumId w:val="15"/>
  </w:num>
  <w:num w:numId="4">
    <w:abstractNumId w:val="6"/>
  </w:num>
  <w:num w:numId="5">
    <w:abstractNumId w:val="37"/>
  </w:num>
  <w:num w:numId="6">
    <w:abstractNumId w:val="34"/>
  </w:num>
  <w:num w:numId="7">
    <w:abstractNumId w:val="35"/>
  </w:num>
  <w:num w:numId="8">
    <w:abstractNumId w:val="39"/>
  </w:num>
  <w:num w:numId="9">
    <w:abstractNumId w:val="4"/>
  </w:num>
  <w:num w:numId="10">
    <w:abstractNumId w:val="11"/>
  </w:num>
  <w:num w:numId="11">
    <w:abstractNumId w:val="23"/>
  </w:num>
  <w:num w:numId="12">
    <w:abstractNumId w:val="24"/>
  </w:num>
  <w:num w:numId="13">
    <w:abstractNumId w:val="33"/>
  </w:num>
  <w:num w:numId="14">
    <w:abstractNumId w:val="42"/>
  </w:num>
  <w:num w:numId="15">
    <w:abstractNumId w:val="17"/>
  </w:num>
  <w:num w:numId="16">
    <w:abstractNumId w:val="27"/>
  </w:num>
  <w:num w:numId="17">
    <w:abstractNumId w:val="21"/>
  </w:num>
  <w:num w:numId="18">
    <w:abstractNumId w:val="5"/>
  </w:num>
  <w:num w:numId="19">
    <w:abstractNumId w:val="18"/>
  </w:num>
  <w:num w:numId="20">
    <w:abstractNumId w:val="9"/>
  </w:num>
  <w:num w:numId="21">
    <w:abstractNumId w:val="20"/>
  </w:num>
  <w:num w:numId="22">
    <w:abstractNumId w:val="40"/>
  </w:num>
  <w:num w:numId="23">
    <w:abstractNumId w:val="22"/>
  </w:num>
  <w:num w:numId="24">
    <w:abstractNumId w:val="12"/>
  </w:num>
  <w:num w:numId="25">
    <w:abstractNumId w:val="19"/>
  </w:num>
  <w:num w:numId="26">
    <w:abstractNumId w:val="2"/>
  </w:num>
  <w:num w:numId="27">
    <w:abstractNumId w:val="36"/>
  </w:num>
  <w:num w:numId="28">
    <w:abstractNumId w:val="38"/>
  </w:num>
  <w:num w:numId="29">
    <w:abstractNumId w:val="25"/>
  </w:num>
  <w:num w:numId="30">
    <w:abstractNumId w:val="3"/>
  </w:num>
  <w:num w:numId="31">
    <w:abstractNumId w:val="28"/>
  </w:num>
  <w:num w:numId="32">
    <w:abstractNumId w:val="1"/>
  </w:num>
  <w:num w:numId="33">
    <w:abstractNumId w:val="30"/>
  </w:num>
  <w:num w:numId="34">
    <w:abstractNumId w:val="14"/>
  </w:num>
  <w:num w:numId="35">
    <w:abstractNumId w:val="31"/>
  </w:num>
  <w:num w:numId="36">
    <w:abstractNumId w:val="8"/>
  </w:num>
  <w:num w:numId="37">
    <w:abstractNumId w:val="26"/>
  </w:num>
  <w:num w:numId="38">
    <w:abstractNumId w:val="41"/>
  </w:num>
  <w:num w:numId="39">
    <w:abstractNumId w:val="10"/>
  </w:num>
  <w:num w:numId="40">
    <w:abstractNumId w:val="29"/>
  </w:num>
  <w:num w:numId="41">
    <w:abstractNumId w:val="32"/>
  </w:num>
  <w:num w:numId="42">
    <w:abstractNumId w:val="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7A"/>
    <w:rsid w:val="000052F1"/>
    <w:rsid w:val="0001444E"/>
    <w:rsid w:val="00020082"/>
    <w:rsid w:val="00026913"/>
    <w:rsid w:val="000271DE"/>
    <w:rsid w:val="00031C5E"/>
    <w:rsid w:val="00036843"/>
    <w:rsid w:val="00046285"/>
    <w:rsid w:val="000463D6"/>
    <w:rsid w:val="000525B0"/>
    <w:rsid w:val="00055CBC"/>
    <w:rsid w:val="00060442"/>
    <w:rsid w:val="00064558"/>
    <w:rsid w:val="0006781F"/>
    <w:rsid w:val="00082768"/>
    <w:rsid w:val="00090626"/>
    <w:rsid w:val="000934A3"/>
    <w:rsid w:val="000A2163"/>
    <w:rsid w:val="000A483F"/>
    <w:rsid w:val="000B49DB"/>
    <w:rsid w:val="000C1602"/>
    <w:rsid w:val="000C6692"/>
    <w:rsid w:val="000C6BB5"/>
    <w:rsid w:val="000D4C0D"/>
    <w:rsid w:val="000D7103"/>
    <w:rsid w:val="000E1A06"/>
    <w:rsid w:val="000E2283"/>
    <w:rsid w:val="00104830"/>
    <w:rsid w:val="00107D76"/>
    <w:rsid w:val="0011110D"/>
    <w:rsid w:val="00115BF7"/>
    <w:rsid w:val="0012201A"/>
    <w:rsid w:val="00122F22"/>
    <w:rsid w:val="00126195"/>
    <w:rsid w:val="00131F90"/>
    <w:rsid w:val="00146EC4"/>
    <w:rsid w:val="00156369"/>
    <w:rsid w:val="00156593"/>
    <w:rsid w:val="0016034B"/>
    <w:rsid w:val="00161E3D"/>
    <w:rsid w:val="001708CC"/>
    <w:rsid w:val="001718A3"/>
    <w:rsid w:val="0018106D"/>
    <w:rsid w:val="00184859"/>
    <w:rsid w:val="00185BF6"/>
    <w:rsid w:val="0019677F"/>
    <w:rsid w:val="001B1032"/>
    <w:rsid w:val="001B23EF"/>
    <w:rsid w:val="001C2953"/>
    <w:rsid w:val="001D3AFC"/>
    <w:rsid w:val="001E555A"/>
    <w:rsid w:val="001F4501"/>
    <w:rsid w:val="0020129D"/>
    <w:rsid w:val="002058EF"/>
    <w:rsid w:val="00214609"/>
    <w:rsid w:val="00223DCD"/>
    <w:rsid w:val="00224722"/>
    <w:rsid w:val="00224A09"/>
    <w:rsid w:val="002266D4"/>
    <w:rsid w:val="00233153"/>
    <w:rsid w:val="0023473C"/>
    <w:rsid w:val="002351B0"/>
    <w:rsid w:val="00235A16"/>
    <w:rsid w:val="00237DC4"/>
    <w:rsid w:val="00241BC9"/>
    <w:rsid w:val="00243FD2"/>
    <w:rsid w:val="00244019"/>
    <w:rsid w:val="002503A7"/>
    <w:rsid w:val="002514FA"/>
    <w:rsid w:val="00255277"/>
    <w:rsid w:val="002558AD"/>
    <w:rsid w:val="002565D8"/>
    <w:rsid w:val="0026265F"/>
    <w:rsid w:val="002654A7"/>
    <w:rsid w:val="00265758"/>
    <w:rsid w:val="002704F5"/>
    <w:rsid w:val="00287945"/>
    <w:rsid w:val="002A362B"/>
    <w:rsid w:val="002A5446"/>
    <w:rsid w:val="002A752D"/>
    <w:rsid w:val="002B07D3"/>
    <w:rsid w:val="002B567C"/>
    <w:rsid w:val="002C6073"/>
    <w:rsid w:val="002C7831"/>
    <w:rsid w:val="002D0C0B"/>
    <w:rsid w:val="002D49AD"/>
    <w:rsid w:val="002E4557"/>
    <w:rsid w:val="002F162C"/>
    <w:rsid w:val="002F546C"/>
    <w:rsid w:val="002F55BF"/>
    <w:rsid w:val="0030510E"/>
    <w:rsid w:val="00310023"/>
    <w:rsid w:val="00322C40"/>
    <w:rsid w:val="00332A47"/>
    <w:rsid w:val="00336D8E"/>
    <w:rsid w:val="00340C4A"/>
    <w:rsid w:val="00342E42"/>
    <w:rsid w:val="0035261D"/>
    <w:rsid w:val="003551BC"/>
    <w:rsid w:val="00362F66"/>
    <w:rsid w:val="00367B89"/>
    <w:rsid w:val="003721CE"/>
    <w:rsid w:val="00373F2D"/>
    <w:rsid w:val="00374C9D"/>
    <w:rsid w:val="003776E3"/>
    <w:rsid w:val="00393CA9"/>
    <w:rsid w:val="0039403E"/>
    <w:rsid w:val="003951D0"/>
    <w:rsid w:val="00396105"/>
    <w:rsid w:val="003A1A42"/>
    <w:rsid w:val="003A6DD0"/>
    <w:rsid w:val="003B33BA"/>
    <w:rsid w:val="003B34C5"/>
    <w:rsid w:val="003B5F4C"/>
    <w:rsid w:val="003B6D39"/>
    <w:rsid w:val="003D024E"/>
    <w:rsid w:val="003D7ECC"/>
    <w:rsid w:val="003E707A"/>
    <w:rsid w:val="003F30EA"/>
    <w:rsid w:val="00403D68"/>
    <w:rsid w:val="0040440D"/>
    <w:rsid w:val="0040768C"/>
    <w:rsid w:val="00416CB3"/>
    <w:rsid w:val="0041707D"/>
    <w:rsid w:val="004203E0"/>
    <w:rsid w:val="00420D85"/>
    <w:rsid w:val="00422C6A"/>
    <w:rsid w:val="0042464A"/>
    <w:rsid w:val="00425CEC"/>
    <w:rsid w:val="004275AF"/>
    <w:rsid w:val="004402C5"/>
    <w:rsid w:val="0044115E"/>
    <w:rsid w:val="00443CFF"/>
    <w:rsid w:val="0045015F"/>
    <w:rsid w:val="004773A0"/>
    <w:rsid w:val="00477B05"/>
    <w:rsid w:val="0048253A"/>
    <w:rsid w:val="00482B93"/>
    <w:rsid w:val="00485CF9"/>
    <w:rsid w:val="004875E9"/>
    <w:rsid w:val="004877AF"/>
    <w:rsid w:val="004A2458"/>
    <w:rsid w:val="004A4127"/>
    <w:rsid w:val="004C2E69"/>
    <w:rsid w:val="004C5518"/>
    <w:rsid w:val="004C79BE"/>
    <w:rsid w:val="004D3EFC"/>
    <w:rsid w:val="004E28CD"/>
    <w:rsid w:val="004E36BE"/>
    <w:rsid w:val="004E4FFC"/>
    <w:rsid w:val="004F2960"/>
    <w:rsid w:val="004F6559"/>
    <w:rsid w:val="004F7C63"/>
    <w:rsid w:val="0050069D"/>
    <w:rsid w:val="00501C38"/>
    <w:rsid w:val="005030B1"/>
    <w:rsid w:val="00505E58"/>
    <w:rsid w:val="00510FE0"/>
    <w:rsid w:val="005111C7"/>
    <w:rsid w:val="0051435C"/>
    <w:rsid w:val="0051490C"/>
    <w:rsid w:val="00514D82"/>
    <w:rsid w:val="00525B0F"/>
    <w:rsid w:val="00526579"/>
    <w:rsid w:val="005322F7"/>
    <w:rsid w:val="00536438"/>
    <w:rsid w:val="005435AB"/>
    <w:rsid w:val="005446C7"/>
    <w:rsid w:val="00572C96"/>
    <w:rsid w:val="00582958"/>
    <w:rsid w:val="005C22B0"/>
    <w:rsid w:val="005C4C62"/>
    <w:rsid w:val="005C603A"/>
    <w:rsid w:val="005C61AB"/>
    <w:rsid w:val="005D208F"/>
    <w:rsid w:val="005D71DA"/>
    <w:rsid w:val="005D7911"/>
    <w:rsid w:val="005E2198"/>
    <w:rsid w:val="005E6B05"/>
    <w:rsid w:val="005F032F"/>
    <w:rsid w:val="006035FD"/>
    <w:rsid w:val="00621C97"/>
    <w:rsid w:val="0063513B"/>
    <w:rsid w:val="00636FCC"/>
    <w:rsid w:val="006417C9"/>
    <w:rsid w:val="00647A2B"/>
    <w:rsid w:val="00650B48"/>
    <w:rsid w:val="00652175"/>
    <w:rsid w:val="006610AC"/>
    <w:rsid w:val="00666596"/>
    <w:rsid w:val="00666E0A"/>
    <w:rsid w:val="006728CF"/>
    <w:rsid w:val="00673F7D"/>
    <w:rsid w:val="00674E12"/>
    <w:rsid w:val="0067776F"/>
    <w:rsid w:val="00681E55"/>
    <w:rsid w:val="00683087"/>
    <w:rsid w:val="0068442B"/>
    <w:rsid w:val="00687755"/>
    <w:rsid w:val="00690404"/>
    <w:rsid w:val="00693C2B"/>
    <w:rsid w:val="00695F9D"/>
    <w:rsid w:val="006A3AD6"/>
    <w:rsid w:val="006A6A42"/>
    <w:rsid w:val="006C22BC"/>
    <w:rsid w:val="006E1FB3"/>
    <w:rsid w:val="006F0BFE"/>
    <w:rsid w:val="007121B8"/>
    <w:rsid w:val="00716909"/>
    <w:rsid w:val="0072037C"/>
    <w:rsid w:val="00720D68"/>
    <w:rsid w:val="0072353B"/>
    <w:rsid w:val="00732EA6"/>
    <w:rsid w:val="007358C0"/>
    <w:rsid w:val="007515C8"/>
    <w:rsid w:val="007526A0"/>
    <w:rsid w:val="00764663"/>
    <w:rsid w:val="00772E9E"/>
    <w:rsid w:val="007762DA"/>
    <w:rsid w:val="007913BA"/>
    <w:rsid w:val="007945BB"/>
    <w:rsid w:val="007A398D"/>
    <w:rsid w:val="007C139B"/>
    <w:rsid w:val="007C2397"/>
    <w:rsid w:val="007C749C"/>
    <w:rsid w:val="007D44A4"/>
    <w:rsid w:val="007D6133"/>
    <w:rsid w:val="007E3D87"/>
    <w:rsid w:val="007F46CE"/>
    <w:rsid w:val="007F6AC5"/>
    <w:rsid w:val="007F6F71"/>
    <w:rsid w:val="008002E6"/>
    <w:rsid w:val="00815CA7"/>
    <w:rsid w:val="00817736"/>
    <w:rsid w:val="00833EAC"/>
    <w:rsid w:val="008424CC"/>
    <w:rsid w:val="00843B1C"/>
    <w:rsid w:val="008527B3"/>
    <w:rsid w:val="00853E05"/>
    <w:rsid w:val="00863BE8"/>
    <w:rsid w:val="00867DAC"/>
    <w:rsid w:val="00875A8F"/>
    <w:rsid w:val="00882BB9"/>
    <w:rsid w:val="0088743D"/>
    <w:rsid w:val="00894DE8"/>
    <w:rsid w:val="0089635A"/>
    <w:rsid w:val="00896F1D"/>
    <w:rsid w:val="008B3888"/>
    <w:rsid w:val="008B496D"/>
    <w:rsid w:val="008C3431"/>
    <w:rsid w:val="008C3FED"/>
    <w:rsid w:val="008C66EC"/>
    <w:rsid w:val="008C69B5"/>
    <w:rsid w:val="008D439E"/>
    <w:rsid w:val="008D4B95"/>
    <w:rsid w:val="008D5028"/>
    <w:rsid w:val="008E1801"/>
    <w:rsid w:val="008E2BF4"/>
    <w:rsid w:val="008E5F14"/>
    <w:rsid w:val="00900E57"/>
    <w:rsid w:val="009139FF"/>
    <w:rsid w:val="009155B7"/>
    <w:rsid w:val="00916CA4"/>
    <w:rsid w:val="00923E2F"/>
    <w:rsid w:val="00924773"/>
    <w:rsid w:val="0092572F"/>
    <w:rsid w:val="00934972"/>
    <w:rsid w:val="009415BC"/>
    <w:rsid w:val="00951C91"/>
    <w:rsid w:val="0095685D"/>
    <w:rsid w:val="00963CF4"/>
    <w:rsid w:val="009656E0"/>
    <w:rsid w:val="00973C13"/>
    <w:rsid w:val="009806A8"/>
    <w:rsid w:val="00985AAC"/>
    <w:rsid w:val="009920CF"/>
    <w:rsid w:val="00994E2B"/>
    <w:rsid w:val="009969F4"/>
    <w:rsid w:val="009A2878"/>
    <w:rsid w:val="009A4B80"/>
    <w:rsid w:val="009A6266"/>
    <w:rsid w:val="009A7083"/>
    <w:rsid w:val="009A7556"/>
    <w:rsid w:val="009B14F0"/>
    <w:rsid w:val="009B150B"/>
    <w:rsid w:val="009C339B"/>
    <w:rsid w:val="009C54F5"/>
    <w:rsid w:val="009C5D13"/>
    <w:rsid w:val="009D12AF"/>
    <w:rsid w:val="009E090D"/>
    <w:rsid w:val="009E53AE"/>
    <w:rsid w:val="009E79E9"/>
    <w:rsid w:val="00A01D53"/>
    <w:rsid w:val="00A02BDC"/>
    <w:rsid w:val="00A05F4D"/>
    <w:rsid w:val="00A06922"/>
    <w:rsid w:val="00A11A51"/>
    <w:rsid w:val="00A220E7"/>
    <w:rsid w:val="00A22E36"/>
    <w:rsid w:val="00A24653"/>
    <w:rsid w:val="00A2645F"/>
    <w:rsid w:val="00A30B1E"/>
    <w:rsid w:val="00A4358F"/>
    <w:rsid w:val="00A4409A"/>
    <w:rsid w:val="00A54109"/>
    <w:rsid w:val="00A541D3"/>
    <w:rsid w:val="00A61E67"/>
    <w:rsid w:val="00A647EE"/>
    <w:rsid w:val="00A660A9"/>
    <w:rsid w:val="00A70AE4"/>
    <w:rsid w:val="00A80115"/>
    <w:rsid w:val="00A910E0"/>
    <w:rsid w:val="00A9492C"/>
    <w:rsid w:val="00A955FD"/>
    <w:rsid w:val="00AC3CF7"/>
    <w:rsid w:val="00AD630C"/>
    <w:rsid w:val="00AE1092"/>
    <w:rsid w:val="00AE3BC0"/>
    <w:rsid w:val="00AE6D83"/>
    <w:rsid w:val="00AF7C91"/>
    <w:rsid w:val="00B037B6"/>
    <w:rsid w:val="00B0522B"/>
    <w:rsid w:val="00B10290"/>
    <w:rsid w:val="00B109B6"/>
    <w:rsid w:val="00B22C4D"/>
    <w:rsid w:val="00B33CA5"/>
    <w:rsid w:val="00B466B3"/>
    <w:rsid w:val="00B47BD5"/>
    <w:rsid w:val="00B519DF"/>
    <w:rsid w:val="00B54513"/>
    <w:rsid w:val="00B56ABC"/>
    <w:rsid w:val="00B61473"/>
    <w:rsid w:val="00B6205E"/>
    <w:rsid w:val="00B67E31"/>
    <w:rsid w:val="00B7115B"/>
    <w:rsid w:val="00B7630A"/>
    <w:rsid w:val="00B76F15"/>
    <w:rsid w:val="00B76F36"/>
    <w:rsid w:val="00B80583"/>
    <w:rsid w:val="00B81439"/>
    <w:rsid w:val="00B93DEF"/>
    <w:rsid w:val="00BA6CC7"/>
    <w:rsid w:val="00BB4C26"/>
    <w:rsid w:val="00BB5190"/>
    <w:rsid w:val="00BB68AF"/>
    <w:rsid w:val="00BC35D6"/>
    <w:rsid w:val="00BC4137"/>
    <w:rsid w:val="00BD020C"/>
    <w:rsid w:val="00BE0DD3"/>
    <w:rsid w:val="00BF5759"/>
    <w:rsid w:val="00C00E04"/>
    <w:rsid w:val="00C01C80"/>
    <w:rsid w:val="00C0443C"/>
    <w:rsid w:val="00C053DB"/>
    <w:rsid w:val="00C05DA1"/>
    <w:rsid w:val="00C06A30"/>
    <w:rsid w:val="00C1084E"/>
    <w:rsid w:val="00C10E3B"/>
    <w:rsid w:val="00C116A9"/>
    <w:rsid w:val="00C16C31"/>
    <w:rsid w:val="00C2083A"/>
    <w:rsid w:val="00C24CAE"/>
    <w:rsid w:val="00C43C4D"/>
    <w:rsid w:val="00C463A2"/>
    <w:rsid w:val="00C528B2"/>
    <w:rsid w:val="00C53F42"/>
    <w:rsid w:val="00C55CA6"/>
    <w:rsid w:val="00C6435F"/>
    <w:rsid w:val="00C7339C"/>
    <w:rsid w:val="00C76D4F"/>
    <w:rsid w:val="00C84061"/>
    <w:rsid w:val="00CA057F"/>
    <w:rsid w:val="00CA1F1B"/>
    <w:rsid w:val="00CA627B"/>
    <w:rsid w:val="00CB140C"/>
    <w:rsid w:val="00CC44E5"/>
    <w:rsid w:val="00CC55A7"/>
    <w:rsid w:val="00CC6BEA"/>
    <w:rsid w:val="00CD1BAB"/>
    <w:rsid w:val="00CE5AE7"/>
    <w:rsid w:val="00CE6962"/>
    <w:rsid w:val="00D071A5"/>
    <w:rsid w:val="00D11C36"/>
    <w:rsid w:val="00D20EC5"/>
    <w:rsid w:val="00D23691"/>
    <w:rsid w:val="00D25E34"/>
    <w:rsid w:val="00D2706B"/>
    <w:rsid w:val="00D314EE"/>
    <w:rsid w:val="00D34155"/>
    <w:rsid w:val="00D36216"/>
    <w:rsid w:val="00D3670C"/>
    <w:rsid w:val="00D4527F"/>
    <w:rsid w:val="00D505E2"/>
    <w:rsid w:val="00D522B5"/>
    <w:rsid w:val="00D5337E"/>
    <w:rsid w:val="00D635A7"/>
    <w:rsid w:val="00D73174"/>
    <w:rsid w:val="00D82549"/>
    <w:rsid w:val="00D82FF4"/>
    <w:rsid w:val="00D8471C"/>
    <w:rsid w:val="00D953C9"/>
    <w:rsid w:val="00DA1619"/>
    <w:rsid w:val="00DA1F6C"/>
    <w:rsid w:val="00DA2965"/>
    <w:rsid w:val="00DA448D"/>
    <w:rsid w:val="00DA5059"/>
    <w:rsid w:val="00DB3032"/>
    <w:rsid w:val="00DB6E05"/>
    <w:rsid w:val="00DB78C6"/>
    <w:rsid w:val="00DC042B"/>
    <w:rsid w:val="00DD19DD"/>
    <w:rsid w:val="00DD3DB2"/>
    <w:rsid w:val="00DE2CDE"/>
    <w:rsid w:val="00DE2DBD"/>
    <w:rsid w:val="00DF2D06"/>
    <w:rsid w:val="00DF4734"/>
    <w:rsid w:val="00DF5BDD"/>
    <w:rsid w:val="00E00846"/>
    <w:rsid w:val="00E20C4B"/>
    <w:rsid w:val="00E214FE"/>
    <w:rsid w:val="00E31129"/>
    <w:rsid w:val="00E4330B"/>
    <w:rsid w:val="00E6149B"/>
    <w:rsid w:val="00E62A44"/>
    <w:rsid w:val="00E67972"/>
    <w:rsid w:val="00E74F4E"/>
    <w:rsid w:val="00E8247A"/>
    <w:rsid w:val="00E84EBC"/>
    <w:rsid w:val="00E90FB8"/>
    <w:rsid w:val="00EA715D"/>
    <w:rsid w:val="00EB5FB3"/>
    <w:rsid w:val="00EC2D76"/>
    <w:rsid w:val="00EC3689"/>
    <w:rsid w:val="00EC52F3"/>
    <w:rsid w:val="00EC6AF3"/>
    <w:rsid w:val="00ED2FD4"/>
    <w:rsid w:val="00ED6AD3"/>
    <w:rsid w:val="00EE097E"/>
    <w:rsid w:val="00EE4C88"/>
    <w:rsid w:val="00EE6BF3"/>
    <w:rsid w:val="00EF4757"/>
    <w:rsid w:val="00EF4C74"/>
    <w:rsid w:val="00F013CA"/>
    <w:rsid w:val="00F01BFE"/>
    <w:rsid w:val="00F02CE5"/>
    <w:rsid w:val="00F1228B"/>
    <w:rsid w:val="00F12C88"/>
    <w:rsid w:val="00F12F5F"/>
    <w:rsid w:val="00F14FFC"/>
    <w:rsid w:val="00F26BDF"/>
    <w:rsid w:val="00F36257"/>
    <w:rsid w:val="00F3654D"/>
    <w:rsid w:val="00F42758"/>
    <w:rsid w:val="00F57DA4"/>
    <w:rsid w:val="00F619F1"/>
    <w:rsid w:val="00F6385E"/>
    <w:rsid w:val="00F66BD8"/>
    <w:rsid w:val="00F67892"/>
    <w:rsid w:val="00F70B11"/>
    <w:rsid w:val="00F776CC"/>
    <w:rsid w:val="00F815DF"/>
    <w:rsid w:val="00F842E4"/>
    <w:rsid w:val="00F86C30"/>
    <w:rsid w:val="00F90F1F"/>
    <w:rsid w:val="00F925B8"/>
    <w:rsid w:val="00FB64F8"/>
    <w:rsid w:val="00FB6792"/>
    <w:rsid w:val="00FB6C85"/>
    <w:rsid w:val="00FC302F"/>
    <w:rsid w:val="00FF3977"/>
    <w:rsid w:val="00FF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DE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BB5"/>
    <w:rPr>
      <w:lang w:val="en-US" w:eastAsia="en-US"/>
    </w:rPr>
  </w:style>
  <w:style w:type="paragraph" w:styleId="Ttulo1">
    <w:name w:val="heading 1"/>
    <w:basedOn w:val="Normal"/>
    <w:next w:val="Normal"/>
    <w:qFormat/>
    <w:rsid w:val="00E8247A"/>
    <w:pPr>
      <w:keepNext/>
      <w:jc w:val="right"/>
      <w:outlineLvl w:val="0"/>
    </w:pPr>
    <w:rPr>
      <w:b/>
      <w:sz w:val="16"/>
    </w:rPr>
  </w:style>
  <w:style w:type="paragraph" w:styleId="Ttulo2">
    <w:name w:val="heading 2"/>
    <w:basedOn w:val="Normal"/>
    <w:next w:val="Normal"/>
    <w:qFormat/>
    <w:rsid w:val="00E8247A"/>
    <w:pPr>
      <w:keepNext/>
      <w:jc w:val="both"/>
      <w:outlineLvl w:val="1"/>
    </w:pPr>
    <w:rPr>
      <w:b/>
      <w:sz w:val="24"/>
      <w:lang w:val="es-MX"/>
    </w:rPr>
  </w:style>
  <w:style w:type="paragraph" w:styleId="Ttulo3">
    <w:name w:val="heading 3"/>
    <w:basedOn w:val="Normal"/>
    <w:next w:val="Normal"/>
    <w:qFormat/>
    <w:rsid w:val="00E8247A"/>
    <w:pPr>
      <w:keepNext/>
      <w:ind w:left="576"/>
      <w:outlineLvl w:val="2"/>
    </w:pPr>
    <w:rPr>
      <w:b/>
      <w:sz w:val="24"/>
    </w:rPr>
  </w:style>
  <w:style w:type="paragraph" w:styleId="Ttulo4">
    <w:name w:val="heading 4"/>
    <w:basedOn w:val="Normal"/>
    <w:next w:val="Normal"/>
    <w:qFormat/>
    <w:rsid w:val="00E8247A"/>
    <w:pPr>
      <w:keepNext/>
      <w:outlineLvl w:val="3"/>
    </w:pPr>
    <w:rPr>
      <w:rFonts w:ascii="Arial" w:hAnsi="Arial"/>
      <w:b/>
      <w:sz w:val="24"/>
    </w:rPr>
  </w:style>
  <w:style w:type="paragraph" w:styleId="Ttulo5">
    <w:name w:val="heading 5"/>
    <w:basedOn w:val="Normal"/>
    <w:next w:val="Normal"/>
    <w:qFormat/>
    <w:rsid w:val="00E8247A"/>
    <w:pPr>
      <w:keepNext/>
      <w:ind w:left="540"/>
      <w:jc w:val="right"/>
      <w:outlineLvl w:val="4"/>
    </w:pPr>
    <w:rPr>
      <w:b/>
    </w:rPr>
  </w:style>
  <w:style w:type="paragraph" w:styleId="Ttulo6">
    <w:name w:val="heading 6"/>
    <w:basedOn w:val="Normal"/>
    <w:next w:val="Normal"/>
    <w:qFormat/>
    <w:rsid w:val="00E8247A"/>
    <w:pPr>
      <w:keepNext/>
      <w:ind w:left="576"/>
      <w:outlineLvl w:val="5"/>
    </w:pPr>
    <w:rPr>
      <w:b/>
      <w:color w:val="0000FF"/>
      <w:sz w:val="24"/>
      <w:lang w:val="es-MX"/>
    </w:rPr>
  </w:style>
  <w:style w:type="paragraph" w:styleId="Ttulo7">
    <w:name w:val="heading 7"/>
    <w:basedOn w:val="Normal"/>
    <w:next w:val="Normal"/>
    <w:qFormat/>
    <w:rsid w:val="00E8247A"/>
    <w:pPr>
      <w:keepNext/>
      <w:spacing w:before="60" w:after="80"/>
      <w:jc w:val="both"/>
      <w:outlineLvl w:val="6"/>
    </w:pPr>
    <w:rPr>
      <w:rFonts w:ascii="Arial" w:hAnsi="Arial" w:cs="Arial"/>
      <w:b/>
      <w:lang w:val="es-MX"/>
    </w:rPr>
  </w:style>
  <w:style w:type="paragraph" w:styleId="Ttulo8">
    <w:name w:val="heading 8"/>
    <w:basedOn w:val="Normal"/>
    <w:next w:val="Normal"/>
    <w:qFormat/>
    <w:rsid w:val="00E8247A"/>
    <w:pPr>
      <w:keepNext/>
      <w:spacing w:after="120"/>
      <w:outlineLvl w:val="7"/>
    </w:pPr>
    <w:rPr>
      <w:rFonts w:ascii="Arial" w:hAnsi="Arial"/>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E8247A"/>
    <w:pPr>
      <w:tabs>
        <w:tab w:val="center" w:pos="4320"/>
        <w:tab w:val="right" w:pos="8640"/>
      </w:tabs>
    </w:pPr>
  </w:style>
  <w:style w:type="paragraph" w:styleId="Piedepgina">
    <w:name w:val="footer"/>
    <w:basedOn w:val="Normal"/>
    <w:link w:val="PiedepginaCar"/>
    <w:uiPriority w:val="99"/>
    <w:rsid w:val="00E8247A"/>
    <w:pPr>
      <w:tabs>
        <w:tab w:val="center" w:pos="4320"/>
        <w:tab w:val="right" w:pos="8640"/>
      </w:tabs>
    </w:pPr>
  </w:style>
  <w:style w:type="paragraph" w:customStyle="1" w:styleId="PRCHDBOX1">
    <w:name w:val="PRC HD BOX 1"/>
    <w:rsid w:val="00E8247A"/>
    <w:pPr>
      <w:framePr w:w="1742" w:h="1512" w:hRule="exact" w:wrap="notBeside" w:vAnchor="page" w:hAnchor="page" w:x="1801" w:y="1297" w:anchorLock="1"/>
      <w:pBdr>
        <w:top w:val="single" w:sz="12" w:space="1" w:color="auto"/>
        <w:left w:val="single" w:sz="12" w:space="1" w:color="auto"/>
        <w:bottom w:val="single" w:sz="12" w:space="1" w:color="auto"/>
        <w:right w:val="single" w:sz="12" w:space="1" w:color="auto"/>
      </w:pBdr>
      <w:jc w:val="center"/>
    </w:pPr>
    <w:rPr>
      <w:rFonts w:ascii="Univers (WN)" w:hAnsi="Univers (WN)"/>
      <w:b/>
      <w:noProof/>
      <w:sz w:val="24"/>
      <w:lang w:val="en-US" w:eastAsia="en-US"/>
    </w:rPr>
  </w:style>
  <w:style w:type="character" w:styleId="Nmerodepgina">
    <w:name w:val="page number"/>
    <w:basedOn w:val="Fuentedeprrafopredeter"/>
    <w:rsid w:val="00E8247A"/>
  </w:style>
  <w:style w:type="paragraph" w:customStyle="1" w:styleId="PRCTXTHEAD">
    <w:name w:val="PRC TXT HEAD"/>
    <w:basedOn w:val="PRCTXTTEXT"/>
    <w:next w:val="PRCTXTBULLET"/>
    <w:rsid w:val="00E8247A"/>
    <w:pPr>
      <w:keepNext/>
      <w:spacing w:before="100"/>
    </w:pPr>
    <w:rPr>
      <w:b/>
    </w:rPr>
  </w:style>
  <w:style w:type="paragraph" w:customStyle="1" w:styleId="PRCTXTTEXT">
    <w:name w:val="PRC TXT TEXT"/>
    <w:next w:val="PRCTXTHEAD"/>
    <w:rsid w:val="00E8247A"/>
    <w:pPr>
      <w:tabs>
        <w:tab w:val="left" w:pos="576"/>
      </w:tabs>
      <w:spacing w:before="60" w:after="144"/>
      <w:ind w:left="576" w:hanging="576"/>
    </w:pPr>
    <w:rPr>
      <w:rFonts w:ascii="CG Times (WN)" w:hAnsi="CG Times (WN)"/>
      <w:noProof/>
      <w:sz w:val="24"/>
      <w:lang w:val="en-US" w:eastAsia="en-US"/>
    </w:rPr>
  </w:style>
  <w:style w:type="paragraph" w:customStyle="1" w:styleId="PRCTXTBULLET">
    <w:name w:val="PRC TXT BULLET"/>
    <w:basedOn w:val="PRCTXTTEXT"/>
    <w:rsid w:val="00E8247A"/>
    <w:pPr>
      <w:tabs>
        <w:tab w:val="clear" w:pos="576"/>
      </w:tabs>
      <w:spacing w:after="72"/>
      <w:ind w:left="749" w:hanging="173"/>
    </w:pPr>
  </w:style>
  <w:style w:type="paragraph" w:styleId="Textodecuerpo">
    <w:name w:val="Body Text"/>
    <w:basedOn w:val="Normal"/>
    <w:rsid w:val="00E8247A"/>
    <w:rPr>
      <w:sz w:val="24"/>
    </w:rPr>
  </w:style>
  <w:style w:type="paragraph" w:styleId="Sangradetdecuerpo">
    <w:name w:val="Body Text Indent"/>
    <w:basedOn w:val="Normal"/>
    <w:rsid w:val="00E8247A"/>
    <w:pPr>
      <w:ind w:left="360" w:hanging="360"/>
    </w:pPr>
  </w:style>
  <w:style w:type="paragraph" w:styleId="Sangra2detdecuerpo">
    <w:name w:val="Body Text Indent 2"/>
    <w:basedOn w:val="Normal"/>
    <w:rsid w:val="00E8247A"/>
    <w:pPr>
      <w:ind w:left="360"/>
    </w:pPr>
  </w:style>
  <w:style w:type="paragraph" w:styleId="Sangra3detdecuerpo">
    <w:name w:val="Body Text Indent 3"/>
    <w:basedOn w:val="Normal"/>
    <w:rsid w:val="00E8247A"/>
    <w:pPr>
      <w:ind w:left="360"/>
      <w:jc w:val="both"/>
    </w:pPr>
    <w:rPr>
      <w:sz w:val="24"/>
    </w:rPr>
  </w:style>
  <w:style w:type="paragraph" w:styleId="Ttulo">
    <w:name w:val="Title"/>
    <w:basedOn w:val="Normal"/>
    <w:qFormat/>
    <w:rsid w:val="00E8247A"/>
    <w:pPr>
      <w:jc w:val="center"/>
    </w:pPr>
    <w:rPr>
      <w:rFonts w:ascii="Arial" w:hAnsi="Arial"/>
      <w:b/>
      <w:bCs/>
      <w:lang w:val="es-MX"/>
    </w:rPr>
  </w:style>
  <w:style w:type="paragraph" w:styleId="Textodecuerpo2">
    <w:name w:val="Body Text 2"/>
    <w:basedOn w:val="Normal"/>
    <w:rsid w:val="00E8247A"/>
    <w:rPr>
      <w:sz w:val="22"/>
      <w:lang w:val="es-MX"/>
    </w:rPr>
  </w:style>
  <w:style w:type="paragraph" w:styleId="Textodecuerpo3">
    <w:name w:val="Body Text 3"/>
    <w:basedOn w:val="Normal"/>
    <w:rsid w:val="00E8247A"/>
    <w:rPr>
      <w:snapToGrid w:val="0"/>
      <w:color w:val="000000"/>
      <w:sz w:val="22"/>
      <w:lang w:val="es-MX"/>
    </w:rPr>
  </w:style>
  <w:style w:type="character" w:styleId="Hipervnculo">
    <w:name w:val="Hyperlink"/>
    <w:basedOn w:val="Fuentedeprrafopredeter"/>
    <w:rsid w:val="00E8247A"/>
    <w:rPr>
      <w:color w:val="0000FF"/>
      <w:u w:val="single"/>
    </w:rPr>
  </w:style>
  <w:style w:type="character" w:styleId="Hipervnculovisitado">
    <w:name w:val="FollowedHyperlink"/>
    <w:basedOn w:val="Fuentedeprrafopredeter"/>
    <w:rsid w:val="00E8247A"/>
    <w:rPr>
      <w:color w:val="800080"/>
      <w:u w:val="single"/>
    </w:rPr>
  </w:style>
  <w:style w:type="paragraph" w:styleId="Textodeglobo">
    <w:name w:val="Balloon Text"/>
    <w:basedOn w:val="Normal"/>
    <w:semiHidden/>
    <w:rsid w:val="00FB6792"/>
    <w:rPr>
      <w:rFonts w:ascii="Tahoma" w:hAnsi="Tahoma" w:cs="Tahoma"/>
      <w:sz w:val="16"/>
      <w:szCs w:val="16"/>
    </w:rPr>
  </w:style>
  <w:style w:type="character" w:styleId="Refdecomentario">
    <w:name w:val="annotation reference"/>
    <w:basedOn w:val="Fuentedeprrafopredeter"/>
    <w:semiHidden/>
    <w:rsid w:val="0051490C"/>
    <w:rPr>
      <w:sz w:val="16"/>
      <w:szCs w:val="16"/>
    </w:rPr>
  </w:style>
  <w:style w:type="paragraph" w:styleId="Textocomentario">
    <w:name w:val="annotation text"/>
    <w:basedOn w:val="Normal"/>
    <w:semiHidden/>
    <w:rsid w:val="0051490C"/>
  </w:style>
  <w:style w:type="paragraph" w:styleId="Asuntodelcomentario">
    <w:name w:val="annotation subject"/>
    <w:basedOn w:val="Textocomentario"/>
    <w:next w:val="Textocomentario"/>
    <w:semiHidden/>
    <w:rsid w:val="0051490C"/>
    <w:rPr>
      <w:b/>
      <w:bCs/>
    </w:rPr>
  </w:style>
  <w:style w:type="paragraph" w:styleId="Prrafodelista">
    <w:name w:val="List Paragraph"/>
    <w:basedOn w:val="Normal"/>
    <w:uiPriority w:val="34"/>
    <w:qFormat/>
    <w:rsid w:val="00A80115"/>
    <w:pPr>
      <w:ind w:left="720"/>
      <w:contextualSpacing/>
    </w:pPr>
  </w:style>
  <w:style w:type="paragraph" w:styleId="NormalWeb">
    <w:name w:val="Normal (Web)"/>
    <w:basedOn w:val="Normal"/>
    <w:uiPriority w:val="99"/>
    <w:rsid w:val="002514FA"/>
    <w:pPr>
      <w:spacing w:before="100" w:beforeAutospacing="1" w:after="100" w:afterAutospacing="1"/>
    </w:pPr>
    <w:rPr>
      <w:sz w:val="24"/>
      <w:szCs w:val="24"/>
    </w:rPr>
  </w:style>
  <w:style w:type="character" w:customStyle="1" w:styleId="PiedepginaCar">
    <w:name w:val="Pie de página Car"/>
    <w:basedOn w:val="Fuentedeprrafopredeter"/>
    <w:link w:val="Piedepgina"/>
    <w:uiPriority w:val="99"/>
    <w:rsid w:val="0063513B"/>
    <w:rPr>
      <w:lang w:val="en-US" w:eastAsia="en-US"/>
    </w:rPr>
  </w:style>
  <w:style w:type="table" w:styleId="Tablaconcuadrcula">
    <w:name w:val="Table Grid"/>
    <w:basedOn w:val="Tablanormal"/>
    <w:rsid w:val="00373F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2">
    <w:name w:val="Table Simple 2"/>
    <w:basedOn w:val="Tablanormal"/>
    <w:rsid w:val="00373F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BB5"/>
    <w:rPr>
      <w:lang w:val="en-US" w:eastAsia="en-US"/>
    </w:rPr>
  </w:style>
  <w:style w:type="paragraph" w:styleId="Ttulo1">
    <w:name w:val="heading 1"/>
    <w:basedOn w:val="Normal"/>
    <w:next w:val="Normal"/>
    <w:qFormat/>
    <w:rsid w:val="00E8247A"/>
    <w:pPr>
      <w:keepNext/>
      <w:jc w:val="right"/>
      <w:outlineLvl w:val="0"/>
    </w:pPr>
    <w:rPr>
      <w:b/>
      <w:sz w:val="16"/>
    </w:rPr>
  </w:style>
  <w:style w:type="paragraph" w:styleId="Ttulo2">
    <w:name w:val="heading 2"/>
    <w:basedOn w:val="Normal"/>
    <w:next w:val="Normal"/>
    <w:qFormat/>
    <w:rsid w:val="00E8247A"/>
    <w:pPr>
      <w:keepNext/>
      <w:jc w:val="both"/>
      <w:outlineLvl w:val="1"/>
    </w:pPr>
    <w:rPr>
      <w:b/>
      <w:sz w:val="24"/>
      <w:lang w:val="es-MX"/>
    </w:rPr>
  </w:style>
  <w:style w:type="paragraph" w:styleId="Ttulo3">
    <w:name w:val="heading 3"/>
    <w:basedOn w:val="Normal"/>
    <w:next w:val="Normal"/>
    <w:qFormat/>
    <w:rsid w:val="00E8247A"/>
    <w:pPr>
      <w:keepNext/>
      <w:ind w:left="576"/>
      <w:outlineLvl w:val="2"/>
    </w:pPr>
    <w:rPr>
      <w:b/>
      <w:sz w:val="24"/>
    </w:rPr>
  </w:style>
  <w:style w:type="paragraph" w:styleId="Ttulo4">
    <w:name w:val="heading 4"/>
    <w:basedOn w:val="Normal"/>
    <w:next w:val="Normal"/>
    <w:qFormat/>
    <w:rsid w:val="00E8247A"/>
    <w:pPr>
      <w:keepNext/>
      <w:outlineLvl w:val="3"/>
    </w:pPr>
    <w:rPr>
      <w:rFonts w:ascii="Arial" w:hAnsi="Arial"/>
      <w:b/>
      <w:sz w:val="24"/>
    </w:rPr>
  </w:style>
  <w:style w:type="paragraph" w:styleId="Ttulo5">
    <w:name w:val="heading 5"/>
    <w:basedOn w:val="Normal"/>
    <w:next w:val="Normal"/>
    <w:qFormat/>
    <w:rsid w:val="00E8247A"/>
    <w:pPr>
      <w:keepNext/>
      <w:ind w:left="540"/>
      <w:jc w:val="right"/>
      <w:outlineLvl w:val="4"/>
    </w:pPr>
    <w:rPr>
      <w:b/>
    </w:rPr>
  </w:style>
  <w:style w:type="paragraph" w:styleId="Ttulo6">
    <w:name w:val="heading 6"/>
    <w:basedOn w:val="Normal"/>
    <w:next w:val="Normal"/>
    <w:qFormat/>
    <w:rsid w:val="00E8247A"/>
    <w:pPr>
      <w:keepNext/>
      <w:ind w:left="576"/>
      <w:outlineLvl w:val="5"/>
    </w:pPr>
    <w:rPr>
      <w:b/>
      <w:color w:val="0000FF"/>
      <w:sz w:val="24"/>
      <w:lang w:val="es-MX"/>
    </w:rPr>
  </w:style>
  <w:style w:type="paragraph" w:styleId="Ttulo7">
    <w:name w:val="heading 7"/>
    <w:basedOn w:val="Normal"/>
    <w:next w:val="Normal"/>
    <w:qFormat/>
    <w:rsid w:val="00E8247A"/>
    <w:pPr>
      <w:keepNext/>
      <w:spacing w:before="60" w:after="80"/>
      <w:jc w:val="both"/>
      <w:outlineLvl w:val="6"/>
    </w:pPr>
    <w:rPr>
      <w:rFonts w:ascii="Arial" w:hAnsi="Arial" w:cs="Arial"/>
      <w:b/>
      <w:lang w:val="es-MX"/>
    </w:rPr>
  </w:style>
  <w:style w:type="paragraph" w:styleId="Ttulo8">
    <w:name w:val="heading 8"/>
    <w:basedOn w:val="Normal"/>
    <w:next w:val="Normal"/>
    <w:qFormat/>
    <w:rsid w:val="00E8247A"/>
    <w:pPr>
      <w:keepNext/>
      <w:spacing w:after="120"/>
      <w:outlineLvl w:val="7"/>
    </w:pPr>
    <w:rPr>
      <w:rFonts w:ascii="Arial" w:hAnsi="Arial"/>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E8247A"/>
    <w:pPr>
      <w:tabs>
        <w:tab w:val="center" w:pos="4320"/>
        <w:tab w:val="right" w:pos="8640"/>
      </w:tabs>
    </w:pPr>
  </w:style>
  <w:style w:type="paragraph" w:styleId="Piedepgina">
    <w:name w:val="footer"/>
    <w:basedOn w:val="Normal"/>
    <w:link w:val="PiedepginaCar"/>
    <w:uiPriority w:val="99"/>
    <w:rsid w:val="00E8247A"/>
    <w:pPr>
      <w:tabs>
        <w:tab w:val="center" w:pos="4320"/>
        <w:tab w:val="right" w:pos="8640"/>
      </w:tabs>
    </w:pPr>
  </w:style>
  <w:style w:type="paragraph" w:customStyle="1" w:styleId="PRCHDBOX1">
    <w:name w:val="PRC HD BOX 1"/>
    <w:rsid w:val="00E8247A"/>
    <w:pPr>
      <w:framePr w:w="1742" w:h="1512" w:hRule="exact" w:wrap="notBeside" w:vAnchor="page" w:hAnchor="page" w:x="1801" w:y="1297" w:anchorLock="1"/>
      <w:pBdr>
        <w:top w:val="single" w:sz="12" w:space="1" w:color="auto"/>
        <w:left w:val="single" w:sz="12" w:space="1" w:color="auto"/>
        <w:bottom w:val="single" w:sz="12" w:space="1" w:color="auto"/>
        <w:right w:val="single" w:sz="12" w:space="1" w:color="auto"/>
      </w:pBdr>
      <w:jc w:val="center"/>
    </w:pPr>
    <w:rPr>
      <w:rFonts w:ascii="Univers (WN)" w:hAnsi="Univers (WN)"/>
      <w:b/>
      <w:noProof/>
      <w:sz w:val="24"/>
      <w:lang w:val="en-US" w:eastAsia="en-US"/>
    </w:rPr>
  </w:style>
  <w:style w:type="character" w:styleId="Nmerodepgina">
    <w:name w:val="page number"/>
    <w:basedOn w:val="Fuentedeprrafopredeter"/>
    <w:rsid w:val="00E8247A"/>
  </w:style>
  <w:style w:type="paragraph" w:customStyle="1" w:styleId="PRCTXTHEAD">
    <w:name w:val="PRC TXT HEAD"/>
    <w:basedOn w:val="PRCTXTTEXT"/>
    <w:next w:val="PRCTXTBULLET"/>
    <w:rsid w:val="00E8247A"/>
    <w:pPr>
      <w:keepNext/>
      <w:spacing w:before="100"/>
    </w:pPr>
    <w:rPr>
      <w:b/>
    </w:rPr>
  </w:style>
  <w:style w:type="paragraph" w:customStyle="1" w:styleId="PRCTXTTEXT">
    <w:name w:val="PRC TXT TEXT"/>
    <w:next w:val="PRCTXTHEAD"/>
    <w:rsid w:val="00E8247A"/>
    <w:pPr>
      <w:tabs>
        <w:tab w:val="left" w:pos="576"/>
      </w:tabs>
      <w:spacing w:before="60" w:after="144"/>
      <w:ind w:left="576" w:hanging="576"/>
    </w:pPr>
    <w:rPr>
      <w:rFonts w:ascii="CG Times (WN)" w:hAnsi="CG Times (WN)"/>
      <w:noProof/>
      <w:sz w:val="24"/>
      <w:lang w:val="en-US" w:eastAsia="en-US"/>
    </w:rPr>
  </w:style>
  <w:style w:type="paragraph" w:customStyle="1" w:styleId="PRCTXTBULLET">
    <w:name w:val="PRC TXT BULLET"/>
    <w:basedOn w:val="PRCTXTTEXT"/>
    <w:rsid w:val="00E8247A"/>
    <w:pPr>
      <w:tabs>
        <w:tab w:val="clear" w:pos="576"/>
      </w:tabs>
      <w:spacing w:after="72"/>
      <w:ind w:left="749" w:hanging="173"/>
    </w:pPr>
  </w:style>
  <w:style w:type="paragraph" w:styleId="Textodecuerpo">
    <w:name w:val="Body Text"/>
    <w:basedOn w:val="Normal"/>
    <w:rsid w:val="00E8247A"/>
    <w:rPr>
      <w:sz w:val="24"/>
    </w:rPr>
  </w:style>
  <w:style w:type="paragraph" w:styleId="Sangradetdecuerpo">
    <w:name w:val="Body Text Indent"/>
    <w:basedOn w:val="Normal"/>
    <w:rsid w:val="00E8247A"/>
    <w:pPr>
      <w:ind w:left="360" w:hanging="360"/>
    </w:pPr>
  </w:style>
  <w:style w:type="paragraph" w:styleId="Sangra2detdecuerpo">
    <w:name w:val="Body Text Indent 2"/>
    <w:basedOn w:val="Normal"/>
    <w:rsid w:val="00E8247A"/>
    <w:pPr>
      <w:ind w:left="360"/>
    </w:pPr>
  </w:style>
  <w:style w:type="paragraph" w:styleId="Sangra3detdecuerpo">
    <w:name w:val="Body Text Indent 3"/>
    <w:basedOn w:val="Normal"/>
    <w:rsid w:val="00E8247A"/>
    <w:pPr>
      <w:ind w:left="360"/>
      <w:jc w:val="both"/>
    </w:pPr>
    <w:rPr>
      <w:sz w:val="24"/>
    </w:rPr>
  </w:style>
  <w:style w:type="paragraph" w:styleId="Ttulo">
    <w:name w:val="Title"/>
    <w:basedOn w:val="Normal"/>
    <w:qFormat/>
    <w:rsid w:val="00E8247A"/>
    <w:pPr>
      <w:jc w:val="center"/>
    </w:pPr>
    <w:rPr>
      <w:rFonts w:ascii="Arial" w:hAnsi="Arial"/>
      <w:b/>
      <w:bCs/>
      <w:lang w:val="es-MX"/>
    </w:rPr>
  </w:style>
  <w:style w:type="paragraph" w:styleId="Textodecuerpo2">
    <w:name w:val="Body Text 2"/>
    <w:basedOn w:val="Normal"/>
    <w:rsid w:val="00E8247A"/>
    <w:rPr>
      <w:sz w:val="22"/>
      <w:lang w:val="es-MX"/>
    </w:rPr>
  </w:style>
  <w:style w:type="paragraph" w:styleId="Textodecuerpo3">
    <w:name w:val="Body Text 3"/>
    <w:basedOn w:val="Normal"/>
    <w:rsid w:val="00E8247A"/>
    <w:rPr>
      <w:snapToGrid w:val="0"/>
      <w:color w:val="000000"/>
      <w:sz w:val="22"/>
      <w:lang w:val="es-MX"/>
    </w:rPr>
  </w:style>
  <w:style w:type="character" w:styleId="Hipervnculo">
    <w:name w:val="Hyperlink"/>
    <w:basedOn w:val="Fuentedeprrafopredeter"/>
    <w:rsid w:val="00E8247A"/>
    <w:rPr>
      <w:color w:val="0000FF"/>
      <w:u w:val="single"/>
    </w:rPr>
  </w:style>
  <w:style w:type="character" w:styleId="Hipervnculovisitado">
    <w:name w:val="FollowedHyperlink"/>
    <w:basedOn w:val="Fuentedeprrafopredeter"/>
    <w:rsid w:val="00E8247A"/>
    <w:rPr>
      <w:color w:val="800080"/>
      <w:u w:val="single"/>
    </w:rPr>
  </w:style>
  <w:style w:type="paragraph" w:styleId="Textodeglobo">
    <w:name w:val="Balloon Text"/>
    <w:basedOn w:val="Normal"/>
    <w:semiHidden/>
    <w:rsid w:val="00FB6792"/>
    <w:rPr>
      <w:rFonts w:ascii="Tahoma" w:hAnsi="Tahoma" w:cs="Tahoma"/>
      <w:sz w:val="16"/>
      <w:szCs w:val="16"/>
    </w:rPr>
  </w:style>
  <w:style w:type="character" w:styleId="Refdecomentario">
    <w:name w:val="annotation reference"/>
    <w:basedOn w:val="Fuentedeprrafopredeter"/>
    <w:semiHidden/>
    <w:rsid w:val="0051490C"/>
    <w:rPr>
      <w:sz w:val="16"/>
      <w:szCs w:val="16"/>
    </w:rPr>
  </w:style>
  <w:style w:type="paragraph" w:styleId="Textocomentario">
    <w:name w:val="annotation text"/>
    <w:basedOn w:val="Normal"/>
    <w:semiHidden/>
    <w:rsid w:val="0051490C"/>
  </w:style>
  <w:style w:type="paragraph" w:styleId="Asuntodelcomentario">
    <w:name w:val="annotation subject"/>
    <w:basedOn w:val="Textocomentario"/>
    <w:next w:val="Textocomentario"/>
    <w:semiHidden/>
    <w:rsid w:val="0051490C"/>
    <w:rPr>
      <w:b/>
      <w:bCs/>
    </w:rPr>
  </w:style>
  <w:style w:type="paragraph" w:styleId="Prrafodelista">
    <w:name w:val="List Paragraph"/>
    <w:basedOn w:val="Normal"/>
    <w:uiPriority w:val="34"/>
    <w:qFormat/>
    <w:rsid w:val="00A80115"/>
    <w:pPr>
      <w:ind w:left="720"/>
      <w:contextualSpacing/>
    </w:pPr>
  </w:style>
  <w:style w:type="paragraph" w:styleId="NormalWeb">
    <w:name w:val="Normal (Web)"/>
    <w:basedOn w:val="Normal"/>
    <w:uiPriority w:val="99"/>
    <w:rsid w:val="002514FA"/>
    <w:pPr>
      <w:spacing w:before="100" w:beforeAutospacing="1" w:after="100" w:afterAutospacing="1"/>
    </w:pPr>
    <w:rPr>
      <w:sz w:val="24"/>
      <w:szCs w:val="24"/>
    </w:rPr>
  </w:style>
  <w:style w:type="character" w:customStyle="1" w:styleId="PiedepginaCar">
    <w:name w:val="Pie de página Car"/>
    <w:basedOn w:val="Fuentedeprrafopredeter"/>
    <w:link w:val="Piedepgina"/>
    <w:uiPriority w:val="99"/>
    <w:rsid w:val="0063513B"/>
    <w:rPr>
      <w:lang w:val="en-US" w:eastAsia="en-US"/>
    </w:rPr>
  </w:style>
  <w:style w:type="table" w:styleId="Tablaconcuadrcula">
    <w:name w:val="Table Grid"/>
    <w:basedOn w:val="Tablanormal"/>
    <w:rsid w:val="00373F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2">
    <w:name w:val="Table Simple 2"/>
    <w:basedOn w:val="Tablanormal"/>
    <w:rsid w:val="00373F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869178">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549</Words>
  <Characters>3020</Characters>
  <Application>Microsoft Macintosh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	PURPOSE</vt:lpstr>
      <vt:lpstr>I	PURPOSE</vt:lpstr>
    </vt:vector>
  </TitlesOfParts>
  <Company>Motores John Deere</Company>
  <LinksUpToDate>false</LinksUpToDate>
  <CharactersWithSpaces>3562</CharactersWithSpaces>
  <SharedDoc>false</SharedDoc>
  <HLinks>
    <vt:vector size="24" baseType="variant">
      <vt:variant>
        <vt:i4>1179740</vt:i4>
      </vt:variant>
      <vt:variant>
        <vt:i4>3</vt:i4>
      </vt:variant>
      <vt:variant>
        <vt:i4>0</vt:i4>
      </vt:variant>
      <vt:variant>
        <vt:i4>5</vt:i4>
      </vt:variant>
      <vt:variant>
        <vt:lpwstr>http://www.pe.deere.com/engineering/plant/protection/</vt:lpwstr>
      </vt:variant>
      <vt:variant>
        <vt:lpwstr/>
      </vt:variant>
      <vt:variant>
        <vt:i4>12255242</vt:i4>
      </vt:variant>
      <vt:variant>
        <vt:i4>0</vt:i4>
      </vt:variant>
      <vt:variant>
        <vt:i4>0</vt:i4>
      </vt:variant>
      <vt:variant>
        <vt:i4>5</vt:i4>
      </vt:variant>
      <vt:variant>
        <vt:lpwstr>http://www.pe.deere.com/engineering/Plant_Protection/Confirmación de Visitas.doc</vt:lpwstr>
      </vt:variant>
      <vt:variant>
        <vt:lpwstr/>
      </vt:variant>
      <vt:variant>
        <vt:i4>327756</vt:i4>
      </vt:variant>
      <vt:variant>
        <vt:i4>-1</vt:i4>
      </vt:variant>
      <vt:variant>
        <vt:i4>1089</vt:i4>
      </vt:variant>
      <vt:variant>
        <vt:i4>1</vt:i4>
      </vt:variant>
      <vt:variant>
        <vt:lpwstr>C:\DOCUME~1\pe00345\LOCALS~1\Temp\HS5ClipImage_458c3661.jpg</vt:lpwstr>
      </vt:variant>
      <vt:variant>
        <vt:lpwstr/>
      </vt:variant>
      <vt:variant>
        <vt:i4>196659</vt:i4>
      </vt:variant>
      <vt:variant>
        <vt:i4>-1</vt:i4>
      </vt:variant>
      <vt:variant>
        <vt:i4>1093</vt:i4>
      </vt:variant>
      <vt:variant>
        <vt:i4>1</vt:i4>
      </vt:variant>
      <vt:variant>
        <vt:lpwstr>../../../../../Local%20Settings/Temp/HS5ClipImage_458c35f5.jpg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PURPOSE</dc:title>
  <dc:creator>Motores John Deere</dc:creator>
  <cp:lastModifiedBy>Alicia  Arizpe</cp:lastModifiedBy>
  <cp:revision>6</cp:revision>
  <cp:lastPrinted>2009-04-29T14:11:00Z</cp:lastPrinted>
  <dcterms:created xsi:type="dcterms:W3CDTF">2014-06-24T21:45:00Z</dcterms:created>
  <dcterms:modified xsi:type="dcterms:W3CDTF">2018-04-26T16:49:00Z</dcterms:modified>
</cp:coreProperties>
</file>