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670" w:rsidRPr="00CA6C95" w:rsidRDefault="00C36670" w:rsidP="00C36670">
      <w:pPr>
        <w:jc w:val="center"/>
        <w:rPr>
          <w:b/>
          <w:sz w:val="24"/>
          <w:szCs w:val="24"/>
          <w:lang w:val="es-CO"/>
        </w:rPr>
      </w:pPr>
      <w:r w:rsidRPr="00CA6C95">
        <w:rPr>
          <w:b/>
          <w:sz w:val="24"/>
          <w:szCs w:val="24"/>
          <w:lang w:val="es-CO"/>
        </w:rPr>
        <w:t xml:space="preserve">Evidencia </w:t>
      </w:r>
      <w:r w:rsidR="00DD54FE">
        <w:rPr>
          <w:b/>
          <w:sz w:val="24"/>
          <w:szCs w:val="24"/>
          <w:lang w:val="es-CO"/>
        </w:rPr>
        <w:t>Plan de Continuidad Proveedores</w:t>
      </w:r>
    </w:p>
    <w:p w:rsidR="00C36670" w:rsidRDefault="00C36670" w:rsidP="00AE3A0F">
      <w:pPr>
        <w:rPr>
          <w:lang w:val="es-CO"/>
        </w:rPr>
      </w:pPr>
    </w:p>
    <w:p w:rsidR="00CA6C95" w:rsidRPr="00CA6C95" w:rsidRDefault="00D43341" w:rsidP="00D43341">
      <w:pPr>
        <w:rPr>
          <w:u w:val="single"/>
          <w:lang w:val="es-CO"/>
        </w:rPr>
      </w:pPr>
      <w:r w:rsidRPr="00CA6C95">
        <w:rPr>
          <w:u w:val="single"/>
          <w:lang w:val="es-CO"/>
        </w:rPr>
        <w:t xml:space="preserve">Hallazgo: </w:t>
      </w:r>
    </w:p>
    <w:p w:rsidR="00CA6C95" w:rsidRDefault="00CA6C95" w:rsidP="00D43341">
      <w:pPr>
        <w:rPr>
          <w:lang w:val="es-CO"/>
        </w:rPr>
      </w:pPr>
    </w:p>
    <w:p w:rsidR="007C49CF" w:rsidRDefault="007C49CF" w:rsidP="007C49CF">
      <w:pPr>
        <w:rPr>
          <w:lang w:val="es-CO"/>
        </w:rPr>
      </w:pPr>
      <w:r w:rsidRPr="007C49CF">
        <w:rPr>
          <w:lang w:val="es-CO"/>
        </w:rPr>
        <w:t>1.6  Exigir a sus proveedores un plan de contingencia de su activida</w:t>
      </w:r>
      <w:r>
        <w:rPr>
          <w:lang w:val="es-CO"/>
        </w:rPr>
        <w:t>d que garantice el desarrollo ó</w:t>
      </w:r>
      <w:r w:rsidRPr="007C49CF">
        <w:rPr>
          <w:lang w:val="es-CO"/>
        </w:rPr>
        <w:t>ptimo de las operaciones contratadas.</w:t>
      </w:r>
      <w:r w:rsidRPr="007C49CF">
        <w:rPr>
          <w:lang w:val="es-CO"/>
        </w:rPr>
        <w:br/>
        <w:t xml:space="preserve">Comentarios del Auditor Durante el Reporte: </w:t>
      </w:r>
      <w:r w:rsidRPr="007C49CF">
        <w:rPr>
          <w:lang w:val="es-CO"/>
        </w:rPr>
        <w:br/>
        <w:t>No se tiene este punto en el procedimiento 2019-03-11 07:58:49</w:t>
      </w:r>
    </w:p>
    <w:p w:rsidR="007C49CF" w:rsidRDefault="007C49CF" w:rsidP="007C49CF">
      <w:pPr>
        <w:rPr>
          <w:lang w:val="es-CO"/>
        </w:rPr>
      </w:pPr>
    </w:p>
    <w:p w:rsidR="00CA6C95" w:rsidRPr="00CA6C95" w:rsidRDefault="00D43341" w:rsidP="00AE3A0F">
      <w:pPr>
        <w:rPr>
          <w:u w:val="single"/>
          <w:lang w:val="es-CO"/>
        </w:rPr>
      </w:pPr>
      <w:r w:rsidRPr="00CA6C95">
        <w:rPr>
          <w:u w:val="single"/>
          <w:lang w:val="es-CO"/>
        </w:rPr>
        <w:t xml:space="preserve">Plan de acción: </w:t>
      </w:r>
    </w:p>
    <w:p w:rsidR="00CA6C95" w:rsidRDefault="00CA6C95" w:rsidP="00AE3A0F">
      <w:pPr>
        <w:rPr>
          <w:lang w:val="es-CO"/>
        </w:rPr>
      </w:pPr>
    </w:p>
    <w:p w:rsidR="00D43341" w:rsidRPr="007C49CF" w:rsidRDefault="00EF3ECB" w:rsidP="007C49CF">
      <w:pPr>
        <w:pStyle w:val="ListParagraph"/>
        <w:numPr>
          <w:ilvl w:val="0"/>
          <w:numId w:val="7"/>
        </w:numPr>
        <w:rPr>
          <w:lang w:val="es-CO"/>
        </w:rPr>
      </w:pPr>
      <w:r w:rsidRPr="007C49CF">
        <w:rPr>
          <w:lang w:val="es-CO"/>
        </w:rPr>
        <w:t>Se solicita al responsable de Logística el procedimiento asociado</w:t>
      </w:r>
      <w:r w:rsidR="00D43341" w:rsidRPr="007C49CF">
        <w:rPr>
          <w:lang w:val="es-CO"/>
        </w:rPr>
        <w:t>.</w:t>
      </w:r>
    </w:p>
    <w:p w:rsidR="007C49CF" w:rsidRPr="007C49CF" w:rsidRDefault="007C49CF" w:rsidP="007C49CF">
      <w:pPr>
        <w:pStyle w:val="ListParagraph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Se </w:t>
      </w:r>
      <w:r w:rsidR="00E22B12" w:rsidRPr="007C49CF">
        <w:rPr>
          <w:lang w:val="es-CO"/>
        </w:rPr>
        <w:t xml:space="preserve">solicita al responsable de Logística </w:t>
      </w:r>
      <w:r>
        <w:rPr>
          <w:lang w:val="es-CO"/>
        </w:rPr>
        <w:t xml:space="preserve">evidencia de auditoria con el proveedor </w:t>
      </w:r>
      <w:proofErr w:type="spellStart"/>
      <w:r>
        <w:rPr>
          <w:lang w:val="es-CO"/>
        </w:rPr>
        <w:t>Panalpina</w:t>
      </w:r>
      <w:proofErr w:type="spellEnd"/>
      <w:r>
        <w:rPr>
          <w:lang w:val="es-CO"/>
        </w:rPr>
        <w:t xml:space="preserve"> en el que se evidencia que se revisó el Plan de Contingencia en sitio.</w:t>
      </w:r>
    </w:p>
    <w:p w:rsidR="00D43341" w:rsidRPr="00692800" w:rsidRDefault="00D43341" w:rsidP="00AE3A0F">
      <w:pPr>
        <w:rPr>
          <w:lang w:val="es-CO"/>
        </w:rPr>
      </w:pPr>
      <w:bookmarkStart w:id="0" w:name="_GoBack"/>
      <w:bookmarkEnd w:id="0"/>
    </w:p>
    <w:p w:rsidR="00CA6C95" w:rsidRPr="00074E13" w:rsidRDefault="00CA6C95" w:rsidP="00AE3A0F">
      <w:pPr>
        <w:rPr>
          <w:u w:val="single"/>
          <w:lang w:val="es-CO"/>
        </w:rPr>
      </w:pPr>
      <w:r w:rsidRPr="00074E13">
        <w:rPr>
          <w:u w:val="single"/>
          <w:lang w:val="es-CO"/>
        </w:rPr>
        <w:t>Evidencias:</w:t>
      </w:r>
    </w:p>
    <w:p w:rsidR="00074E13" w:rsidRDefault="00074E13" w:rsidP="00AE3A0F">
      <w:pPr>
        <w:rPr>
          <w:lang w:val="es-CO"/>
        </w:rPr>
      </w:pPr>
    </w:p>
    <w:p w:rsidR="00C36670" w:rsidRDefault="00EF3ECB" w:rsidP="00FA2053">
      <w:pPr>
        <w:pStyle w:val="ListParagraph"/>
        <w:numPr>
          <w:ilvl w:val="0"/>
          <w:numId w:val="6"/>
        </w:numPr>
        <w:rPr>
          <w:lang w:val="es-CO"/>
        </w:rPr>
      </w:pPr>
      <w:r w:rsidRPr="007C49CF">
        <w:rPr>
          <w:lang w:val="es-CO"/>
        </w:rPr>
        <w:t xml:space="preserve">Se adjunta el </w:t>
      </w:r>
      <w:r w:rsidR="007C49CF" w:rsidRPr="007C49CF">
        <w:rPr>
          <w:lang w:val="es-CO"/>
        </w:rPr>
        <w:t>Procedimiento de Logística LOG-PRO-01 V3 del 10 de Octubre de 2018 Capitulo 2.1 literal K. Plan de continuidad de negocio y Plan de emergencias y evidencia de socialización al personal. BT solicita a sus proveedores una serie de documentos entre esos el plan de continuidad</w:t>
      </w:r>
      <w:r w:rsidR="007C49CF">
        <w:rPr>
          <w:lang w:val="es-CO"/>
        </w:rPr>
        <w:t>.</w:t>
      </w:r>
    </w:p>
    <w:p w:rsidR="007C49CF" w:rsidRPr="007C49CF" w:rsidRDefault="007C49CF" w:rsidP="007C49CF">
      <w:pPr>
        <w:pStyle w:val="ListParagraph"/>
        <w:ind w:left="360"/>
        <w:rPr>
          <w:lang w:val="es-CO"/>
        </w:rPr>
      </w:pPr>
    </w:p>
    <w:p w:rsidR="00AE3A0F" w:rsidRDefault="002534D5" w:rsidP="00C41334">
      <w:pPr>
        <w:rPr>
          <w:lang w:val="es-CO"/>
        </w:rPr>
      </w:pPr>
      <w:r>
        <w:rPr>
          <w:lang w:val="es-CO"/>
        </w:rPr>
        <w:object w:dxaOrig="1520" w:dyaOrig="9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AcroExch.Document.2017" ShapeID="_x0000_i1025" DrawAspect="Icon" ObjectID="_1615895173" r:id="rId6"/>
        </w:object>
      </w:r>
    </w:p>
    <w:p w:rsidR="00E22B12" w:rsidRDefault="00E22B12" w:rsidP="00C41334">
      <w:pPr>
        <w:rPr>
          <w:lang w:val="es-CO"/>
        </w:rPr>
      </w:pPr>
    </w:p>
    <w:p w:rsidR="00107CD3" w:rsidRDefault="00E22B12" w:rsidP="00107CD3">
      <w:pPr>
        <w:pStyle w:val="ListParagraph"/>
        <w:numPr>
          <w:ilvl w:val="0"/>
          <w:numId w:val="6"/>
        </w:numPr>
        <w:rPr>
          <w:lang w:val="es-CO"/>
        </w:rPr>
      </w:pPr>
      <w:r>
        <w:rPr>
          <w:lang w:val="es-CO"/>
        </w:rPr>
        <w:t>Se adjunta reg</w:t>
      </w:r>
      <w:r w:rsidR="00107CD3">
        <w:rPr>
          <w:lang w:val="es-CO"/>
        </w:rPr>
        <w:t xml:space="preserve">istro de auditoria de </w:t>
      </w:r>
      <w:proofErr w:type="spellStart"/>
      <w:r w:rsidR="00107CD3">
        <w:rPr>
          <w:lang w:val="es-CO"/>
        </w:rPr>
        <w:t>Panalpina</w:t>
      </w:r>
      <w:proofErr w:type="spellEnd"/>
      <w:r w:rsidR="00107CD3">
        <w:rPr>
          <w:lang w:val="es-CO"/>
        </w:rPr>
        <w:t xml:space="preserve"> </w:t>
      </w:r>
      <w:r w:rsidR="00107CD3">
        <w:rPr>
          <w:lang w:val="es-CO"/>
        </w:rPr>
        <w:t>en el que se evidencia que se revisó el Plan de Contingencia en sitio.</w:t>
      </w:r>
      <w:r w:rsidR="00107CD3">
        <w:rPr>
          <w:lang w:val="es-CO"/>
        </w:rPr>
        <w:t xml:space="preserve"> El documento también reposa en BT pero no es compartido por razones de confidencialidad.</w:t>
      </w:r>
    </w:p>
    <w:p w:rsidR="00107CD3" w:rsidRDefault="00107CD3" w:rsidP="00107CD3">
      <w:pPr>
        <w:pStyle w:val="ListParagraph"/>
        <w:ind w:left="360"/>
        <w:rPr>
          <w:lang w:val="es-CO"/>
        </w:rPr>
      </w:pPr>
    </w:p>
    <w:p w:rsidR="00107CD3" w:rsidRPr="007C49CF" w:rsidRDefault="00107CD3" w:rsidP="00107CD3">
      <w:pPr>
        <w:pStyle w:val="ListParagraph"/>
        <w:ind w:left="360"/>
        <w:rPr>
          <w:lang w:val="es-CO"/>
        </w:rPr>
      </w:pPr>
      <w:r>
        <w:rPr>
          <w:lang w:val="es-CO"/>
        </w:rPr>
        <w:object w:dxaOrig="1520" w:dyaOrig="989">
          <v:shape id="_x0000_i1026" type="#_x0000_t75" style="width:76.2pt;height:49.2pt" o:ole="">
            <v:imagedata r:id="rId7" o:title=""/>
          </v:shape>
          <o:OLEObject Type="Embed" ProgID="AcroExch.Document.2017" ShapeID="_x0000_i1026" DrawAspect="Icon" ObjectID="_1615895174" r:id="rId8"/>
        </w:object>
      </w:r>
    </w:p>
    <w:p w:rsidR="00E22B12" w:rsidRDefault="00E22B12" w:rsidP="00107CD3">
      <w:pPr>
        <w:pStyle w:val="ListParagraph"/>
        <w:ind w:left="360"/>
        <w:rPr>
          <w:lang w:val="es-CO"/>
        </w:rPr>
      </w:pPr>
    </w:p>
    <w:p w:rsidR="00E22B12" w:rsidRDefault="00E22B12" w:rsidP="00E22B12">
      <w:pPr>
        <w:pStyle w:val="ListParagraph"/>
        <w:ind w:left="360"/>
        <w:rPr>
          <w:lang w:val="es-CO"/>
        </w:rPr>
      </w:pPr>
    </w:p>
    <w:p w:rsidR="00E22B12" w:rsidRPr="00E22B12" w:rsidRDefault="00E22B12" w:rsidP="00E22B12">
      <w:pPr>
        <w:pStyle w:val="ListParagraph"/>
        <w:ind w:left="360"/>
        <w:rPr>
          <w:lang w:val="es-CO"/>
        </w:rPr>
      </w:pPr>
    </w:p>
    <w:sectPr w:rsidR="00E22B12" w:rsidRPr="00E22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11AB8"/>
    <w:multiLevelType w:val="hybridMultilevel"/>
    <w:tmpl w:val="D4707E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C189E"/>
    <w:multiLevelType w:val="hybridMultilevel"/>
    <w:tmpl w:val="AA6433D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44DD0B1A"/>
    <w:multiLevelType w:val="hybridMultilevel"/>
    <w:tmpl w:val="CFD482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5C7CE5"/>
    <w:multiLevelType w:val="hybridMultilevel"/>
    <w:tmpl w:val="835C04D2"/>
    <w:lvl w:ilvl="0" w:tplc="35F680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D66B65"/>
    <w:multiLevelType w:val="hybridMultilevel"/>
    <w:tmpl w:val="1480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15CF9"/>
    <w:multiLevelType w:val="hybridMultilevel"/>
    <w:tmpl w:val="9B4E9F20"/>
    <w:lvl w:ilvl="0" w:tplc="041A9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D60C92"/>
    <w:multiLevelType w:val="hybridMultilevel"/>
    <w:tmpl w:val="CE60D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0F"/>
    <w:rsid w:val="00021258"/>
    <w:rsid w:val="00074E13"/>
    <w:rsid w:val="000E2E01"/>
    <w:rsid w:val="00107CD3"/>
    <w:rsid w:val="00194CA5"/>
    <w:rsid w:val="001C53E2"/>
    <w:rsid w:val="001E3CDB"/>
    <w:rsid w:val="001E75C3"/>
    <w:rsid w:val="002534D5"/>
    <w:rsid w:val="00340837"/>
    <w:rsid w:val="00377CD7"/>
    <w:rsid w:val="00395AAC"/>
    <w:rsid w:val="003E4717"/>
    <w:rsid w:val="004441AD"/>
    <w:rsid w:val="004A1885"/>
    <w:rsid w:val="00543E5D"/>
    <w:rsid w:val="00547548"/>
    <w:rsid w:val="005B2E3C"/>
    <w:rsid w:val="00617913"/>
    <w:rsid w:val="00692800"/>
    <w:rsid w:val="007055D9"/>
    <w:rsid w:val="00772139"/>
    <w:rsid w:val="007A5BF6"/>
    <w:rsid w:val="007C49CF"/>
    <w:rsid w:val="008B2748"/>
    <w:rsid w:val="008C726D"/>
    <w:rsid w:val="009112C7"/>
    <w:rsid w:val="00AC3F89"/>
    <w:rsid w:val="00AC53B6"/>
    <w:rsid w:val="00AE3A0F"/>
    <w:rsid w:val="00B0387E"/>
    <w:rsid w:val="00B11E21"/>
    <w:rsid w:val="00B147F5"/>
    <w:rsid w:val="00B6642E"/>
    <w:rsid w:val="00B937D7"/>
    <w:rsid w:val="00BA4793"/>
    <w:rsid w:val="00C33AB6"/>
    <w:rsid w:val="00C36670"/>
    <w:rsid w:val="00C41334"/>
    <w:rsid w:val="00CA6C95"/>
    <w:rsid w:val="00D43341"/>
    <w:rsid w:val="00D54881"/>
    <w:rsid w:val="00DB1323"/>
    <w:rsid w:val="00DD54FE"/>
    <w:rsid w:val="00E22B12"/>
    <w:rsid w:val="00E528EC"/>
    <w:rsid w:val="00E76BD6"/>
    <w:rsid w:val="00E8228F"/>
    <w:rsid w:val="00EF3ECB"/>
    <w:rsid w:val="00F45013"/>
    <w:rsid w:val="00F72AE1"/>
    <w:rsid w:val="00FB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26CAF-4521-4B45-A5DF-38E35D1E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A0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3A0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17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Luque,A,Angela,JKO R</dc:creator>
  <cp:keywords/>
  <dc:description/>
  <cp:lastModifiedBy>Luque,A,Angela,JKO R</cp:lastModifiedBy>
  <cp:revision>5</cp:revision>
  <dcterms:created xsi:type="dcterms:W3CDTF">2019-04-04T19:32:00Z</dcterms:created>
  <dcterms:modified xsi:type="dcterms:W3CDTF">2019-04-04T19:58:00Z</dcterms:modified>
</cp:coreProperties>
</file>