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D4" w:rsidRPr="00BB7C0D" w:rsidRDefault="005326D4" w:rsidP="005326D4">
      <w:pPr>
        <w:pStyle w:val="Ttulo1"/>
        <w:rPr>
          <w:rFonts w:cs="Arial"/>
          <w:sz w:val="20"/>
          <w:szCs w:val="20"/>
        </w:rPr>
      </w:pPr>
      <w:r w:rsidRPr="00BB7C0D">
        <w:rPr>
          <w:rFonts w:cs="Arial"/>
          <w:sz w:val="20"/>
          <w:szCs w:val="20"/>
        </w:rPr>
        <w:t>OBJETIVO</w:t>
      </w:r>
    </w:p>
    <w:p w:rsidR="000111CF" w:rsidRDefault="000111CF" w:rsidP="00BB7C0D">
      <w:pPr>
        <w:rPr>
          <w:rFonts w:ascii="Arial" w:hAnsi="Arial" w:cs="Arial"/>
          <w:sz w:val="20"/>
          <w:szCs w:val="20"/>
        </w:rPr>
      </w:pPr>
    </w:p>
    <w:p w:rsidR="00640AAA" w:rsidRDefault="00635296" w:rsidP="00BB7C0D">
      <w:pPr>
        <w:rPr>
          <w:rFonts w:ascii="Arial" w:hAnsi="Arial" w:cs="Arial"/>
          <w:sz w:val="20"/>
          <w:szCs w:val="20"/>
        </w:rPr>
      </w:pPr>
      <w:r>
        <w:rPr>
          <w:rFonts w:ascii="Arial" w:hAnsi="Arial" w:cs="Arial"/>
          <w:sz w:val="20"/>
          <w:szCs w:val="20"/>
        </w:rPr>
        <w:t>Conocer el p</w:t>
      </w:r>
      <w:r w:rsidR="00FA54AC">
        <w:rPr>
          <w:rFonts w:ascii="Arial" w:hAnsi="Arial" w:cs="Arial"/>
          <w:sz w:val="20"/>
          <w:szCs w:val="20"/>
        </w:rPr>
        <w:t xml:space="preserve">lan de contingencia </w:t>
      </w:r>
      <w:r>
        <w:rPr>
          <w:rFonts w:ascii="Arial" w:hAnsi="Arial" w:cs="Arial"/>
          <w:sz w:val="20"/>
          <w:szCs w:val="20"/>
        </w:rPr>
        <w:t xml:space="preserve"> que se debe seguir y los medios que se utilizan en caso de que se presente un incendio.</w:t>
      </w:r>
    </w:p>
    <w:p w:rsidR="005326D4" w:rsidRPr="00BB7C0D" w:rsidRDefault="005326D4" w:rsidP="005326D4">
      <w:pPr>
        <w:pStyle w:val="Ttulo1"/>
        <w:rPr>
          <w:rFonts w:cs="Arial"/>
          <w:sz w:val="20"/>
          <w:szCs w:val="20"/>
        </w:rPr>
      </w:pPr>
      <w:r w:rsidRPr="00BB7C0D">
        <w:rPr>
          <w:rFonts w:cs="Arial"/>
          <w:sz w:val="20"/>
          <w:szCs w:val="20"/>
        </w:rPr>
        <w:t>ALCANCE</w:t>
      </w:r>
    </w:p>
    <w:p w:rsidR="00BB7C0D" w:rsidRPr="00BB7C0D" w:rsidRDefault="00BB7C0D" w:rsidP="00BB7C0D">
      <w:pPr>
        <w:rPr>
          <w:rFonts w:ascii="Arial" w:hAnsi="Arial" w:cs="Arial"/>
          <w:sz w:val="20"/>
          <w:szCs w:val="20"/>
        </w:rPr>
      </w:pPr>
    </w:p>
    <w:p w:rsidR="00BB7C0D" w:rsidRPr="00BB7C0D" w:rsidRDefault="00262CC2" w:rsidP="00BB7C0D">
      <w:pPr>
        <w:jc w:val="both"/>
        <w:rPr>
          <w:rFonts w:ascii="Arial" w:hAnsi="Arial" w:cs="Arial"/>
          <w:sz w:val="20"/>
          <w:szCs w:val="20"/>
        </w:rPr>
      </w:pPr>
      <w:r>
        <w:rPr>
          <w:rFonts w:ascii="Arial" w:hAnsi="Arial" w:cs="Arial"/>
          <w:sz w:val="20"/>
          <w:szCs w:val="20"/>
        </w:rPr>
        <w:t xml:space="preserve">Aplica para </w:t>
      </w:r>
      <w:r w:rsidR="007A06A4">
        <w:rPr>
          <w:rFonts w:ascii="Arial" w:hAnsi="Arial" w:cs="Arial"/>
          <w:sz w:val="20"/>
          <w:szCs w:val="20"/>
        </w:rPr>
        <w:t>tod</w:t>
      </w:r>
      <w:r w:rsidR="00635296">
        <w:rPr>
          <w:rFonts w:ascii="Arial" w:hAnsi="Arial" w:cs="Arial"/>
          <w:sz w:val="20"/>
          <w:szCs w:val="20"/>
        </w:rPr>
        <w:t xml:space="preserve">a la empresa </w:t>
      </w:r>
      <w:r w:rsidR="001C414D">
        <w:rPr>
          <w:rFonts w:ascii="Arial" w:hAnsi="Arial" w:cs="Arial"/>
          <w:sz w:val="20"/>
          <w:szCs w:val="20"/>
        </w:rPr>
        <w:t xml:space="preserve"> </w:t>
      </w:r>
    </w:p>
    <w:p w:rsidR="005326D4" w:rsidRPr="00BB7C0D" w:rsidRDefault="005326D4" w:rsidP="005326D4">
      <w:pPr>
        <w:pStyle w:val="Ttulo1"/>
        <w:rPr>
          <w:rFonts w:cs="Arial"/>
          <w:sz w:val="20"/>
          <w:szCs w:val="20"/>
        </w:rPr>
      </w:pPr>
      <w:r w:rsidRPr="00BB7C0D">
        <w:rPr>
          <w:rFonts w:cs="Arial"/>
          <w:sz w:val="20"/>
          <w:szCs w:val="20"/>
        </w:rPr>
        <w:t>RESPONSABLE</w:t>
      </w:r>
    </w:p>
    <w:p w:rsidR="005326D4" w:rsidRPr="00BB7C0D" w:rsidRDefault="005326D4" w:rsidP="005326D4">
      <w:pPr>
        <w:rPr>
          <w:rFonts w:ascii="Arial" w:hAnsi="Arial" w:cs="Arial"/>
          <w:sz w:val="20"/>
          <w:szCs w:val="20"/>
        </w:rPr>
      </w:pPr>
    </w:p>
    <w:p w:rsidR="00DD27EC" w:rsidRDefault="00635296" w:rsidP="001C414D">
      <w:pPr>
        <w:pStyle w:val="Prrafodelista"/>
        <w:numPr>
          <w:ilvl w:val="0"/>
          <w:numId w:val="23"/>
        </w:numPr>
        <w:rPr>
          <w:rFonts w:ascii="Arial" w:hAnsi="Arial" w:cs="Arial"/>
          <w:sz w:val="20"/>
          <w:szCs w:val="20"/>
        </w:rPr>
      </w:pPr>
      <w:r>
        <w:rPr>
          <w:rFonts w:ascii="Arial" w:hAnsi="Arial" w:cs="Arial"/>
          <w:sz w:val="20"/>
          <w:szCs w:val="20"/>
        </w:rPr>
        <w:t xml:space="preserve">Gerente </w:t>
      </w:r>
    </w:p>
    <w:p w:rsidR="00444A38" w:rsidRDefault="00444A38" w:rsidP="001C414D">
      <w:pPr>
        <w:pStyle w:val="Prrafodelista"/>
        <w:numPr>
          <w:ilvl w:val="0"/>
          <w:numId w:val="23"/>
        </w:numPr>
        <w:rPr>
          <w:rFonts w:ascii="Arial" w:hAnsi="Arial" w:cs="Arial"/>
          <w:sz w:val="20"/>
          <w:szCs w:val="20"/>
        </w:rPr>
      </w:pPr>
      <w:r>
        <w:rPr>
          <w:rFonts w:ascii="Arial" w:hAnsi="Arial" w:cs="Arial"/>
          <w:sz w:val="20"/>
          <w:szCs w:val="20"/>
        </w:rPr>
        <w:t xml:space="preserve">Coordinadora administrativa </w:t>
      </w:r>
    </w:p>
    <w:p w:rsidR="0067305F" w:rsidRPr="001C414D" w:rsidRDefault="0067305F" w:rsidP="001C414D">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p w:rsidR="003D2CF8" w:rsidRPr="00BB7C0D" w:rsidRDefault="004B09A2" w:rsidP="00BB7C0D">
      <w:pPr>
        <w:pStyle w:val="Ttulo1"/>
        <w:rPr>
          <w:rFonts w:cs="Arial"/>
          <w:sz w:val="20"/>
          <w:szCs w:val="20"/>
          <w:lang w:val="es-ES"/>
        </w:rPr>
      </w:pPr>
      <w:r w:rsidRPr="00BB7C0D">
        <w:rPr>
          <w:rFonts w:cs="Arial"/>
          <w:sz w:val="20"/>
          <w:szCs w:val="20"/>
          <w:lang w:val="es-ES"/>
        </w:rPr>
        <w:t xml:space="preserve">Glosario. </w:t>
      </w:r>
    </w:p>
    <w:p w:rsidR="00BB7C0D" w:rsidRDefault="00BB7C0D" w:rsidP="00BB7C0D">
      <w:pPr>
        <w:rPr>
          <w:rFonts w:ascii="Arial" w:hAnsi="Arial" w:cs="Arial"/>
          <w:sz w:val="20"/>
          <w:szCs w:val="20"/>
          <w:lang w:val="es-ES"/>
        </w:rPr>
      </w:pPr>
    </w:p>
    <w:p w:rsidR="004F7871" w:rsidRDefault="004F7871" w:rsidP="00207EC6">
      <w:pPr>
        <w:pStyle w:val="Ttulo1"/>
        <w:rPr>
          <w:rFonts w:cs="Arial"/>
          <w:sz w:val="20"/>
          <w:szCs w:val="20"/>
        </w:rPr>
      </w:pPr>
      <w:r w:rsidRPr="00BB7C0D">
        <w:rPr>
          <w:rFonts w:cs="Arial"/>
          <w:sz w:val="20"/>
          <w:szCs w:val="20"/>
        </w:rPr>
        <w:t xml:space="preserve">Riesgos </w:t>
      </w:r>
    </w:p>
    <w:p w:rsidR="007A06A4" w:rsidRDefault="007A06A4" w:rsidP="007A06A4"/>
    <w:p w:rsidR="00635296" w:rsidRDefault="007A06A4" w:rsidP="007A06A4">
      <w:pPr>
        <w:pStyle w:val="Prrafodelista"/>
        <w:numPr>
          <w:ilvl w:val="0"/>
          <w:numId w:val="23"/>
        </w:numPr>
      </w:pPr>
      <w:r>
        <w:t xml:space="preserve">No </w:t>
      </w:r>
      <w:r w:rsidR="00635296">
        <w:t>conocer como se utilizan los implementos para controlar  un incendio.</w:t>
      </w:r>
    </w:p>
    <w:p w:rsidR="007A06A4" w:rsidRDefault="00635296" w:rsidP="007A06A4">
      <w:pPr>
        <w:pStyle w:val="Prrafodelista"/>
        <w:numPr>
          <w:ilvl w:val="0"/>
          <w:numId w:val="23"/>
        </w:numPr>
      </w:pPr>
      <w:r>
        <w:t xml:space="preserve">No seguir las recomendaciones y el procedimiento adecuadamente. </w:t>
      </w:r>
    </w:p>
    <w:p w:rsidR="00207EC6" w:rsidRDefault="00207EC6" w:rsidP="00207EC6">
      <w:pPr>
        <w:pStyle w:val="Ttulo1"/>
        <w:rPr>
          <w:rFonts w:cs="Arial"/>
          <w:sz w:val="20"/>
          <w:szCs w:val="20"/>
        </w:rPr>
      </w:pPr>
      <w:r w:rsidRPr="00BB7C0D">
        <w:rPr>
          <w:rFonts w:cs="Arial"/>
          <w:sz w:val="20"/>
          <w:szCs w:val="20"/>
        </w:rPr>
        <w:t>DESCRIPCION DEL PROCEDIMIENTO</w:t>
      </w:r>
    </w:p>
    <w:p w:rsidR="00BB7C0D" w:rsidRPr="00BB7C0D" w:rsidRDefault="00CE203B" w:rsidP="00CE203B">
      <w:pPr>
        <w:tabs>
          <w:tab w:val="left" w:pos="2265"/>
        </w:tabs>
      </w:pPr>
      <w:r>
        <w:tab/>
      </w:r>
    </w:p>
    <w:tbl>
      <w:tblPr>
        <w:tblStyle w:val="Tablaconcuadrcula"/>
        <w:tblW w:w="0" w:type="auto"/>
        <w:jc w:val="center"/>
        <w:tblLook w:val="04A0" w:firstRow="1" w:lastRow="0" w:firstColumn="1" w:lastColumn="0" w:noHBand="0" w:noVBand="1"/>
      </w:tblPr>
      <w:tblGrid>
        <w:gridCol w:w="485"/>
        <w:gridCol w:w="4254"/>
        <w:gridCol w:w="2508"/>
        <w:gridCol w:w="1807"/>
      </w:tblGrid>
      <w:tr w:rsidR="00171368" w:rsidRPr="00BB7C0D" w:rsidTr="00D6319F">
        <w:trPr>
          <w:tblHeader/>
          <w:jc w:val="center"/>
        </w:trPr>
        <w:tc>
          <w:tcPr>
            <w:tcW w:w="512"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N°</w:t>
            </w:r>
          </w:p>
        </w:tc>
        <w:tc>
          <w:tcPr>
            <w:tcW w:w="5812"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Descripción</w:t>
            </w:r>
          </w:p>
        </w:tc>
        <w:tc>
          <w:tcPr>
            <w:tcW w:w="2464"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Responsable</w:t>
            </w:r>
          </w:p>
        </w:tc>
        <w:tc>
          <w:tcPr>
            <w:tcW w:w="2284" w:type="dxa"/>
            <w:shd w:val="clear" w:color="auto" w:fill="C6D9F1" w:themeFill="text2" w:themeFillTint="33"/>
          </w:tcPr>
          <w:p w:rsidR="00171368" w:rsidRPr="00BB7C0D" w:rsidRDefault="00171368" w:rsidP="005949C5">
            <w:pPr>
              <w:jc w:val="center"/>
              <w:rPr>
                <w:rFonts w:ascii="Arial" w:hAnsi="Arial" w:cs="Arial"/>
                <w:b/>
                <w:sz w:val="20"/>
                <w:szCs w:val="20"/>
              </w:rPr>
            </w:pPr>
            <w:r w:rsidRPr="00BB7C0D">
              <w:rPr>
                <w:rFonts w:ascii="Arial" w:hAnsi="Arial" w:cs="Arial"/>
                <w:b/>
                <w:sz w:val="20"/>
                <w:szCs w:val="20"/>
              </w:rPr>
              <w:t>Registro</w:t>
            </w:r>
          </w:p>
        </w:tc>
      </w:tr>
      <w:tr w:rsidR="00BB7C0D" w:rsidRPr="00BB7C0D" w:rsidTr="00D6319F">
        <w:trPr>
          <w:jc w:val="center"/>
        </w:trPr>
        <w:tc>
          <w:tcPr>
            <w:tcW w:w="512" w:type="dxa"/>
            <w:vAlign w:val="center"/>
          </w:tcPr>
          <w:p w:rsidR="00BB7C0D" w:rsidRPr="00BB7C0D" w:rsidRDefault="00AE0F79" w:rsidP="00CE203B">
            <w:pPr>
              <w:jc w:val="center"/>
              <w:rPr>
                <w:rFonts w:ascii="Arial" w:hAnsi="Arial" w:cs="Arial"/>
                <w:b/>
                <w:sz w:val="20"/>
                <w:szCs w:val="20"/>
              </w:rPr>
            </w:pPr>
            <w:r>
              <w:rPr>
                <w:rFonts w:ascii="Arial" w:hAnsi="Arial" w:cs="Arial"/>
                <w:b/>
                <w:sz w:val="20"/>
                <w:szCs w:val="20"/>
              </w:rPr>
              <w:t>1</w:t>
            </w:r>
          </w:p>
        </w:tc>
        <w:tc>
          <w:tcPr>
            <w:tcW w:w="5812" w:type="dxa"/>
            <w:vAlign w:val="center"/>
          </w:tcPr>
          <w:p w:rsidR="00BB7C0D" w:rsidRPr="00BB7C0D" w:rsidRDefault="0067305F" w:rsidP="00EC3AEF">
            <w:pPr>
              <w:jc w:val="both"/>
              <w:rPr>
                <w:rFonts w:ascii="Arial" w:hAnsi="Arial" w:cs="Arial"/>
                <w:sz w:val="20"/>
                <w:szCs w:val="20"/>
              </w:rPr>
            </w:pPr>
            <w:r w:rsidRPr="002159C9">
              <w:rPr>
                <w:rFonts w:ascii="Arial" w:hAnsi="Arial" w:cs="Arial"/>
                <w:sz w:val="20"/>
                <w:szCs w:val="20"/>
              </w:rPr>
              <w:t>Todas las oficinas deben contar un extintor, botiquín, una linterna y un silbato para enfrentar cualquier movimiento telúrico. Estos deben estar ubicados en un lugar de fácil acceso y todas las personas que trabajen allí deberán conocer su manejo.</w:t>
            </w:r>
            <w:r>
              <w:rPr>
                <w:rFonts w:ascii="Arial" w:hAnsi="Arial" w:cs="Arial"/>
                <w:sz w:val="20"/>
                <w:szCs w:val="20"/>
              </w:rPr>
              <w:t xml:space="preserve"> En el caso de la sede principal, los responsables son los integrantes de la brigada de emergencias.</w:t>
            </w:r>
          </w:p>
        </w:tc>
        <w:tc>
          <w:tcPr>
            <w:tcW w:w="2464" w:type="dxa"/>
            <w:shd w:val="clear" w:color="auto" w:fill="auto"/>
          </w:tcPr>
          <w:p w:rsidR="00250C49" w:rsidRPr="00BB7C0D" w:rsidRDefault="00444A38" w:rsidP="00EC3AEF">
            <w:pPr>
              <w:pStyle w:val="Prrafodelista"/>
              <w:numPr>
                <w:ilvl w:val="0"/>
                <w:numId w:val="23"/>
              </w:numPr>
              <w:rPr>
                <w:rFonts w:ascii="Arial" w:hAnsi="Arial" w:cs="Arial"/>
                <w:sz w:val="20"/>
                <w:szCs w:val="20"/>
              </w:rPr>
            </w:pPr>
            <w:r>
              <w:rPr>
                <w:rFonts w:ascii="Arial" w:hAnsi="Arial" w:cs="Arial"/>
                <w:sz w:val="20"/>
                <w:szCs w:val="20"/>
              </w:rPr>
              <w:t>Coordinadora administrativa</w:t>
            </w:r>
            <w:r w:rsidR="00635296">
              <w:rPr>
                <w:rFonts w:ascii="Arial" w:hAnsi="Arial" w:cs="Arial"/>
                <w:sz w:val="20"/>
                <w:szCs w:val="20"/>
              </w:rPr>
              <w:t xml:space="preserve"> </w:t>
            </w:r>
          </w:p>
        </w:tc>
        <w:tc>
          <w:tcPr>
            <w:tcW w:w="2284" w:type="dxa"/>
            <w:shd w:val="clear" w:color="auto" w:fill="auto"/>
            <w:vAlign w:val="center"/>
          </w:tcPr>
          <w:p w:rsidR="003F4376" w:rsidRPr="003F4376" w:rsidRDefault="00D6319F" w:rsidP="00EC3AEF">
            <w:pPr>
              <w:jc w:val="center"/>
              <w:rPr>
                <w:rFonts w:ascii="Arial" w:hAnsi="Arial" w:cs="Arial"/>
                <w:sz w:val="20"/>
                <w:szCs w:val="20"/>
              </w:rPr>
            </w:pPr>
            <w:r>
              <w:rPr>
                <w:rFonts w:ascii="Arial" w:hAnsi="Arial" w:cs="Arial"/>
                <w:sz w:val="20"/>
                <w:szCs w:val="20"/>
              </w:rPr>
              <w:t>NA</w:t>
            </w:r>
          </w:p>
        </w:tc>
      </w:tr>
      <w:tr w:rsidR="00EC3AEF" w:rsidRPr="00BB7C0D" w:rsidTr="00D6319F">
        <w:trPr>
          <w:jc w:val="center"/>
        </w:trPr>
        <w:tc>
          <w:tcPr>
            <w:tcW w:w="512" w:type="dxa"/>
            <w:vAlign w:val="center"/>
          </w:tcPr>
          <w:p w:rsidR="00EC3AEF" w:rsidRDefault="00EC3AEF" w:rsidP="00CE203B">
            <w:pPr>
              <w:jc w:val="center"/>
              <w:rPr>
                <w:rFonts w:ascii="Arial" w:hAnsi="Arial" w:cs="Arial"/>
                <w:b/>
                <w:sz w:val="20"/>
                <w:szCs w:val="20"/>
              </w:rPr>
            </w:pPr>
            <w:r>
              <w:rPr>
                <w:rFonts w:ascii="Arial" w:hAnsi="Arial" w:cs="Arial"/>
                <w:b/>
                <w:sz w:val="20"/>
                <w:szCs w:val="20"/>
              </w:rPr>
              <w:t>2</w:t>
            </w:r>
          </w:p>
        </w:tc>
        <w:tc>
          <w:tcPr>
            <w:tcW w:w="5812" w:type="dxa"/>
            <w:vAlign w:val="center"/>
          </w:tcPr>
          <w:p w:rsidR="00EC3AEF" w:rsidRPr="00635296" w:rsidRDefault="00635296" w:rsidP="00635296">
            <w:pPr>
              <w:jc w:val="both"/>
              <w:rPr>
                <w:rFonts w:ascii="Arial" w:hAnsi="Arial" w:cs="Arial"/>
                <w:sz w:val="20"/>
                <w:szCs w:val="20"/>
              </w:rPr>
            </w:pPr>
            <w:r>
              <w:rPr>
                <w:rFonts w:ascii="Arial" w:hAnsi="Arial" w:cs="Arial"/>
                <w:sz w:val="20"/>
                <w:szCs w:val="20"/>
              </w:rPr>
              <w:t xml:space="preserve">Todas las oficinas deben tener debidamente señalizadas las salidas de emergencia e identificar las zonas donde se encuentran el </w:t>
            </w:r>
            <w:r>
              <w:rPr>
                <w:rFonts w:ascii="Arial" w:hAnsi="Arial" w:cs="Arial"/>
                <w:sz w:val="20"/>
                <w:szCs w:val="20"/>
              </w:rPr>
              <w:lastRenderedPageBreak/>
              <w:t xml:space="preserve">botiquín y el extintor. </w:t>
            </w:r>
          </w:p>
        </w:tc>
        <w:tc>
          <w:tcPr>
            <w:tcW w:w="2464" w:type="dxa"/>
            <w:shd w:val="clear" w:color="auto" w:fill="auto"/>
          </w:tcPr>
          <w:p w:rsidR="00EC3AEF" w:rsidRDefault="00444A38" w:rsidP="00EC3AEF">
            <w:pPr>
              <w:pStyle w:val="Prrafodelista"/>
              <w:numPr>
                <w:ilvl w:val="0"/>
                <w:numId w:val="23"/>
              </w:numPr>
              <w:rPr>
                <w:rFonts w:ascii="Arial" w:hAnsi="Arial" w:cs="Arial"/>
                <w:sz w:val="20"/>
                <w:szCs w:val="20"/>
              </w:rPr>
            </w:pPr>
            <w:r>
              <w:rPr>
                <w:rFonts w:ascii="Arial" w:hAnsi="Arial" w:cs="Arial"/>
                <w:sz w:val="20"/>
                <w:szCs w:val="20"/>
              </w:rPr>
              <w:lastRenderedPageBreak/>
              <w:t xml:space="preserve">Coordinadora administrativa </w:t>
            </w:r>
          </w:p>
        </w:tc>
        <w:tc>
          <w:tcPr>
            <w:tcW w:w="2284" w:type="dxa"/>
            <w:shd w:val="clear" w:color="auto" w:fill="auto"/>
            <w:vAlign w:val="center"/>
          </w:tcPr>
          <w:p w:rsidR="00EC3AEF" w:rsidRDefault="00D6319F" w:rsidP="00EC3AEF">
            <w:pPr>
              <w:jc w:val="center"/>
              <w:rPr>
                <w:rFonts w:ascii="Arial" w:hAnsi="Arial" w:cs="Arial"/>
                <w:sz w:val="20"/>
                <w:szCs w:val="20"/>
              </w:rPr>
            </w:pPr>
            <w:r>
              <w:rPr>
                <w:rFonts w:ascii="Arial" w:hAnsi="Arial" w:cs="Arial"/>
                <w:sz w:val="20"/>
                <w:szCs w:val="20"/>
              </w:rPr>
              <w:t>NA</w:t>
            </w:r>
          </w:p>
        </w:tc>
      </w:tr>
      <w:tr w:rsidR="00EC3AEF" w:rsidRPr="00BB7C0D" w:rsidTr="00D6319F">
        <w:trPr>
          <w:jc w:val="center"/>
        </w:trPr>
        <w:tc>
          <w:tcPr>
            <w:tcW w:w="512" w:type="dxa"/>
            <w:vAlign w:val="center"/>
          </w:tcPr>
          <w:p w:rsidR="00EC3AEF" w:rsidRDefault="00EC3AEF" w:rsidP="00CE203B">
            <w:pPr>
              <w:jc w:val="center"/>
              <w:rPr>
                <w:rFonts w:ascii="Arial" w:hAnsi="Arial" w:cs="Arial"/>
                <w:b/>
                <w:sz w:val="20"/>
                <w:szCs w:val="20"/>
              </w:rPr>
            </w:pPr>
            <w:r>
              <w:rPr>
                <w:rFonts w:ascii="Arial" w:hAnsi="Arial" w:cs="Arial"/>
                <w:b/>
                <w:sz w:val="20"/>
                <w:szCs w:val="20"/>
              </w:rPr>
              <w:lastRenderedPageBreak/>
              <w:t>3</w:t>
            </w:r>
          </w:p>
        </w:tc>
        <w:tc>
          <w:tcPr>
            <w:tcW w:w="5812" w:type="dxa"/>
            <w:vAlign w:val="center"/>
          </w:tcPr>
          <w:p w:rsidR="00EC3AEF" w:rsidRDefault="00635296" w:rsidP="00EC3AEF">
            <w:pPr>
              <w:jc w:val="both"/>
              <w:rPr>
                <w:rFonts w:ascii="Arial" w:hAnsi="Arial" w:cs="Arial"/>
                <w:sz w:val="20"/>
                <w:szCs w:val="20"/>
              </w:rPr>
            </w:pPr>
            <w:r>
              <w:rPr>
                <w:rFonts w:ascii="Arial" w:hAnsi="Arial" w:cs="Arial"/>
                <w:sz w:val="20"/>
                <w:szCs w:val="20"/>
              </w:rPr>
              <w:t>En caso de presentarse un incendio es importante mantener la calma, ubicar la salida de emergencia y evacuar rápidamente. Es importante evacuar primero a mujeres, ancianos y niños. En caso de que el humo se intensifique y obstaculice la respiración y la visibilidad, es necesario desplazarse a la salida de emergencia por el piso.</w:t>
            </w:r>
            <w:r w:rsidR="0067305F">
              <w:rPr>
                <w:rFonts w:ascii="Arial" w:hAnsi="Arial" w:cs="Arial"/>
                <w:sz w:val="20"/>
                <w:szCs w:val="20"/>
              </w:rPr>
              <w:t xml:space="preserve"> En el caso de la sede principal, el brigadista encargado del chequeo del personal en el punto de encuentro, debe mantener una lista actualizada del personal y comunicarse con sus otros compañeros de la brigada para hacer el conteo total del personal.</w:t>
            </w:r>
          </w:p>
          <w:p w:rsidR="00133056" w:rsidRDefault="00133056" w:rsidP="00EC3AEF">
            <w:pPr>
              <w:jc w:val="both"/>
              <w:rPr>
                <w:rFonts w:ascii="Arial" w:hAnsi="Arial" w:cs="Arial"/>
                <w:sz w:val="20"/>
                <w:szCs w:val="20"/>
              </w:rPr>
            </w:pPr>
          </w:p>
          <w:p w:rsidR="00133056" w:rsidRDefault="00133056" w:rsidP="00133056">
            <w:pPr>
              <w:jc w:val="both"/>
              <w:rPr>
                <w:rFonts w:ascii="Arial" w:hAnsi="Arial" w:cs="Arial"/>
                <w:sz w:val="20"/>
                <w:szCs w:val="20"/>
              </w:rPr>
            </w:pPr>
            <w:r>
              <w:rPr>
                <w:rFonts w:ascii="Arial" w:hAnsi="Arial" w:cs="Arial"/>
                <w:sz w:val="20"/>
                <w:szCs w:val="20"/>
              </w:rPr>
              <w:t>Las personas encargadas de las áreas críticas de la sede, ubicadas en los planos de las mismas, deben procurar dejar bajo llave el sitio, y deben hacer una revisión del área crítica en el momento del reingreso a las instalaciones, para verificar que durante el momento de pánico no se vulneró dicha área. Son ejemplos de áreas críticas el Servidor, el Archivo central, la Tesorería, la Gerencia, el sitio de almacenamiento de sellos de seguridad / vales cambiarios / efectivo / cheques.</w:t>
            </w:r>
            <w:bookmarkStart w:id="0" w:name="_GoBack"/>
            <w:bookmarkEnd w:id="0"/>
          </w:p>
        </w:tc>
        <w:tc>
          <w:tcPr>
            <w:tcW w:w="2464" w:type="dxa"/>
            <w:shd w:val="clear" w:color="auto" w:fill="auto"/>
          </w:tcPr>
          <w:p w:rsidR="00EC3AEF" w:rsidRDefault="000739C2" w:rsidP="00EC3AEF">
            <w:pPr>
              <w:pStyle w:val="Prrafodelista"/>
              <w:numPr>
                <w:ilvl w:val="0"/>
                <w:numId w:val="23"/>
              </w:numPr>
              <w:rPr>
                <w:rFonts w:ascii="Arial" w:hAnsi="Arial" w:cs="Arial"/>
                <w:sz w:val="20"/>
                <w:szCs w:val="20"/>
              </w:rPr>
            </w:pPr>
            <w:r>
              <w:rPr>
                <w:rFonts w:ascii="Arial" w:hAnsi="Arial" w:cs="Arial"/>
                <w:sz w:val="20"/>
                <w:szCs w:val="20"/>
              </w:rPr>
              <w:t>Funcionarios de la empresa</w:t>
            </w:r>
          </w:p>
          <w:p w:rsidR="000739C2" w:rsidRDefault="000739C2" w:rsidP="00EC3AEF">
            <w:pPr>
              <w:pStyle w:val="Prrafodelista"/>
              <w:numPr>
                <w:ilvl w:val="0"/>
                <w:numId w:val="23"/>
              </w:numPr>
              <w:rPr>
                <w:rFonts w:ascii="Arial" w:hAnsi="Arial" w:cs="Arial"/>
                <w:sz w:val="20"/>
                <w:szCs w:val="20"/>
              </w:rPr>
            </w:pPr>
            <w:r>
              <w:rPr>
                <w:rFonts w:ascii="Arial" w:hAnsi="Arial" w:cs="Arial"/>
                <w:sz w:val="20"/>
                <w:szCs w:val="20"/>
              </w:rPr>
              <w:t>Responsable de seguridad  por proceso/sede</w:t>
            </w:r>
          </w:p>
          <w:p w:rsidR="0067305F" w:rsidRDefault="0067305F" w:rsidP="00EC3AEF">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tc>
        <w:tc>
          <w:tcPr>
            <w:tcW w:w="2284" w:type="dxa"/>
            <w:shd w:val="clear" w:color="auto" w:fill="auto"/>
            <w:vAlign w:val="center"/>
          </w:tcPr>
          <w:p w:rsidR="00EC3AEF" w:rsidRPr="00EC3AEF" w:rsidRDefault="000739C2" w:rsidP="001A3280">
            <w:pPr>
              <w:jc w:val="center"/>
              <w:rPr>
                <w:rFonts w:ascii="Arial" w:hAnsi="Arial" w:cs="Arial"/>
                <w:sz w:val="20"/>
                <w:szCs w:val="20"/>
              </w:rPr>
            </w:pPr>
            <w:r>
              <w:rPr>
                <w:rFonts w:ascii="Arial" w:hAnsi="Arial" w:cs="Arial"/>
                <w:sz w:val="20"/>
                <w:szCs w:val="20"/>
              </w:rPr>
              <w:t>NA</w:t>
            </w:r>
          </w:p>
        </w:tc>
      </w:tr>
      <w:tr w:rsidR="00EC3AEF" w:rsidRPr="00BB7C0D" w:rsidTr="00D6319F">
        <w:trPr>
          <w:jc w:val="center"/>
        </w:trPr>
        <w:tc>
          <w:tcPr>
            <w:tcW w:w="512" w:type="dxa"/>
            <w:vAlign w:val="center"/>
          </w:tcPr>
          <w:p w:rsidR="00EC3AEF" w:rsidRDefault="00EC3AEF" w:rsidP="00CE203B">
            <w:pPr>
              <w:jc w:val="center"/>
              <w:rPr>
                <w:rFonts w:ascii="Arial" w:hAnsi="Arial" w:cs="Arial"/>
                <w:b/>
                <w:sz w:val="20"/>
                <w:szCs w:val="20"/>
              </w:rPr>
            </w:pPr>
            <w:r>
              <w:rPr>
                <w:rFonts w:ascii="Arial" w:hAnsi="Arial" w:cs="Arial"/>
                <w:b/>
                <w:sz w:val="20"/>
                <w:szCs w:val="20"/>
              </w:rPr>
              <w:t>4</w:t>
            </w:r>
          </w:p>
        </w:tc>
        <w:tc>
          <w:tcPr>
            <w:tcW w:w="5812" w:type="dxa"/>
            <w:vAlign w:val="center"/>
          </w:tcPr>
          <w:p w:rsidR="00EC3AEF" w:rsidRDefault="0067305F" w:rsidP="00EC3AEF">
            <w:pPr>
              <w:jc w:val="both"/>
              <w:rPr>
                <w:rFonts w:ascii="Arial" w:hAnsi="Arial" w:cs="Arial"/>
                <w:sz w:val="20"/>
                <w:szCs w:val="20"/>
              </w:rPr>
            </w:pPr>
            <w:r w:rsidRPr="002159C9">
              <w:rPr>
                <w:rFonts w:ascii="Arial" w:hAnsi="Arial" w:cs="Arial"/>
                <w:sz w:val="20"/>
                <w:szCs w:val="20"/>
              </w:rPr>
              <w:t>La evacuación debe hacerse dirigida por un el Responsable de Seguridad por procesos/Sedes,</w:t>
            </w:r>
            <w:r>
              <w:rPr>
                <w:rFonts w:ascii="Arial" w:hAnsi="Arial" w:cs="Arial"/>
                <w:sz w:val="20"/>
                <w:szCs w:val="20"/>
              </w:rPr>
              <w:t xml:space="preserve"> y la brigada de emergencia en el caso de la sede Principal, dichos responsables </w:t>
            </w:r>
            <w:r w:rsidRPr="002159C9">
              <w:rPr>
                <w:rFonts w:ascii="Arial" w:hAnsi="Arial" w:cs="Arial"/>
                <w:sz w:val="20"/>
                <w:szCs w:val="20"/>
              </w:rPr>
              <w:t>debe</w:t>
            </w:r>
            <w:r>
              <w:rPr>
                <w:rFonts w:ascii="Arial" w:hAnsi="Arial" w:cs="Arial"/>
                <w:sz w:val="20"/>
                <w:szCs w:val="20"/>
              </w:rPr>
              <w:t>n</w:t>
            </w:r>
            <w:r w:rsidRPr="002159C9">
              <w:rPr>
                <w:rFonts w:ascii="Arial" w:hAnsi="Arial" w:cs="Arial"/>
                <w:sz w:val="20"/>
                <w:szCs w:val="20"/>
              </w:rPr>
              <w:t xml:space="preserve"> tener un silbato cerca de su puesto de trabajo, el cual debe hacer sonar indicando que debe realizarse la evacuación.</w:t>
            </w:r>
            <w:r w:rsidR="00FD6F0B">
              <w:rPr>
                <w:rFonts w:ascii="Arial" w:hAnsi="Arial" w:cs="Arial"/>
                <w:sz w:val="20"/>
                <w:szCs w:val="20"/>
              </w:rPr>
              <w:t xml:space="preserve"> En la sede principal uno de los brigadistas debe liberar la puerta principal, dada su condición de cierre automático.</w:t>
            </w:r>
          </w:p>
        </w:tc>
        <w:tc>
          <w:tcPr>
            <w:tcW w:w="2464" w:type="dxa"/>
            <w:shd w:val="clear" w:color="auto" w:fill="auto"/>
          </w:tcPr>
          <w:p w:rsidR="00EC3AEF" w:rsidRDefault="0059223A" w:rsidP="00EC3AEF">
            <w:pPr>
              <w:pStyle w:val="Prrafodelista"/>
              <w:numPr>
                <w:ilvl w:val="0"/>
                <w:numId w:val="23"/>
              </w:numPr>
              <w:rPr>
                <w:rFonts w:ascii="Arial" w:hAnsi="Arial" w:cs="Arial"/>
                <w:sz w:val="20"/>
                <w:szCs w:val="20"/>
              </w:rPr>
            </w:pPr>
            <w:r>
              <w:rPr>
                <w:rFonts w:ascii="Arial" w:hAnsi="Arial" w:cs="Arial"/>
                <w:sz w:val="20"/>
                <w:szCs w:val="20"/>
              </w:rPr>
              <w:t>Responsable de seguridad  por proceso/sede</w:t>
            </w:r>
          </w:p>
          <w:p w:rsidR="0067305F" w:rsidRDefault="0067305F" w:rsidP="00EC3AEF">
            <w:pPr>
              <w:pStyle w:val="Prrafodelista"/>
              <w:numPr>
                <w:ilvl w:val="0"/>
                <w:numId w:val="23"/>
              </w:numPr>
              <w:rPr>
                <w:rFonts w:ascii="Arial" w:hAnsi="Arial" w:cs="Arial"/>
                <w:sz w:val="20"/>
                <w:szCs w:val="20"/>
              </w:rPr>
            </w:pPr>
            <w:r>
              <w:rPr>
                <w:rFonts w:ascii="Arial" w:hAnsi="Arial" w:cs="Arial"/>
                <w:sz w:val="20"/>
                <w:szCs w:val="20"/>
              </w:rPr>
              <w:t>Brigada de emergencia</w:t>
            </w:r>
          </w:p>
        </w:tc>
        <w:tc>
          <w:tcPr>
            <w:tcW w:w="2284" w:type="dxa"/>
            <w:shd w:val="clear" w:color="auto" w:fill="auto"/>
            <w:vAlign w:val="center"/>
          </w:tcPr>
          <w:p w:rsidR="00EC3AEF" w:rsidRPr="0059223A" w:rsidRDefault="0059223A" w:rsidP="001A3280">
            <w:pPr>
              <w:jc w:val="center"/>
              <w:rPr>
                <w:rFonts w:ascii="Arial" w:hAnsi="Arial" w:cs="Arial"/>
                <w:sz w:val="20"/>
                <w:szCs w:val="20"/>
              </w:rPr>
            </w:pPr>
            <w:r>
              <w:rPr>
                <w:rFonts w:ascii="Arial" w:hAnsi="Arial" w:cs="Arial"/>
                <w:sz w:val="20"/>
                <w:szCs w:val="20"/>
              </w:rPr>
              <w:t>NA</w:t>
            </w:r>
          </w:p>
        </w:tc>
      </w:tr>
      <w:tr w:rsidR="00EC3AEF" w:rsidRPr="00BB7C0D" w:rsidTr="00D6319F">
        <w:trPr>
          <w:jc w:val="center"/>
        </w:trPr>
        <w:tc>
          <w:tcPr>
            <w:tcW w:w="512" w:type="dxa"/>
            <w:vAlign w:val="center"/>
          </w:tcPr>
          <w:p w:rsidR="00EC3AEF" w:rsidRDefault="00EC3AEF" w:rsidP="00CE203B">
            <w:pPr>
              <w:jc w:val="center"/>
              <w:rPr>
                <w:rFonts w:ascii="Arial" w:hAnsi="Arial" w:cs="Arial"/>
                <w:b/>
                <w:sz w:val="20"/>
                <w:szCs w:val="20"/>
              </w:rPr>
            </w:pPr>
            <w:r>
              <w:rPr>
                <w:rFonts w:ascii="Arial" w:hAnsi="Arial" w:cs="Arial"/>
                <w:b/>
                <w:sz w:val="20"/>
                <w:szCs w:val="20"/>
              </w:rPr>
              <w:t>5</w:t>
            </w:r>
          </w:p>
        </w:tc>
        <w:tc>
          <w:tcPr>
            <w:tcW w:w="5812" w:type="dxa"/>
            <w:vAlign w:val="center"/>
          </w:tcPr>
          <w:p w:rsidR="00EC3AEF" w:rsidRDefault="0067305F" w:rsidP="00EC3AEF">
            <w:pPr>
              <w:jc w:val="both"/>
              <w:rPr>
                <w:rFonts w:ascii="Arial" w:hAnsi="Arial" w:cs="Arial"/>
                <w:sz w:val="20"/>
                <w:szCs w:val="20"/>
              </w:rPr>
            </w:pPr>
            <w:r w:rsidRPr="002159C9">
              <w:rPr>
                <w:rFonts w:ascii="Arial" w:hAnsi="Arial" w:cs="Arial"/>
                <w:sz w:val="20"/>
                <w:szCs w:val="20"/>
              </w:rPr>
              <w:t>Posterior a la evacuación el Responsable de Seguridad por proceso/Sedes</w:t>
            </w:r>
            <w:r>
              <w:rPr>
                <w:rFonts w:ascii="Arial" w:hAnsi="Arial" w:cs="Arial"/>
                <w:sz w:val="20"/>
                <w:szCs w:val="20"/>
              </w:rPr>
              <w:t xml:space="preserve"> y los brigadistas de la sede principal</w:t>
            </w:r>
            <w:r w:rsidRPr="002159C9">
              <w:rPr>
                <w:rFonts w:ascii="Arial" w:hAnsi="Arial" w:cs="Arial"/>
                <w:sz w:val="20"/>
                <w:szCs w:val="20"/>
              </w:rPr>
              <w:t xml:space="preserve"> debe</w:t>
            </w:r>
            <w:r>
              <w:rPr>
                <w:rFonts w:ascii="Arial" w:hAnsi="Arial" w:cs="Arial"/>
                <w:sz w:val="20"/>
                <w:szCs w:val="20"/>
              </w:rPr>
              <w:t>n</w:t>
            </w:r>
            <w:r w:rsidRPr="002159C9">
              <w:rPr>
                <w:rFonts w:ascii="Arial" w:hAnsi="Arial" w:cs="Arial"/>
                <w:sz w:val="20"/>
                <w:szCs w:val="20"/>
              </w:rPr>
              <w:t xml:space="preserve"> verificar que no haya personas heridas o lastimadas.  En caso presentarse heridos se deben comunicar inmediatamente con la Cruz Roja al 132 o con la Defensa Civil al 144 y reportar la emergencia.</w:t>
            </w:r>
          </w:p>
        </w:tc>
        <w:tc>
          <w:tcPr>
            <w:tcW w:w="2464" w:type="dxa"/>
            <w:shd w:val="clear" w:color="auto" w:fill="auto"/>
          </w:tcPr>
          <w:p w:rsidR="00EC3AEF" w:rsidRDefault="0059223A" w:rsidP="00EC3AEF">
            <w:pPr>
              <w:pStyle w:val="Prrafodelista"/>
              <w:numPr>
                <w:ilvl w:val="0"/>
                <w:numId w:val="23"/>
              </w:numPr>
              <w:rPr>
                <w:rFonts w:ascii="Arial" w:hAnsi="Arial" w:cs="Arial"/>
                <w:sz w:val="20"/>
                <w:szCs w:val="20"/>
              </w:rPr>
            </w:pPr>
            <w:r>
              <w:rPr>
                <w:rFonts w:ascii="Arial" w:hAnsi="Arial" w:cs="Arial"/>
                <w:sz w:val="20"/>
                <w:szCs w:val="20"/>
              </w:rPr>
              <w:t>Responsable de seguridad  por proceso/sede</w:t>
            </w:r>
          </w:p>
          <w:p w:rsidR="0067305F" w:rsidRDefault="0067305F" w:rsidP="00EC3AEF">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tc>
        <w:tc>
          <w:tcPr>
            <w:tcW w:w="2284" w:type="dxa"/>
            <w:shd w:val="clear" w:color="auto" w:fill="auto"/>
            <w:vAlign w:val="center"/>
          </w:tcPr>
          <w:p w:rsidR="00EC3AEF" w:rsidRDefault="0059223A" w:rsidP="001A3280">
            <w:pPr>
              <w:jc w:val="center"/>
              <w:rPr>
                <w:rFonts w:ascii="Arial" w:hAnsi="Arial" w:cs="Arial"/>
                <w:sz w:val="20"/>
                <w:szCs w:val="20"/>
              </w:rPr>
            </w:pPr>
            <w:r>
              <w:rPr>
                <w:rFonts w:ascii="Arial" w:hAnsi="Arial" w:cs="Arial"/>
                <w:sz w:val="20"/>
                <w:szCs w:val="20"/>
              </w:rPr>
              <w:t>NA</w:t>
            </w:r>
          </w:p>
        </w:tc>
      </w:tr>
      <w:tr w:rsidR="00EC3AEF" w:rsidRPr="00BB7C0D" w:rsidTr="00D6319F">
        <w:trPr>
          <w:jc w:val="center"/>
        </w:trPr>
        <w:tc>
          <w:tcPr>
            <w:tcW w:w="512" w:type="dxa"/>
            <w:vAlign w:val="center"/>
          </w:tcPr>
          <w:p w:rsidR="00EC3AEF" w:rsidRDefault="00EC3AEF" w:rsidP="00CE203B">
            <w:pPr>
              <w:jc w:val="center"/>
              <w:rPr>
                <w:rFonts w:ascii="Arial" w:hAnsi="Arial" w:cs="Arial"/>
                <w:b/>
                <w:sz w:val="20"/>
                <w:szCs w:val="20"/>
              </w:rPr>
            </w:pPr>
            <w:r>
              <w:rPr>
                <w:rFonts w:ascii="Arial" w:hAnsi="Arial" w:cs="Arial"/>
                <w:b/>
                <w:sz w:val="20"/>
                <w:szCs w:val="20"/>
              </w:rPr>
              <w:t>6</w:t>
            </w:r>
          </w:p>
        </w:tc>
        <w:tc>
          <w:tcPr>
            <w:tcW w:w="5812" w:type="dxa"/>
            <w:vAlign w:val="center"/>
          </w:tcPr>
          <w:p w:rsidR="00EC3AEF" w:rsidRDefault="0059223A" w:rsidP="00EC3AEF">
            <w:pPr>
              <w:jc w:val="both"/>
              <w:rPr>
                <w:rFonts w:ascii="Arial" w:hAnsi="Arial" w:cs="Arial"/>
                <w:sz w:val="20"/>
                <w:szCs w:val="20"/>
              </w:rPr>
            </w:pPr>
            <w:r>
              <w:rPr>
                <w:rFonts w:ascii="Arial" w:hAnsi="Arial" w:cs="Arial"/>
                <w:sz w:val="20"/>
                <w:szCs w:val="20"/>
              </w:rPr>
              <w:t>Luego de que las personas se encuentren a salvo. Se procede a extinguir el fuego. Si este persiste, se debe recurrir a profesionales en esta labor, los cuales se deben llamar de inmediato.</w:t>
            </w:r>
          </w:p>
        </w:tc>
        <w:tc>
          <w:tcPr>
            <w:tcW w:w="2464" w:type="dxa"/>
            <w:shd w:val="clear" w:color="auto" w:fill="auto"/>
          </w:tcPr>
          <w:p w:rsidR="00EC3AEF" w:rsidRDefault="0059223A" w:rsidP="00EC3AEF">
            <w:pPr>
              <w:pStyle w:val="Prrafodelista"/>
              <w:numPr>
                <w:ilvl w:val="0"/>
                <w:numId w:val="23"/>
              </w:numPr>
              <w:rPr>
                <w:rFonts w:ascii="Arial" w:hAnsi="Arial" w:cs="Arial"/>
                <w:sz w:val="20"/>
                <w:szCs w:val="20"/>
              </w:rPr>
            </w:pPr>
            <w:r>
              <w:rPr>
                <w:rFonts w:ascii="Arial" w:hAnsi="Arial" w:cs="Arial"/>
                <w:sz w:val="20"/>
                <w:szCs w:val="20"/>
              </w:rPr>
              <w:t>Responsable de seguridad  por proceso/sede</w:t>
            </w:r>
          </w:p>
          <w:p w:rsidR="0067305F" w:rsidRDefault="0067305F" w:rsidP="00EC3AEF">
            <w:pPr>
              <w:pStyle w:val="Prrafodelista"/>
              <w:numPr>
                <w:ilvl w:val="0"/>
                <w:numId w:val="23"/>
              </w:numPr>
              <w:rPr>
                <w:rFonts w:ascii="Arial" w:hAnsi="Arial" w:cs="Arial"/>
                <w:sz w:val="20"/>
                <w:szCs w:val="20"/>
              </w:rPr>
            </w:pPr>
            <w:r>
              <w:rPr>
                <w:rFonts w:ascii="Arial" w:hAnsi="Arial" w:cs="Arial"/>
                <w:sz w:val="20"/>
                <w:szCs w:val="20"/>
              </w:rPr>
              <w:t>Brigada de emergencia</w:t>
            </w:r>
          </w:p>
        </w:tc>
        <w:tc>
          <w:tcPr>
            <w:tcW w:w="2284" w:type="dxa"/>
            <w:shd w:val="clear" w:color="auto" w:fill="auto"/>
            <w:vAlign w:val="center"/>
          </w:tcPr>
          <w:p w:rsidR="00EC3AEF" w:rsidRDefault="0059223A" w:rsidP="001A3280">
            <w:pPr>
              <w:jc w:val="center"/>
              <w:rPr>
                <w:rFonts w:ascii="Arial" w:hAnsi="Arial" w:cs="Arial"/>
                <w:sz w:val="20"/>
                <w:szCs w:val="20"/>
              </w:rPr>
            </w:pPr>
            <w:r>
              <w:rPr>
                <w:rFonts w:ascii="Arial" w:hAnsi="Arial" w:cs="Arial"/>
                <w:sz w:val="20"/>
                <w:szCs w:val="20"/>
              </w:rPr>
              <w:t>NA</w:t>
            </w:r>
          </w:p>
        </w:tc>
      </w:tr>
    </w:tbl>
    <w:p w:rsidR="00D6319F" w:rsidRDefault="00D6319F" w:rsidP="00336DE1">
      <w:pPr>
        <w:rPr>
          <w:rFonts w:ascii="Arial" w:hAnsi="Arial" w:cs="Arial"/>
          <w:sz w:val="24"/>
        </w:rPr>
      </w:pPr>
    </w:p>
    <w:p w:rsidR="00FD6F0B" w:rsidRDefault="00FD6F0B" w:rsidP="00336DE1">
      <w:pPr>
        <w:rPr>
          <w:rFonts w:ascii="Arial" w:hAnsi="Arial" w:cs="Arial"/>
          <w:sz w:val="24"/>
        </w:rPr>
      </w:pPr>
    </w:p>
    <w:tbl>
      <w:tblPr>
        <w:tblStyle w:val="Tablaconcuadrcula"/>
        <w:tblW w:w="0" w:type="auto"/>
        <w:tblLook w:val="04A0" w:firstRow="1" w:lastRow="0" w:firstColumn="1" w:lastColumn="0" w:noHBand="0" w:noVBand="1"/>
      </w:tblPr>
      <w:tblGrid>
        <w:gridCol w:w="3018"/>
        <w:gridCol w:w="3018"/>
        <w:gridCol w:w="3018"/>
      </w:tblGrid>
      <w:tr w:rsidR="00E21307" w:rsidTr="00C6296B">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E21307" w:rsidRDefault="00E21307" w:rsidP="00C6296B">
            <w:pPr>
              <w:jc w:val="center"/>
              <w:rPr>
                <w:rFonts w:ascii="Arial" w:hAnsi="Arial" w:cs="Arial"/>
                <w:b/>
                <w:sz w:val="20"/>
              </w:rPr>
            </w:pPr>
            <w:r>
              <w:rPr>
                <w:rFonts w:ascii="Arial" w:hAnsi="Arial" w:cs="Arial"/>
                <w:b/>
                <w:sz w:val="20"/>
              </w:rPr>
              <w:t>ELABORADO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E21307" w:rsidRDefault="00E21307" w:rsidP="00C6296B">
            <w:pPr>
              <w:jc w:val="center"/>
              <w:rPr>
                <w:rFonts w:ascii="Arial" w:hAnsi="Arial" w:cs="Arial"/>
                <w:b/>
                <w:sz w:val="20"/>
              </w:rPr>
            </w:pPr>
            <w:r>
              <w:rPr>
                <w:rFonts w:ascii="Arial" w:hAnsi="Arial" w:cs="Arial"/>
                <w:b/>
                <w:sz w:val="20"/>
              </w:rPr>
              <w:t>REVISADO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E21307" w:rsidRDefault="00E21307" w:rsidP="00C6296B">
            <w:pPr>
              <w:jc w:val="center"/>
              <w:rPr>
                <w:rFonts w:ascii="Arial" w:hAnsi="Arial" w:cs="Arial"/>
                <w:b/>
                <w:sz w:val="20"/>
              </w:rPr>
            </w:pPr>
            <w:r>
              <w:rPr>
                <w:rFonts w:ascii="Arial" w:hAnsi="Arial" w:cs="Arial"/>
                <w:b/>
                <w:sz w:val="20"/>
              </w:rPr>
              <w:t>APROBADO</w:t>
            </w:r>
          </w:p>
        </w:tc>
      </w:tr>
      <w:tr w:rsidR="002C12C1" w:rsidTr="00C821F3">
        <w:tc>
          <w:tcPr>
            <w:tcW w:w="3018" w:type="dxa"/>
            <w:tcBorders>
              <w:top w:val="single" w:sz="4" w:space="0" w:color="auto"/>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 xml:space="preserve">Ana María Jiménez Trujillo </w:t>
            </w:r>
          </w:p>
        </w:tc>
        <w:tc>
          <w:tcPr>
            <w:tcW w:w="3018" w:type="dxa"/>
            <w:vMerge w:val="restart"/>
            <w:tcBorders>
              <w:top w:val="single" w:sz="4" w:space="0" w:color="auto"/>
              <w:left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Paola Cardona Martínez</w:t>
            </w:r>
          </w:p>
          <w:p w:rsidR="002C12C1" w:rsidRDefault="002C12C1" w:rsidP="00C6296B">
            <w:pPr>
              <w:jc w:val="center"/>
              <w:rPr>
                <w:rFonts w:ascii="Arial" w:hAnsi="Arial" w:cs="Arial"/>
                <w:sz w:val="20"/>
                <w:szCs w:val="20"/>
              </w:rPr>
            </w:pPr>
          </w:p>
        </w:tc>
        <w:tc>
          <w:tcPr>
            <w:tcW w:w="3018" w:type="dxa"/>
            <w:vMerge w:val="restart"/>
            <w:tcBorders>
              <w:top w:val="single" w:sz="4" w:space="0" w:color="auto"/>
              <w:left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 xml:space="preserve">Marta Lucia Martínez G. </w:t>
            </w:r>
          </w:p>
          <w:p w:rsidR="002C12C1" w:rsidRDefault="002C12C1" w:rsidP="00C6296B">
            <w:pPr>
              <w:jc w:val="center"/>
              <w:rPr>
                <w:rFonts w:ascii="Arial" w:hAnsi="Arial" w:cs="Arial"/>
                <w:sz w:val="20"/>
                <w:szCs w:val="20"/>
              </w:rPr>
            </w:pPr>
          </w:p>
        </w:tc>
      </w:tr>
      <w:tr w:rsidR="002C12C1" w:rsidTr="00C821F3">
        <w:tc>
          <w:tcPr>
            <w:tcW w:w="3018" w:type="dxa"/>
            <w:tcBorders>
              <w:top w:val="single" w:sz="4" w:space="0" w:color="auto"/>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 xml:space="preserve">Asist. Sistemas de gestión y recursos humanos </w:t>
            </w:r>
          </w:p>
        </w:tc>
        <w:tc>
          <w:tcPr>
            <w:tcW w:w="3018" w:type="dxa"/>
            <w:vMerge/>
            <w:tcBorders>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p>
        </w:tc>
        <w:tc>
          <w:tcPr>
            <w:tcW w:w="3018" w:type="dxa"/>
            <w:vMerge/>
            <w:tcBorders>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p>
        </w:tc>
      </w:tr>
      <w:tr w:rsidR="002C12C1" w:rsidTr="00FB2A85">
        <w:tc>
          <w:tcPr>
            <w:tcW w:w="3018" w:type="dxa"/>
            <w:tcBorders>
              <w:top w:val="single" w:sz="4" w:space="0" w:color="auto"/>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Coordinadora Administrativa</w:t>
            </w:r>
          </w:p>
        </w:tc>
        <w:tc>
          <w:tcPr>
            <w:tcW w:w="3018" w:type="dxa"/>
            <w:vMerge w:val="restart"/>
            <w:tcBorders>
              <w:top w:val="single" w:sz="4" w:space="0" w:color="auto"/>
              <w:left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 xml:space="preserve">Gerente  </w:t>
            </w:r>
          </w:p>
        </w:tc>
      </w:tr>
      <w:tr w:rsidR="002C12C1" w:rsidTr="00FB2A85">
        <w:tc>
          <w:tcPr>
            <w:tcW w:w="3018" w:type="dxa"/>
            <w:tcBorders>
              <w:top w:val="single" w:sz="4" w:space="0" w:color="auto"/>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r>
              <w:rPr>
                <w:rFonts w:ascii="Arial" w:hAnsi="Arial" w:cs="Arial"/>
                <w:sz w:val="20"/>
                <w:szCs w:val="20"/>
              </w:rPr>
              <w:t>Coordinadora Administrativa</w:t>
            </w:r>
          </w:p>
        </w:tc>
        <w:tc>
          <w:tcPr>
            <w:tcW w:w="3018" w:type="dxa"/>
            <w:vMerge/>
            <w:tcBorders>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p>
        </w:tc>
        <w:tc>
          <w:tcPr>
            <w:tcW w:w="3018" w:type="dxa"/>
            <w:vMerge/>
            <w:tcBorders>
              <w:left w:val="single" w:sz="4" w:space="0" w:color="auto"/>
              <w:bottom w:val="single" w:sz="4" w:space="0" w:color="auto"/>
              <w:right w:val="single" w:sz="4" w:space="0" w:color="auto"/>
            </w:tcBorders>
            <w:hideMark/>
          </w:tcPr>
          <w:p w:rsidR="002C12C1" w:rsidRDefault="002C12C1" w:rsidP="00C6296B">
            <w:pPr>
              <w:jc w:val="center"/>
              <w:rPr>
                <w:rFonts w:ascii="Arial" w:hAnsi="Arial" w:cs="Arial"/>
                <w:sz w:val="20"/>
                <w:szCs w:val="20"/>
              </w:rPr>
            </w:pPr>
          </w:p>
        </w:tc>
      </w:tr>
      <w:tr w:rsidR="0067305F" w:rsidTr="0067305F">
        <w:tc>
          <w:tcPr>
            <w:tcW w:w="3018" w:type="dxa"/>
            <w:tcBorders>
              <w:top w:val="single" w:sz="4" w:space="0" w:color="auto"/>
              <w:left w:val="single" w:sz="4" w:space="0" w:color="auto"/>
              <w:bottom w:val="single" w:sz="4" w:space="0" w:color="auto"/>
              <w:right w:val="single" w:sz="4" w:space="0" w:color="auto"/>
            </w:tcBorders>
          </w:tcPr>
          <w:p w:rsidR="0067305F" w:rsidRDefault="00133056" w:rsidP="0067305F">
            <w:pPr>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tcPr>
          <w:p w:rsidR="0067305F" w:rsidRDefault="00133056" w:rsidP="0067305F">
            <w:pPr>
              <w:jc w:val="cente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tcPr>
          <w:p w:rsidR="0067305F" w:rsidRDefault="00133056" w:rsidP="0067305F">
            <w:pPr>
              <w:jc w:val="center"/>
            </w:pPr>
            <w:r>
              <w:rPr>
                <w:rFonts w:ascii="Arial" w:hAnsi="Arial" w:cs="Arial"/>
                <w:sz w:val="20"/>
                <w:szCs w:val="20"/>
              </w:rPr>
              <w:t>29/01/2018</w:t>
            </w:r>
          </w:p>
        </w:tc>
      </w:tr>
    </w:tbl>
    <w:p w:rsidR="00DD27EC" w:rsidRDefault="00DD27EC" w:rsidP="00336DE1">
      <w:pPr>
        <w:rPr>
          <w:rFonts w:ascii="Arial" w:hAnsi="Arial" w:cs="Arial"/>
          <w:sz w:val="24"/>
        </w:rPr>
      </w:pPr>
    </w:p>
    <w:sectPr w:rsidR="00DD27EC" w:rsidSect="0096079E">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43F" w:rsidRDefault="00DF643F" w:rsidP="005326D4">
      <w:pPr>
        <w:spacing w:after="0" w:line="240" w:lineRule="auto"/>
      </w:pPr>
      <w:r>
        <w:separator/>
      </w:r>
    </w:p>
  </w:endnote>
  <w:endnote w:type="continuationSeparator" w:id="0">
    <w:p w:rsidR="00DF643F" w:rsidRDefault="00DF643F" w:rsidP="0053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43F" w:rsidRDefault="00DF643F" w:rsidP="005326D4">
      <w:pPr>
        <w:spacing w:after="0" w:line="240" w:lineRule="auto"/>
      </w:pPr>
      <w:r>
        <w:separator/>
      </w:r>
    </w:p>
  </w:footnote>
  <w:footnote w:type="continuationSeparator" w:id="0">
    <w:p w:rsidR="00DF643F" w:rsidRDefault="00DF643F" w:rsidP="005326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23A" w:rsidRPr="009B4A63" w:rsidRDefault="0059223A" w:rsidP="00FE71A5">
    <w:pPr>
      <w:spacing w:after="0" w:line="240" w:lineRule="auto"/>
      <w:jc w:val="right"/>
      <w:rPr>
        <w:rFonts w:ascii="Arial" w:eastAsia="Times New Roman" w:hAnsi="Arial" w:cs="Arial"/>
        <w:b/>
        <w:bCs/>
        <w:sz w:val="20"/>
        <w:szCs w:val="20"/>
        <w:lang w:eastAsia="es-ES"/>
      </w:rPr>
    </w:pPr>
    <w:r>
      <w:rPr>
        <w:rFonts w:ascii="Arial" w:eastAsia="Times New Roman" w:hAnsi="Arial" w:cs="Arial"/>
        <w:b/>
        <w:bCs/>
        <w:noProof/>
        <w:sz w:val="20"/>
        <w:szCs w:val="20"/>
      </w:rPr>
      <w:drawing>
        <wp:anchor distT="0" distB="0" distL="114300" distR="114300" simplePos="0" relativeHeight="251659264" behindDoc="0" locked="0" layoutInCell="1" allowOverlap="1" wp14:anchorId="131871B6" wp14:editId="2BCF1787">
          <wp:simplePos x="0" y="0"/>
          <wp:positionH relativeFrom="column">
            <wp:posOffset>5765165</wp:posOffset>
          </wp:positionH>
          <wp:positionV relativeFrom="paragraph">
            <wp:posOffset>-93980</wp:posOffset>
          </wp:positionV>
          <wp:extent cx="425450" cy="533400"/>
          <wp:effectExtent l="19050" t="0" r="0" b="0"/>
          <wp:wrapThrough wrapText="bothSides">
            <wp:wrapPolygon edited="0">
              <wp:start x="-967" y="0"/>
              <wp:lineTo x="-967" y="20829"/>
              <wp:lineTo x="21278" y="20829"/>
              <wp:lineTo x="21278" y="0"/>
              <wp:lineTo x="-967" y="0"/>
            </wp:wrapPolygon>
          </wp:wrapThrough>
          <wp:docPr id="3" name="Imagen 1" descr="INTERANDINA CALCOMANIA"/>
          <wp:cNvGraphicFramePr/>
          <a:graphic xmlns:a="http://schemas.openxmlformats.org/drawingml/2006/main">
            <a:graphicData uri="http://schemas.openxmlformats.org/drawingml/2006/picture">
              <pic:pic xmlns:pic="http://schemas.openxmlformats.org/drawingml/2006/picture">
                <pic:nvPicPr>
                  <pic:cNvPr id="2188" name="Picture 322" descr="INTERANDINA CALCOMANIA"/>
                  <pic:cNvPicPr>
                    <a:picLocks noChangeAspect="1" noChangeArrowheads="1"/>
                  </pic:cNvPicPr>
                </pic:nvPicPr>
                <pic:blipFill>
                  <a:blip r:embed="rId1"/>
                  <a:srcRect/>
                  <a:stretch>
                    <a:fillRect/>
                  </a:stretch>
                </pic:blipFill>
                <pic:spPr bwMode="auto">
                  <a:xfrm>
                    <a:off x="0" y="0"/>
                    <a:ext cx="425450" cy="533400"/>
                  </a:xfrm>
                  <a:prstGeom prst="rect">
                    <a:avLst/>
                  </a:prstGeom>
                  <a:noFill/>
                  <a:ln w="9525">
                    <a:noFill/>
                    <a:miter lim="800000"/>
                    <a:headEnd/>
                    <a:tailEnd/>
                  </a:ln>
                </pic:spPr>
              </pic:pic>
            </a:graphicData>
          </a:graphic>
        </wp:anchor>
      </w:drawing>
    </w:r>
    <w:r w:rsidR="00F143ED">
      <w:rPr>
        <w:rFonts w:ascii="Arial" w:eastAsia="Times New Roman" w:hAnsi="Arial" w:cs="Arial"/>
        <w:b/>
        <w:bCs/>
        <w:sz w:val="20"/>
        <w:szCs w:val="20"/>
        <w:lang w:eastAsia="es-ES"/>
      </w:rPr>
      <w:t>MANUAL</w:t>
    </w:r>
    <w:r>
      <w:rPr>
        <w:rFonts w:ascii="Arial" w:eastAsia="Times New Roman" w:hAnsi="Arial" w:cs="Arial"/>
        <w:b/>
        <w:bCs/>
        <w:sz w:val="20"/>
        <w:szCs w:val="20"/>
        <w:lang w:eastAsia="es-ES"/>
      </w:rPr>
      <w:t xml:space="preserve"> EVACUACIÓN EN CASO DE INCENDIO    </w:t>
    </w:r>
  </w:p>
  <w:p w:rsidR="0059223A" w:rsidRDefault="00F143ED" w:rsidP="005326D4">
    <w:pPr>
      <w:spacing w:after="0" w:line="240" w:lineRule="auto"/>
      <w:jc w:val="right"/>
      <w:rPr>
        <w:rFonts w:ascii="Arial" w:eastAsia="Times New Roman" w:hAnsi="Arial" w:cs="Arial"/>
        <w:b/>
        <w:bCs/>
        <w:sz w:val="20"/>
        <w:szCs w:val="20"/>
        <w:lang w:eastAsia="es-ES"/>
      </w:rPr>
    </w:pPr>
    <w:r>
      <w:rPr>
        <w:rFonts w:ascii="Arial" w:eastAsia="Times New Roman" w:hAnsi="Arial" w:cs="Arial"/>
        <w:b/>
        <w:bCs/>
        <w:sz w:val="20"/>
        <w:szCs w:val="20"/>
        <w:lang w:eastAsia="es-ES"/>
      </w:rPr>
      <w:t>MAGE08</w:t>
    </w:r>
    <w:r w:rsidR="00FD6F0B">
      <w:rPr>
        <w:rFonts w:ascii="Arial" w:eastAsia="Times New Roman" w:hAnsi="Arial" w:cs="Arial"/>
        <w:b/>
        <w:bCs/>
        <w:sz w:val="20"/>
        <w:szCs w:val="20"/>
        <w:lang w:eastAsia="es-ES"/>
      </w:rPr>
      <w:t>.</w:t>
    </w:r>
    <w:r w:rsidR="00133056">
      <w:rPr>
        <w:rFonts w:ascii="Arial" w:eastAsia="Times New Roman" w:hAnsi="Arial" w:cs="Arial"/>
        <w:b/>
        <w:bCs/>
        <w:sz w:val="20"/>
        <w:szCs w:val="20"/>
        <w:lang w:eastAsia="es-ES"/>
      </w:rPr>
      <w:t>4</w:t>
    </w:r>
  </w:p>
  <w:sdt>
    <w:sdtPr>
      <w:id w:val="250395305"/>
      <w:docPartObj>
        <w:docPartGallery w:val="Page Numbers (Top of Page)"/>
        <w:docPartUnique/>
      </w:docPartObj>
    </w:sdtPr>
    <w:sdtEndPr/>
    <w:sdtContent>
      <w:p w:rsidR="0059223A" w:rsidRDefault="0059223A" w:rsidP="005326D4">
        <w:pPr>
          <w:jc w:val="right"/>
        </w:pPr>
        <w:r>
          <w:t xml:space="preserve">Página </w:t>
        </w:r>
        <w:r w:rsidR="00146429">
          <w:fldChar w:fldCharType="begin"/>
        </w:r>
        <w:r w:rsidR="00146429">
          <w:instrText xml:space="preserve"> PAGE </w:instrText>
        </w:r>
        <w:r w:rsidR="00146429">
          <w:fldChar w:fldCharType="separate"/>
        </w:r>
        <w:r w:rsidR="00133056">
          <w:rPr>
            <w:noProof/>
          </w:rPr>
          <w:t>2</w:t>
        </w:r>
        <w:r w:rsidR="00146429">
          <w:rPr>
            <w:noProof/>
          </w:rPr>
          <w:fldChar w:fldCharType="end"/>
        </w:r>
        <w:r>
          <w:t xml:space="preserve"> de </w:t>
        </w:r>
        <w:fldSimple w:instr=" NUMPAGES  ">
          <w:r w:rsidR="00133056">
            <w:rPr>
              <w:noProof/>
            </w:rPr>
            <w:t>3</w:t>
          </w:r>
        </w:fldSimple>
      </w:p>
    </w:sdtContent>
  </w:sdt>
  <w:p w:rsidR="0059223A" w:rsidRDefault="0059223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1597"/>
    <w:multiLevelType w:val="hybridMultilevel"/>
    <w:tmpl w:val="29D63B1E"/>
    <w:lvl w:ilvl="0" w:tplc="116A626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82C3A95"/>
    <w:multiLevelType w:val="hybridMultilevel"/>
    <w:tmpl w:val="34A4E4CC"/>
    <w:lvl w:ilvl="0" w:tplc="0516780A">
      <w:start w:val="1"/>
      <w:numFmt w:val="bullet"/>
      <w:lvlText w:val="•"/>
      <w:lvlJc w:val="left"/>
      <w:pPr>
        <w:tabs>
          <w:tab w:val="num" w:pos="720"/>
        </w:tabs>
        <w:ind w:left="720" w:hanging="360"/>
      </w:pPr>
      <w:rPr>
        <w:rFonts w:ascii="Times New Roman" w:hAnsi="Times New Roman" w:hint="default"/>
      </w:rPr>
    </w:lvl>
    <w:lvl w:ilvl="1" w:tplc="AF3AC21E" w:tentative="1">
      <w:start w:val="1"/>
      <w:numFmt w:val="bullet"/>
      <w:lvlText w:val="•"/>
      <w:lvlJc w:val="left"/>
      <w:pPr>
        <w:tabs>
          <w:tab w:val="num" w:pos="1440"/>
        </w:tabs>
        <w:ind w:left="1440" w:hanging="360"/>
      </w:pPr>
      <w:rPr>
        <w:rFonts w:ascii="Times New Roman" w:hAnsi="Times New Roman" w:hint="default"/>
      </w:rPr>
    </w:lvl>
    <w:lvl w:ilvl="2" w:tplc="69960D86" w:tentative="1">
      <w:start w:val="1"/>
      <w:numFmt w:val="bullet"/>
      <w:lvlText w:val="•"/>
      <w:lvlJc w:val="left"/>
      <w:pPr>
        <w:tabs>
          <w:tab w:val="num" w:pos="2160"/>
        </w:tabs>
        <w:ind w:left="2160" w:hanging="360"/>
      </w:pPr>
      <w:rPr>
        <w:rFonts w:ascii="Times New Roman" w:hAnsi="Times New Roman" w:hint="default"/>
      </w:rPr>
    </w:lvl>
    <w:lvl w:ilvl="3" w:tplc="1FD8FA8E" w:tentative="1">
      <w:start w:val="1"/>
      <w:numFmt w:val="bullet"/>
      <w:lvlText w:val="•"/>
      <w:lvlJc w:val="left"/>
      <w:pPr>
        <w:tabs>
          <w:tab w:val="num" w:pos="2880"/>
        </w:tabs>
        <w:ind w:left="2880" w:hanging="360"/>
      </w:pPr>
      <w:rPr>
        <w:rFonts w:ascii="Times New Roman" w:hAnsi="Times New Roman" w:hint="default"/>
      </w:rPr>
    </w:lvl>
    <w:lvl w:ilvl="4" w:tplc="A0488D04" w:tentative="1">
      <w:start w:val="1"/>
      <w:numFmt w:val="bullet"/>
      <w:lvlText w:val="•"/>
      <w:lvlJc w:val="left"/>
      <w:pPr>
        <w:tabs>
          <w:tab w:val="num" w:pos="3600"/>
        </w:tabs>
        <w:ind w:left="3600" w:hanging="360"/>
      </w:pPr>
      <w:rPr>
        <w:rFonts w:ascii="Times New Roman" w:hAnsi="Times New Roman" w:hint="default"/>
      </w:rPr>
    </w:lvl>
    <w:lvl w:ilvl="5" w:tplc="7F60EAB2" w:tentative="1">
      <w:start w:val="1"/>
      <w:numFmt w:val="bullet"/>
      <w:lvlText w:val="•"/>
      <w:lvlJc w:val="left"/>
      <w:pPr>
        <w:tabs>
          <w:tab w:val="num" w:pos="4320"/>
        </w:tabs>
        <w:ind w:left="4320" w:hanging="360"/>
      </w:pPr>
      <w:rPr>
        <w:rFonts w:ascii="Times New Roman" w:hAnsi="Times New Roman" w:hint="default"/>
      </w:rPr>
    </w:lvl>
    <w:lvl w:ilvl="6" w:tplc="6CDCBE5A" w:tentative="1">
      <w:start w:val="1"/>
      <w:numFmt w:val="bullet"/>
      <w:lvlText w:val="•"/>
      <w:lvlJc w:val="left"/>
      <w:pPr>
        <w:tabs>
          <w:tab w:val="num" w:pos="5040"/>
        </w:tabs>
        <w:ind w:left="5040" w:hanging="360"/>
      </w:pPr>
      <w:rPr>
        <w:rFonts w:ascii="Times New Roman" w:hAnsi="Times New Roman" w:hint="default"/>
      </w:rPr>
    </w:lvl>
    <w:lvl w:ilvl="7" w:tplc="2C18212E" w:tentative="1">
      <w:start w:val="1"/>
      <w:numFmt w:val="bullet"/>
      <w:lvlText w:val="•"/>
      <w:lvlJc w:val="left"/>
      <w:pPr>
        <w:tabs>
          <w:tab w:val="num" w:pos="5760"/>
        </w:tabs>
        <w:ind w:left="5760" w:hanging="360"/>
      </w:pPr>
      <w:rPr>
        <w:rFonts w:ascii="Times New Roman" w:hAnsi="Times New Roman" w:hint="default"/>
      </w:rPr>
    </w:lvl>
    <w:lvl w:ilvl="8" w:tplc="427CFEBA" w:tentative="1">
      <w:start w:val="1"/>
      <w:numFmt w:val="bullet"/>
      <w:lvlText w:val="•"/>
      <w:lvlJc w:val="left"/>
      <w:pPr>
        <w:tabs>
          <w:tab w:val="num" w:pos="6480"/>
        </w:tabs>
        <w:ind w:left="6480" w:hanging="360"/>
      </w:pPr>
      <w:rPr>
        <w:rFonts w:ascii="Times New Roman" w:hAnsi="Times New Roman" w:hint="default"/>
      </w:rPr>
    </w:lvl>
  </w:abstractNum>
  <w:abstractNum w:abstractNumId="2">
    <w:nsid w:val="0A547639"/>
    <w:multiLevelType w:val="hybridMultilevel"/>
    <w:tmpl w:val="14B49342"/>
    <w:lvl w:ilvl="0" w:tplc="C0C00B24">
      <w:start w:val="1"/>
      <w:numFmt w:val="bullet"/>
      <w:lvlText w:val=""/>
      <w:lvlJc w:val="left"/>
      <w:pPr>
        <w:ind w:left="720" w:hanging="360"/>
      </w:pPr>
      <w:rPr>
        <w:rFonts w:ascii="Wingdings" w:hAnsi="Wingdings" w:hint="default"/>
        <w:sz w:val="32"/>
        <w:szCs w:val="3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16557FBC"/>
    <w:multiLevelType w:val="hybridMultilevel"/>
    <w:tmpl w:val="559CB03A"/>
    <w:lvl w:ilvl="0" w:tplc="45FC23CE">
      <w:start w:val="1"/>
      <w:numFmt w:val="bullet"/>
      <w:lvlText w:val="•"/>
      <w:lvlJc w:val="left"/>
      <w:pPr>
        <w:tabs>
          <w:tab w:val="num" w:pos="720"/>
        </w:tabs>
        <w:ind w:left="720" w:hanging="360"/>
      </w:pPr>
      <w:rPr>
        <w:rFonts w:ascii="Arial" w:hAnsi="Arial" w:hint="default"/>
      </w:rPr>
    </w:lvl>
    <w:lvl w:ilvl="1" w:tplc="EAF42594" w:tentative="1">
      <w:start w:val="1"/>
      <w:numFmt w:val="bullet"/>
      <w:lvlText w:val="•"/>
      <w:lvlJc w:val="left"/>
      <w:pPr>
        <w:tabs>
          <w:tab w:val="num" w:pos="1440"/>
        </w:tabs>
        <w:ind w:left="1440" w:hanging="360"/>
      </w:pPr>
      <w:rPr>
        <w:rFonts w:ascii="Arial" w:hAnsi="Arial" w:hint="default"/>
      </w:rPr>
    </w:lvl>
    <w:lvl w:ilvl="2" w:tplc="1D98BDEA" w:tentative="1">
      <w:start w:val="1"/>
      <w:numFmt w:val="bullet"/>
      <w:lvlText w:val="•"/>
      <w:lvlJc w:val="left"/>
      <w:pPr>
        <w:tabs>
          <w:tab w:val="num" w:pos="2160"/>
        </w:tabs>
        <w:ind w:left="2160" w:hanging="360"/>
      </w:pPr>
      <w:rPr>
        <w:rFonts w:ascii="Arial" w:hAnsi="Arial" w:hint="default"/>
      </w:rPr>
    </w:lvl>
    <w:lvl w:ilvl="3" w:tplc="5582E0E4" w:tentative="1">
      <w:start w:val="1"/>
      <w:numFmt w:val="bullet"/>
      <w:lvlText w:val="•"/>
      <w:lvlJc w:val="left"/>
      <w:pPr>
        <w:tabs>
          <w:tab w:val="num" w:pos="2880"/>
        </w:tabs>
        <w:ind w:left="2880" w:hanging="360"/>
      </w:pPr>
      <w:rPr>
        <w:rFonts w:ascii="Arial" w:hAnsi="Arial" w:hint="default"/>
      </w:rPr>
    </w:lvl>
    <w:lvl w:ilvl="4" w:tplc="195412BE" w:tentative="1">
      <w:start w:val="1"/>
      <w:numFmt w:val="bullet"/>
      <w:lvlText w:val="•"/>
      <w:lvlJc w:val="left"/>
      <w:pPr>
        <w:tabs>
          <w:tab w:val="num" w:pos="3600"/>
        </w:tabs>
        <w:ind w:left="3600" w:hanging="360"/>
      </w:pPr>
      <w:rPr>
        <w:rFonts w:ascii="Arial" w:hAnsi="Arial" w:hint="default"/>
      </w:rPr>
    </w:lvl>
    <w:lvl w:ilvl="5" w:tplc="68C49580" w:tentative="1">
      <w:start w:val="1"/>
      <w:numFmt w:val="bullet"/>
      <w:lvlText w:val="•"/>
      <w:lvlJc w:val="left"/>
      <w:pPr>
        <w:tabs>
          <w:tab w:val="num" w:pos="4320"/>
        </w:tabs>
        <w:ind w:left="4320" w:hanging="360"/>
      </w:pPr>
      <w:rPr>
        <w:rFonts w:ascii="Arial" w:hAnsi="Arial" w:hint="default"/>
      </w:rPr>
    </w:lvl>
    <w:lvl w:ilvl="6" w:tplc="DA4E94F2" w:tentative="1">
      <w:start w:val="1"/>
      <w:numFmt w:val="bullet"/>
      <w:lvlText w:val="•"/>
      <w:lvlJc w:val="left"/>
      <w:pPr>
        <w:tabs>
          <w:tab w:val="num" w:pos="5040"/>
        </w:tabs>
        <w:ind w:left="5040" w:hanging="360"/>
      </w:pPr>
      <w:rPr>
        <w:rFonts w:ascii="Arial" w:hAnsi="Arial" w:hint="default"/>
      </w:rPr>
    </w:lvl>
    <w:lvl w:ilvl="7" w:tplc="99BE9974" w:tentative="1">
      <w:start w:val="1"/>
      <w:numFmt w:val="bullet"/>
      <w:lvlText w:val="•"/>
      <w:lvlJc w:val="left"/>
      <w:pPr>
        <w:tabs>
          <w:tab w:val="num" w:pos="5760"/>
        </w:tabs>
        <w:ind w:left="5760" w:hanging="360"/>
      </w:pPr>
      <w:rPr>
        <w:rFonts w:ascii="Arial" w:hAnsi="Arial" w:hint="default"/>
      </w:rPr>
    </w:lvl>
    <w:lvl w:ilvl="8" w:tplc="7C6E285C" w:tentative="1">
      <w:start w:val="1"/>
      <w:numFmt w:val="bullet"/>
      <w:lvlText w:val="•"/>
      <w:lvlJc w:val="left"/>
      <w:pPr>
        <w:tabs>
          <w:tab w:val="num" w:pos="6480"/>
        </w:tabs>
        <w:ind w:left="6480" w:hanging="360"/>
      </w:pPr>
      <w:rPr>
        <w:rFonts w:ascii="Arial" w:hAnsi="Arial" w:hint="default"/>
      </w:rPr>
    </w:lvl>
  </w:abstractNum>
  <w:abstractNum w:abstractNumId="4">
    <w:nsid w:val="1B4C6DBC"/>
    <w:multiLevelType w:val="hybridMultilevel"/>
    <w:tmpl w:val="6632F4A2"/>
    <w:lvl w:ilvl="0" w:tplc="5024E4A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E5728FF"/>
    <w:multiLevelType w:val="hybridMultilevel"/>
    <w:tmpl w:val="140456B0"/>
    <w:lvl w:ilvl="0" w:tplc="DBBA03A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50E430C"/>
    <w:multiLevelType w:val="hybridMultilevel"/>
    <w:tmpl w:val="5B123904"/>
    <w:lvl w:ilvl="0" w:tplc="F716C9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73E3ECC"/>
    <w:multiLevelType w:val="multilevel"/>
    <w:tmpl w:val="9BD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235151"/>
    <w:multiLevelType w:val="hybridMultilevel"/>
    <w:tmpl w:val="51C0BBBE"/>
    <w:lvl w:ilvl="0" w:tplc="C944E860">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72C4D7B"/>
    <w:multiLevelType w:val="hybridMultilevel"/>
    <w:tmpl w:val="5094B028"/>
    <w:lvl w:ilvl="0" w:tplc="610EBBF4">
      <w:start w:val="1"/>
      <w:numFmt w:val="bullet"/>
      <w:lvlText w:val="•"/>
      <w:lvlJc w:val="left"/>
      <w:pPr>
        <w:tabs>
          <w:tab w:val="num" w:pos="720"/>
        </w:tabs>
        <w:ind w:left="720" w:hanging="360"/>
      </w:pPr>
      <w:rPr>
        <w:rFonts w:ascii="Arial" w:hAnsi="Arial" w:hint="default"/>
      </w:rPr>
    </w:lvl>
    <w:lvl w:ilvl="1" w:tplc="376ED9F0" w:tentative="1">
      <w:start w:val="1"/>
      <w:numFmt w:val="bullet"/>
      <w:lvlText w:val="•"/>
      <w:lvlJc w:val="left"/>
      <w:pPr>
        <w:tabs>
          <w:tab w:val="num" w:pos="1440"/>
        </w:tabs>
        <w:ind w:left="1440" w:hanging="360"/>
      </w:pPr>
      <w:rPr>
        <w:rFonts w:ascii="Arial" w:hAnsi="Arial" w:hint="default"/>
      </w:rPr>
    </w:lvl>
    <w:lvl w:ilvl="2" w:tplc="8EC2151C" w:tentative="1">
      <w:start w:val="1"/>
      <w:numFmt w:val="bullet"/>
      <w:lvlText w:val="•"/>
      <w:lvlJc w:val="left"/>
      <w:pPr>
        <w:tabs>
          <w:tab w:val="num" w:pos="2160"/>
        </w:tabs>
        <w:ind w:left="2160" w:hanging="360"/>
      </w:pPr>
      <w:rPr>
        <w:rFonts w:ascii="Arial" w:hAnsi="Arial" w:hint="default"/>
      </w:rPr>
    </w:lvl>
    <w:lvl w:ilvl="3" w:tplc="2EEA1590" w:tentative="1">
      <w:start w:val="1"/>
      <w:numFmt w:val="bullet"/>
      <w:lvlText w:val="•"/>
      <w:lvlJc w:val="left"/>
      <w:pPr>
        <w:tabs>
          <w:tab w:val="num" w:pos="2880"/>
        </w:tabs>
        <w:ind w:left="2880" w:hanging="360"/>
      </w:pPr>
      <w:rPr>
        <w:rFonts w:ascii="Arial" w:hAnsi="Arial" w:hint="default"/>
      </w:rPr>
    </w:lvl>
    <w:lvl w:ilvl="4" w:tplc="AC060EBC" w:tentative="1">
      <w:start w:val="1"/>
      <w:numFmt w:val="bullet"/>
      <w:lvlText w:val="•"/>
      <w:lvlJc w:val="left"/>
      <w:pPr>
        <w:tabs>
          <w:tab w:val="num" w:pos="3600"/>
        </w:tabs>
        <w:ind w:left="3600" w:hanging="360"/>
      </w:pPr>
      <w:rPr>
        <w:rFonts w:ascii="Arial" w:hAnsi="Arial" w:hint="default"/>
      </w:rPr>
    </w:lvl>
    <w:lvl w:ilvl="5" w:tplc="92A0858C" w:tentative="1">
      <w:start w:val="1"/>
      <w:numFmt w:val="bullet"/>
      <w:lvlText w:val="•"/>
      <w:lvlJc w:val="left"/>
      <w:pPr>
        <w:tabs>
          <w:tab w:val="num" w:pos="4320"/>
        </w:tabs>
        <w:ind w:left="4320" w:hanging="360"/>
      </w:pPr>
      <w:rPr>
        <w:rFonts w:ascii="Arial" w:hAnsi="Arial" w:hint="default"/>
      </w:rPr>
    </w:lvl>
    <w:lvl w:ilvl="6" w:tplc="C540AD3C" w:tentative="1">
      <w:start w:val="1"/>
      <w:numFmt w:val="bullet"/>
      <w:lvlText w:val="•"/>
      <w:lvlJc w:val="left"/>
      <w:pPr>
        <w:tabs>
          <w:tab w:val="num" w:pos="5040"/>
        </w:tabs>
        <w:ind w:left="5040" w:hanging="360"/>
      </w:pPr>
      <w:rPr>
        <w:rFonts w:ascii="Arial" w:hAnsi="Arial" w:hint="default"/>
      </w:rPr>
    </w:lvl>
    <w:lvl w:ilvl="7" w:tplc="43CC6C2A" w:tentative="1">
      <w:start w:val="1"/>
      <w:numFmt w:val="bullet"/>
      <w:lvlText w:val="•"/>
      <w:lvlJc w:val="left"/>
      <w:pPr>
        <w:tabs>
          <w:tab w:val="num" w:pos="5760"/>
        </w:tabs>
        <w:ind w:left="5760" w:hanging="360"/>
      </w:pPr>
      <w:rPr>
        <w:rFonts w:ascii="Arial" w:hAnsi="Arial" w:hint="default"/>
      </w:rPr>
    </w:lvl>
    <w:lvl w:ilvl="8" w:tplc="054A52FC" w:tentative="1">
      <w:start w:val="1"/>
      <w:numFmt w:val="bullet"/>
      <w:lvlText w:val="•"/>
      <w:lvlJc w:val="left"/>
      <w:pPr>
        <w:tabs>
          <w:tab w:val="num" w:pos="6480"/>
        </w:tabs>
        <w:ind w:left="6480" w:hanging="360"/>
      </w:pPr>
      <w:rPr>
        <w:rFonts w:ascii="Arial" w:hAnsi="Arial" w:hint="default"/>
      </w:rPr>
    </w:lvl>
  </w:abstractNum>
  <w:abstractNum w:abstractNumId="10">
    <w:nsid w:val="3DE24511"/>
    <w:multiLevelType w:val="hybridMultilevel"/>
    <w:tmpl w:val="0128B304"/>
    <w:lvl w:ilvl="0" w:tplc="3F680CD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E475CDD"/>
    <w:multiLevelType w:val="hybridMultilevel"/>
    <w:tmpl w:val="21DC3FB4"/>
    <w:lvl w:ilvl="0" w:tplc="FC420EA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1B86671"/>
    <w:multiLevelType w:val="hybridMultilevel"/>
    <w:tmpl w:val="A15CC2A6"/>
    <w:lvl w:ilvl="0" w:tplc="39C81CF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47F0663"/>
    <w:multiLevelType w:val="hybridMultilevel"/>
    <w:tmpl w:val="5FDCF618"/>
    <w:lvl w:ilvl="0" w:tplc="96408252">
      <w:start w:val="1"/>
      <w:numFmt w:val="bullet"/>
      <w:lvlText w:val="•"/>
      <w:lvlJc w:val="left"/>
      <w:pPr>
        <w:tabs>
          <w:tab w:val="num" w:pos="720"/>
        </w:tabs>
        <w:ind w:left="720" w:hanging="360"/>
      </w:pPr>
      <w:rPr>
        <w:rFonts w:ascii="Times New Roman" w:hAnsi="Times New Roman" w:hint="default"/>
      </w:rPr>
    </w:lvl>
    <w:lvl w:ilvl="1" w:tplc="EF345EE2" w:tentative="1">
      <w:start w:val="1"/>
      <w:numFmt w:val="bullet"/>
      <w:lvlText w:val="•"/>
      <w:lvlJc w:val="left"/>
      <w:pPr>
        <w:tabs>
          <w:tab w:val="num" w:pos="1440"/>
        </w:tabs>
        <w:ind w:left="1440" w:hanging="360"/>
      </w:pPr>
      <w:rPr>
        <w:rFonts w:ascii="Times New Roman" w:hAnsi="Times New Roman" w:hint="default"/>
      </w:rPr>
    </w:lvl>
    <w:lvl w:ilvl="2" w:tplc="5A886784" w:tentative="1">
      <w:start w:val="1"/>
      <w:numFmt w:val="bullet"/>
      <w:lvlText w:val="•"/>
      <w:lvlJc w:val="left"/>
      <w:pPr>
        <w:tabs>
          <w:tab w:val="num" w:pos="2160"/>
        </w:tabs>
        <w:ind w:left="2160" w:hanging="360"/>
      </w:pPr>
      <w:rPr>
        <w:rFonts w:ascii="Times New Roman" w:hAnsi="Times New Roman" w:hint="default"/>
      </w:rPr>
    </w:lvl>
    <w:lvl w:ilvl="3" w:tplc="90E08DEC" w:tentative="1">
      <w:start w:val="1"/>
      <w:numFmt w:val="bullet"/>
      <w:lvlText w:val="•"/>
      <w:lvlJc w:val="left"/>
      <w:pPr>
        <w:tabs>
          <w:tab w:val="num" w:pos="2880"/>
        </w:tabs>
        <w:ind w:left="2880" w:hanging="360"/>
      </w:pPr>
      <w:rPr>
        <w:rFonts w:ascii="Times New Roman" w:hAnsi="Times New Roman" w:hint="default"/>
      </w:rPr>
    </w:lvl>
    <w:lvl w:ilvl="4" w:tplc="1D665D5A" w:tentative="1">
      <w:start w:val="1"/>
      <w:numFmt w:val="bullet"/>
      <w:lvlText w:val="•"/>
      <w:lvlJc w:val="left"/>
      <w:pPr>
        <w:tabs>
          <w:tab w:val="num" w:pos="3600"/>
        </w:tabs>
        <w:ind w:left="3600" w:hanging="360"/>
      </w:pPr>
      <w:rPr>
        <w:rFonts w:ascii="Times New Roman" w:hAnsi="Times New Roman" w:hint="default"/>
      </w:rPr>
    </w:lvl>
    <w:lvl w:ilvl="5" w:tplc="A0D20240" w:tentative="1">
      <w:start w:val="1"/>
      <w:numFmt w:val="bullet"/>
      <w:lvlText w:val="•"/>
      <w:lvlJc w:val="left"/>
      <w:pPr>
        <w:tabs>
          <w:tab w:val="num" w:pos="4320"/>
        </w:tabs>
        <w:ind w:left="4320" w:hanging="360"/>
      </w:pPr>
      <w:rPr>
        <w:rFonts w:ascii="Times New Roman" w:hAnsi="Times New Roman" w:hint="default"/>
      </w:rPr>
    </w:lvl>
    <w:lvl w:ilvl="6" w:tplc="D090C86A" w:tentative="1">
      <w:start w:val="1"/>
      <w:numFmt w:val="bullet"/>
      <w:lvlText w:val="•"/>
      <w:lvlJc w:val="left"/>
      <w:pPr>
        <w:tabs>
          <w:tab w:val="num" w:pos="5040"/>
        </w:tabs>
        <w:ind w:left="5040" w:hanging="360"/>
      </w:pPr>
      <w:rPr>
        <w:rFonts w:ascii="Times New Roman" w:hAnsi="Times New Roman" w:hint="default"/>
      </w:rPr>
    </w:lvl>
    <w:lvl w:ilvl="7" w:tplc="3A4CC146" w:tentative="1">
      <w:start w:val="1"/>
      <w:numFmt w:val="bullet"/>
      <w:lvlText w:val="•"/>
      <w:lvlJc w:val="left"/>
      <w:pPr>
        <w:tabs>
          <w:tab w:val="num" w:pos="5760"/>
        </w:tabs>
        <w:ind w:left="5760" w:hanging="360"/>
      </w:pPr>
      <w:rPr>
        <w:rFonts w:ascii="Times New Roman" w:hAnsi="Times New Roman" w:hint="default"/>
      </w:rPr>
    </w:lvl>
    <w:lvl w:ilvl="8" w:tplc="3BE8B24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4B048C2"/>
    <w:multiLevelType w:val="hybridMultilevel"/>
    <w:tmpl w:val="411C45F2"/>
    <w:lvl w:ilvl="0" w:tplc="5DD8BB9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52C766B6"/>
    <w:multiLevelType w:val="hybridMultilevel"/>
    <w:tmpl w:val="B43E506E"/>
    <w:lvl w:ilvl="0" w:tplc="4D483F6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75B128A"/>
    <w:multiLevelType w:val="hybridMultilevel"/>
    <w:tmpl w:val="C2CC99AC"/>
    <w:lvl w:ilvl="0" w:tplc="E7C2B2AC">
      <w:start w:val="1"/>
      <w:numFmt w:val="bullet"/>
      <w:lvlText w:val="•"/>
      <w:lvlJc w:val="left"/>
      <w:pPr>
        <w:tabs>
          <w:tab w:val="num" w:pos="720"/>
        </w:tabs>
        <w:ind w:left="720" w:hanging="360"/>
      </w:pPr>
      <w:rPr>
        <w:rFonts w:ascii="Times New Roman" w:hAnsi="Times New Roman" w:hint="default"/>
      </w:rPr>
    </w:lvl>
    <w:lvl w:ilvl="1" w:tplc="FED6F82C" w:tentative="1">
      <w:start w:val="1"/>
      <w:numFmt w:val="bullet"/>
      <w:lvlText w:val="•"/>
      <w:lvlJc w:val="left"/>
      <w:pPr>
        <w:tabs>
          <w:tab w:val="num" w:pos="1440"/>
        </w:tabs>
        <w:ind w:left="1440" w:hanging="360"/>
      </w:pPr>
      <w:rPr>
        <w:rFonts w:ascii="Times New Roman" w:hAnsi="Times New Roman" w:hint="default"/>
      </w:rPr>
    </w:lvl>
    <w:lvl w:ilvl="2" w:tplc="3C9C7594" w:tentative="1">
      <w:start w:val="1"/>
      <w:numFmt w:val="bullet"/>
      <w:lvlText w:val="•"/>
      <w:lvlJc w:val="left"/>
      <w:pPr>
        <w:tabs>
          <w:tab w:val="num" w:pos="2160"/>
        </w:tabs>
        <w:ind w:left="2160" w:hanging="360"/>
      </w:pPr>
      <w:rPr>
        <w:rFonts w:ascii="Times New Roman" w:hAnsi="Times New Roman" w:hint="default"/>
      </w:rPr>
    </w:lvl>
    <w:lvl w:ilvl="3" w:tplc="47FABDEC" w:tentative="1">
      <w:start w:val="1"/>
      <w:numFmt w:val="bullet"/>
      <w:lvlText w:val="•"/>
      <w:lvlJc w:val="left"/>
      <w:pPr>
        <w:tabs>
          <w:tab w:val="num" w:pos="2880"/>
        </w:tabs>
        <w:ind w:left="2880" w:hanging="360"/>
      </w:pPr>
      <w:rPr>
        <w:rFonts w:ascii="Times New Roman" w:hAnsi="Times New Roman" w:hint="default"/>
      </w:rPr>
    </w:lvl>
    <w:lvl w:ilvl="4" w:tplc="BE36C96E" w:tentative="1">
      <w:start w:val="1"/>
      <w:numFmt w:val="bullet"/>
      <w:lvlText w:val="•"/>
      <w:lvlJc w:val="left"/>
      <w:pPr>
        <w:tabs>
          <w:tab w:val="num" w:pos="3600"/>
        </w:tabs>
        <w:ind w:left="3600" w:hanging="360"/>
      </w:pPr>
      <w:rPr>
        <w:rFonts w:ascii="Times New Roman" w:hAnsi="Times New Roman" w:hint="default"/>
      </w:rPr>
    </w:lvl>
    <w:lvl w:ilvl="5" w:tplc="F8D6B14C" w:tentative="1">
      <w:start w:val="1"/>
      <w:numFmt w:val="bullet"/>
      <w:lvlText w:val="•"/>
      <w:lvlJc w:val="left"/>
      <w:pPr>
        <w:tabs>
          <w:tab w:val="num" w:pos="4320"/>
        </w:tabs>
        <w:ind w:left="4320" w:hanging="360"/>
      </w:pPr>
      <w:rPr>
        <w:rFonts w:ascii="Times New Roman" w:hAnsi="Times New Roman" w:hint="default"/>
      </w:rPr>
    </w:lvl>
    <w:lvl w:ilvl="6" w:tplc="205239FA" w:tentative="1">
      <w:start w:val="1"/>
      <w:numFmt w:val="bullet"/>
      <w:lvlText w:val="•"/>
      <w:lvlJc w:val="left"/>
      <w:pPr>
        <w:tabs>
          <w:tab w:val="num" w:pos="5040"/>
        </w:tabs>
        <w:ind w:left="5040" w:hanging="360"/>
      </w:pPr>
      <w:rPr>
        <w:rFonts w:ascii="Times New Roman" w:hAnsi="Times New Roman" w:hint="default"/>
      </w:rPr>
    </w:lvl>
    <w:lvl w:ilvl="7" w:tplc="77E653AE" w:tentative="1">
      <w:start w:val="1"/>
      <w:numFmt w:val="bullet"/>
      <w:lvlText w:val="•"/>
      <w:lvlJc w:val="left"/>
      <w:pPr>
        <w:tabs>
          <w:tab w:val="num" w:pos="5760"/>
        </w:tabs>
        <w:ind w:left="5760" w:hanging="360"/>
      </w:pPr>
      <w:rPr>
        <w:rFonts w:ascii="Times New Roman" w:hAnsi="Times New Roman" w:hint="default"/>
      </w:rPr>
    </w:lvl>
    <w:lvl w:ilvl="8" w:tplc="952A155A" w:tentative="1">
      <w:start w:val="1"/>
      <w:numFmt w:val="bullet"/>
      <w:lvlText w:val="•"/>
      <w:lvlJc w:val="left"/>
      <w:pPr>
        <w:tabs>
          <w:tab w:val="num" w:pos="6480"/>
        </w:tabs>
        <w:ind w:left="6480" w:hanging="360"/>
      </w:pPr>
      <w:rPr>
        <w:rFonts w:ascii="Times New Roman" w:hAnsi="Times New Roman" w:hint="default"/>
      </w:rPr>
    </w:lvl>
  </w:abstractNum>
  <w:abstractNum w:abstractNumId="17">
    <w:nsid w:val="5FD710D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nsid w:val="612D4946"/>
    <w:multiLevelType w:val="hybridMultilevel"/>
    <w:tmpl w:val="89B2FC28"/>
    <w:lvl w:ilvl="0" w:tplc="7C0A2C6E">
      <w:start w:val="1"/>
      <w:numFmt w:val="bullet"/>
      <w:lvlText w:val=""/>
      <w:lvlJc w:val="left"/>
      <w:pPr>
        <w:ind w:left="720" w:hanging="360"/>
      </w:pPr>
      <w:rPr>
        <w:rFonts w:ascii="Wingdings" w:hAnsi="Wingdings"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nsid w:val="665A538F"/>
    <w:multiLevelType w:val="hybridMultilevel"/>
    <w:tmpl w:val="E96A327E"/>
    <w:lvl w:ilvl="0" w:tplc="651203E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7E02AD"/>
    <w:multiLevelType w:val="hybridMultilevel"/>
    <w:tmpl w:val="BE74F752"/>
    <w:lvl w:ilvl="0" w:tplc="C7BE6280">
      <w:start w:val="1"/>
      <w:numFmt w:val="bullet"/>
      <w:lvlText w:val="•"/>
      <w:lvlJc w:val="left"/>
      <w:pPr>
        <w:tabs>
          <w:tab w:val="num" w:pos="720"/>
        </w:tabs>
        <w:ind w:left="720" w:hanging="360"/>
      </w:pPr>
      <w:rPr>
        <w:rFonts w:ascii="Times New Roman" w:hAnsi="Times New Roman" w:hint="default"/>
      </w:rPr>
    </w:lvl>
    <w:lvl w:ilvl="1" w:tplc="320678CE" w:tentative="1">
      <w:start w:val="1"/>
      <w:numFmt w:val="bullet"/>
      <w:lvlText w:val="•"/>
      <w:lvlJc w:val="left"/>
      <w:pPr>
        <w:tabs>
          <w:tab w:val="num" w:pos="1440"/>
        </w:tabs>
        <w:ind w:left="1440" w:hanging="360"/>
      </w:pPr>
      <w:rPr>
        <w:rFonts w:ascii="Times New Roman" w:hAnsi="Times New Roman" w:hint="default"/>
      </w:rPr>
    </w:lvl>
    <w:lvl w:ilvl="2" w:tplc="015472B4" w:tentative="1">
      <w:start w:val="1"/>
      <w:numFmt w:val="bullet"/>
      <w:lvlText w:val="•"/>
      <w:lvlJc w:val="left"/>
      <w:pPr>
        <w:tabs>
          <w:tab w:val="num" w:pos="2160"/>
        </w:tabs>
        <w:ind w:left="2160" w:hanging="360"/>
      </w:pPr>
      <w:rPr>
        <w:rFonts w:ascii="Times New Roman" w:hAnsi="Times New Roman" w:hint="default"/>
      </w:rPr>
    </w:lvl>
    <w:lvl w:ilvl="3" w:tplc="CAC43612" w:tentative="1">
      <w:start w:val="1"/>
      <w:numFmt w:val="bullet"/>
      <w:lvlText w:val="•"/>
      <w:lvlJc w:val="left"/>
      <w:pPr>
        <w:tabs>
          <w:tab w:val="num" w:pos="2880"/>
        </w:tabs>
        <w:ind w:left="2880" w:hanging="360"/>
      </w:pPr>
      <w:rPr>
        <w:rFonts w:ascii="Times New Roman" w:hAnsi="Times New Roman" w:hint="default"/>
      </w:rPr>
    </w:lvl>
    <w:lvl w:ilvl="4" w:tplc="D4C03FDC" w:tentative="1">
      <w:start w:val="1"/>
      <w:numFmt w:val="bullet"/>
      <w:lvlText w:val="•"/>
      <w:lvlJc w:val="left"/>
      <w:pPr>
        <w:tabs>
          <w:tab w:val="num" w:pos="3600"/>
        </w:tabs>
        <w:ind w:left="3600" w:hanging="360"/>
      </w:pPr>
      <w:rPr>
        <w:rFonts w:ascii="Times New Roman" w:hAnsi="Times New Roman" w:hint="default"/>
      </w:rPr>
    </w:lvl>
    <w:lvl w:ilvl="5" w:tplc="3160C086" w:tentative="1">
      <w:start w:val="1"/>
      <w:numFmt w:val="bullet"/>
      <w:lvlText w:val="•"/>
      <w:lvlJc w:val="left"/>
      <w:pPr>
        <w:tabs>
          <w:tab w:val="num" w:pos="4320"/>
        </w:tabs>
        <w:ind w:left="4320" w:hanging="360"/>
      </w:pPr>
      <w:rPr>
        <w:rFonts w:ascii="Times New Roman" w:hAnsi="Times New Roman" w:hint="default"/>
      </w:rPr>
    </w:lvl>
    <w:lvl w:ilvl="6" w:tplc="8F706266" w:tentative="1">
      <w:start w:val="1"/>
      <w:numFmt w:val="bullet"/>
      <w:lvlText w:val="•"/>
      <w:lvlJc w:val="left"/>
      <w:pPr>
        <w:tabs>
          <w:tab w:val="num" w:pos="5040"/>
        </w:tabs>
        <w:ind w:left="5040" w:hanging="360"/>
      </w:pPr>
      <w:rPr>
        <w:rFonts w:ascii="Times New Roman" w:hAnsi="Times New Roman" w:hint="default"/>
      </w:rPr>
    </w:lvl>
    <w:lvl w:ilvl="7" w:tplc="6070FC88" w:tentative="1">
      <w:start w:val="1"/>
      <w:numFmt w:val="bullet"/>
      <w:lvlText w:val="•"/>
      <w:lvlJc w:val="left"/>
      <w:pPr>
        <w:tabs>
          <w:tab w:val="num" w:pos="5760"/>
        </w:tabs>
        <w:ind w:left="5760" w:hanging="360"/>
      </w:pPr>
      <w:rPr>
        <w:rFonts w:ascii="Times New Roman" w:hAnsi="Times New Roman" w:hint="default"/>
      </w:rPr>
    </w:lvl>
    <w:lvl w:ilvl="8" w:tplc="BA0E2CE8" w:tentative="1">
      <w:start w:val="1"/>
      <w:numFmt w:val="bullet"/>
      <w:lvlText w:val="•"/>
      <w:lvlJc w:val="left"/>
      <w:pPr>
        <w:tabs>
          <w:tab w:val="num" w:pos="6480"/>
        </w:tabs>
        <w:ind w:left="6480" w:hanging="360"/>
      </w:pPr>
      <w:rPr>
        <w:rFonts w:ascii="Times New Roman" w:hAnsi="Times New Roman" w:hint="default"/>
      </w:rPr>
    </w:lvl>
  </w:abstractNum>
  <w:abstractNum w:abstractNumId="21">
    <w:nsid w:val="707E721B"/>
    <w:multiLevelType w:val="hybridMultilevel"/>
    <w:tmpl w:val="8BAE3996"/>
    <w:lvl w:ilvl="0" w:tplc="838C268A">
      <w:start w:val="1"/>
      <w:numFmt w:val="bullet"/>
      <w:lvlText w:val="•"/>
      <w:lvlJc w:val="left"/>
      <w:pPr>
        <w:tabs>
          <w:tab w:val="num" w:pos="720"/>
        </w:tabs>
        <w:ind w:left="720" w:hanging="360"/>
      </w:pPr>
      <w:rPr>
        <w:rFonts w:ascii="Arial" w:hAnsi="Arial" w:hint="default"/>
      </w:rPr>
    </w:lvl>
    <w:lvl w:ilvl="1" w:tplc="0A0270B2" w:tentative="1">
      <w:start w:val="1"/>
      <w:numFmt w:val="bullet"/>
      <w:lvlText w:val="•"/>
      <w:lvlJc w:val="left"/>
      <w:pPr>
        <w:tabs>
          <w:tab w:val="num" w:pos="1440"/>
        </w:tabs>
        <w:ind w:left="1440" w:hanging="360"/>
      </w:pPr>
      <w:rPr>
        <w:rFonts w:ascii="Arial" w:hAnsi="Arial" w:hint="default"/>
      </w:rPr>
    </w:lvl>
    <w:lvl w:ilvl="2" w:tplc="F0A4620C" w:tentative="1">
      <w:start w:val="1"/>
      <w:numFmt w:val="bullet"/>
      <w:lvlText w:val="•"/>
      <w:lvlJc w:val="left"/>
      <w:pPr>
        <w:tabs>
          <w:tab w:val="num" w:pos="2160"/>
        </w:tabs>
        <w:ind w:left="2160" w:hanging="360"/>
      </w:pPr>
      <w:rPr>
        <w:rFonts w:ascii="Arial" w:hAnsi="Arial" w:hint="default"/>
      </w:rPr>
    </w:lvl>
    <w:lvl w:ilvl="3" w:tplc="0284DE18" w:tentative="1">
      <w:start w:val="1"/>
      <w:numFmt w:val="bullet"/>
      <w:lvlText w:val="•"/>
      <w:lvlJc w:val="left"/>
      <w:pPr>
        <w:tabs>
          <w:tab w:val="num" w:pos="2880"/>
        </w:tabs>
        <w:ind w:left="2880" w:hanging="360"/>
      </w:pPr>
      <w:rPr>
        <w:rFonts w:ascii="Arial" w:hAnsi="Arial" w:hint="default"/>
      </w:rPr>
    </w:lvl>
    <w:lvl w:ilvl="4" w:tplc="DADE1218" w:tentative="1">
      <w:start w:val="1"/>
      <w:numFmt w:val="bullet"/>
      <w:lvlText w:val="•"/>
      <w:lvlJc w:val="left"/>
      <w:pPr>
        <w:tabs>
          <w:tab w:val="num" w:pos="3600"/>
        </w:tabs>
        <w:ind w:left="3600" w:hanging="360"/>
      </w:pPr>
      <w:rPr>
        <w:rFonts w:ascii="Arial" w:hAnsi="Arial" w:hint="default"/>
      </w:rPr>
    </w:lvl>
    <w:lvl w:ilvl="5" w:tplc="79A04CA6" w:tentative="1">
      <w:start w:val="1"/>
      <w:numFmt w:val="bullet"/>
      <w:lvlText w:val="•"/>
      <w:lvlJc w:val="left"/>
      <w:pPr>
        <w:tabs>
          <w:tab w:val="num" w:pos="4320"/>
        </w:tabs>
        <w:ind w:left="4320" w:hanging="360"/>
      </w:pPr>
      <w:rPr>
        <w:rFonts w:ascii="Arial" w:hAnsi="Arial" w:hint="default"/>
      </w:rPr>
    </w:lvl>
    <w:lvl w:ilvl="6" w:tplc="00C87026" w:tentative="1">
      <w:start w:val="1"/>
      <w:numFmt w:val="bullet"/>
      <w:lvlText w:val="•"/>
      <w:lvlJc w:val="left"/>
      <w:pPr>
        <w:tabs>
          <w:tab w:val="num" w:pos="5040"/>
        </w:tabs>
        <w:ind w:left="5040" w:hanging="360"/>
      </w:pPr>
      <w:rPr>
        <w:rFonts w:ascii="Arial" w:hAnsi="Arial" w:hint="default"/>
      </w:rPr>
    </w:lvl>
    <w:lvl w:ilvl="7" w:tplc="BAF27506" w:tentative="1">
      <w:start w:val="1"/>
      <w:numFmt w:val="bullet"/>
      <w:lvlText w:val="•"/>
      <w:lvlJc w:val="left"/>
      <w:pPr>
        <w:tabs>
          <w:tab w:val="num" w:pos="5760"/>
        </w:tabs>
        <w:ind w:left="5760" w:hanging="360"/>
      </w:pPr>
      <w:rPr>
        <w:rFonts w:ascii="Arial" w:hAnsi="Arial" w:hint="default"/>
      </w:rPr>
    </w:lvl>
    <w:lvl w:ilvl="8" w:tplc="C12A1762" w:tentative="1">
      <w:start w:val="1"/>
      <w:numFmt w:val="bullet"/>
      <w:lvlText w:val="•"/>
      <w:lvlJc w:val="left"/>
      <w:pPr>
        <w:tabs>
          <w:tab w:val="num" w:pos="6480"/>
        </w:tabs>
        <w:ind w:left="6480" w:hanging="360"/>
      </w:pPr>
      <w:rPr>
        <w:rFonts w:ascii="Arial" w:hAnsi="Arial" w:hint="default"/>
      </w:rPr>
    </w:lvl>
  </w:abstractNum>
  <w:abstractNum w:abstractNumId="22">
    <w:nsid w:val="7527329A"/>
    <w:multiLevelType w:val="hybridMultilevel"/>
    <w:tmpl w:val="A36868D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7"/>
  </w:num>
  <w:num w:numId="2">
    <w:abstractNumId w:val="3"/>
  </w:num>
  <w:num w:numId="3">
    <w:abstractNumId w:val="21"/>
  </w:num>
  <w:num w:numId="4">
    <w:abstractNumId w:val="9"/>
  </w:num>
  <w:num w:numId="5">
    <w:abstractNumId w:val="13"/>
  </w:num>
  <w:num w:numId="6">
    <w:abstractNumId w:val="1"/>
  </w:num>
  <w:num w:numId="7">
    <w:abstractNumId w:val="20"/>
  </w:num>
  <w:num w:numId="8">
    <w:abstractNumId w:val="16"/>
  </w:num>
  <w:num w:numId="9">
    <w:abstractNumId w:val="18"/>
  </w:num>
  <w:num w:numId="10">
    <w:abstractNumId w:val="2"/>
  </w:num>
  <w:num w:numId="11">
    <w:abstractNumId w:val="22"/>
  </w:num>
  <w:num w:numId="12">
    <w:abstractNumId w:val="14"/>
  </w:num>
  <w:num w:numId="13">
    <w:abstractNumId w:val="15"/>
  </w:num>
  <w:num w:numId="14">
    <w:abstractNumId w:val="11"/>
  </w:num>
  <w:num w:numId="15">
    <w:abstractNumId w:val="12"/>
  </w:num>
  <w:num w:numId="16">
    <w:abstractNumId w:val="4"/>
  </w:num>
  <w:num w:numId="17">
    <w:abstractNumId w:val="8"/>
  </w:num>
  <w:num w:numId="18">
    <w:abstractNumId w:val="0"/>
  </w:num>
  <w:num w:numId="19">
    <w:abstractNumId w:val="6"/>
  </w:num>
  <w:num w:numId="20">
    <w:abstractNumId w:val="5"/>
  </w:num>
  <w:num w:numId="21">
    <w:abstractNumId w:val="7"/>
  </w:num>
  <w:num w:numId="22">
    <w:abstractNumId w:val="1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6D4"/>
    <w:rsid w:val="00003201"/>
    <w:rsid w:val="00007166"/>
    <w:rsid w:val="000111CF"/>
    <w:rsid w:val="000124A0"/>
    <w:rsid w:val="0003150C"/>
    <w:rsid w:val="0003373C"/>
    <w:rsid w:val="00060ADF"/>
    <w:rsid w:val="000739C2"/>
    <w:rsid w:val="00084952"/>
    <w:rsid w:val="000A72BA"/>
    <w:rsid w:val="000C098C"/>
    <w:rsid w:val="000C1A7B"/>
    <w:rsid w:val="000C3C55"/>
    <w:rsid w:val="000D4BC9"/>
    <w:rsid w:val="000E4A9C"/>
    <w:rsid w:val="000E6FF0"/>
    <w:rsid w:val="000F6C6B"/>
    <w:rsid w:val="00102EC1"/>
    <w:rsid w:val="00133056"/>
    <w:rsid w:val="00146429"/>
    <w:rsid w:val="00152A50"/>
    <w:rsid w:val="001604E9"/>
    <w:rsid w:val="00171368"/>
    <w:rsid w:val="00174AB6"/>
    <w:rsid w:val="001823E6"/>
    <w:rsid w:val="001A3280"/>
    <w:rsid w:val="001A5D9C"/>
    <w:rsid w:val="001B2509"/>
    <w:rsid w:val="001C414D"/>
    <w:rsid w:val="001C7582"/>
    <w:rsid w:val="00207EC6"/>
    <w:rsid w:val="00217C47"/>
    <w:rsid w:val="00241C7A"/>
    <w:rsid w:val="00250C49"/>
    <w:rsid w:val="00257611"/>
    <w:rsid w:val="00261F8A"/>
    <w:rsid w:val="00262CC2"/>
    <w:rsid w:val="0026432B"/>
    <w:rsid w:val="00283BFC"/>
    <w:rsid w:val="002870B0"/>
    <w:rsid w:val="00292293"/>
    <w:rsid w:val="002C12C1"/>
    <w:rsid w:val="002D2A30"/>
    <w:rsid w:val="00336DE1"/>
    <w:rsid w:val="003419BD"/>
    <w:rsid w:val="00365C55"/>
    <w:rsid w:val="00366FBA"/>
    <w:rsid w:val="003736EE"/>
    <w:rsid w:val="003A2B51"/>
    <w:rsid w:val="003A5FDF"/>
    <w:rsid w:val="003D2CF8"/>
    <w:rsid w:val="003E532F"/>
    <w:rsid w:val="003F1F99"/>
    <w:rsid w:val="003F4376"/>
    <w:rsid w:val="003F6A94"/>
    <w:rsid w:val="00406FDD"/>
    <w:rsid w:val="0044174B"/>
    <w:rsid w:val="00444A38"/>
    <w:rsid w:val="00451B0F"/>
    <w:rsid w:val="00462284"/>
    <w:rsid w:val="004A08CB"/>
    <w:rsid w:val="004B0067"/>
    <w:rsid w:val="004B09A2"/>
    <w:rsid w:val="004C7055"/>
    <w:rsid w:val="004C7853"/>
    <w:rsid w:val="004F7871"/>
    <w:rsid w:val="005326D4"/>
    <w:rsid w:val="0054014F"/>
    <w:rsid w:val="005444BA"/>
    <w:rsid w:val="00551163"/>
    <w:rsid w:val="0055149D"/>
    <w:rsid w:val="00574026"/>
    <w:rsid w:val="00575DD0"/>
    <w:rsid w:val="00584E1A"/>
    <w:rsid w:val="0059223A"/>
    <w:rsid w:val="005949C5"/>
    <w:rsid w:val="005A1924"/>
    <w:rsid w:val="005D51AE"/>
    <w:rsid w:val="005E0920"/>
    <w:rsid w:val="005E35E1"/>
    <w:rsid w:val="00622CA6"/>
    <w:rsid w:val="00635296"/>
    <w:rsid w:val="00640AAA"/>
    <w:rsid w:val="00647C12"/>
    <w:rsid w:val="0067305F"/>
    <w:rsid w:val="006868F2"/>
    <w:rsid w:val="006A0658"/>
    <w:rsid w:val="006E4D93"/>
    <w:rsid w:val="00705E44"/>
    <w:rsid w:val="00706262"/>
    <w:rsid w:val="00715ABB"/>
    <w:rsid w:val="007519BA"/>
    <w:rsid w:val="007568E8"/>
    <w:rsid w:val="00763567"/>
    <w:rsid w:val="007A06A4"/>
    <w:rsid w:val="007A62B3"/>
    <w:rsid w:val="007F26E5"/>
    <w:rsid w:val="00865966"/>
    <w:rsid w:val="00871F60"/>
    <w:rsid w:val="00872CD0"/>
    <w:rsid w:val="008765BC"/>
    <w:rsid w:val="008C30DF"/>
    <w:rsid w:val="008F123F"/>
    <w:rsid w:val="00904E5B"/>
    <w:rsid w:val="009328EE"/>
    <w:rsid w:val="009337A1"/>
    <w:rsid w:val="0096079E"/>
    <w:rsid w:val="00975640"/>
    <w:rsid w:val="0097572F"/>
    <w:rsid w:val="009A4A6F"/>
    <w:rsid w:val="009B4195"/>
    <w:rsid w:val="009D2120"/>
    <w:rsid w:val="00A005B6"/>
    <w:rsid w:val="00A205EA"/>
    <w:rsid w:val="00A349A1"/>
    <w:rsid w:val="00A42DD5"/>
    <w:rsid w:val="00A54256"/>
    <w:rsid w:val="00A8406E"/>
    <w:rsid w:val="00AB1364"/>
    <w:rsid w:val="00AB2A6D"/>
    <w:rsid w:val="00AE0F79"/>
    <w:rsid w:val="00AF6789"/>
    <w:rsid w:val="00BB6310"/>
    <w:rsid w:val="00BB7C0D"/>
    <w:rsid w:val="00BE0076"/>
    <w:rsid w:val="00BF411C"/>
    <w:rsid w:val="00C029F0"/>
    <w:rsid w:val="00C81730"/>
    <w:rsid w:val="00C86454"/>
    <w:rsid w:val="00CA5DD7"/>
    <w:rsid w:val="00CB4CE8"/>
    <w:rsid w:val="00CE1BF3"/>
    <w:rsid w:val="00CE203B"/>
    <w:rsid w:val="00CE339E"/>
    <w:rsid w:val="00D35618"/>
    <w:rsid w:val="00D47B3B"/>
    <w:rsid w:val="00D6319F"/>
    <w:rsid w:val="00D8689F"/>
    <w:rsid w:val="00D92E48"/>
    <w:rsid w:val="00DD27EC"/>
    <w:rsid w:val="00DD3794"/>
    <w:rsid w:val="00DF643F"/>
    <w:rsid w:val="00E00F6B"/>
    <w:rsid w:val="00E21307"/>
    <w:rsid w:val="00E726EF"/>
    <w:rsid w:val="00E81C58"/>
    <w:rsid w:val="00EC3AEF"/>
    <w:rsid w:val="00EF25B0"/>
    <w:rsid w:val="00F143ED"/>
    <w:rsid w:val="00F160B9"/>
    <w:rsid w:val="00F259A3"/>
    <w:rsid w:val="00F3299B"/>
    <w:rsid w:val="00F467E3"/>
    <w:rsid w:val="00F73503"/>
    <w:rsid w:val="00F80F93"/>
    <w:rsid w:val="00F857AE"/>
    <w:rsid w:val="00FA54AC"/>
    <w:rsid w:val="00FD6F0B"/>
    <w:rsid w:val="00FE71A5"/>
    <w:rsid w:val="00FF55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92209">
      <w:bodyDiv w:val="1"/>
      <w:marLeft w:val="0"/>
      <w:marRight w:val="0"/>
      <w:marTop w:val="0"/>
      <w:marBottom w:val="0"/>
      <w:divBdr>
        <w:top w:val="none" w:sz="0" w:space="0" w:color="auto"/>
        <w:left w:val="none" w:sz="0" w:space="0" w:color="auto"/>
        <w:bottom w:val="none" w:sz="0" w:space="0" w:color="auto"/>
        <w:right w:val="none" w:sz="0" w:space="0" w:color="auto"/>
      </w:divBdr>
    </w:div>
    <w:div w:id="443816566">
      <w:bodyDiv w:val="1"/>
      <w:marLeft w:val="0"/>
      <w:marRight w:val="0"/>
      <w:marTop w:val="0"/>
      <w:marBottom w:val="0"/>
      <w:divBdr>
        <w:top w:val="none" w:sz="0" w:space="0" w:color="auto"/>
        <w:left w:val="none" w:sz="0" w:space="0" w:color="auto"/>
        <w:bottom w:val="none" w:sz="0" w:space="0" w:color="auto"/>
        <w:right w:val="none" w:sz="0" w:space="0" w:color="auto"/>
      </w:divBdr>
      <w:divsChild>
        <w:div w:id="1189490909">
          <w:marLeft w:val="302"/>
          <w:marRight w:val="0"/>
          <w:marTop w:val="0"/>
          <w:marBottom w:val="0"/>
          <w:divBdr>
            <w:top w:val="none" w:sz="0" w:space="0" w:color="auto"/>
            <w:left w:val="none" w:sz="0" w:space="0" w:color="auto"/>
            <w:bottom w:val="none" w:sz="0" w:space="0" w:color="auto"/>
            <w:right w:val="none" w:sz="0" w:space="0" w:color="auto"/>
          </w:divBdr>
        </w:div>
        <w:div w:id="469831581">
          <w:marLeft w:val="302"/>
          <w:marRight w:val="0"/>
          <w:marTop w:val="0"/>
          <w:marBottom w:val="0"/>
          <w:divBdr>
            <w:top w:val="none" w:sz="0" w:space="0" w:color="auto"/>
            <w:left w:val="none" w:sz="0" w:space="0" w:color="auto"/>
            <w:bottom w:val="none" w:sz="0" w:space="0" w:color="auto"/>
            <w:right w:val="none" w:sz="0" w:space="0" w:color="auto"/>
          </w:divBdr>
        </w:div>
        <w:div w:id="126091660">
          <w:marLeft w:val="302"/>
          <w:marRight w:val="0"/>
          <w:marTop w:val="0"/>
          <w:marBottom w:val="0"/>
          <w:divBdr>
            <w:top w:val="none" w:sz="0" w:space="0" w:color="auto"/>
            <w:left w:val="none" w:sz="0" w:space="0" w:color="auto"/>
            <w:bottom w:val="none" w:sz="0" w:space="0" w:color="auto"/>
            <w:right w:val="none" w:sz="0" w:space="0" w:color="auto"/>
          </w:divBdr>
        </w:div>
        <w:div w:id="1504003484">
          <w:marLeft w:val="302"/>
          <w:marRight w:val="0"/>
          <w:marTop w:val="0"/>
          <w:marBottom w:val="0"/>
          <w:divBdr>
            <w:top w:val="none" w:sz="0" w:space="0" w:color="auto"/>
            <w:left w:val="none" w:sz="0" w:space="0" w:color="auto"/>
            <w:bottom w:val="none" w:sz="0" w:space="0" w:color="auto"/>
            <w:right w:val="none" w:sz="0" w:space="0" w:color="auto"/>
          </w:divBdr>
        </w:div>
      </w:divsChild>
    </w:div>
    <w:div w:id="625084480">
      <w:bodyDiv w:val="1"/>
      <w:marLeft w:val="0"/>
      <w:marRight w:val="0"/>
      <w:marTop w:val="0"/>
      <w:marBottom w:val="0"/>
      <w:divBdr>
        <w:top w:val="none" w:sz="0" w:space="0" w:color="auto"/>
        <w:left w:val="none" w:sz="0" w:space="0" w:color="auto"/>
        <w:bottom w:val="none" w:sz="0" w:space="0" w:color="auto"/>
        <w:right w:val="none" w:sz="0" w:space="0" w:color="auto"/>
      </w:divBdr>
      <w:divsChild>
        <w:div w:id="796222268">
          <w:marLeft w:val="547"/>
          <w:marRight w:val="0"/>
          <w:marTop w:val="144"/>
          <w:marBottom w:val="0"/>
          <w:divBdr>
            <w:top w:val="none" w:sz="0" w:space="0" w:color="auto"/>
            <w:left w:val="none" w:sz="0" w:space="0" w:color="auto"/>
            <w:bottom w:val="none" w:sz="0" w:space="0" w:color="auto"/>
            <w:right w:val="none" w:sz="0" w:space="0" w:color="auto"/>
          </w:divBdr>
        </w:div>
        <w:div w:id="220092854">
          <w:marLeft w:val="547"/>
          <w:marRight w:val="0"/>
          <w:marTop w:val="144"/>
          <w:marBottom w:val="0"/>
          <w:divBdr>
            <w:top w:val="none" w:sz="0" w:space="0" w:color="auto"/>
            <w:left w:val="none" w:sz="0" w:space="0" w:color="auto"/>
            <w:bottom w:val="none" w:sz="0" w:space="0" w:color="auto"/>
            <w:right w:val="none" w:sz="0" w:space="0" w:color="auto"/>
          </w:divBdr>
        </w:div>
        <w:div w:id="1088573069">
          <w:marLeft w:val="547"/>
          <w:marRight w:val="0"/>
          <w:marTop w:val="144"/>
          <w:marBottom w:val="0"/>
          <w:divBdr>
            <w:top w:val="none" w:sz="0" w:space="0" w:color="auto"/>
            <w:left w:val="none" w:sz="0" w:space="0" w:color="auto"/>
            <w:bottom w:val="none" w:sz="0" w:space="0" w:color="auto"/>
            <w:right w:val="none" w:sz="0" w:space="0" w:color="auto"/>
          </w:divBdr>
        </w:div>
      </w:divsChild>
    </w:div>
    <w:div w:id="789125732">
      <w:bodyDiv w:val="1"/>
      <w:marLeft w:val="0"/>
      <w:marRight w:val="0"/>
      <w:marTop w:val="0"/>
      <w:marBottom w:val="0"/>
      <w:divBdr>
        <w:top w:val="none" w:sz="0" w:space="0" w:color="auto"/>
        <w:left w:val="none" w:sz="0" w:space="0" w:color="auto"/>
        <w:bottom w:val="none" w:sz="0" w:space="0" w:color="auto"/>
        <w:right w:val="none" w:sz="0" w:space="0" w:color="auto"/>
      </w:divBdr>
      <w:divsChild>
        <w:div w:id="1479883518">
          <w:marLeft w:val="547"/>
          <w:marRight w:val="0"/>
          <w:marTop w:val="130"/>
          <w:marBottom w:val="0"/>
          <w:divBdr>
            <w:top w:val="none" w:sz="0" w:space="0" w:color="auto"/>
            <w:left w:val="none" w:sz="0" w:space="0" w:color="auto"/>
            <w:bottom w:val="none" w:sz="0" w:space="0" w:color="auto"/>
            <w:right w:val="none" w:sz="0" w:space="0" w:color="auto"/>
          </w:divBdr>
        </w:div>
        <w:div w:id="1056469174">
          <w:marLeft w:val="547"/>
          <w:marRight w:val="0"/>
          <w:marTop w:val="130"/>
          <w:marBottom w:val="0"/>
          <w:divBdr>
            <w:top w:val="none" w:sz="0" w:space="0" w:color="auto"/>
            <w:left w:val="none" w:sz="0" w:space="0" w:color="auto"/>
            <w:bottom w:val="none" w:sz="0" w:space="0" w:color="auto"/>
            <w:right w:val="none" w:sz="0" w:space="0" w:color="auto"/>
          </w:divBdr>
        </w:div>
      </w:divsChild>
    </w:div>
    <w:div w:id="861355971">
      <w:bodyDiv w:val="1"/>
      <w:marLeft w:val="0"/>
      <w:marRight w:val="0"/>
      <w:marTop w:val="0"/>
      <w:marBottom w:val="0"/>
      <w:divBdr>
        <w:top w:val="none" w:sz="0" w:space="0" w:color="auto"/>
        <w:left w:val="none" w:sz="0" w:space="0" w:color="auto"/>
        <w:bottom w:val="none" w:sz="0" w:space="0" w:color="auto"/>
        <w:right w:val="none" w:sz="0" w:space="0" w:color="auto"/>
      </w:divBdr>
    </w:div>
    <w:div w:id="904225124">
      <w:bodyDiv w:val="1"/>
      <w:marLeft w:val="0"/>
      <w:marRight w:val="0"/>
      <w:marTop w:val="0"/>
      <w:marBottom w:val="0"/>
      <w:divBdr>
        <w:top w:val="none" w:sz="0" w:space="0" w:color="auto"/>
        <w:left w:val="none" w:sz="0" w:space="0" w:color="auto"/>
        <w:bottom w:val="none" w:sz="0" w:space="0" w:color="auto"/>
        <w:right w:val="none" w:sz="0" w:space="0" w:color="auto"/>
      </w:divBdr>
      <w:divsChild>
        <w:div w:id="644702632">
          <w:marLeft w:val="0"/>
          <w:marRight w:val="0"/>
          <w:marTop w:val="38"/>
          <w:marBottom w:val="0"/>
          <w:divBdr>
            <w:top w:val="none" w:sz="0" w:space="0" w:color="auto"/>
            <w:left w:val="none" w:sz="0" w:space="0" w:color="auto"/>
            <w:bottom w:val="none" w:sz="0" w:space="0" w:color="auto"/>
            <w:right w:val="none" w:sz="0" w:space="0" w:color="auto"/>
          </w:divBdr>
        </w:div>
        <w:div w:id="255406627">
          <w:marLeft w:val="0"/>
          <w:marRight w:val="0"/>
          <w:marTop w:val="38"/>
          <w:marBottom w:val="0"/>
          <w:divBdr>
            <w:top w:val="none" w:sz="0" w:space="0" w:color="auto"/>
            <w:left w:val="none" w:sz="0" w:space="0" w:color="auto"/>
            <w:bottom w:val="none" w:sz="0" w:space="0" w:color="auto"/>
            <w:right w:val="none" w:sz="0" w:space="0" w:color="auto"/>
          </w:divBdr>
        </w:div>
        <w:div w:id="2073656628">
          <w:marLeft w:val="0"/>
          <w:marRight w:val="0"/>
          <w:marTop w:val="38"/>
          <w:marBottom w:val="0"/>
          <w:divBdr>
            <w:top w:val="none" w:sz="0" w:space="0" w:color="auto"/>
            <w:left w:val="none" w:sz="0" w:space="0" w:color="auto"/>
            <w:bottom w:val="none" w:sz="0" w:space="0" w:color="auto"/>
            <w:right w:val="none" w:sz="0" w:space="0" w:color="auto"/>
          </w:divBdr>
        </w:div>
        <w:div w:id="1098522305">
          <w:marLeft w:val="0"/>
          <w:marRight w:val="0"/>
          <w:marTop w:val="38"/>
          <w:marBottom w:val="0"/>
          <w:divBdr>
            <w:top w:val="none" w:sz="0" w:space="0" w:color="auto"/>
            <w:left w:val="none" w:sz="0" w:space="0" w:color="auto"/>
            <w:bottom w:val="none" w:sz="0" w:space="0" w:color="auto"/>
            <w:right w:val="none" w:sz="0" w:space="0" w:color="auto"/>
          </w:divBdr>
        </w:div>
        <w:div w:id="148256060">
          <w:marLeft w:val="0"/>
          <w:marRight w:val="0"/>
          <w:marTop w:val="38"/>
          <w:marBottom w:val="0"/>
          <w:divBdr>
            <w:top w:val="none" w:sz="0" w:space="0" w:color="auto"/>
            <w:left w:val="none" w:sz="0" w:space="0" w:color="auto"/>
            <w:bottom w:val="none" w:sz="0" w:space="0" w:color="auto"/>
            <w:right w:val="none" w:sz="0" w:space="0" w:color="auto"/>
          </w:divBdr>
        </w:div>
        <w:div w:id="1018315572">
          <w:marLeft w:val="0"/>
          <w:marRight w:val="0"/>
          <w:marTop w:val="38"/>
          <w:marBottom w:val="0"/>
          <w:divBdr>
            <w:top w:val="none" w:sz="0" w:space="0" w:color="auto"/>
            <w:left w:val="none" w:sz="0" w:space="0" w:color="auto"/>
            <w:bottom w:val="none" w:sz="0" w:space="0" w:color="auto"/>
            <w:right w:val="none" w:sz="0" w:space="0" w:color="auto"/>
          </w:divBdr>
        </w:div>
        <w:div w:id="600995496">
          <w:marLeft w:val="0"/>
          <w:marRight w:val="0"/>
          <w:marTop w:val="38"/>
          <w:marBottom w:val="0"/>
          <w:divBdr>
            <w:top w:val="none" w:sz="0" w:space="0" w:color="auto"/>
            <w:left w:val="none" w:sz="0" w:space="0" w:color="auto"/>
            <w:bottom w:val="none" w:sz="0" w:space="0" w:color="auto"/>
            <w:right w:val="none" w:sz="0" w:space="0" w:color="auto"/>
          </w:divBdr>
        </w:div>
      </w:divsChild>
    </w:div>
    <w:div w:id="910575844">
      <w:bodyDiv w:val="1"/>
      <w:marLeft w:val="0"/>
      <w:marRight w:val="0"/>
      <w:marTop w:val="0"/>
      <w:marBottom w:val="0"/>
      <w:divBdr>
        <w:top w:val="none" w:sz="0" w:space="0" w:color="auto"/>
        <w:left w:val="none" w:sz="0" w:space="0" w:color="auto"/>
        <w:bottom w:val="none" w:sz="0" w:space="0" w:color="auto"/>
        <w:right w:val="none" w:sz="0" w:space="0" w:color="auto"/>
      </w:divBdr>
    </w:div>
    <w:div w:id="990523451">
      <w:bodyDiv w:val="1"/>
      <w:marLeft w:val="0"/>
      <w:marRight w:val="0"/>
      <w:marTop w:val="0"/>
      <w:marBottom w:val="0"/>
      <w:divBdr>
        <w:top w:val="none" w:sz="0" w:space="0" w:color="auto"/>
        <w:left w:val="none" w:sz="0" w:space="0" w:color="auto"/>
        <w:bottom w:val="none" w:sz="0" w:space="0" w:color="auto"/>
        <w:right w:val="none" w:sz="0" w:space="0" w:color="auto"/>
      </w:divBdr>
      <w:divsChild>
        <w:div w:id="389185036">
          <w:marLeft w:val="446"/>
          <w:marRight w:val="0"/>
          <w:marTop w:val="0"/>
          <w:marBottom w:val="0"/>
          <w:divBdr>
            <w:top w:val="none" w:sz="0" w:space="0" w:color="auto"/>
            <w:left w:val="none" w:sz="0" w:space="0" w:color="auto"/>
            <w:bottom w:val="none" w:sz="0" w:space="0" w:color="auto"/>
            <w:right w:val="none" w:sz="0" w:space="0" w:color="auto"/>
          </w:divBdr>
        </w:div>
        <w:div w:id="1009673081">
          <w:marLeft w:val="446"/>
          <w:marRight w:val="0"/>
          <w:marTop w:val="0"/>
          <w:marBottom w:val="0"/>
          <w:divBdr>
            <w:top w:val="none" w:sz="0" w:space="0" w:color="auto"/>
            <w:left w:val="none" w:sz="0" w:space="0" w:color="auto"/>
            <w:bottom w:val="none" w:sz="0" w:space="0" w:color="auto"/>
            <w:right w:val="none" w:sz="0" w:space="0" w:color="auto"/>
          </w:divBdr>
        </w:div>
      </w:divsChild>
    </w:div>
    <w:div w:id="1080255485">
      <w:bodyDiv w:val="1"/>
      <w:marLeft w:val="0"/>
      <w:marRight w:val="0"/>
      <w:marTop w:val="0"/>
      <w:marBottom w:val="0"/>
      <w:divBdr>
        <w:top w:val="none" w:sz="0" w:space="0" w:color="auto"/>
        <w:left w:val="none" w:sz="0" w:space="0" w:color="auto"/>
        <w:bottom w:val="none" w:sz="0" w:space="0" w:color="auto"/>
        <w:right w:val="none" w:sz="0" w:space="0" w:color="auto"/>
      </w:divBdr>
      <w:divsChild>
        <w:div w:id="1999452866">
          <w:marLeft w:val="547"/>
          <w:marRight w:val="0"/>
          <w:marTop w:val="154"/>
          <w:marBottom w:val="0"/>
          <w:divBdr>
            <w:top w:val="none" w:sz="0" w:space="0" w:color="auto"/>
            <w:left w:val="none" w:sz="0" w:space="0" w:color="auto"/>
            <w:bottom w:val="none" w:sz="0" w:space="0" w:color="auto"/>
            <w:right w:val="none" w:sz="0" w:space="0" w:color="auto"/>
          </w:divBdr>
        </w:div>
        <w:div w:id="944532311">
          <w:marLeft w:val="547"/>
          <w:marRight w:val="0"/>
          <w:marTop w:val="154"/>
          <w:marBottom w:val="0"/>
          <w:divBdr>
            <w:top w:val="none" w:sz="0" w:space="0" w:color="auto"/>
            <w:left w:val="none" w:sz="0" w:space="0" w:color="auto"/>
            <w:bottom w:val="none" w:sz="0" w:space="0" w:color="auto"/>
            <w:right w:val="none" w:sz="0" w:space="0" w:color="auto"/>
          </w:divBdr>
        </w:div>
        <w:div w:id="382950498">
          <w:marLeft w:val="547"/>
          <w:marRight w:val="0"/>
          <w:marTop w:val="154"/>
          <w:marBottom w:val="0"/>
          <w:divBdr>
            <w:top w:val="none" w:sz="0" w:space="0" w:color="auto"/>
            <w:left w:val="none" w:sz="0" w:space="0" w:color="auto"/>
            <w:bottom w:val="none" w:sz="0" w:space="0" w:color="auto"/>
            <w:right w:val="none" w:sz="0" w:space="0" w:color="auto"/>
          </w:divBdr>
        </w:div>
      </w:divsChild>
    </w:div>
    <w:div w:id="1223754032">
      <w:bodyDiv w:val="1"/>
      <w:marLeft w:val="0"/>
      <w:marRight w:val="0"/>
      <w:marTop w:val="0"/>
      <w:marBottom w:val="0"/>
      <w:divBdr>
        <w:top w:val="none" w:sz="0" w:space="0" w:color="auto"/>
        <w:left w:val="none" w:sz="0" w:space="0" w:color="auto"/>
        <w:bottom w:val="none" w:sz="0" w:space="0" w:color="auto"/>
        <w:right w:val="none" w:sz="0" w:space="0" w:color="auto"/>
      </w:divBdr>
      <w:divsChild>
        <w:div w:id="495921627">
          <w:marLeft w:val="0"/>
          <w:marRight w:val="0"/>
          <w:marTop w:val="0"/>
          <w:marBottom w:val="0"/>
          <w:divBdr>
            <w:top w:val="none" w:sz="0" w:space="0" w:color="auto"/>
            <w:left w:val="none" w:sz="0" w:space="0" w:color="auto"/>
            <w:bottom w:val="none" w:sz="0" w:space="0" w:color="auto"/>
            <w:right w:val="none" w:sz="0" w:space="0" w:color="auto"/>
          </w:divBdr>
          <w:divsChild>
            <w:div w:id="1655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323">
      <w:bodyDiv w:val="1"/>
      <w:marLeft w:val="0"/>
      <w:marRight w:val="0"/>
      <w:marTop w:val="0"/>
      <w:marBottom w:val="0"/>
      <w:divBdr>
        <w:top w:val="none" w:sz="0" w:space="0" w:color="auto"/>
        <w:left w:val="none" w:sz="0" w:space="0" w:color="auto"/>
        <w:bottom w:val="none" w:sz="0" w:space="0" w:color="auto"/>
        <w:right w:val="none" w:sz="0" w:space="0" w:color="auto"/>
      </w:divBdr>
    </w:div>
    <w:div w:id="208348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78C59-C8EA-4CEA-B215-552D34548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558</Words>
  <Characters>3072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dc:creator>
  <cp:lastModifiedBy>Paola Cardona</cp:lastModifiedBy>
  <cp:revision>3</cp:revision>
  <cp:lastPrinted>2011-05-11T12:58:00Z</cp:lastPrinted>
  <dcterms:created xsi:type="dcterms:W3CDTF">2017-03-31T14:43:00Z</dcterms:created>
  <dcterms:modified xsi:type="dcterms:W3CDTF">2018-01-29T20:51:00Z</dcterms:modified>
</cp:coreProperties>
</file>