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E9" w:rsidRDefault="00896ECC" w:rsidP="00896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QM hace barrido de zona e inventario de comercios (Mercado potencial)</w:t>
      </w:r>
    </w:p>
    <w:p w:rsidR="00896ECC" w:rsidRDefault="00896ECC" w:rsidP="00896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QM visita cada comercio</w:t>
      </w:r>
      <w:r w:rsidR="00454B9F">
        <w:rPr>
          <w:lang w:val="es-ES"/>
        </w:rPr>
        <w:t xml:space="preserve"> – Presentación de negocio</w:t>
      </w:r>
    </w:p>
    <w:p w:rsidR="00896ECC" w:rsidRDefault="00896ECC" w:rsidP="00896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QM cierra venta</w:t>
      </w:r>
    </w:p>
    <w:p w:rsidR="00896ECC" w:rsidRDefault="00896ECC" w:rsidP="00896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QM codifica y activa cliente</w:t>
      </w:r>
    </w:p>
    <w:p w:rsidR="00896ECC" w:rsidRDefault="001D5437" w:rsidP="00896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 usuario en la plataforma</w:t>
      </w:r>
    </w:p>
    <w:p w:rsidR="002443CA" w:rsidRDefault="002443C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Nombre</w:t>
      </w:r>
    </w:p>
    <w:p w:rsidR="002443CA" w:rsidRDefault="002443C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Documento de identidad</w:t>
      </w:r>
    </w:p>
    <w:p w:rsidR="002443CA" w:rsidRDefault="002443C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Email</w:t>
      </w:r>
    </w:p>
    <w:p w:rsidR="002443CA" w:rsidRDefault="002443C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Celular</w:t>
      </w:r>
    </w:p>
    <w:p w:rsidR="00450D0A" w:rsidRDefault="00450D0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Dirección</w:t>
      </w:r>
    </w:p>
    <w:p w:rsidR="00450D0A" w:rsidRDefault="00450D0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Comercio</w:t>
      </w:r>
    </w:p>
    <w:p w:rsidR="00450D0A" w:rsidRDefault="00450D0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Ciudad</w:t>
      </w:r>
    </w:p>
    <w:p w:rsidR="00450D0A" w:rsidRDefault="00450D0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Zona</w:t>
      </w:r>
    </w:p>
    <w:p w:rsidR="00450D0A" w:rsidRDefault="00450D0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Región</w:t>
      </w:r>
    </w:p>
    <w:p w:rsidR="00450D0A" w:rsidRDefault="00450D0A" w:rsidP="002443C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País</w:t>
      </w:r>
    </w:p>
    <w:p w:rsidR="001D5437" w:rsidRDefault="00454B9F" w:rsidP="00896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QF6</w:t>
      </w:r>
    </w:p>
    <w:p w:rsidR="00454B9F" w:rsidRDefault="00454B9F" w:rsidP="00454B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Plan Al instante (Venta directa)</w:t>
      </w:r>
    </w:p>
    <w:p w:rsidR="00450D0A" w:rsidRDefault="00450D0A" w:rsidP="00450D0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El QM asigna de sus QF6 disponibles</w:t>
      </w:r>
    </w:p>
    <w:p w:rsidR="00454B9F" w:rsidRDefault="00454B9F" w:rsidP="00454B9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Plan Especial (Venta diferida)</w:t>
      </w:r>
    </w:p>
    <w:p w:rsidR="00454B9F" w:rsidRDefault="00454B9F" w:rsidP="00454B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0 a 10</w:t>
      </w:r>
    </w:p>
    <w:p w:rsidR="00454B9F" w:rsidRDefault="00454B9F" w:rsidP="00454B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11 a 25</w:t>
      </w:r>
      <w:r w:rsidR="009D3F8C">
        <w:rPr>
          <w:lang w:val="es-ES"/>
        </w:rPr>
        <w:t xml:space="preserve"> (Paga </w:t>
      </w:r>
      <w:r w:rsidR="007D37AA">
        <w:rPr>
          <w:lang w:val="es-ES"/>
        </w:rPr>
        <w:t xml:space="preserve">servicio </w:t>
      </w:r>
      <w:r w:rsidR="009D3F8C">
        <w:rPr>
          <w:lang w:val="es-ES"/>
        </w:rPr>
        <w:t>solo por la mitad de los QF6 activos en el mes 6)</w:t>
      </w:r>
    </w:p>
    <w:p w:rsidR="00454B9F" w:rsidRDefault="00454B9F" w:rsidP="00454B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26 a 50</w:t>
      </w:r>
      <w:r w:rsidR="009D3F8C">
        <w:rPr>
          <w:lang w:val="es-ES"/>
        </w:rPr>
        <w:t xml:space="preserve"> (No paga</w:t>
      </w:r>
      <w:r w:rsidR="007D37AA">
        <w:rPr>
          <w:lang w:val="es-ES"/>
        </w:rPr>
        <w:t xml:space="preserve"> servicio</w:t>
      </w:r>
      <w:r w:rsidR="009D3F8C">
        <w:rPr>
          <w:lang w:val="es-ES"/>
        </w:rPr>
        <w:t xml:space="preserve"> en mes 6)</w:t>
      </w:r>
    </w:p>
    <w:p w:rsidR="00454B9F" w:rsidRDefault="00454B9F" w:rsidP="00454B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51 a 100</w:t>
      </w:r>
      <w:r w:rsidR="009D3F8C">
        <w:rPr>
          <w:lang w:val="es-ES"/>
        </w:rPr>
        <w:t xml:space="preserve"> (No paga </w:t>
      </w:r>
      <w:r w:rsidR="007D37AA">
        <w:rPr>
          <w:lang w:val="es-ES"/>
        </w:rPr>
        <w:t xml:space="preserve">servicio </w:t>
      </w:r>
      <w:r w:rsidR="009D3F8C">
        <w:rPr>
          <w:lang w:val="es-ES"/>
        </w:rPr>
        <w:t>en mes 6-12)</w:t>
      </w:r>
    </w:p>
    <w:p w:rsidR="00454B9F" w:rsidRDefault="00454B9F" w:rsidP="00454B9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101 en adelante</w:t>
      </w:r>
      <w:r w:rsidR="009D3F8C">
        <w:rPr>
          <w:lang w:val="es-ES"/>
        </w:rPr>
        <w:t xml:space="preserve"> (No paga</w:t>
      </w:r>
      <w:r w:rsidR="007D37AA">
        <w:rPr>
          <w:lang w:val="es-ES"/>
        </w:rPr>
        <w:t xml:space="preserve"> servicio</w:t>
      </w:r>
      <w:r w:rsidR="009D3F8C">
        <w:rPr>
          <w:lang w:val="es-ES"/>
        </w:rPr>
        <w:t xml:space="preserve"> en mes 4-8-12)</w:t>
      </w:r>
    </w:p>
    <w:p w:rsidR="007D37AA" w:rsidRDefault="007D37AA" w:rsidP="007D37AA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EN TODOS LOS CASOS ANTERIORES DEBE PODER INGRESAR EL NÚMERO DE QF6 QUE DESEA ADQUIRIR DENTRO DEL RANGO SELECCIONADO</w:t>
      </w:r>
    </w:p>
    <w:p w:rsidR="00454B9F" w:rsidRPr="00454B9F" w:rsidRDefault="009D3F8C" w:rsidP="00454B9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</w:t>
      </w:r>
      <w:r w:rsidR="00454B9F">
        <w:rPr>
          <w:lang w:val="es-ES"/>
        </w:rPr>
        <w:t>ago</w:t>
      </w:r>
    </w:p>
    <w:p w:rsidR="006773F8" w:rsidRDefault="009D3F8C" w:rsidP="006773F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Plan al instante</w:t>
      </w:r>
    </w:p>
    <w:p w:rsidR="00450D0A" w:rsidRPr="007D37AA" w:rsidRDefault="00450D0A" w:rsidP="007D37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Ya está pago</w:t>
      </w:r>
    </w:p>
    <w:p w:rsidR="006773F8" w:rsidRDefault="007D37AA" w:rsidP="006773F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Plan Especial</w:t>
      </w:r>
    </w:p>
    <w:p w:rsidR="007D37AA" w:rsidRDefault="007D37AA" w:rsidP="007D37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Debe salir un aviso que indique “ORIENTAR AL USUARIO PARA QUE INICIE SU SESIÓN Y PROCEDA A LA PASARELA DE PAGOS”</w:t>
      </w:r>
    </w:p>
    <w:p w:rsidR="007D37AA" w:rsidRPr="00896ECC" w:rsidRDefault="006C6A37" w:rsidP="007D37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El cliente se </w:t>
      </w:r>
      <w:proofErr w:type="spellStart"/>
      <w:r>
        <w:rPr>
          <w:lang w:val="es-ES"/>
        </w:rPr>
        <w:t>logea</w:t>
      </w:r>
      <w:proofErr w:type="spellEnd"/>
      <w:r>
        <w:rPr>
          <w:lang w:val="es-ES"/>
        </w:rPr>
        <w:t xml:space="preserve"> en su sesión y procede al pago</w:t>
      </w:r>
      <w:bookmarkStart w:id="0" w:name="_GoBack"/>
      <w:bookmarkEnd w:id="0"/>
    </w:p>
    <w:sectPr w:rsidR="007D37AA" w:rsidRPr="00896ECC" w:rsidSect="007D37AA">
      <w:pgSz w:w="12240" w:h="15840"/>
      <w:pgMar w:top="1599" w:right="104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01F90"/>
    <w:multiLevelType w:val="hybridMultilevel"/>
    <w:tmpl w:val="4A203A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CC"/>
    <w:rsid w:val="00140DBD"/>
    <w:rsid w:val="001D5437"/>
    <w:rsid w:val="002443CA"/>
    <w:rsid w:val="00450D0A"/>
    <w:rsid w:val="00454B9F"/>
    <w:rsid w:val="006773F8"/>
    <w:rsid w:val="006C6A37"/>
    <w:rsid w:val="007D37AA"/>
    <w:rsid w:val="00896ECC"/>
    <w:rsid w:val="00923D33"/>
    <w:rsid w:val="009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A4990"/>
  <w14:defaultImageDpi w14:val="32767"/>
  <w15:chartTrackingRefBased/>
  <w15:docId w15:val="{1B4E087C-466B-2B4A-AAEF-6D8DB3C7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 Borda</dc:creator>
  <cp:keywords/>
  <dc:description/>
  <cp:lastModifiedBy>Holman Borda</cp:lastModifiedBy>
  <cp:revision>1</cp:revision>
  <dcterms:created xsi:type="dcterms:W3CDTF">2018-06-12T22:14:00Z</dcterms:created>
  <dcterms:modified xsi:type="dcterms:W3CDTF">2018-06-13T00:47:00Z</dcterms:modified>
</cp:coreProperties>
</file>