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D5F5A" w14:textId="44AB047F" w:rsidR="00B521DC" w:rsidRPr="005231C8" w:rsidRDefault="008122D5" w:rsidP="00B521D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8"/>
          <w:szCs w:val="28"/>
        </w:rPr>
      </w:pPr>
      <w:r>
        <w:rPr>
          <w:rFonts w:eastAsiaTheme="minorHAnsi" w:cs="굴림"/>
          <w:kern w:val="0"/>
          <w:sz w:val="28"/>
          <w:szCs w:val="28"/>
        </w:rPr>
        <w:t>AI foundation syllabus</w:t>
      </w:r>
    </w:p>
    <w:tbl>
      <w:tblPr>
        <w:tblStyle w:val="a4"/>
        <w:tblW w:w="14483" w:type="dxa"/>
        <w:tblLayout w:type="fixed"/>
        <w:tblLook w:val="0000" w:firstRow="0" w:lastRow="0" w:firstColumn="0" w:lastColumn="0" w:noHBand="0" w:noVBand="0"/>
      </w:tblPr>
      <w:tblGrid>
        <w:gridCol w:w="1531"/>
        <w:gridCol w:w="5977"/>
        <w:gridCol w:w="4763"/>
        <w:gridCol w:w="1106"/>
        <w:gridCol w:w="1106"/>
      </w:tblGrid>
      <w:tr w:rsidR="00C3650E" w14:paraId="5B395A36" w14:textId="64D780C3" w:rsidTr="00C3650E">
        <w:trPr>
          <w:trHeight w:val="343"/>
        </w:trPr>
        <w:tc>
          <w:tcPr>
            <w:tcW w:w="1531" w:type="dxa"/>
          </w:tcPr>
          <w:p w14:paraId="742F79A2" w14:textId="44C17915" w:rsidR="00C3650E" w:rsidRPr="003C27A6" w:rsidRDefault="004B6BFA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  <w:szCs w:val="20"/>
              </w:rPr>
              <w:t>Category</w:t>
            </w:r>
          </w:p>
        </w:tc>
        <w:tc>
          <w:tcPr>
            <w:tcW w:w="5977" w:type="dxa"/>
          </w:tcPr>
          <w:p w14:paraId="5C5A1F5B" w14:textId="7F81889A" w:rsidR="00C3650E" w:rsidRPr="003C27A6" w:rsidRDefault="004B6BFA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  <w:szCs w:val="20"/>
              </w:rPr>
              <w:t>S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  <w:szCs w:val="20"/>
              </w:rPr>
              <w:t>ubject</w:t>
            </w:r>
          </w:p>
        </w:tc>
        <w:tc>
          <w:tcPr>
            <w:tcW w:w="4763" w:type="dxa"/>
          </w:tcPr>
          <w:p w14:paraId="54524A2E" w14:textId="1D0D29A2" w:rsidR="00C3650E" w:rsidRPr="003C27A6" w:rsidRDefault="004B6BFA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 w:val="22"/>
                <w:szCs w:val="20"/>
              </w:rPr>
              <w:t>R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  <w:szCs w:val="20"/>
              </w:rPr>
              <w:t>eference</w:t>
            </w:r>
          </w:p>
        </w:tc>
        <w:tc>
          <w:tcPr>
            <w:tcW w:w="1106" w:type="dxa"/>
          </w:tcPr>
          <w:p w14:paraId="101D9DBF" w14:textId="7059C255" w:rsidR="00C3650E" w:rsidRPr="003C27A6" w:rsidRDefault="004B6BFA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  <w:szCs w:val="20"/>
              </w:rPr>
              <w:t>Weight</w:t>
            </w:r>
          </w:p>
        </w:tc>
        <w:tc>
          <w:tcPr>
            <w:tcW w:w="1106" w:type="dxa"/>
          </w:tcPr>
          <w:p w14:paraId="3A73AAE2" w14:textId="21A7856E" w:rsidR="00C3650E" w:rsidRPr="003C27A6" w:rsidRDefault="004B6BFA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 w:val="22"/>
                <w:szCs w:val="20"/>
              </w:rPr>
              <w:t>Memo</w:t>
            </w:r>
          </w:p>
        </w:tc>
      </w:tr>
      <w:tr w:rsidR="00C3650E" w14:paraId="45588CA9" w14:textId="026F651D" w:rsidTr="00C3650E">
        <w:trPr>
          <w:trHeight w:val="343"/>
        </w:trPr>
        <w:tc>
          <w:tcPr>
            <w:tcW w:w="1531" w:type="dxa"/>
            <w:vMerge w:val="restart"/>
          </w:tcPr>
          <w:p w14:paraId="4246C1CD" w14:textId="69E5359D" w:rsidR="00C3650E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  <w:r w:rsidRPr="008E7BE8"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>AX 트랜드와 서비스</w:t>
            </w:r>
          </w:p>
        </w:tc>
        <w:tc>
          <w:tcPr>
            <w:tcW w:w="5977" w:type="dxa"/>
          </w:tcPr>
          <w:p w14:paraId="2F85BCCD" w14:textId="29F6BD5C" w:rsidR="00C3650E" w:rsidRDefault="00C3650E" w:rsidP="00C3650E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8E7BE8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AX 트랜드</w:t>
            </w:r>
          </w:p>
        </w:tc>
        <w:tc>
          <w:tcPr>
            <w:tcW w:w="4763" w:type="dxa"/>
          </w:tcPr>
          <w:p w14:paraId="0C47014F" w14:textId="77777777" w:rsidR="00C3650E" w:rsidRDefault="00C3650E" w:rsidP="00C3650E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 w:val="restart"/>
          </w:tcPr>
          <w:p w14:paraId="3E6BB702" w14:textId="32B691D2" w:rsidR="00C3650E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0.5</w:t>
            </w:r>
          </w:p>
        </w:tc>
        <w:tc>
          <w:tcPr>
            <w:tcW w:w="1106" w:type="dxa"/>
            <w:vMerge w:val="restart"/>
          </w:tcPr>
          <w:p w14:paraId="0686C82E" w14:textId="0D968C3F" w:rsidR="00C3650E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이론</w:t>
            </w:r>
          </w:p>
        </w:tc>
      </w:tr>
      <w:tr w:rsidR="00C3650E" w14:paraId="42C5C4A1" w14:textId="7BBA3A7E" w:rsidTr="00C3650E">
        <w:trPr>
          <w:trHeight w:val="343"/>
        </w:trPr>
        <w:tc>
          <w:tcPr>
            <w:tcW w:w="1531" w:type="dxa"/>
            <w:vMerge/>
          </w:tcPr>
          <w:p w14:paraId="7A104549" w14:textId="77777777" w:rsidR="00C3650E" w:rsidRPr="008E7BE8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5D3EEF70" w14:textId="059E798D" w:rsidR="00C3650E" w:rsidRDefault="00C3650E" w:rsidP="00C3650E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AI vs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일반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소프트웨어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구조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비교</w:t>
            </w:r>
          </w:p>
        </w:tc>
        <w:tc>
          <w:tcPr>
            <w:tcW w:w="4763" w:type="dxa"/>
          </w:tcPr>
          <w:p w14:paraId="6829E1AB" w14:textId="77777777" w:rsidR="00C3650E" w:rsidRDefault="00C3650E" w:rsidP="00C3650E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5B7F6EAD" w14:textId="77777777" w:rsidR="00C3650E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3262E3EF" w14:textId="77777777" w:rsidR="00C3650E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C3650E" w14:paraId="3DB7ED21" w14:textId="16CF0F3C" w:rsidTr="00C3650E">
        <w:trPr>
          <w:trHeight w:val="343"/>
        </w:trPr>
        <w:tc>
          <w:tcPr>
            <w:tcW w:w="1531" w:type="dxa"/>
            <w:vMerge/>
          </w:tcPr>
          <w:p w14:paraId="71190D6D" w14:textId="77777777" w:rsidR="00C3650E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69250D39" w14:textId="73F51D07" w:rsidR="00C3650E" w:rsidRDefault="00C3650E" w:rsidP="00C3650E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AI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서비스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개발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흐름</w:t>
            </w:r>
          </w:p>
        </w:tc>
        <w:tc>
          <w:tcPr>
            <w:tcW w:w="4763" w:type="dxa"/>
          </w:tcPr>
          <w:p w14:paraId="467E4F39" w14:textId="77777777" w:rsidR="00C3650E" w:rsidRPr="0078079D" w:rsidRDefault="00C3650E" w:rsidP="00C3650E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400C94DE" w14:textId="77777777" w:rsidR="00C3650E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2088283F" w14:textId="77777777" w:rsidR="00C3650E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C3650E" w14:paraId="619B8B71" w14:textId="227CBC40" w:rsidTr="00C3650E">
        <w:trPr>
          <w:trHeight w:val="343"/>
        </w:trPr>
        <w:tc>
          <w:tcPr>
            <w:tcW w:w="1531" w:type="dxa"/>
            <w:vMerge w:val="restart"/>
          </w:tcPr>
          <w:p w14:paraId="5410D4B8" w14:textId="77777777" w:rsidR="00C3650E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머신러닝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기초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개념</w:t>
            </w:r>
          </w:p>
        </w:tc>
        <w:tc>
          <w:tcPr>
            <w:tcW w:w="5977" w:type="dxa"/>
          </w:tcPr>
          <w:p w14:paraId="24BD667F" w14:textId="5C3CFF94" w:rsidR="00C3650E" w:rsidRDefault="00A53695" w:rsidP="00C3650E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A53695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AI학습 및 개발 환경</w:t>
            </w:r>
          </w:p>
        </w:tc>
        <w:tc>
          <w:tcPr>
            <w:tcW w:w="4763" w:type="dxa"/>
          </w:tcPr>
          <w:p w14:paraId="272D3F54" w14:textId="77777777" w:rsidR="00C3650E" w:rsidRDefault="00C3650E" w:rsidP="00C3650E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 w:val="restart"/>
          </w:tcPr>
          <w:p w14:paraId="72EBF825" w14:textId="2104FC5C" w:rsidR="00C3650E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.5</w:t>
            </w:r>
          </w:p>
        </w:tc>
        <w:tc>
          <w:tcPr>
            <w:tcW w:w="1106" w:type="dxa"/>
            <w:vMerge w:val="restart"/>
          </w:tcPr>
          <w:p w14:paraId="264EA20B" w14:textId="0C973CAF" w:rsidR="00C3650E" w:rsidRDefault="00C3650E" w:rsidP="00C3650E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예시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</w:p>
        </w:tc>
      </w:tr>
      <w:tr w:rsidR="00A53695" w14:paraId="55B79E94" w14:textId="77777777" w:rsidTr="00C3650E">
        <w:trPr>
          <w:trHeight w:val="343"/>
        </w:trPr>
        <w:tc>
          <w:tcPr>
            <w:tcW w:w="1531" w:type="dxa"/>
            <w:vMerge/>
          </w:tcPr>
          <w:p w14:paraId="18E9E0F0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5F670FC2" w14:textId="648E61F8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분류와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회귀의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차이</w:t>
            </w:r>
          </w:p>
        </w:tc>
        <w:tc>
          <w:tcPr>
            <w:tcW w:w="4763" w:type="dxa"/>
          </w:tcPr>
          <w:p w14:paraId="0FD464A4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62258EEA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55E88EB5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4CBF35FA" w14:textId="31AB3BB7" w:rsidTr="00C3650E">
        <w:trPr>
          <w:trHeight w:val="343"/>
        </w:trPr>
        <w:tc>
          <w:tcPr>
            <w:tcW w:w="1531" w:type="dxa"/>
            <w:vMerge/>
          </w:tcPr>
          <w:p w14:paraId="27414C63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0F1C3FBE" w14:textId="5944A29D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Overfitting,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정규화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검증셋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개념</w:t>
            </w:r>
          </w:p>
        </w:tc>
        <w:tc>
          <w:tcPr>
            <w:tcW w:w="4763" w:type="dxa"/>
          </w:tcPr>
          <w:p w14:paraId="639D2BC4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516C8F38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111EAC68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610082C1" w14:textId="6B8B8E12" w:rsidTr="00C3650E">
        <w:trPr>
          <w:trHeight w:val="343"/>
        </w:trPr>
        <w:tc>
          <w:tcPr>
            <w:tcW w:w="1531" w:type="dxa"/>
            <w:vMerge/>
          </w:tcPr>
          <w:p w14:paraId="49100FB9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08380959" w14:textId="5EF7CF03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Scikit-learn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활용한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파이프라인</w:t>
            </w:r>
          </w:p>
        </w:tc>
        <w:tc>
          <w:tcPr>
            <w:tcW w:w="4763" w:type="dxa"/>
          </w:tcPr>
          <w:p w14:paraId="5B588BDA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59565B7C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63D637BB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791104DB" w14:textId="2C24F00E" w:rsidTr="00C3650E">
        <w:trPr>
          <w:trHeight w:val="343"/>
        </w:trPr>
        <w:tc>
          <w:tcPr>
            <w:tcW w:w="1531" w:type="dxa"/>
            <w:vMerge w:val="restart"/>
          </w:tcPr>
          <w:p w14:paraId="6BA516BA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딥러닝의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구조적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이해</w:t>
            </w:r>
          </w:p>
        </w:tc>
        <w:tc>
          <w:tcPr>
            <w:tcW w:w="5977" w:type="dxa"/>
          </w:tcPr>
          <w:p w14:paraId="3765DE00" w14:textId="1A18F20D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신경망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기본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구조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(Perceptron, MLP)</w:t>
            </w:r>
          </w:p>
        </w:tc>
        <w:tc>
          <w:tcPr>
            <w:tcW w:w="4763" w:type="dxa"/>
          </w:tcPr>
          <w:p w14:paraId="09375669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 w:val="restart"/>
          </w:tcPr>
          <w:p w14:paraId="291DD8C0" w14:textId="57520B72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1.5</w:t>
            </w:r>
          </w:p>
        </w:tc>
        <w:tc>
          <w:tcPr>
            <w:tcW w:w="1106" w:type="dxa"/>
            <w:vMerge w:val="restart"/>
          </w:tcPr>
          <w:p w14:paraId="201A0AE0" w14:textId="0442A433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이론</w:t>
            </w:r>
          </w:p>
        </w:tc>
      </w:tr>
      <w:tr w:rsidR="00A53695" w14:paraId="2B465930" w14:textId="221FF949" w:rsidTr="00C3650E">
        <w:trPr>
          <w:trHeight w:val="343"/>
        </w:trPr>
        <w:tc>
          <w:tcPr>
            <w:tcW w:w="1531" w:type="dxa"/>
            <w:vMerge/>
          </w:tcPr>
          <w:p w14:paraId="1CF42DDC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5E9024C4" w14:textId="2B4CED68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Optimizer, Learning Rate, Batch Size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의미</w:t>
            </w:r>
          </w:p>
        </w:tc>
        <w:tc>
          <w:tcPr>
            <w:tcW w:w="4763" w:type="dxa"/>
          </w:tcPr>
          <w:p w14:paraId="6D4E0528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4513FFBA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3FAB2B0E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688D613C" w14:textId="249F8125" w:rsidTr="00C3650E">
        <w:trPr>
          <w:trHeight w:val="343"/>
        </w:trPr>
        <w:tc>
          <w:tcPr>
            <w:tcW w:w="1531" w:type="dxa"/>
            <w:vMerge/>
          </w:tcPr>
          <w:p w14:paraId="44D85F61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3BCFD704" w14:textId="413C8BD8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CNN/RNN/LSTM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개념적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차이</w:t>
            </w:r>
          </w:p>
        </w:tc>
        <w:tc>
          <w:tcPr>
            <w:tcW w:w="4763" w:type="dxa"/>
          </w:tcPr>
          <w:p w14:paraId="67438D3C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408FD28E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162A1FBE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3DEEE9A4" w14:textId="69107172" w:rsidTr="00C3650E">
        <w:trPr>
          <w:trHeight w:val="343"/>
        </w:trPr>
        <w:tc>
          <w:tcPr>
            <w:tcW w:w="1531" w:type="dxa"/>
            <w:vMerge/>
          </w:tcPr>
          <w:p w14:paraId="12D817DC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07181D54" w14:textId="4ACDA7DF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Tensorflow vs Pytorch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비교</w:t>
            </w:r>
          </w:p>
        </w:tc>
        <w:tc>
          <w:tcPr>
            <w:tcW w:w="4763" w:type="dxa"/>
          </w:tcPr>
          <w:p w14:paraId="598247F5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38AF7381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36DD0FCF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1371CD38" w14:textId="1FB08ADF" w:rsidTr="00C3650E">
        <w:trPr>
          <w:trHeight w:val="343"/>
        </w:trPr>
        <w:tc>
          <w:tcPr>
            <w:tcW w:w="1531" w:type="dxa"/>
            <w:vMerge w:val="restart"/>
          </w:tcPr>
          <w:p w14:paraId="1D79CF91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자연어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처리의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기본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흐름</w:t>
            </w:r>
          </w:p>
        </w:tc>
        <w:tc>
          <w:tcPr>
            <w:tcW w:w="5977" w:type="dxa"/>
          </w:tcPr>
          <w:p w14:paraId="651CA293" w14:textId="597CF0E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텍스트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전처리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4763" w:type="dxa"/>
          </w:tcPr>
          <w:p w14:paraId="4C79AA16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 w:val="restart"/>
          </w:tcPr>
          <w:p w14:paraId="0A9BBB6C" w14:textId="018DECD5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06" w:type="dxa"/>
            <w:vMerge w:val="restart"/>
          </w:tcPr>
          <w:p w14:paraId="52CC61E8" w14:textId="20FFB3F5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예시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</w:p>
        </w:tc>
      </w:tr>
      <w:tr w:rsidR="00A53695" w14:paraId="3B79141C" w14:textId="05D4D368" w:rsidTr="00C3650E">
        <w:trPr>
          <w:trHeight w:val="343"/>
        </w:trPr>
        <w:tc>
          <w:tcPr>
            <w:tcW w:w="1531" w:type="dxa"/>
            <w:vMerge/>
          </w:tcPr>
          <w:p w14:paraId="0FDA8C8D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4E4EC155" w14:textId="464D73ED" w:rsidR="00A53695" w:rsidRDefault="001E5C51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 xml:space="preserve">토큰과 </w:t>
            </w:r>
            <w:r w:rsidR="00A53695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단어</w:t>
            </w:r>
            <w:r w:rsidR="00A53695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="00A53695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임베딩</w:t>
            </w:r>
            <w:r w:rsidR="00A53695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4763" w:type="dxa"/>
          </w:tcPr>
          <w:p w14:paraId="0AFDB7A1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5FAE4424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50BEF341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4E6C1410" w14:textId="4886E07A" w:rsidTr="00C3650E">
        <w:trPr>
          <w:trHeight w:val="343"/>
        </w:trPr>
        <w:tc>
          <w:tcPr>
            <w:tcW w:w="1531" w:type="dxa"/>
            <w:vMerge/>
          </w:tcPr>
          <w:p w14:paraId="2F0559C1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7B5103F2" w14:textId="44327F24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Hugging Face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모델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예시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소개</w:t>
            </w:r>
          </w:p>
        </w:tc>
        <w:tc>
          <w:tcPr>
            <w:tcW w:w="4763" w:type="dxa"/>
          </w:tcPr>
          <w:p w14:paraId="6B33D461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2B03DE18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795E7651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5EE2126D" w14:textId="77777777" w:rsidTr="00C3650E">
        <w:trPr>
          <w:trHeight w:val="343"/>
        </w:trPr>
        <w:tc>
          <w:tcPr>
            <w:tcW w:w="1531" w:type="dxa"/>
            <w:vMerge w:val="restart"/>
          </w:tcPr>
          <w:p w14:paraId="4BB5597A" w14:textId="3BCAE2E2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>Transformer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와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AI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모델</w:t>
            </w:r>
          </w:p>
        </w:tc>
        <w:tc>
          <w:tcPr>
            <w:tcW w:w="5977" w:type="dxa"/>
          </w:tcPr>
          <w:p w14:paraId="07367D4F" w14:textId="26C445D2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Transformer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구조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이해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(Self-Attention, Positional Encoding)</w:t>
            </w:r>
          </w:p>
        </w:tc>
        <w:tc>
          <w:tcPr>
            <w:tcW w:w="4763" w:type="dxa"/>
          </w:tcPr>
          <w:p w14:paraId="5071E6F6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 w:val="restart"/>
          </w:tcPr>
          <w:p w14:paraId="3CB64C1A" w14:textId="3CC367BE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06" w:type="dxa"/>
            <w:vMerge w:val="restart"/>
          </w:tcPr>
          <w:p w14:paraId="38924807" w14:textId="09F97152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이론</w:t>
            </w:r>
          </w:p>
        </w:tc>
      </w:tr>
      <w:tr w:rsidR="00A53695" w14:paraId="7A4774CC" w14:textId="77777777" w:rsidTr="00C3650E">
        <w:trPr>
          <w:trHeight w:val="343"/>
        </w:trPr>
        <w:tc>
          <w:tcPr>
            <w:tcW w:w="1531" w:type="dxa"/>
            <w:vMerge/>
          </w:tcPr>
          <w:p w14:paraId="22E37808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0B807D30" w14:textId="52B746CE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BERT, GPT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등의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동작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원리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요약</w:t>
            </w:r>
          </w:p>
        </w:tc>
        <w:tc>
          <w:tcPr>
            <w:tcW w:w="4763" w:type="dxa"/>
          </w:tcPr>
          <w:p w14:paraId="5B4F4957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0BBD8392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006D4046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62AB62AB" w14:textId="77777777" w:rsidTr="00C3650E">
        <w:trPr>
          <w:trHeight w:val="343"/>
        </w:trPr>
        <w:tc>
          <w:tcPr>
            <w:tcW w:w="1531" w:type="dxa"/>
            <w:vMerge/>
          </w:tcPr>
          <w:p w14:paraId="2E0A25C3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56576807" w14:textId="5C242B8B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왜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Transformer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가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표준이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되었는가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?</w:t>
            </w:r>
          </w:p>
        </w:tc>
        <w:tc>
          <w:tcPr>
            <w:tcW w:w="4763" w:type="dxa"/>
          </w:tcPr>
          <w:p w14:paraId="723ECB9A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6E15C4D5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542D232D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61B20714" w14:textId="37EE0500" w:rsidTr="00C3650E">
        <w:trPr>
          <w:trHeight w:val="343"/>
        </w:trPr>
        <w:tc>
          <w:tcPr>
            <w:tcW w:w="1531" w:type="dxa"/>
            <w:vMerge w:val="restart"/>
          </w:tcPr>
          <w:p w14:paraId="234A7F62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>LLM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과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AI Agent</w:t>
            </w:r>
          </w:p>
        </w:tc>
        <w:tc>
          <w:tcPr>
            <w:tcW w:w="5977" w:type="dxa"/>
          </w:tcPr>
          <w:p w14:paraId="7C0596B5" w14:textId="00A468A0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LLM</w:t>
            </w:r>
            <w:r w:rsidR="00104834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 xml:space="preserve">과 </w:t>
            </w:r>
            <w:r w:rsidR="0010483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RAG</w:t>
            </w:r>
          </w:p>
        </w:tc>
        <w:tc>
          <w:tcPr>
            <w:tcW w:w="4763" w:type="dxa"/>
          </w:tcPr>
          <w:p w14:paraId="24E68298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 w:val="restart"/>
          </w:tcPr>
          <w:p w14:paraId="58236A4E" w14:textId="2F6FBEFD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1.5</w:t>
            </w:r>
          </w:p>
        </w:tc>
        <w:tc>
          <w:tcPr>
            <w:tcW w:w="1106" w:type="dxa"/>
            <w:vMerge w:val="restart"/>
          </w:tcPr>
          <w:p w14:paraId="4142A957" w14:textId="0CA78231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예시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A53695" w14:paraId="088E8108" w14:textId="35674E5D" w:rsidTr="00C3650E">
        <w:trPr>
          <w:trHeight w:val="343"/>
        </w:trPr>
        <w:tc>
          <w:tcPr>
            <w:tcW w:w="1531" w:type="dxa"/>
            <w:vMerge/>
          </w:tcPr>
          <w:p w14:paraId="05C674D1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297C34A4" w14:textId="09003EB5" w:rsidR="00A53695" w:rsidRDefault="00351317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오픈소스와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Ollama </w:t>
            </w:r>
          </w:p>
        </w:tc>
        <w:tc>
          <w:tcPr>
            <w:tcW w:w="4763" w:type="dxa"/>
          </w:tcPr>
          <w:p w14:paraId="62D762E8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16FD2559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573624DE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6C4D5BE0" w14:textId="533145BE" w:rsidTr="00C3650E">
        <w:trPr>
          <w:trHeight w:val="343"/>
        </w:trPr>
        <w:tc>
          <w:tcPr>
            <w:tcW w:w="1531" w:type="dxa"/>
            <w:vMerge/>
          </w:tcPr>
          <w:p w14:paraId="5DF8BE23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2AA32154" w14:textId="697255EE" w:rsidR="00A53695" w:rsidRDefault="00351317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AI Agent</w:t>
            </w:r>
          </w:p>
        </w:tc>
        <w:tc>
          <w:tcPr>
            <w:tcW w:w="4763" w:type="dxa"/>
          </w:tcPr>
          <w:p w14:paraId="4E5DF459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3F95AE52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244D75D9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257A6C24" w14:textId="4AAEC7EB" w:rsidTr="00C3650E">
        <w:trPr>
          <w:trHeight w:val="343"/>
        </w:trPr>
        <w:tc>
          <w:tcPr>
            <w:tcW w:w="1531" w:type="dxa"/>
            <w:vMerge/>
          </w:tcPr>
          <w:p w14:paraId="6ECA8347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6A1B3200" w14:textId="2DA8E2AA" w:rsidR="00A53695" w:rsidRDefault="00351317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생성</w:t>
            </w:r>
            <w:r w:rsidR="00A53695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AI</w:t>
            </w:r>
            <w:r w:rsidR="00A53695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와</w:t>
            </w:r>
            <w:r w:rsidR="00A53695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Vibe Coding</w:t>
            </w:r>
          </w:p>
        </w:tc>
        <w:tc>
          <w:tcPr>
            <w:tcW w:w="4763" w:type="dxa"/>
          </w:tcPr>
          <w:p w14:paraId="498257EE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0E065F15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2E386427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661CFBFA" w14:textId="44670795" w:rsidTr="00C3650E">
        <w:trPr>
          <w:trHeight w:val="343"/>
        </w:trPr>
        <w:tc>
          <w:tcPr>
            <w:tcW w:w="1531" w:type="dxa"/>
            <w:vMerge w:val="restart"/>
          </w:tcPr>
          <w:p w14:paraId="64936DCE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AI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모델의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lastRenderedPageBreak/>
              <w:t>서비스화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개요</w:t>
            </w:r>
          </w:p>
        </w:tc>
        <w:tc>
          <w:tcPr>
            <w:tcW w:w="5977" w:type="dxa"/>
          </w:tcPr>
          <w:p w14:paraId="06E851AE" w14:textId="6CFF4F7C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lastRenderedPageBreak/>
              <w:t>모델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학습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vs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서빙</w:t>
            </w:r>
          </w:p>
        </w:tc>
        <w:tc>
          <w:tcPr>
            <w:tcW w:w="4763" w:type="dxa"/>
          </w:tcPr>
          <w:p w14:paraId="098B6287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 w:val="restart"/>
          </w:tcPr>
          <w:p w14:paraId="179C66B5" w14:textId="6CFEC27B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06" w:type="dxa"/>
            <w:vMerge w:val="restart"/>
          </w:tcPr>
          <w:p w14:paraId="3F9AA9AF" w14:textId="18D8CD0C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이론</w:t>
            </w:r>
          </w:p>
        </w:tc>
      </w:tr>
      <w:tr w:rsidR="00A53695" w14:paraId="24ECE671" w14:textId="2B6C6E26" w:rsidTr="00C3650E">
        <w:trPr>
          <w:trHeight w:val="343"/>
        </w:trPr>
        <w:tc>
          <w:tcPr>
            <w:tcW w:w="1531" w:type="dxa"/>
            <w:vMerge/>
          </w:tcPr>
          <w:p w14:paraId="00FB97F1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4F009E2A" w14:textId="199934B2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API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기반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AI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서비스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아키텍처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소개</w:t>
            </w:r>
          </w:p>
        </w:tc>
        <w:tc>
          <w:tcPr>
            <w:tcW w:w="4763" w:type="dxa"/>
          </w:tcPr>
          <w:p w14:paraId="5E6B9A05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27B34F10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79CA7DE5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4A50A3DC" w14:textId="684CAF14" w:rsidTr="00351317">
        <w:trPr>
          <w:trHeight w:val="54"/>
        </w:trPr>
        <w:tc>
          <w:tcPr>
            <w:tcW w:w="1531" w:type="dxa"/>
            <w:vMerge/>
          </w:tcPr>
          <w:p w14:paraId="2F51376C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59C7F0D1" w14:textId="258752D4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ONNX, FastAPI, Flask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등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경량화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배포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전략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개요</w:t>
            </w:r>
          </w:p>
        </w:tc>
        <w:tc>
          <w:tcPr>
            <w:tcW w:w="4763" w:type="dxa"/>
          </w:tcPr>
          <w:p w14:paraId="6F33A418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335E78E4" w14:textId="4AE69D7E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60E579E4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A53695" w14:paraId="6A9DAA54" w14:textId="5E8201AF" w:rsidTr="00351317">
        <w:trPr>
          <w:trHeight w:val="54"/>
        </w:trPr>
        <w:tc>
          <w:tcPr>
            <w:tcW w:w="1531" w:type="dxa"/>
            <w:vMerge w:val="restart"/>
          </w:tcPr>
          <w:p w14:paraId="12AB1161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정리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최신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트렌드</w:t>
            </w:r>
            <w:r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소개</w:t>
            </w:r>
          </w:p>
        </w:tc>
        <w:tc>
          <w:tcPr>
            <w:tcW w:w="5977" w:type="dxa"/>
          </w:tcPr>
          <w:p w14:paraId="47C683A4" w14:textId="794EBDF0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기업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AI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도입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시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고려사항</w:t>
            </w:r>
          </w:p>
        </w:tc>
        <w:tc>
          <w:tcPr>
            <w:tcW w:w="4763" w:type="dxa"/>
          </w:tcPr>
          <w:p w14:paraId="30C93E1B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 w:val="restart"/>
          </w:tcPr>
          <w:p w14:paraId="2A5DC6BB" w14:textId="0477C8F8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0.5</w:t>
            </w:r>
          </w:p>
        </w:tc>
        <w:tc>
          <w:tcPr>
            <w:tcW w:w="1106" w:type="dxa"/>
            <w:vMerge w:val="restart"/>
          </w:tcPr>
          <w:p w14:paraId="3C8778F5" w14:textId="14A82C9B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이론</w:t>
            </w:r>
          </w:p>
        </w:tc>
      </w:tr>
      <w:tr w:rsidR="00A53695" w14:paraId="52333EB6" w14:textId="34381570" w:rsidTr="00C3650E">
        <w:trPr>
          <w:trHeight w:val="343"/>
        </w:trPr>
        <w:tc>
          <w:tcPr>
            <w:tcW w:w="1531" w:type="dxa"/>
            <w:vMerge/>
          </w:tcPr>
          <w:p w14:paraId="3D9C53C6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5977" w:type="dxa"/>
          </w:tcPr>
          <w:p w14:paraId="3146A50D" w14:textId="231CB3B6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질의응답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추천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학습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자료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안내</w:t>
            </w:r>
          </w:p>
        </w:tc>
        <w:tc>
          <w:tcPr>
            <w:tcW w:w="4763" w:type="dxa"/>
          </w:tcPr>
          <w:p w14:paraId="12FAC8E8" w14:textId="77777777" w:rsidR="00A53695" w:rsidRDefault="00A53695" w:rsidP="00A53695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158609D0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  <w:tc>
          <w:tcPr>
            <w:tcW w:w="1106" w:type="dxa"/>
            <w:vMerge/>
          </w:tcPr>
          <w:p w14:paraId="669B39A2" w14:textId="77777777" w:rsidR="00A53695" w:rsidRDefault="00A53695" w:rsidP="00A53695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</w:tbl>
    <w:p w14:paraId="2E7ABB4C" w14:textId="77777777" w:rsidR="001C57CF" w:rsidRDefault="001C57CF" w:rsidP="00B521D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14:paraId="78BFD46A" w14:textId="18021149" w:rsidR="00B521DC" w:rsidRPr="005231C8" w:rsidRDefault="001C57CF" w:rsidP="00B521D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*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참고: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각 단원의 세부 순서나 내용은 원활한 </w:t>
      </w:r>
      <w:r w:rsidR="00804BAD">
        <w:rPr>
          <w:rFonts w:eastAsiaTheme="minorHAnsi" w:cs="굴림" w:hint="eastAsia"/>
          <w:color w:val="000000"/>
          <w:kern w:val="0"/>
          <w:szCs w:val="20"/>
        </w:rPr>
        <w:t xml:space="preserve">교육 </w:t>
      </w:r>
      <w:r>
        <w:rPr>
          <w:rFonts w:eastAsiaTheme="minorHAnsi" w:cs="굴림" w:hint="eastAsia"/>
          <w:color w:val="000000"/>
          <w:kern w:val="0"/>
          <w:szCs w:val="20"/>
        </w:rPr>
        <w:t>전달을 위해 일부가 수정될 수 있습니다.</w:t>
      </w:r>
    </w:p>
    <w:p w14:paraId="66649E6B" w14:textId="77777777" w:rsidR="00E1562F" w:rsidRPr="001C57CF" w:rsidRDefault="00E1562F">
      <w:pPr>
        <w:rPr>
          <w:rFonts w:eastAsiaTheme="minorHAnsi"/>
          <w:szCs w:val="20"/>
        </w:rPr>
      </w:pPr>
    </w:p>
    <w:sectPr w:rsidR="00E1562F" w:rsidRPr="001C57CF" w:rsidSect="003C27A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7440C"/>
    <w:multiLevelType w:val="multilevel"/>
    <w:tmpl w:val="7B90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M0srC0MLI0MjU0NTZW0lEKTi0uzszPAykwqQUAEB8KJiwAAAA="/>
  </w:docVars>
  <w:rsids>
    <w:rsidRoot w:val="001D4F22"/>
    <w:rsid w:val="000B7A8F"/>
    <w:rsid w:val="000C29D9"/>
    <w:rsid w:val="00104834"/>
    <w:rsid w:val="001C57CF"/>
    <w:rsid w:val="001D4F22"/>
    <w:rsid w:val="001E5C51"/>
    <w:rsid w:val="002D11A7"/>
    <w:rsid w:val="00351317"/>
    <w:rsid w:val="003909BA"/>
    <w:rsid w:val="003C27A6"/>
    <w:rsid w:val="004B6BFA"/>
    <w:rsid w:val="004C7985"/>
    <w:rsid w:val="005231C8"/>
    <w:rsid w:val="00590856"/>
    <w:rsid w:val="005A3EBE"/>
    <w:rsid w:val="00737D96"/>
    <w:rsid w:val="0078079D"/>
    <w:rsid w:val="00804BAD"/>
    <w:rsid w:val="008122D5"/>
    <w:rsid w:val="008E7BE8"/>
    <w:rsid w:val="009076EE"/>
    <w:rsid w:val="00961884"/>
    <w:rsid w:val="00A53695"/>
    <w:rsid w:val="00AA58B7"/>
    <w:rsid w:val="00B314AE"/>
    <w:rsid w:val="00B3407D"/>
    <w:rsid w:val="00B473D4"/>
    <w:rsid w:val="00B521DC"/>
    <w:rsid w:val="00C3650E"/>
    <w:rsid w:val="00D75672"/>
    <w:rsid w:val="00DE3E1F"/>
    <w:rsid w:val="00E1562F"/>
    <w:rsid w:val="00E2743C"/>
    <w:rsid w:val="00FA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169D"/>
  <w15:chartTrackingRefBased/>
  <w15:docId w15:val="{3FC7DA00-E75D-40D2-BE67-DAD155C6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21DC"/>
    <w:rPr>
      <w:color w:val="0000FF"/>
      <w:u w:val="single"/>
    </w:rPr>
  </w:style>
  <w:style w:type="table" w:styleId="1">
    <w:name w:val="Grid Table 1 Light"/>
    <w:basedOn w:val="a1"/>
    <w:uiPriority w:val="46"/>
    <w:rsid w:val="00B314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B314A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a4">
    <w:name w:val="Table Grid"/>
    <w:basedOn w:val="a1"/>
    <w:uiPriority w:val="39"/>
    <w:rsid w:val="00523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DE3E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7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8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86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49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45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38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72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37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0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70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96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40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49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83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643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7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0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9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5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96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53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56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7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22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25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17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298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31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14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50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61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0220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540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40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19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4908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9328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783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300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673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33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5557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6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7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3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4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4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990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40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33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8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26</cp:revision>
  <dcterms:created xsi:type="dcterms:W3CDTF">2025-07-14T01:09:00Z</dcterms:created>
  <dcterms:modified xsi:type="dcterms:W3CDTF">2025-07-25T08:10:00Z</dcterms:modified>
</cp:coreProperties>
</file>