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ED5F5A" w14:textId="2E4887D6" w:rsidR="00B521DC" w:rsidRPr="003B0392" w:rsidRDefault="008122D5" w:rsidP="003B0392">
      <w:pPr>
        <w:widowControl/>
        <w:wordWrap/>
        <w:autoSpaceDE/>
        <w:autoSpaceDN/>
        <w:spacing w:after="0" w:line="240" w:lineRule="auto"/>
        <w:jc w:val="center"/>
        <w:rPr>
          <w:rFonts w:eastAsiaTheme="minorHAnsi" w:cs="굴림"/>
          <w:b/>
          <w:kern w:val="0"/>
          <w:sz w:val="28"/>
          <w:szCs w:val="28"/>
        </w:rPr>
      </w:pPr>
      <w:r w:rsidRPr="003B0392">
        <w:rPr>
          <w:rFonts w:eastAsiaTheme="minorHAnsi" w:cs="굴림"/>
          <w:b/>
          <w:kern w:val="0"/>
          <w:sz w:val="28"/>
          <w:szCs w:val="28"/>
        </w:rPr>
        <w:t>syllabus</w:t>
      </w:r>
    </w:p>
    <w:p w14:paraId="4927D1E3" w14:textId="1D2028AE" w:rsidR="00291E47" w:rsidRDefault="009A2DB5" w:rsidP="00055280">
      <w:pPr>
        <w:widowControl/>
        <w:wordWrap/>
        <w:autoSpaceDE/>
        <w:autoSpaceDN/>
        <w:spacing w:after="0" w:line="240" w:lineRule="auto"/>
        <w:jc w:val="left"/>
        <w:rPr>
          <w:rFonts w:hint="eastAsia"/>
          <w:sz w:val="22"/>
        </w:rPr>
      </w:pPr>
      <w:r>
        <w:rPr>
          <w:rFonts w:hint="eastAsia"/>
          <w:sz w:val="22"/>
        </w:rPr>
        <w:t>교재는 P</w:t>
      </w:r>
      <w:r>
        <w:rPr>
          <w:sz w:val="22"/>
        </w:rPr>
        <w:t xml:space="preserve">PT, </w:t>
      </w:r>
      <w:r>
        <w:rPr>
          <w:rFonts w:hint="eastAsia"/>
          <w:sz w:val="22"/>
        </w:rPr>
        <w:t>교안,</w:t>
      </w:r>
      <w:r>
        <w:rPr>
          <w:sz w:val="22"/>
        </w:rPr>
        <w:t xml:space="preserve"> </w:t>
      </w:r>
      <w:r>
        <w:rPr>
          <w:rFonts w:hint="eastAsia"/>
          <w:sz w:val="22"/>
        </w:rPr>
        <w:t>블로그</w:t>
      </w:r>
      <w:r w:rsidR="0086305B">
        <w:rPr>
          <w:rFonts w:hint="eastAsia"/>
          <w:sz w:val="22"/>
        </w:rPr>
        <w:t>(</w:t>
      </w:r>
      <w:r w:rsidR="0086305B" w:rsidRPr="0086305B">
        <w:rPr>
          <w:sz w:val="22"/>
        </w:rPr>
        <w:t>https://daddynkidsmakers.blogspot.com/</w:t>
      </w:r>
      <w:r w:rsidR="0086305B">
        <w:rPr>
          <w:sz w:val="22"/>
        </w:rPr>
        <w:t>)</w:t>
      </w:r>
      <w:r>
        <w:rPr>
          <w:rFonts w:hint="eastAsia"/>
          <w:sz w:val="22"/>
        </w:rPr>
        <w:t>,</w:t>
      </w:r>
      <w:r>
        <w:rPr>
          <w:sz w:val="22"/>
        </w:rPr>
        <w:t xml:space="preserve"> github</w:t>
      </w:r>
      <w:r w:rsidR="0086305B">
        <w:rPr>
          <w:sz w:val="22"/>
        </w:rPr>
        <w:t>(</w:t>
      </w:r>
      <w:bookmarkStart w:id="0" w:name="_GoBack"/>
      <w:bookmarkEnd w:id="0"/>
      <w:r w:rsidR="0086305B" w:rsidRPr="0086305B">
        <w:rPr>
          <w:sz w:val="22"/>
        </w:rPr>
        <w:t>https://github.com/mac999/infra_ai_agent_tutorials</w:t>
      </w:r>
      <w:r w:rsidR="0086305B">
        <w:rPr>
          <w:sz w:val="22"/>
        </w:rPr>
        <w:t>)</w:t>
      </w:r>
      <w:r>
        <w:rPr>
          <w:rFonts w:hint="eastAsia"/>
          <w:sz w:val="22"/>
        </w:rPr>
        <w:t>를 활용.</w:t>
      </w:r>
    </w:p>
    <w:p w14:paraId="78024A59" w14:textId="77777777" w:rsidR="00D14DCB" w:rsidRPr="00DF0765" w:rsidRDefault="00D14DCB" w:rsidP="00055280">
      <w:pPr>
        <w:widowControl/>
        <w:wordWrap/>
        <w:autoSpaceDE/>
        <w:autoSpaceDN/>
        <w:spacing w:after="0" w:line="240" w:lineRule="auto"/>
        <w:jc w:val="left"/>
        <w:rPr>
          <w:sz w:val="22"/>
        </w:rPr>
      </w:pPr>
    </w:p>
    <w:tbl>
      <w:tblPr>
        <w:tblStyle w:val="a4"/>
        <w:tblW w:w="14483" w:type="dxa"/>
        <w:tblLayout w:type="fixed"/>
        <w:tblLook w:val="0000" w:firstRow="0" w:lastRow="0" w:firstColumn="0" w:lastColumn="0" w:noHBand="0" w:noVBand="0"/>
      </w:tblPr>
      <w:tblGrid>
        <w:gridCol w:w="1531"/>
        <w:gridCol w:w="5977"/>
        <w:gridCol w:w="4763"/>
        <w:gridCol w:w="1106"/>
        <w:gridCol w:w="1106"/>
      </w:tblGrid>
      <w:tr w:rsidR="00C3650E" w:rsidRPr="00291E47" w14:paraId="5B395A36" w14:textId="64D780C3" w:rsidTr="00C3650E">
        <w:trPr>
          <w:trHeight w:val="343"/>
        </w:trPr>
        <w:tc>
          <w:tcPr>
            <w:tcW w:w="1531" w:type="dxa"/>
          </w:tcPr>
          <w:p w14:paraId="742F79A2" w14:textId="44C17915" w:rsidR="00C3650E" w:rsidRPr="00291E47" w:rsidRDefault="004B6BFA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Category</w:t>
            </w:r>
          </w:p>
        </w:tc>
        <w:tc>
          <w:tcPr>
            <w:tcW w:w="5977" w:type="dxa"/>
          </w:tcPr>
          <w:p w14:paraId="5C5A1F5B" w14:textId="7F81889A" w:rsidR="00C3650E" w:rsidRPr="00291E47" w:rsidRDefault="004B6BFA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S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ubject</w:t>
            </w:r>
          </w:p>
        </w:tc>
        <w:tc>
          <w:tcPr>
            <w:tcW w:w="4763" w:type="dxa"/>
          </w:tcPr>
          <w:p w14:paraId="54524A2E" w14:textId="1D0D29A2" w:rsidR="00C3650E" w:rsidRPr="00291E47" w:rsidRDefault="004B6BFA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R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eference</w:t>
            </w:r>
          </w:p>
        </w:tc>
        <w:tc>
          <w:tcPr>
            <w:tcW w:w="1106" w:type="dxa"/>
          </w:tcPr>
          <w:p w14:paraId="101D9DBF" w14:textId="7059C255" w:rsidR="00C3650E" w:rsidRPr="00291E47" w:rsidRDefault="004B6BFA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Weight</w:t>
            </w:r>
          </w:p>
        </w:tc>
        <w:tc>
          <w:tcPr>
            <w:tcW w:w="1106" w:type="dxa"/>
          </w:tcPr>
          <w:p w14:paraId="3A73AAE2" w14:textId="21A7856E" w:rsidR="00C3650E" w:rsidRPr="00291E47" w:rsidRDefault="004B6BFA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Memo</w:t>
            </w:r>
          </w:p>
        </w:tc>
      </w:tr>
      <w:tr w:rsidR="00C3650E" w:rsidRPr="00291E47" w14:paraId="45588CA9" w14:textId="026F651D" w:rsidTr="00C3650E">
        <w:trPr>
          <w:trHeight w:val="343"/>
        </w:trPr>
        <w:tc>
          <w:tcPr>
            <w:tcW w:w="1531" w:type="dxa"/>
            <w:vMerge w:val="restart"/>
          </w:tcPr>
          <w:p w14:paraId="4246C1CD" w14:textId="69E5359D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AX 트랜드와 서비스</w:t>
            </w:r>
          </w:p>
        </w:tc>
        <w:tc>
          <w:tcPr>
            <w:tcW w:w="5977" w:type="dxa"/>
          </w:tcPr>
          <w:p w14:paraId="2F85BCCD" w14:textId="77FA3F9C" w:rsidR="00C3650E" w:rsidRPr="00291E4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사전준비</w:t>
            </w:r>
          </w:p>
        </w:tc>
        <w:tc>
          <w:tcPr>
            <w:tcW w:w="4763" w:type="dxa"/>
          </w:tcPr>
          <w:p w14:paraId="0C47014F" w14:textId="2ED20CA4" w:rsidR="00C3650E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0</w:t>
            </w:r>
            <w:r w:rsidRPr="00C71BD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1_prepare</w:t>
            </w:r>
          </w:p>
        </w:tc>
        <w:tc>
          <w:tcPr>
            <w:tcW w:w="1106" w:type="dxa"/>
            <w:vMerge w:val="restart"/>
          </w:tcPr>
          <w:p w14:paraId="3E6BB702" w14:textId="63986CD2" w:rsidR="00C3650E" w:rsidRPr="00291E47" w:rsidRDefault="00F31671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0.1</w:t>
            </w:r>
          </w:p>
        </w:tc>
        <w:tc>
          <w:tcPr>
            <w:tcW w:w="1106" w:type="dxa"/>
            <w:vMerge w:val="restart"/>
          </w:tcPr>
          <w:p w14:paraId="0686C82E" w14:textId="0D968C3F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이론</w:t>
            </w:r>
          </w:p>
        </w:tc>
      </w:tr>
      <w:tr w:rsidR="00C3650E" w:rsidRPr="00291E47" w14:paraId="42C5C4A1" w14:textId="7BBA3A7E" w:rsidTr="00C3650E">
        <w:trPr>
          <w:trHeight w:val="343"/>
        </w:trPr>
        <w:tc>
          <w:tcPr>
            <w:tcW w:w="1531" w:type="dxa"/>
            <w:vMerge/>
          </w:tcPr>
          <w:p w14:paraId="7A104549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5D3EEF70" w14:textId="038FF88C" w:rsidR="00C3650E" w:rsidRPr="00291E47" w:rsidRDefault="00C3650E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AI </w:t>
            </w:r>
            <w:r w:rsidR="00567871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트랜드</w:t>
            </w:r>
          </w:p>
        </w:tc>
        <w:tc>
          <w:tcPr>
            <w:tcW w:w="4763" w:type="dxa"/>
          </w:tcPr>
          <w:p w14:paraId="6829E1AB" w14:textId="77777777" w:rsidR="00C3650E" w:rsidRPr="00C71BD7" w:rsidRDefault="00C3650E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B7F6EAD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262E3EF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C3650E" w:rsidRPr="00291E47" w14:paraId="3DB7ED21" w14:textId="16CF0F3C" w:rsidTr="00C3650E">
        <w:trPr>
          <w:trHeight w:val="343"/>
        </w:trPr>
        <w:tc>
          <w:tcPr>
            <w:tcW w:w="1531" w:type="dxa"/>
            <w:vMerge/>
          </w:tcPr>
          <w:p w14:paraId="71190D6D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69250D39" w14:textId="73F51D07" w:rsidR="00C3650E" w:rsidRPr="00291E47" w:rsidRDefault="00C3650E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AI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서비스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개발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흐름</w:t>
            </w:r>
          </w:p>
        </w:tc>
        <w:tc>
          <w:tcPr>
            <w:tcW w:w="4763" w:type="dxa"/>
          </w:tcPr>
          <w:p w14:paraId="467E4F39" w14:textId="77777777" w:rsidR="00C3650E" w:rsidRPr="00C71BD7" w:rsidRDefault="00C3650E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400C94DE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2088283F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C3650E" w:rsidRPr="00291E47" w14:paraId="619B8B71" w14:textId="227CBC40" w:rsidTr="00C3650E">
        <w:trPr>
          <w:trHeight w:val="343"/>
        </w:trPr>
        <w:tc>
          <w:tcPr>
            <w:tcW w:w="1531" w:type="dxa"/>
            <w:vMerge w:val="restart"/>
          </w:tcPr>
          <w:p w14:paraId="5410D4B8" w14:textId="77777777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머신러닝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기초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개념</w:t>
            </w:r>
          </w:p>
        </w:tc>
        <w:tc>
          <w:tcPr>
            <w:tcW w:w="5977" w:type="dxa"/>
          </w:tcPr>
          <w:p w14:paraId="24BD667F" w14:textId="5C3CFF94" w:rsidR="00C3650E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AI학습 및 개발 환경</w:t>
            </w:r>
          </w:p>
        </w:tc>
        <w:tc>
          <w:tcPr>
            <w:tcW w:w="4763" w:type="dxa"/>
          </w:tcPr>
          <w:p w14:paraId="272D3F54" w14:textId="77335E5F" w:rsidR="00C3650E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0</w:t>
            </w:r>
            <w:r w:rsidRPr="00C71BD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2_setup</w:t>
            </w:r>
          </w:p>
        </w:tc>
        <w:tc>
          <w:tcPr>
            <w:tcW w:w="1106" w:type="dxa"/>
            <w:vMerge w:val="restart"/>
          </w:tcPr>
          <w:p w14:paraId="72EBF825" w14:textId="794F69F7" w:rsidR="00C3650E" w:rsidRPr="00291E47" w:rsidRDefault="00F31671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0</w:t>
            </w: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.1</w:t>
            </w:r>
          </w:p>
        </w:tc>
        <w:tc>
          <w:tcPr>
            <w:tcW w:w="1106" w:type="dxa"/>
            <w:vMerge w:val="restart"/>
          </w:tcPr>
          <w:p w14:paraId="264EA20B" w14:textId="0C973CAF" w:rsidR="00C3650E" w:rsidRPr="00291E47" w:rsidRDefault="00C3650E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예시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</w:p>
        </w:tc>
      </w:tr>
      <w:tr w:rsidR="00A53695" w:rsidRPr="00291E47" w14:paraId="55B79E94" w14:textId="77777777" w:rsidTr="00C3650E">
        <w:trPr>
          <w:trHeight w:val="343"/>
        </w:trPr>
        <w:tc>
          <w:tcPr>
            <w:tcW w:w="1531" w:type="dxa"/>
            <w:vMerge/>
          </w:tcPr>
          <w:p w14:paraId="18E9E0F0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5F670FC2" w14:textId="648E61F8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분류와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회귀의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차이</w:t>
            </w:r>
          </w:p>
        </w:tc>
        <w:tc>
          <w:tcPr>
            <w:tcW w:w="4763" w:type="dxa"/>
          </w:tcPr>
          <w:p w14:paraId="0FD464A4" w14:textId="58D546ED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62258EEA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5E88EB5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4CBF35FA" w14:textId="31AB3BB7" w:rsidTr="00C3650E">
        <w:trPr>
          <w:trHeight w:val="343"/>
        </w:trPr>
        <w:tc>
          <w:tcPr>
            <w:tcW w:w="1531" w:type="dxa"/>
            <w:vMerge/>
          </w:tcPr>
          <w:p w14:paraId="27414C63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0F1C3FBE" w14:textId="5944A29D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Overfitting,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정규화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,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검증셋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개념</w:t>
            </w:r>
          </w:p>
        </w:tc>
        <w:tc>
          <w:tcPr>
            <w:tcW w:w="4763" w:type="dxa"/>
          </w:tcPr>
          <w:p w14:paraId="639D2BC4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16C8F38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111EAC68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610082C1" w14:textId="6B8B8E12" w:rsidTr="00C3650E">
        <w:trPr>
          <w:trHeight w:val="343"/>
        </w:trPr>
        <w:tc>
          <w:tcPr>
            <w:tcW w:w="1531" w:type="dxa"/>
            <w:vMerge/>
          </w:tcPr>
          <w:p w14:paraId="49100FB9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08380959" w14:textId="5EF7CF03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Scikit-learn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을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활용한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파이프라인</w:t>
            </w:r>
          </w:p>
        </w:tc>
        <w:tc>
          <w:tcPr>
            <w:tcW w:w="4763" w:type="dxa"/>
          </w:tcPr>
          <w:p w14:paraId="5B588BDA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9565B7C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63D637BB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791104DB" w14:textId="2C24F00E" w:rsidTr="00C3650E">
        <w:trPr>
          <w:trHeight w:val="343"/>
        </w:trPr>
        <w:tc>
          <w:tcPr>
            <w:tcW w:w="1531" w:type="dxa"/>
            <w:vMerge w:val="restart"/>
          </w:tcPr>
          <w:p w14:paraId="6BA516BA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딥러닝의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구조적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이해</w:t>
            </w:r>
          </w:p>
        </w:tc>
        <w:tc>
          <w:tcPr>
            <w:tcW w:w="5977" w:type="dxa"/>
          </w:tcPr>
          <w:p w14:paraId="3765DE00" w14:textId="1A18F20D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신경망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기본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구조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(Perceptron, MLP)</w:t>
            </w:r>
          </w:p>
        </w:tc>
        <w:tc>
          <w:tcPr>
            <w:tcW w:w="4763" w:type="dxa"/>
          </w:tcPr>
          <w:p w14:paraId="09375669" w14:textId="090EE378" w:rsidR="00A53695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03_ML</w:t>
            </w:r>
          </w:p>
        </w:tc>
        <w:tc>
          <w:tcPr>
            <w:tcW w:w="1106" w:type="dxa"/>
            <w:vMerge w:val="restart"/>
          </w:tcPr>
          <w:p w14:paraId="291DD8C0" w14:textId="1E2DDBD9" w:rsidR="00A53695" w:rsidRPr="00291E47" w:rsidRDefault="00F31671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0.3</w:t>
            </w:r>
          </w:p>
        </w:tc>
        <w:tc>
          <w:tcPr>
            <w:tcW w:w="1106" w:type="dxa"/>
            <w:vMerge w:val="restart"/>
          </w:tcPr>
          <w:p w14:paraId="201A0AE0" w14:textId="0442A433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이론</w:t>
            </w:r>
          </w:p>
        </w:tc>
      </w:tr>
      <w:tr w:rsidR="00A53695" w:rsidRPr="00291E47" w14:paraId="2B465930" w14:textId="221FF949" w:rsidTr="00C3650E">
        <w:trPr>
          <w:trHeight w:val="343"/>
        </w:trPr>
        <w:tc>
          <w:tcPr>
            <w:tcW w:w="1531" w:type="dxa"/>
            <w:vMerge/>
          </w:tcPr>
          <w:p w14:paraId="1CF42DDC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5E9024C4" w14:textId="2B4CED68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Optimizer, Learning Rate, Batch Size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의미</w:t>
            </w:r>
          </w:p>
        </w:tc>
        <w:tc>
          <w:tcPr>
            <w:tcW w:w="4763" w:type="dxa"/>
          </w:tcPr>
          <w:p w14:paraId="6D4E0528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4513FFBA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FAB2B0E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688D613C" w14:textId="249F8125" w:rsidTr="00C3650E">
        <w:trPr>
          <w:trHeight w:val="343"/>
        </w:trPr>
        <w:tc>
          <w:tcPr>
            <w:tcW w:w="1531" w:type="dxa"/>
            <w:vMerge/>
          </w:tcPr>
          <w:p w14:paraId="44D85F6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3BCFD704" w14:textId="413C8BD8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CNN/RNN/LSTM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의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개념적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차이</w:t>
            </w:r>
          </w:p>
        </w:tc>
        <w:tc>
          <w:tcPr>
            <w:tcW w:w="4763" w:type="dxa"/>
          </w:tcPr>
          <w:p w14:paraId="67438D3C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408FD28E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162A1FBE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3DEEE9A4" w14:textId="69107172" w:rsidTr="00C3650E">
        <w:trPr>
          <w:trHeight w:val="343"/>
        </w:trPr>
        <w:tc>
          <w:tcPr>
            <w:tcW w:w="1531" w:type="dxa"/>
            <w:vMerge/>
          </w:tcPr>
          <w:p w14:paraId="12D817DC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07181D54" w14:textId="4ACDA7DF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Tensorflow vs Pytorch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비교</w:t>
            </w:r>
          </w:p>
        </w:tc>
        <w:tc>
          <w:tcPr>
            <w:tcW w:w="4763" w:type="dxa"/>
          </w:tcPr>
          <w:p w14:paraId="598247F5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8AF738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6DD0FCF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1371CD38" w14:textId="1FB08ADF" w:rsidTr="00C3650E">
        <w:trPr>
          <w:trHeight w:val="343"/>
        </w:trPr>
        <w:tc>
          <w:tcPr>
            <w:tcW w:w="1531" w:type="dxa"/>
            <w:vMerge w:val="restart"/>
          </w:tcPr>
          <w:p w14:paraId="1D79CF9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자연어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처리의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기본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흐름</w:t>
            </w:r>
          </w:p>
        </w:tc>
        <w:tc>
          <w:tcPr>
            <w:tcW w:w="5977" w:type="dxa"/>
          </w:tcPr>
          <w:p w14:paraId="651CA293" w14:textId="597CF0E7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텍스트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전처리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</w:p>
        </w:tc>
        <w:tc>
          <w:tcPr>
            <w:tcW w:w="4763" w:type="dxa"/>
          </w:tcPr>
          <w:p w14:paraId="4C79AA16" w14:textId="4D6D1963" w:rsidR="00A53695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sz w:val="22"/>
              </w:rPr>
              <w:t>04_NLP</w:t>
            </w:r>
          </w:p>
        </w:tc>
        <w:tc>
          <w:tcPr>
            <w:tcW w:w="1106" w:type="dxa"/>
            <w:vMerge w:val="restart"/>
          </w:tcPr>
          <w:p w14:paraId="0A9BBB6C" w14:textId="7235618D" w:rsidR="00A53695" w:rsidRPr="00291E47" w:rsidRDefault="000D7F7C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0.5</w:t>
            </w:r>
          </w:p>
        </w:tc>
        <w:tc>
          <w:tcPr>
            <w:tcW w:w="1106" w:type="dxa"/>
            <w:vMerge w:val="restart"/>
          </w:tcPr>
          <w:p w14:paraId="52CC61E8" w14:textId="20FFB3F5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예시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</w:p>
        </w:tc>
      </w:tr>
      <w:tr w:rsidR="00A53695" w:rsidRPr="00291E47" w14:paraId="3B79141C" w14:textId="05D4D368" w:rsidTr="00C3650E">
        <w:trPr>
          <w:trHeight w:val="343"/>
        </w:trPr>
        <w:tc>
          <w:tcPr>
            <w:tcW w:w="1531" w:type="dxa"/>
            <w:vMerge/>
          </w:tcPr>
          <w:p w14:paraId="0FDA8C8D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4E4EC155" w14:textId="464D73ED" w:rsidR="00A53695" w:rsidRPr="00291E47" w:rsidRDefault="001E5C5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 xml:space="preserve">토큰과 </w:t>
            </w:r>
            <w:r w:rsidR="00A53695"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단어</w:t>
            </w:r>
            <w:r w:rsidR="00A53695"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="00A53695"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임베딩</w:t>
            </w:r>
            <w:r w:rsidR="00A53695"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</w:p>
        </w:tc>
        <w:tc>
          <w:tcPr>
            <w:tcW w:w="4763" w:type="dxa"/>
          </w:tcPr>
          <w:p w14:paraId="0AFDB7A1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FAE4424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0BEF34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4E6C1410" w14:textId="4886E07A" w:rsidTr="00C3650E">
        <w:trPr>
          <w:trHeight w:val="343"/>
        </w:trPr>
        <w:tc>
          <w:tcPr>
            <w:tcW w:w="1531" w:type="dxa"/>
            <w:vMerge/>
          </w:tcPr>
          <w:p w14:paraId="2F0559C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7B5103F2" w14:textId="44327F24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Hugging Face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모델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예시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소개</w:t>
            </w:r>
          </w:p>
        </w:tc>
        <w:tc>
          <w:tcPr>
            <w:tcW w:w="4763" w:type="dxa"/>
          </w:tcPr>
          <w:p w14:paraId="6B33D461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2B03DE18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795E765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5EE2126D" w14:textId="77777777" w:rsidTr="00C3650E">
        <w:trPr>
          <w:trHeight w:val="343"/>
        </w:trPr>
        <w:tc>
          <w:tcPr>
            <w:tcW w:w="1531" w:type="dxa"/>
            <w:vMerge w:val="restart"/>
          </w:tcPr>
          <w:p w14:paraId="4BB5597A" w14:textId="3BCAE2E2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Transformer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와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AI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모델</w:t>
            </w:r>
          </w:p>
        </w:tc>
        <w:tc>
          <w:tcPr>
            <w:tcW w:w="5977" w:type="dxa"/>
          </w:tcPr>
          <w:p w14:paraId="07367D4F" w14:textId="7D9A1665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Transformer </w:t>
            </w:r>
          </w:p>
        </w:tc>
        <w:tc>
          <w:tcPr>
            <w:tcW w:w="4763" w:type="dxa"/>
          </w:tcPr>
          <w:p w14:paraId="5071E6F6" w14:textId="781CA2AF" w:rsidR="00A53695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sz w:val="22"/>
              </w:rPr>
              <w:t>05_LLM</w:t>
            </w:r>
          </w:p>
        </w:tc>
        <w:tc>
          <w:tcPr>
            <w:tcW w:w="1106" w:type="dxa"/>
            <w:vMerge w:val="restart"/>
          </w:tcPr>
          <w:p w14:paraId="3CB64C1A" w14:textId="211D23E2" w:rsidR="00A53695" w:rsidRPr="00291E47" w:rsidRDefault="000D7F7C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0.5</w:t>
            </w:r>
          </w:p>
        </w:tc>
        <w:tc>
          <w:tcPr>
            <w:tcW w:w="1106" w:type="dxa"/>
            <w:vMerge w:val="restart"/>
          </w:tcPr>
          <w:p w14:paraId="38924807" w14:textId="09F97152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이론</w:t>
            </w:r>
          </w:p>
        </w:tc>
      </w:tr>
      <w:tr w:rsidR="00A53695" w:rsidRPr="00291E47" w14:paraId="7A4774CC" w14:textId="77777777" w:rsidTr="00C3650E">
        <w:trPr>
          <w:trHeight w:val="343"/>
        </w:trPr>
        <w:tc>
          <w:tcPr>
            <w:tcW w:w="1531" w:type="dxa"/>
            <w:vMerge/>
          </w:tcPr>
          <w:p w14:paraId="22E37808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0B807D30" w14:textId="34D70E8E" w:rsidR="00A53695" w:rsidRPr="00291E4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파인튜닝</w:t>
            </w:r>
          </w:p>
        </w:tc>
        <w:tc>
          <w:tcPr>
            <w:tcW w:w="4763" w:type="dxa"/>
          </w:tcPr>
          <w:p w14:paraId="5B4F4957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0BBD8392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006D4046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61B20714" w14:textId="37EE0500" w:rsidTr="00C3650E">
        <w:trPr>
          <w:trHeight w:val="343"/>
        </w:trPr>
        <w:tc>
          <w:tcPr>
            <w:tcW w:w="1531" w:type="dxa"/>
            <w:vMerge w:val="restart"/>
          </w:tcPr>
          <w:p w14:paraId="234A7F62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>LLM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과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AI Agent</w:t>
            </w:r>
          </w:p>
        </w:tc>
        <w:tc>
          <w:tcPr>
            <w:tcW w:w="5977" w:type="dxa"/>
          </w:tcPr>
          <w:p w14:paraId="7C0596B5" w14:textId="00A468A0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LLM</w:t>
            </w:r>
            <w:r w:rsidR="00104834"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 xml:space="preserve">과 </w:t>
            </w:r>
            <w:r w:rsidR="00104834"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RAG</w:t>
            </w:r>
          </w:p>
        </w:tc>
        <w:tc>
          <w:tcPr>
            <w:tcW w:w="4763" w:type="dxa"/>
          </w:tcPr>
          <w:p w14:paraId="24E68298" w14:textId="7E7B3DA8" w:rsidR="00A53695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sz w:val="22"/>
              </w:rPr>
              <w:t>06_RAG</w:t>
            </w:r>
          </w:p>
        </w:tc>
        <w:tc>
          <w:tcPr>
            <w:tcW w:w="1106" w:type="dxa"/>
            <w:vMerge w:val="restart"/>
          </w:tcPr>
          <w:p w14:paraId="58236A4E" w14:textId="57906CB6" w:rsidR="00A53695" w:rsidRPr="00291E47" w:rsidRDefault="008D6BEF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1.0</w:t>
            </w:r>
          </w:p>
        </w:tc>
        <w:tc>
          <w:tcPr>
            <w:tcW w:w="1106" w:type="dxa"/>
            <w:vMerge w:val="restart"/>
          </w:tcPr>
          <w:p w14:paraId="4142A957" w14:textId="7D79B577" w:rsidR="00A53695" w:rsidRPr="00291E47" w:rsidRDefault="00AC56D1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실습</w:t>
            </w:r>
          </w:p>
        </w:tc>
      </w:tr>
      <w:tr w:rsidR="00A53695" w:rsidRPr="00291E47" w14:paraId="088E8108" w14:textId="35674E5D" w:rsidTr="00C3650E">
        <w:trPr>
          <w:trHeight w:val="343"/>
        </w:trPr>
        <w:tc>
          <w:tcPr>
            <w:tcW w:w="1531" w:type="dxa"/>
            <w:vMerge/>
          </w:tcPr>
          <w:p w14:paraId="05C674D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297C34A4" w14:textId="09003EB5" w:rsidR="00A53695" w:rsidRPr="00291E47" w:rsidRDefault="00351317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오픈소스와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Ollama </w:t>
            </w:r>
          </w:p>
        </w:tc>
        <w:tc>
          <w:tcPr>
            <w:tcW w:w="4763" w:type="dxa"/>
          </w:tcPr>
          <w:p w14:paraId="62D762E8" w14:textId="1951F347" w:rsidR="00A53695" w:rsidRPr="00C71BD7" w:rsidRDefault="00567871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C71BD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0</w:t>
            </w:r>
            <w:r w:rsidRPr="00C71BD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7_AI_Agent</w:t>
            </w:r>
          </w:p>
        </w:tc>
        <w:tc>
          <w:tcPr>
            <w:tcW w:w="1106" w:type="dxa"/>
            <w:vMerge/>
          </w:tcPr>
          <w:p w14:paraId="16FD2559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573624DE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6C4D5BE0" w14:textId="533145BE" w:rsidTr="00C3650E">
        <w:trPr>
          <w:trHeight w:val="343"/>
        </w:trPr>
        <w:tc>
          <w:tcPr>
            <w:tcW w:w="1531" w:type="dxa"/>
            <w:vMerge/>
          </w:tcPr>
          <w:p w14:paraId="5DF8BE23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2AA32154" w14:textId="697255EE" w:rsidR="00A53695" w:rsidRPr="00291E47" w:rsidRDefault="00351317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>AI Agent</w:t>
            </w:r>
          </w:p>
        </w:tc>
        <w:tc>
          <w:tcPr>
            <w:tcW w:w="4763" w:type="dxa"/>
          </w:tcPr>
          <w:p w14:paraId="4E5DF459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F95AE52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244D75D9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257A6C24" w14:textId="4AAEC7EB" w:rsidTr="00C3650E">
        <w:trPr>
          <w:trHeight w:val="343"/>
        </w:trPr>
        <w:tc>
          <w:tcPr>
            <w:tcW w:w="1531" w:type="dxa"/>
            <w:vMerge/>
          </w:tcPr>
          <w:p w14:paraId="6ECA8347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6A1B3200" w14:textId="2DA8E2AA" w:rsidR="00A53695" w:rsidRPr="00291E47" w:rsidRDefault="00351317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생성</w:t>
            </w:r>
            <w:r w:rsidR="00A53695"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AI</w:t>
            </w:r>
            <w:r w:rsidR="00A53695"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와</w:t>
            </w:r>
            <w:r w:rsidR="00A53695"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Vibe Coding</w:t>
            </w:r>
          </w:p>
        </w:tc>
        <w:tc>
          <w:tcPr>
            <w:tcW w:w="4763" w:type="dxa"/>
          </w:tcPr>
          <w:p w14:paraId="498257EE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0E065F15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2E386427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661CFBFA" w14:textId="44670795" w:rsidTr="00C3650E">
        <w:trPr>
          <w:trHeight w:val="343"/>
        </w:trPr>
        <w:tc>
          <w:tcPr>
            <w:tcW w:w="1531" w:type="dxa"/>
            <w:vMerge w:val="restart"/>
          </w:tcPr>
          <w:p w14:paraId="64936DCE" w14:textId="039BB86C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AI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모델의</w:t>
            </w:r>
            <w:r w:rsidRPr="00291E47"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b/>
                <w:bCs/>
                <w:color w:val="000000"/>
                <w:kern w:val="0"/>
                <w:sz w:val="22"/>
              </w:rPr>
              <w:t>서비스</w:t>
            </w:r>
          </w:p>
        </w:tc>
        <w:tc>
          <w:tcPr>
            <w:tcW w:w="5977" w:type="dxa"/>
          </w:tcPr>
          <w:p w14:paraId="06E851AE" w14:textId="6CFF4F7C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모델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학습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vs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서빙</w:t>
            </w:r>
          </w:p>
        </w:tc>
        <w:tc>
          <w:tcPr>
            <w:tcW w:w="4763" w:type="dxa"/>
          </w:tcPr>
          <w:p w14:paraId="098B6287" w14:textId="521A3AB6" w:rsidR="00A53695" w:rsidRPr="00C71BD7" w:rsidRDefault="0086305B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hyperlink r:id="rId5" w:history="1"/>
          </w:p>
        </w:tc>
        <w:tc>
          <w:tcPr>
            <w:tcW w:w="1106" w:type="dxa"/>
            <w:vMerge w:val="restart"/>
          </w:tcPr>
          <w:p w14:paraId="179C66B5" w14:textId="2BDCD9FC" w:rsidR="00A53695" w:rsidRPr="00291E47" w:rsidRDefault="008D6BEF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>
              <w:rPr>
                <w:rFonts w:ascii="맑은 고딕" w:eastAsia="맑은 고딕" w:cs="맑은 고딕"/>
                <w:color w:val="000000"/>
                <w:kern w:val="0"/>
                <w:sz w:val="22"/>
              </w:rPr>
              <w:t>0.5</w:t>
            </w:r>
          </w:p>
        </w:tc>
        <w:tc>
          <w:tcPr>
            <w:tcW w:w="1106" w:type="dxa"/>
            <w:vMerge w:val="restart"/>
          </w:tcPr>
          <w:p w14:paraId="3F9AA9AF" w14:textId="18D8CD0C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이론</w:t>
            </w:r>
          </w:p>
        </w:tc>
      </w:tr>
      <w:tr w:rsidR="00A53695" w:rsidRPr="00291E47" w14:paraId="24ECE671" w14:textId="2B6C6E26" w:rsidTr="00C3650E">
        <w:trPr>
          <w:trHeight w:val="343"/>
        </w:trPr>
        <w:tc>
          <w:tcPr>
            <w:tcW w:w="1531" w:type="dxa"/>
            <w:vMerge/>
          </w:tcPr>
          <w:p w14:paraId="00FB97F1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4F009E2A" w14:textId="199934B2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API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기반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AI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서비스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아키텍처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소개</w:t>
            </w:r>
          </w:p>
        </w:tc>
        <w:tc>
          <w:tcPr>
            <w:tcW w:w="4763" w:type="dxa"/>
          </w:tcPr>
          <w:p w14:paraId="5E6B9A05" w14:textId="77777777" w:rsidR="00A53695" w:rsidRPr="00C71BD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27B34F10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79CA7DE5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4A50A3DC" w14:textId="684CAF14" w:rsidTr="00351317">
        <w:trPr>
          <w:trHeight w:val="54"/>
        </w:trPr>
        <w:tc>
          <w:tcPr>
            <w:tcW w:w="1531" w:type="dxa"/>
            <w:vMerge/>
          </w:tcPr>
          <w:p w14:paraId="2F51376C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59C7F0D1" w14:textId="258752D4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ONNX, FastAPI, Flask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등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경량화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및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배포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전략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개요</w:t>
            </w:r>
          </w:p>
        </w:tc>
        <w:tc>
          <w:tcPr>
            <w:tcW w:w="4763" w:type="dxa"/>
          </w:tcPr>
          <w:p w14:paraId="6F33A418" w14:textId="77777777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335E78E4" w14:textId="4AE69D7E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60E579E4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  <w:tr w:rsidR="00A53695" w:rsidRPr="00291E47" w14:paraId="52333EB6" w14:textId="34381570" w:rsidTr="00C3650E">
        <w:trPr>
          <w:trHeight w:val="343"/>
        </w:trPr>
        <w:tc>
          <w:tcPr>
            <w:tcW w:w="1531" w:type="dxa"/>
            <w:vMerge/>
          </w:tcPr>
          <w:p w14:paraId="3D9C53C6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5977" w:type="dxa"/>
          </w:tcPr>
          <w:p w14:paraId="3146A50D" w14:textId="231CB3B6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질의응답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및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추천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학습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자료</w:t>
            </w:r>
            <w:r w:rsidRPr="00291E47">
              <w:rPr>
                <w:rFonts w:ascii="맑은 고딕" w:eastAsia="맑은 고딕" w:cs="맑은 고딕"/>
                <w:color w:val="000000"/>
                <w:kern w:val="0"/>
                <w:sz w:val="22"/>
              </w:rPr>
              <w:t xml:space="preserve"> </w:t>
            </w:r>
            <w:r w:rsidRPr="00291E47">
              <w:rPr>
                <w:rFonts w:ascii="맑은 고딕" w:eastAsia="맑은 고딕" w:cs="맑은 고딕" w:hint="eastAsia"/>
                <w:color w:val="000000"/>
                <w:kern w:val="0"/>
                <w:sz w:val="22"/>
              </w:rPr>
              <w:t>안내</w:t>
            </w:r>
          </w:p>
        </w:tc>
        <w:tc>
          <w:tcPr>
            <w:tcW w:w="4763" w:type="dxa"/>
          </w:tcPr>
          <w:p w14:paraId="12FAC8E8" w14:textId="77777777" w:rsidR="00A53695" w:rsidRPr="00291E47" w:rsidRDefault="00A53695" w:rsidP="00055280">
            <w:pPr>
              <w:wordWrap/>
              <w:adjustRightInd w:val="0"/>
              <w:jc w:val="left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158609D0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  <w:tc>
          <w:tcPr>
            <w:tcW w:w="1106" w:type="dxa"/>
            <w:vMerge/>
          </w:tcPr>
          <w:p w14:paraId="669B39A2" w14:textId="77777777" w:rsidR="00A53695" w:rsidRPr="00291E47" w:rsidRDefault="00A53695" w:rsidP="00055280">
            <w:pPr>
              <w:wordWrap/>
              <w:adjustRightInd w:val="0"/>
              <w:jc w:val="center"/>
              <w:rPr>
                <w:rFonts w:ascii="맑은 고딕" w:eastAsia="맑은 고딕" w:cs="맑은 고딕"/>
                <w:color w:val="000000"/>
                <w:kern w:val="0"/>
                <w:sz w:val="22"/>
              </w:rPr>
            </w:pPr>
          </w:p>
        </w:tc>
      </w:tr>
    </w:tbl>
    <w:p w14:paraId="2E7ABB4C" w14:textId="77777777" w:rsidR="001C57CF" w:rsidRPr="00291E47" w:rsidRDefault="001C57CF" w:rsidP="00055280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color w:val="000000"/>
          <w:kern w:val="0"/>
          <w:sz w:val="22"/>
        </w:rPr>
      </w:pPr>
    </w:p>
    <w:p w14:paraId="78BFD46A" w14:textId="65EEE930" w:rsidR="00B521DC" w:rsidRPr="00291E47" w:rsidRDefault="001C57CF" w:rsidP="00055280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color w:val="000000"/>
          <w:kern w:val="0"/>
          <w:sz w:val="22"/>
        </w:rPr>
      </w:pPr>
      <w:r w:rsidRPr="00291E47">
        <w:rPr>
          <w:rFonts w:eastAsiaTheme="minorHAnsi" w:cs="굴림" w:hint="eastAsia"/>
          <w:color w:val="000000"/>
          <w:kern w:val="0"/>
          <w:sz w:val="22"/>
        </w:rPr>
        <w:t>*</w:t>
      </w:r>
      <w:r w:rsidRPr="00291E47">
        <w:rPr>
          <w:rFonts w:eastAsiaTheme="minorHAnsi" w:cs="굴림"/>
          <w:color w:val="000000"/>
          <w:kern w:val="0"/>
          <w:sz w:val="22"/>
        </w:rPr>
        <w:t xml:space="preserve"> </w:t>
      </w:r>
      <w:r w:rsidRPr="00291E47">
        <w:rPr>
          <w:rFonts w:eastAsiaTheme="minorHAnsi" w:cs="굴림" w:hint="eastAsia"/>
          <w:color w:val="000000"/>
          <w:kern w:val="0"/>
          <w:sz w:val="22"/>
        </w:rPr>
        <w:t>참고:</w:t>
      </w:r>
      <w:r w:rsidRPr="00291E47">
        <w:rPr>
          <w:rFonts w:eastAsiaTheme="minorHAnsi" w:cs="굴림"/>
          <w:color w:val="000000"/>
          <w:kern w:val="0"/>
          <w:sz w:val="22"/>
        </w:rPr>
        <w:t xml:space="preserve"> </w:t>
      </w:r>
      <w:r w:rsidRPr="00291E47">
        <w:rPr>
          <w:rFonts w:eastAsiaTheme="minorHAnsi" w:cs="굴림" w:hint="eastAsia"/>
          <w:color w:val="000000"/>
          <w:kern w:val="0"/>
          <w:sz w:val="22"/>
        </w:rPr>
        <w:t>각 단원의 세부 순서나 내용은 원활한 전달을 위해 일부가 수정될 수 있습니다.</w:t>
      </w:r>
    </w:p>
    <w:p w14:paraId="66649E6B" w14:textId="77777777" w:rsidR="00E1562F" w:rsidRPr="003B21BE" w:rsidRDefault="00E1562F" w:rsidP="00055280">
      <w:pPr>
        <w:spacing w:after="0"/>
        <w:rPr>
          <w:rFonts w:eastAsiaTheme="minorHAnsi"/>
          <w:sz w:val="22"/>
        </w:rPr>
      </w:pPr>
    </w:p>
    <w:sectPr w:rsidR="00E1562F" w:rsidRPr="003B21BE" w:rsidSect="003C27A6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97440C"/>
    <w:multiLevelType w:val="multilevel"/>
    <w:tmpl w:val="7B9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LM0srC0MLI0MjU0NTZW0lEKTi0uzszPAykwqwUAkn08FCwAAAA="/>
  </w:docVars>
  <w:rsids>
    <w:rsidRoot w:val="001D4F22"/>
    <w:rsid w:val="00055280"/>
    <w:rsid w:val="000A3AB3"/>
    <w:rsid w:val="000B7A8F"/>
    <w:rsid w:val="000C29D9"/>
    <w:rsid w:val="000D7F7C"/>
    <w:rsid w:val="00104834"/>
    <w:rsid w:val="001B2272"/>
    <w:rsid w:val="001C57CF"/>
    <w:rsid w:val="001C5810"/>
    <w:rsid w:val="001D4F22"/>
    <w:rsid w:val="001E5C51"/>
    <w:rsid w:val="00291E47"/>
    <w:rsid w:val="002D11A7"/>
    <w:rsid w:val="00351317"/>
    <w:rsid w:val="003909BA"/>
    <w:rsid w:val="003B0392"/>
    <w:rsid w:val="003B21BE"/>
    <w:rsid w:val="003C27A6"/>
    <w:rsid w:val="004B6BFA"/>
    <w:rsid w:val="004C7985"/>
    <w:rsid w:val="005231C8"/>
    <w:rsid w:val="00567871"/>
    <w:rsid w:val="00590856"/>
    <w:rsid w:val="005A3EBE"/>
    <w:rsid w:val="006905D0"/>
    <w:rsid w:val="006D4FD0"/>
    <w:rsid w:val="00737D96"/>
    <w:rsid w:val="0078079D"/>
    <w:rsid w:val="00804BAD"/>
    <w:rsid w:val="008122D5"/>
    <w:rsid w:val="00833592"/>
    <w:rsid w:val="0086305B"/>
    <w:rsid w:val="008D6BEF"/>
    <w:rsid w:val="008E646A"/>
    <w:rsid w:val="008E7BE8"/>
    <w:rsid w:val="009076EE"/>
    <w:rsid w:val="00961884"/>
    <w:rsid w:val="009A2DB5"/>
    <w:rsid w:val="00A53695"/>
    <w:rsid w:val="00A72FF3"/>
    <w:rsid w:val="00AA58B7"/>
    <w:rsid w:val="00AC56D1"/>
    <w:rsid w:val="00B314AE"/>
    <w:rsid w:val="00B3407D"/>
    <w:rsid w:val="00B473D4"/>
    <w:rsid w:val="00B521DC"/>
    <w:rsid w:val="00B568F8"/>
    <w:rsid w:val="00BC5A7F"/>
    <w:rsid w:val="00C3650E"/>
    <w:rsid w:val="00C61A8B"/>
    <w:rsid w:val="00C71BD7"/>
    <w:rsid w:val="00CA7BD9"/>
    <w:rsid w:val="00CB6325"/>
    <w:rsid w:val="00D14DCB"/>
    <w:rsid w:val="00D75672"/>
    <w:rsid w:val="00DE3E1F"/>
    <w:rsid w:val="00DF0765"/>
    <w:rsid w:val="00E1562F"/>
    <w:rsid w:val="00E2743C"/>
    <w:rsid w:val="00F31671"/>
    <w:rsid w:val="00F57443"/>
    <w:rsid w:val="00F63AF8"/>
    <w:rsid w:val="00FA1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9169D"/>
  <w15:chartTrackingRefBased/>
  <w15:docId w15:val="{3FC7DA00-E75D-40D2-BE67-DAD155C68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B521DC"/>
    <w:rPr>
      <w:color w:val="0000FF"/>
      <w:u w:val="single"/>
    </w:rPr>
  </w:style>
  <w:style w:type="table" w:styleId="1">
    <w:name w:val="Grid Table 1 Light"/>
    <w:basedOn w:val="a1"/>
    <w:uiPriority w:val="46"/>
    <w:rsid w:val="00B314A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-1">
    <w:name w:val="List Table 3 Accent 1"/>
    <w:basedOn w:val="a1"/>
    <w:uiPriority w:val="48"/>
    <w:rsid w:val="00B314AE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a4">
    <w:name w:val="Table Grid"/>
    <w:basedOn w:val="a1"/>
    <w:uiPriority w:val="39"/>
    <w:rsid w:val="005231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uiPriority w:val="40"/>
    <w:rsid w:val="00DE3E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6">
    <w:name w:val="FollowedHyperlink"/>
    <w:basedOn w:val="a0"/>
    <w:uiPriority w:val="99"/>
    <w:semiHidden/>
    <w:unhideWhenUsed/>
    <w:rsid w:val="008E646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4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48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7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48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086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349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1454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338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072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937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86304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704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96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3409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8498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83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964391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2759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005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65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499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30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5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6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53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56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117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22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253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217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82983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312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7149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050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612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0220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540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540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198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4908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9328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783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3002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167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8333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5557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61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5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2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27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934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46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85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34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1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990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340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33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389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c999/AI_foundation_tutorial/tree/main/7_servi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2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</dc:creator>
  <cp:keywords/>
  <dc:description/>
  <cp:lastModifiedBy>KS</cp:lastModifiedBy>
  <cp:revision>54</cp:revision>
  <dcterms:created xsi:type="dcterms:W3CDTF">2025-07-14T01:09:00Z</dcterms:created>
  <dcterms:modified xsi:type="dcterms:W3CDTF">2025-12-04T21:25:00Z</dcterms:modified>
</cp:coreProperties>
</file>