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802" w:rsidRDefault="0038319E">
      <w:pPr>
        <w:rPr>
          <w:rFonts w:hint="eastAsia"/>
        </w:rPr>
      </w:pPr>
      <w:r>
        <w:t>Q1.</w:t>
      </w:r>
    </w:p>
    <w:p w:rsidR="00550802" w:rsidRDefault="00550802" w:rsidP="00550802">
      <w:pPr>
        <w:pStyle w:val="a7"/>
        <w:numPr>
          <w:ilvl w:val="0"/>
          <w:numId w:val="1"/>
        </w:numPr>
        <w:ind w:leftChars="0"/>
      </w:pPr>
      <w:r>
        <w:t>E</w:t>
      </w:r>
      <w:r>
        <w:rPr>
          <w:rFonts w:hint="eastAsia"/>
        </w:rPr>
        <w:t xml:space="preserve">arly </w:t>
      </w:r>
      <w:r>
        <w:t>stage:</w:t>
      </w:r>
      <w:r w:rsidR="0013248D">
        <w:t xml:space="preserve"> 1</w:t>
      </w:r>
      <w:r>
        <w:t>/2500 epochs</w:t>
      </w:r>
      <w:r w:rsidR="000C2D12">
        <w:t xml:space="preserve">: all features are mixed up, it’s not a good feature extractor </w:t>
      </w:r>
      <w:r w:rsidR="0038319E">
        <w:t xml:space="preserve">for a classifier </w:t>
      </w:r>
      <w:r w:rsidR="000C2D12">
        <w:t>since it’s hard to differentiate those class with it’s features.</w:t>
      </w:r>
    </w:p>
    <w:p w:rsidR="00550802" w:rsidRDefault="0013248D" w:rsidP="00550802">
      <w:pPr>
        <w:pStyle w:val="a7"/>
        <w:ind w:leftChars="0" w:left="360"/>
      </w:pPr>
      <w:r w:rsidRPr="0013248D">
        <w:drawing>
          <wp:inline distT="0" distB="0" distL="0" distR="0" wp14:anchorId="22E392DD" wp14:editId="082E062C">
            <wp:extent cx="1950317" cy="1905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flipH="1">
                      <a:off x="0" y="0"/>
                      <a:ext cx="1977373" cy="1931428"/>
                    </a:xfrm>
                    <a:prstGeom prst="rect">
                      <a:avLst/>
                    </a:prstGeom>
                  </pic:spPr>
                </pic:pic>
              </a:graphicData>
            </a:graphic>
          </wp:inline>
        </w:drawing>
      </w:r>
    </w:p>
    <w:p w:rsidR="00550802" w:rsidRDefault="00550802" w:rsidP="00550802">
      <w:pPr>
        <w:pStyle w:val="a7"/>
        <w:numPr>
          <w:ilvl w:val="0"/>
          <w:numId w:val="1"/>
        </w:numPr>
        <w:ind w:leftChars="0"/>
      </w:pPr>
      <w:r>
        <w:rPr>
          <w:rFonts w:hint="eastAsia"/>
        </w:rPr>
        <w:t>Middle stage:</w:t>
      </w:r>
      <w:r w:rsidRPr="00550802">
        <w:t xml:space="preserve"> </w:t>
      </w:r>
      <w:r>
        <w:t>1</w:t>
      </w:r>
      <w:r>
        <w:t>3</w:t>
      </w:r>
      <w:r>
        <w:t>00/2500 epochs</w:t>
      </w:r>
      <w:r w:rsidR="000C2D12">
        <w:t xml:space="preserve">: it’s a decent </w:t>
      </w:r>
      <w:r w:rsidR="0038319E">
        <w:t>feature extractor for</w:t>
      </w:r>
      <w:r w:rsidR="000C2D12">
        <w:t xml:space="preserve"> a classifier </w:t>
      </w:r>
      <w:r w:rsidR="001D7257">
        <w:t xml:space="preserve">because </w:t>
      </w:r>
      <w:r w:rsidR="000C2D12">
        <w:t xml:space="preserve">features are divided into groups based on its class </w:t>
      </w:r>
      <w:r w:rsidR="001D7257">
        <w:t>for the majority of data</w:t>
      </w:r>
      <w:r w:rsidR="000C2D12">
        <w:t>.</w:t>
      </w:r>
    </w:p>
    <w:p w:rsidR="00550802" w:rsidRDefault="0013248D" w:rsidP="00550802">
      <w:pPr>
        <w:pStyle w:val="a7"/>
        <w:ind w:leftChars="0" w:left="360"/>
        <w:rPr>
          <w:rFonts w:hint="eastAsia"/>
        </w:rPr>
      </w:pPr>
      <w:r w:rsidRPr="0013248D">
        <w:drawing>
          <wp:inline distT="0" distB="0" distL="0" distR="0" wp14:anchorId="0BFE4932" wp14:editId="0322193C">
            <wp:extent cx="1930400" cy="187578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1159" cy="1915390"/>
                    </a:xfrm>
                    <a:prstGeom prst="rect">
                      <a:avLst/>
                    </a:prstGeom>
                  </pic:spPr>
                </pic:pic>
              </a:graphicData>
            </a:graphic>
          </wp:inline>
        </w:drawing>
      </w:r>
    </w:p>
    <w:p w:rsidR="00550802" w:rsidRDefault="00550802" w:rsidP="00550802">
      <w:pPr>
        <w:pStyle w:val="a7"/>
        <w:numPr>
          <w:ilvl w:val="0"/>
          <w:numId w:val="1"/>
        </w:numPr>
        <w:ind w:leftChars="0"/>
      </w:pPr>
      <w:r>
        <w:t>Final stage:</w:t>
      </w:r>
      <w:r w:rsidRPr="00550802">
        <w:t xml:space="preserve"> </w:t>
      </w:r>
      <w:r>
        <w:t>2498</w:t>
      </w:r>
      <w:r>
        <w:t>/2500 epochs</w:t>
      </w:r>
      <w:r w:rsidR="001D7257">
        <w:t xml:space="preserve">: it’s also a good </w:t>
      </w:r>
      <w:r w:rsidR="0038319E">
        <w:t>feature extractor for</w:t>
      </w:r>
      <w:r w:rsidR="001D7257">
        <w:t xml:space="preserve"> a classifier</w:t>
      </w:r>
      <w:r w:rsidR="001D7257">
        <w:t>, however, it’s not as good as the middle stage one since features located in the right bottom part of the visualization map shows that this feature extractor is not capable of separating some data with an obvious distance between classes.</w:t>
      </w:r>
    </w:p>
    <w:p w:rsidR="001D7257" w:rsidRDefault="00735A65" w:rsidP="0038319E">
      <w:pPr>
        <w:pStyle w:val="a7"/>
        <w:ind w:leftChars="0" w:left="360"/>
        <w:rPr>
          <w:rFonts w:hint="eastAsia"/>
        </w:rPr>
      </w:pPr>
      <w:r w:rsidRPr="00735A65">
        <w:drawing>
          <wp:inline distT="0" distB="0" distL="0" distR="0" wp14:anchorId="1A79F0B4" wp14:editId="63D3433C">
            <wp:extent cx="1943100" cy="189163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6126" cy="1904315"/>
                    </a:xfrm>
                    <a:prstGeom prst="rect">
                      <a:avLst/>
                    </a:prstGeom>
                  </pic:spPr>
                </pic:pic>
              </a:graphicData>
            </a:graphic>
          </wp:inline>
        </w:drawing>
      </w:r>
    </w:p>
    <w:p w:rsidR="0038319E" w:rsidRDefault="0038319E" w:rsidP="00735A65">
      <w:pPr>
        <w:pStyle w:val="a7"/>
        <w:ind w:leftChars="0" w:left="360"/>
        <w:rPr>
          <w:rFonts w:hint="eastAsia"/>
        </w:rPr>
      </w:pPr>
      <w:r>
        <w:rPr>
          <w:rFonts w:hint="eastAsia"/>
        </w:rPr>
        <w:lastRenderedPageBreak/>
        <w:t>Q2:</w:t>
      </w:r>
    </w:p>
    <w:p w:rsidR="0038319E" w:rsidRDefault="0038319E" w:rsidP="00735A65">
      <w:pPr>
        <w:pStyle w:val="a7"/>
        <w:ind w:leftChars="0" w:left="360"/>
      </w:pPr>
      <w:r>
        <w:t>1.</w:t>
      </w:r>
      <w:r w:rsidRPr="0038319E">
        <w:t xml:space="preserve"> </w:t>
      </w:r>
      <w:r>
        <w:t>E</w:t>
      </w:r>
      <w:r>
        <w:rPr>
          <w:rFonts w:hint="eastAsia"/>
        </w:rPr>
        <w:t xml:space="preserve">arly </w:t>
      </w:r>
      <w:r>
        <w:t>stage: 1/2500 epochs</w:t>
      </w:r>
      <w:r>
        <w:t>:</w:t>
      </w:r>
      <w:r w:rsidRPr="0038319E">
        <w:t xml:space="preserve"> </w:t>
      </w:r>
      <w:r>
        <w:t>I</w:t>
      </w:r>
      <w:r>
        <w:t>t’s not a good feature extractor for a</w:t>
      </w:r>
      <w:r>
        <w:t xml:space="preserve"> domain </w:t>
      </w:r>
      <w:r w:rsidRPr="0038319E">
        <w:t>adaption task</w:t>
      </w:r>
      <w:r>
        <w:t xml:space="preserve"> since we can see that there are a lot of features extracted from target dataset are out of the distribution of features extracted from source dataset.</w:t>
      </w:r>
    </w:p>
    <w:p w:rsidR="00735A65" w:rsidRDefault="0038319E" w:rsidP="00735A65">
      <w:pPr>
        <w:pStyle w:val="a7"/>
        <w:ind w:leftChars="0" w:left="360"/>
      </w:pPr>
      <w:r w:rsidRPr="0038319E">
        <w:drawing>
          <wp:inline distT="0" distB="0" distL="0" distR="0" wp14:anchorId="098AAD4A" wp14:editId="4FF35573">
            <wp:extent cx="1819910" cy="1784415"/>
            <wp:effectExtent l="0" t="0" r="889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2635" cy="1796892"/>
                    </a:xfrm>
                    <a:prstGeom prst="rect">
                      <a:avLst/>
                    </a:prstGeom>
                  </pic:spPr>
                </pic:pic>
              </a:graphicData>
            </a:graphic>
          </wp:inline>
        </w:drawing>
      </w:r>
    </w:p>
    <w:p w:rsidR="0038319E" w:rsidRDefault="0038319E" w:rsidP="0038319E">
      <w:pPr>
        <w:pStyle w:val="a7"/>
        <w:ind w:leftChars="0" w:left="360"/>
      </w:pPr>
      <w:r>
        <w:t>2.</w:t>
      </w:r>
      <w:r>
        <w:rPr>
          <w:rFonts w:hint="eastAsia"/>
        </w:rPr>
        <w:t>Middle stage:</w:t>
      </w:r>
      <w:r w:rsidRPr="00550802">
        <w:t xml:space="preserve"> </w:t>
      </w:r>
      <w:r>
        <w:t>1300/2500 epochs:</w:t>
      </w:r>
      <w:r>
        <w:t xml:space="preserve"> although it is still not good enough for </w:t>
      </w:r>
      <w:r>
        <w:t xml:space="preserve">a domain </w:t>
      </w:r>
      <w:r w:rsidRPr="0038319E">
        <w:t>adaption task</w:t>
      </w:r>
      <w:r>
        <w:t xml:space="preserve">, it is slightly better than the early stage one as we can see that there are more features extracted from target dataset located closer to </w:t>
      </w:r>
      <w:r>
        <w:t xml:space="preserve">features extracted from </w:t>
      </w:r>
      <w:r>
        <w:t>source</w:t>
      </w:r>
      <w:r>
        <w:t xml:space="preserve"> dataset</w:t>
      </w:r>
    </w:p>
    <w:p w:rsidR="0038319E" w:rsidRDefault="0038319E" w:rsidP="00735A65">
      <w:pPr>
        <w:pStyle w:val="a7"/>
        <w:ind w:leftChars="0" w:left="360"/>
      </w:pPr>
      <w:r w:rsidRPr="0038319E">
        <w:drawing>
          <wp:inline distT="0" distB="0" distL="0" distR="0" wp14:anchorId="63994143" wp14:editId="3AF03A83">
            <wp:extent cx="1869624" cy="1809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7991" cy="1837208"/>
                    </a:xfrm>
                    <a:prstGeom prst="rect">
                      <a:avLst/>
                    </a:prstGeom>
                  </pic:spPr>
                </pic:pic>
              </a:graphicData>
            </a:graphic>
          </wp:inline>
        </w:drawing>
      </w:r>
    </w:p>
    <w:p w:rsidR="0038319E" w:rsidRDefault="0038319E" w:rsidP="00735A65">
      <w:pPr>
        <w:pStyle w:val="a7"/>
        <w:ind w:leftChars="0" w:left="360"/>
      </w:pPr>
      <w:r>
        <w:t>3.</w:t>
      </w:r>
      <w:r>
        <w:t>Final stage:</w:t>
      </w:r>
      <w:r w:rsidRPr="00550802">
        <w:t xml:space="preserve"> </w:t>
      </w:r>
      <w:r>
        <w:t>2498/2500 epochs</w:t>
      </w:r>
      <w:r>
        <w:t>: Although it still not align</w:t>
      </w:r>
      <w:r w:rsidR="00FF3314">
        <w:t>s</w:t>
      </w:r>
      <w:r>
        <w:t xml:space="preserve"> features extracted from source and target together, it’s the best</w:t>
      </w:r>
      <w:r w:rsidR="00FF3314">
        <w:t xml:space="preserve"> one among three stages because we can see the distributions of two sets look similar.</w:t>
      </w:r>
      <w:bookmarkStart w:id="0" w:name="_GoBack"/>
      <w:bookmarkEnd w:id="0"/>
    </w:p>
    <w:p w:rsidR="0038319E" w:rsidRDefault="0038319E" w:rsidP="00735A65">
      <w:pPr>
        <w:pStyle w:val="a7"/>
        <w:ind w:leftChars="0" w:left="360"/>
        <w:rPr>
          <w:rFonts w:hint="eastAsia"/>
        </w:rPr>
      </w:pPr>
      <w:r w:rsidRPr="0038319E">
        <w:drawing>
          <wp:inline distT="0" distB="0" distL="0" distR="0" wp14:anchorId="4DBE58EF" wp14:editId="21A7B0F6">
            <wp:extent cx="1879600" cy="181669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4779" cy="1841026"/>
                    </a:xfrm>
                    <a:prstGeom prst="rect">
                      <a:avLst/>
                    </a:prstGeom>
                  </pic:spPr>
                </pic:pic>
              </a:graphicData>
            </a:graphic>
          </wp:inline>
        </w:drawing>
      </w:r>
    </w:p>
    <w:sectPr w:rsidR="0038319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DAA" w:rsidRDefault="007D7DAA" w:rsidP="00550802">
      <w:r>
        <w:separator/>
      </w:r>
    </w:p>
  </w:endnote>
  <w:endnote w:type="continuationSeparator" w:id="0">
    <w:p w:rsidR="007D7DAA" w:rsidRDefault="007D7DAA" w:rsidP="00550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DAA" w:rsidRDefault="007D7DAA" w:rsidP="00550802">
      <w:r>
        <w:separator/>
      </w:r>
    </w:p>
  </w:footnote>
  <w:footnote w:type="continuationSeparator" w:id="0">
    <w:p w:rsidR="007D7DAA" w:rsidRDefault="007D7DAA" w:rsidP="005508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2C5033"/>
    <w:multiLevelType w:val="hybridMultilevel"/>
    <w:tmpl w:val="1B46B870"/>
    <w:lvl w:ilvl="0" w:tplc="42FADC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198"/>
    <w:rsid w:val="000C2D12"/>
    <w:rsid w:val="0013248D"/>
    <w:rsid w:val="001D7257"/>
    <w:rsid w:val="0038319E"/>
    <w:rsid w:val="003D517C"/>
    <w:rsid w:val="00550802"/>
    <w:rsid w:val="00735A65"/>
    <w:rsid w:val="00787198"/>
    <w:rsid w:val="007D7DAA"/>
    <w:rsid w:val="00B122EF"/>
    <w:rsid w:val="00FF33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982F2"/>
  <w15:chartTrackingRefBased/>
  <w15:docId w15:val="{3FD59A09-E511-4D47-B1CD-15CD671C2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802"/>
    <w:pPr>
      <w:tabs>
        <w:tab w:val="center" w:pos="4153"/>
        <w:tab w:val="right" w:pos="8306"/>
      </w:tabs>
      <w:snapToGrid w:val="0"/>
    </w:pPr>
    <w:rPr>
      <w:sz w:val="20"/>
      <w:szCs w:val="20"/>
    </w:rPr>
  </w:style>
  <w:style w:type="character" w:customStyle="1" w:styleId="a4">
    <w:name w:val="頁首 字元"/>
    <w:basedOn w:val="a0"/>
    <w:link w:val="a3"/>
    <w:uiPriority w:val="99"/>
    <w:rsid w:val="00550802"/>
    <w:rPr>
      <w:sz w:val="20"/>
      <w:szCs w:val="20"/>
    </w:rPr>
  </w:style>
  <w:style w:type="paragraph" w:styleId="a5">
    <w:name w:val="footer"/>
    <w:basedOn w:val="a"/>
    <w:link w:val="a6"/>
    <w:uiPriority w:val="99"/>
    <w:unhideWhenUsed/>
    <w:rsid w:val="00550802"/>
    <w:pPr>
      <w:tabs>
        <w:tab w:val="center" w:pos="4153"/>
        <w:tab w:val="right" w:pos="8306"/>
      </w:tabs>
      <w:snapToGrid w:val="0"/>
    </w:pPr>
    <w:rPr>
      <w:sz w:val="20"/>
      <w:szCs w:val="20"/>
    </w:rPr>
  </w:style>
  <w:style w:type="character" w:customStyle="1" w:styleId="a6">
    <w:name w:val="頁尾 字元"/>
    <w:basedOn w:val="a0"/>
    <w:link w:val="a5"/>
    <w:uiPriority w:val="99"/>
    <w:rsid w:val="00550802"/>
    <w:rPr>
      <w:sz w:val="20"/>
      <w:szCs w:val="20"/>
    </w:rPr>
  </w:style>
  <w:style w:type="paragraph" w:styleId="a7">
    <w:name w:val="List Paragraph"/>
    <w:basedOn w:val="a"/>
    <w:uiPriority w:val="34"/>
    <w:qFormat/>
    <w:rsid w:val="0055080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Pages>
  <Words>210</Words>
  <Characters>1203</Characters>
  <Application>Microsoft Office Word</Application>
  <DocSecurity>0</DocSecurity>
  <Lines>10</Lines>
  <Paragraphs>2</Paragraphs>
  <ScaleCrop>false</ScaleCrop>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dc:creator>
  <cp:keywords/>
  <dc:description/>
  <cp:lastModifiedBy>TM</cp:lastModifiedBy>
  <cp:revision>4</cp:revision>
  <dcterms:created xsi:type="dcterms:W3CDTF">2022-05-22T05:46:00Z</dcterms:created>
  <dcterms:modified xsi:type="dcterms:W3CDTF">2022-05-22T11:10:00Z</dcterms:modified>
</cp:coreProperties>
</file>