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MASTER PROJECT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February 16 – April 1,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6 Workstreams • 6 Weeks • Built Around Night Shift Rota</w:t>
      </w:r>
    </w:p>
    <w:p>
      <w:pPr>
        <w:pStyle w:val="Heading1"/>
      </w:pPr>
      <w:r>
        <w:t xml:space="preserve">Workstream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18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GitHub &amp; Demos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Demo versions of all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Fixars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Company structures + contact parties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~Mar 7 (3 wks)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Fresh codebase, full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 1 (hard)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SeedLegals EIS/SEIS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Application + pitch deck +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ASAP (funding)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LondonGoat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Content creation + team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Books (KDP)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books: outline, write, edit, 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Very High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Books carry the highest risk. Recommend focusing on the 2 most complete books first, deferring the other 2 to April.</w:t>
      </w:r>
    </w:p>
    <w:p>
      <w:r>
        <w:br w:type="page"/>
      </w:r>
    </w:p>
    <w:p>
      <w:pPr>
        <w:pStyle w:val="Heading1"/>
      </w:pPr>
      <w:r>
        <w:t xml:space="preserve">Weekly Breakdown</w:t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Week 8</w:t>
      </w:r>
      <w:r>
        <w:rPr>
          <w:rFonts w:ascii="Arial" w:cs="Arial" w:eastAsia="Arial" w:hAnsi="Arial"/>
          <w:color w:val="5D6D7E"/>
          <w:sz w:val="24"/>
          <w:szCs w:val="24"/>
        </w:rPr>
        <w:t xml:space="preserve">  Feb 16–22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"Foundation Week" — LD shifts Mon–Wed, Free Thu–Fri, Night Sat–Sun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9–9:30pm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Admin /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admin / email triage after LD shift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9–9:30pm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Admin /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admin / email triage after LD shift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9–9:30pm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Admin /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 admin / email triage after LD shift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9–10am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Admin /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 planning + triage 43 pending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10am–5pm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GitHub &amp; Demos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Dust up repos: PathMate, DepositFlow, PayPaddy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10am–4pm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Fixars Setup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Company structures, sub-entities, draft contact emails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11am–5pm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GitHub &amp; Demos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Fixars demos: VestDen, CollaBoard, ConceptNexus, SkillsCanvas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Week 9</w:t>
      </w:r>
      <w:r>
        <w:rPr>
          <w:rFonts w:ascii="Arial" w:cs="Arial" w:eastAsia="Arial" w:hAnsi="Arial"/>
          <w:color w:val="5D6D7E"/>
          <w:sz w:val="24"/>
          <w:szCs w:val="24"/>
        </w:rPr>
        <w:t xml:space="preserve">  Feb 23–Mar 1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"The Gauntlet" — Almost all night shifts. Minimal project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Mon–Thu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SeedLegals EIS/SEIS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30-min micro-tasks: research EIS/SEIS, gather docs, draft sections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Wed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Admin /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Seplat Energy dividend Qualification Date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Sat 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1–4pm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2–3 hrs UI/UX coding (if rested from night shifts)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Week 10</w:t>
      </w:r>
      <w:r>
        <w:rPr>
          <w:rFonts w:ascii="Arial" w:cs="Arial" w:eastAsia="Arial" w:hAnsi="Arial"/>
          <w:color w:val="5D6D7E"/>
          <w:sz w:val="24"/>
          <w:szCs w:val="24"/>
        </w:rPr>
        <w:t xml:space="preserve">  Mar 2–8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"Appointments + Catch-up" — Mixed schedule with health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Fixars Setup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contact emails, follow up on structures (after A&amp;S)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Tue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9am–12:30pm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Focused UI/UX coding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Tue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1–2pm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Admin /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Harrow health + ADHD appointments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Tue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5–8pm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SeedLegals EIS/SEIS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Finalize pitch deck draft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Wed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6–7:30pm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D6D7E"/>
                <w:sz w:val="19"/>
                <w:szCs w:val="19"/>
              </w:rPr>
              <w:t xml:space="preserve">Admin / Planning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10X Community Virtual Meetup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Sat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Major coding day — push toward core features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Week 11</w:t>
      </w:r>
      <w:r>
        <w:rPr>
          <w:rFonts w:ascii="Arial" w:cs="Arial" w:eastAsia="Arial" w:hAnsi="Arial"/>
          <w:color w:val="5D6D7E"/>
          <w:sz w:val="24"/>
          <w:szCs w:val="24"/>
        </w:rPr>
        <w:t xml:space="preserve">  Mar 9–15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"The Golden Week" — Up to 5 free days. Your biggest opportunity.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 coding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Tue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Push toward feature-complete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Fri 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10am–5pm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SeedLegals EIS/SEIS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EIS/SEIS application + email SeedLegals contact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Sat 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10am–5pm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LondonGoat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Content plan + reach out to team (Didaa, Adedaps, Tobi, Sandra)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Sun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11am–4pm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Books (KDP)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Draw up outlines &amp; chapter structures for all 4 books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Week 12</w:t>
      </w:r>
      <w:r>
        <w:rPr>
          <w:rFonts w:ascii="Arial" w:cs="Arial" w:eastAsia="Arial" w:hAnsi="Arial"/>
          <w:color w:val="5D6D7E"/>
          <w:sz w:val="24"/>
          <w:szCs w:val="24"/>
        </w:rPr>
        <w:t xml:space="preserve">  Mar 16–22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"The Power Block" — Mon–Thu all days off. Go hard.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 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Beta testing prep, bug fixes, polish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Tue 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Beta launch / pilot recruitment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Wed 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Books (KDP)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 writing day — pick 2 most complete books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Thu 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10am–6pm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Books (KDP)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Continue writing + begin editing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Week 13</w:t>
      </w:r>
      <w:r>
        <w:rPr>
          <w:rFonts w:ascii="Arial" w:cs="Arial" w:eastAsia="Arial" w:hAnsi="Arial"/>
          <w:color w:val="5D6D7E"/>
          <w:sz w:val="24"/>
          <w:szCs w:val="24"/>
        </w:rPr>
        <w:t xml:space="preserve">  Mar 23–29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"Home Stretch" — Free Wed–Fri. Wrap up loose 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Wed 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10am–5pm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Fixars Setup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Final review: structures, follow-ups, outstanding items (3-wk deadline)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Thu 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10am–5pm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LondonGoat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Team integration, content pipeline setup, assign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Fri 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10am–5pm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Books (KDP)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Editing sprint + Amazon KDP formatting &amp; upload prep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Deadline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8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Weeks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by Apr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TruCycle UI/UX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W10–W12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Fixars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~Mar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 (3 wks)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W8, W10, W13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SeedLegals EIS/SEIS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ASAP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Funding blocker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W9–W11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GitHub &amp; Demos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8F77"/>
                <w:sz w:val="19"/>
                <w:szCs w:val="19"/>
              </w:rPr>
              <w:t xml:space="preserve">LondonGoat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W11, W13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On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Books (4 × KDP)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W11–W13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At risk (scope)</w:t>
            </w:r>
          </w:p>
        </w:tc>
      </w:tr>
    </w:tbl>
    <w:p>
      <w:pPr>
        <w:pStyle w:val="Heading1"/>
        <w:spacing w:before="360" w:after="120"/>
      </w:pPr>
      <w:r>
        <w:t xml:space="preserve">Daily Rhythm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LD Shift Days (7:45am–8:15pm): </w:t>
      </w:r>
      <w:r>
        <w:rPr>
          <w:rFonts w:ascii="Arial" w:cs="Arial" w:eastAsia="Arial" w:hAnsi="Arial"/>
          <w:sz w:val="21"/>
          <w:szCs w:val="21"/>
        </w:rPr>
        <w:t xml:space="preserve">Home ~8:45pm. Max 30–60 min light admin before 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Night Shift Days (7:45pm–8:15am): </w:t>
      </w:r>
      <w:r>
        <w:rPr>
          <w:rFonts w:ascii="Arial" w:cs="Arial" w:eastAsia="Arial" w:hAnsi="Arial"/>
          <w:sz w:val="21"/>
          <w:szCs w:val="21"/>
        </w:rPr>
        <w:t xml:space="preserve">Home ~8:45am. Eat, sleep by noon/1pm for ~3hrs, then prep routine.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 Days: </w:t>
      </w:r>
      <w:r>
        <w:rPr>
          <w:rFonts w:ascii="Arial" w:cs="Arial" w:eastAsia="Arial" w:hAnsi="Arial"/>
          <w:sz w:val="21"/>
          <w:szCs w:val="21"/>
        </w:rPr>
        <w:t xml:space="preserve">Peak productivity window 10am–6pm. Schedule deep work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Pre-Night-Shift Days: </w:t>
      </w:r>
      <w:r>
        <w:rPr>
          <w:rFonts w:ascii="Arial" w:cs="Arial" w:eastAsia="Arial" w:hAnsi="Arial"/>
          <w:sz w:val="21"/>
          <w:szCs w:val="21"/>
        </w:rPr>
        <w:t xml:space="preserve">Usable until ~5:30pm, then wind down for 7:45pm start.</w:t>
      </w:r>
    </w:p>
    <w:p>
      <w:pPr>
        <w:pStyle w:val="Heading1"/>
        <w:spacing w:before="360" w:after="120"/>
      </w:pPr>
      <w:r>
        <w:t xml:space="preserve">Key Reminders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Protect your free days ruthlessly </w:t>
      </w:r>
      <w:r>
        <w:rPr>
          <w:rFonts w:ascii="Arial" w:cs="Arial" w:eastAsia="Arial" w:hAnsi="Arial"/>
          <w:sz w:val="21"/>
          <w:szCs w:val="21"/>
        </w:rPr>
        <w:t xml:space="preserve">— they’re your only real project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Don’t overcommit on shift days </w:t>
      </w:r>
      <w:r>
        <w:rPr>
          <w:rFonts w:ascii="Arial" w:cs="Arial" w:eastAsia="Arial" w:hAnsi="Arial"/>
          <w:sz w:val="21"/>
          <w:szCs w:val="21"/>
        </w:rPr>
        <w:t xml:space="preserve">— 30 min max. Rest is productive too.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TruCycle has the hardest deadline (Apr 1) </w:t>
      </w:r>
      <w:r>
        <w:rPr>
          <w:rFonts w:ascii="Arial" w:cs="Arial" w:eastAsia="Arial" w:hAnsi="Arial"/>
          <w:sz w:val="21"/>
          <w:szCs w:val="21"/>
        </w:rPr>
        <w:t xml:space="preserve">— it gets the most free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SeedLegals blocks funding </w:t>
      </w:r>
      <w:r>
        <w:rPr>
          <w:rFonts w:ascii="Arial" w:cs="Arial" w:eastAsia="Arial" w:hAnsi="Arial"/>
          <w:sz w:val="21"/>
          <w:szCs w:val="21"/>
        </w:rPr>
        <w:t xml:space="preserve">— chip away at it nightly in W9, finish in W11.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Books are the stretch goal </w:t>
      </w:r>
      <w:r>
        <w:rPr>
          <w:rFonts w:ascii="Arial" w:cs="Arial" w:eastAsia="Arial" w:hAnsi="Arial"/>
          <w:sz w:val="21"/>
          <w:szCs w:val="21"/>
        </w:rPr>
        <w:t xml:space="preserve">— focus on 2 books first. Defer the others to April.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— Generated Feb 14,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Ade Adejimi — Master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2026-02-14T20:21:44.889Z</dcterms:created>
  <dcterms:modified xsi:type="dcterms:W3CDTF">2026-02-14T20:21:44.889Z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