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E74C3C"/>
          <w:sz w:val="72"/>
          <w:szCs w:val="72"/>
        </w:rPr>
        <w:t xml:space="preserve">COLLABOARD</w:t>
      </w:r>
    </w:p>
    <w:p>
      <w:pPr>
        <w:spacing w:before="400"/>
        <w:jc w:val="center"/>
      </w:pPr>
      <w:r>
        <w:rPr>
          <w:rFonts w:ascii="Arial" w:cs="Arial" w:eastAsia="Arial" w:hAnsi="Arial"/>
          <w:color w:val="3498DB"/>
          <w:sz w:val="32"/>
          <w:szCs w:val="32"/>
        </w:rPr>
        <w:t xml:space="preserve">Product Requirements Document</w:t>
      </w:r>
    </w:p>
    <w:p>
      <w:pPr>
        <w:spacing w:before="600"/>
        <w:jc w:val="center"/>
      </w:pPr>
      <w:r>
        <w:rPr>
          <w:rFonts w:ascii="Arial" w:cs="Arial" w:eastAsia="Arial" w:hAnsi="Arial"/>
          <w:i/>
          <w:iCs/>
          <w:color w:val="666666"/>
          <w:sz w:val="28"/>
          <w:szCs w:val="28"/>
        </w:rPr>
        <w:t xml:space="preserve">Where Teams Ship Together</w:t>
      </w:r>
    </w:p>
    <w:p>
      <w:pPr>
        <w:spacing w:before="1200"/>
        <w:jc w:val="center"/>
      </w:pPr>
      <w:r>
        <w:rPr>
          <w:rFonts w:ascii="Arial" w:cs="Arial" w:eastAsia="Arial" w:hAnsi="Arial"/>
          <w:sz w:val="24"/>
          <w:szCs w:val="24"/>
        </w:rPr>
        <w:t xml:space="preserve">A Fixars Ecosystem Platform</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CollaBoard: Collaboration &amp; Execution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Product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Last Updated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February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Primary Market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Nigeria (with African &amp; Global expansion)</w:t>
            </w:r>
          </w:p>
        </w:tc>
      </w:tr>
    </w:tbl>
    <w:p>
      <w:r>
        <w:br w:type="page"/>
      </w:r>
    </w:p>
    <w:p>
      <w:pPr>
        <w:pStyle w:val="Heading1"/>
      </w:pPr>
      <w:r>
        <w:t xml:space="preserve">1. Executive Summary</w:t>
      </w:r>
    </w:p>
    <w:p>
      <w:pPr>
        <w:spacing w:after="200"/>
      </w:pPr>
      <w:r>
        <w:rPr>
          <w:rFonts w:ascii="Arial" w:cs="Arial" w:eastAsia="Arial" w:hAnsi="Arial"/>
        </w:rPr>
        <w:t xml:space="preserve">CollaBoard is the execution layer of the Fixars ecosystem—a collaboration-ready sandbox where validated, funded concepts become real products. It provides structured project rooms with integrated tools for team coordination, artifact management, milestone tracking, and stakeholder communication, bridging the critical gap between 'we got funded' and 'we delivered successfully.'</w:t>
      </w:r>
    </w:p>
    <w:p>
      <w:pPr>
        <w:spacing w:after="200"/>
      </w:pPr>
      <w:r>
        <w:rPr>
          <w:rFonts w:ascii="Arial" w:cs="Arial" w:eastAsia="Arial" w:hAnsi="Arial"/>
        </w:rPr>
        <w:t xml:space="preserve">The platform addresses a fundamental challenge in African entrepreneurship: the transition from idea and funding to actual execution. Many promising projects fail not due to bad ideas or lack of capital, but because teams lack the infrastructure, accountability mechanisms, and collaboration tools to execute effectively—especially when working with remote, distributed talent.</w:t>
      </w:r>
    </w:p>
    <w:p>
      <w:pPr>
        <w:spacing w:after="200"/>
      </w:pPr>
      <w:r>
        <w:rPr>
          <w:rFonts w:ascii="Arial" w:cs="Arial" w:eastAsia="Arial" w:hAnsi="Arial"/>
        </w:rPr>
        <w:t xml:space="preserve">As the execution hub of the Fixars ecosystem, CollaBoard receives funded projects from InvestDen, sources talent from SkillsCanvas, and provides the structured environment where teams collaborate, hit milestones, and deliver outcomes. Milestone completions on CollaBoard trigger fund releases on InvestDen, creating a powerful accountability loop where execution directly unlocks capital.</w:t>
      </w:r>
    </w:p>
    <w:p>
      <w:pPr>
        <w:spacing w:after="200"/>
      </w:pPr>
      <w:r>
        <w:rPr>
          <w:rFonts w:ascii="Arial" w:cs="Arial" w:eastAsia="Arial" w:hAnsi="Arial"/>
        </w:rPr>
        <w:t xml:space="preserve">CollaBoard also introduces the Launch Bridge—a structured graduation system that transitions successful projects to whatever comes next: startup spin-out, enterprise deployment, open-source release, or acquisition. This end-to-end support from funding to exit makes CollaBoard essential infrastructure for African innovation.</w:t>
      </w:r>
    </w:p>
    <w:p>
      <w:pPr>
        <w:spacing w:after="200"/>
      </w:pPr>
      <w:r>
        <w:rPr>
          <w:rFonts w:ascii="Arial" w:cs="Arial" w:eastAsia="Arial" w:hAnsi="Arial"/>
        </w:rPr>
        <w:t xml:space="preserve">Success looks like a project lead creating a room in 10 minutes, assembling a remote team from SkillsCanvas in 24 hours, and delivering their first milestone within 30 days. For investors, it's real-time visibility into progress with automated updates and verified milestone approvals. For contributors, it's clear tasks, fair compensation, and work that builds their SkillsCanvas reputation.</w:t>
      </w:r>
    </w:p>
    <w:p>
      <w:r>
        <w:br w:type="page"/>
      </w:r>
    </w:p>
    <w:p>
      <w:pPr>
        <w:pStyle w:val="Heading1"/>
      </w:pPr>
      <w:r>
        <w:t xml:space="preserve">2. Problem Statement</w:t>
      </w:r>
    </w:p>
    <w:p>
      <w:pPr>
        <w:spacing w:after="200"/>
      </w:pPr>
      <w:r>
        <w:rPr>
          <w:rFonts w:ascii="Arial" w:cs="Arial" w:eastAsia="Arial" w:hAnsi="Arial"/>
        </w:rPr>
        <w:t xml:space="preserve">The journey from funded project to successful delivery is where most African ventures stumble. Despite increasing access to capital through platforms like InvestDen and growing talent pools visible on SkillsCanvas, the actual execution of projects remains chaotic, opaque, and prone to failure.</w:t>
      </w:r>
    </w:p>
    <w:p>
      <w:pPr>
        <w:pStyle w:val="Heading2"/>
      </w:pPr>
      <w:r>
        <w:t xml:space="preserve">2.1 For Project Teams</w:t>
      </w:r>
    </w:p>
    <w:p>
      <w:pPr>
        <w:spacing w:after="150"/>
      </w:pPr>
      <w:r>
        <w:rPr>
          <w:rFonts w:ascii="Arial" w:cs="Arial" w:eastAsia="Arial" w:hAnsi="Arial"/>
        </w:rPr>
        <w:t xml:space="preserve">Execution infrastructure is fragmented and inadequate:</w:t>
      </w:r>
    </w:p>
    <w:p>
      <w:pPr>
        <w:pStyle w:val="ListParagraph"/>
        <w:numPr>
          <w:ilvl w:val="0"/>
          <w:numId w:val="2"/>
        </w:numPr>
      </w:pPr>
      <w:r>
        <w:rPr>
          <w:rFonts w:ascii="Arial" w:cs="Arial" w:eastAsia="Arial" w:hAnsi="Arial"/>
        </w:rPr>
        <w:t xml:space="preserve">No single platform integrates funding, team, and execution. Teams cobble together Slack for communication, Notion for docs, Trello for tasks, email for investors—losing context and coordination.</w:t>
      </w:r>
    </w:p>
    <w:p>
      <w:pPr>
        <w:pStyle w:val="ListParagraph"/>
        <w:numPr>
          <w:ilvl w:val="0"/>
          <w:numId w:val="2"/>
        </w:numPr>
      </w:pPr>
      <w:r>
        <w:rPr>
          <w:rFonts w:ascii="Arial" w:cs="Arial" w:eastAsia="Arial" w:hAnsi="Arial"/>
        </w:rPr>
        <w:t xml:space="preserve">Generic tools lack project structure. Slack doesn't know what a milestone is. Notion doesn't trigger fund releases. Nothing connects to the funding source.</w:t>
      </w:r>
    </w:p>
    <w:p>
      <w:pPr>
        <w:pStyle w:val="ListParagraph"/>
        <w:numPr>
          <w:ilvl w:val="0"/>
          <w:numId w:val="2"/>
        </w:numPr>
      </w:pPr>
      <w:r>
        <w:rPr>
          <w:rFonts w:ascii="Arial" w:cs="Arial" w:eastAsia="Arial" w:hAnsi="Arial"/>
        </w:rPr>
        <w:t xml:space="preserve">Investor reporting is manual and time-consuming. Weekly updates become a chore, leading to sporadic communication that erodes investor confidence.</w:t>
      </w:r>
    </w:p>
    <w:p>
      <w:pPr>
        <w:pStyle w:val="ListParagraph"/>
        <w:numPr>
          <w:ilvl w:val="0"/>
          <w:numId w:val="2"/>
        </w:numPr>
      </w:pPr>
      <w:r>
        <w:rPr>
          <w:rFonts w:ascii="Arial" w:cs="Arial" w:eastAsia="Arial" w:hAnsi="Arial"/>
        </w:rPr>
        <w:t xml:space="preserve">No built-in payment/milestone system. Teams manually track deliverables and chase payments, creating friction with contractors and investors.</w:t>
      </w:r>
    </w:p>
    <w:p>
      <w:pPr>
        <w:pStyle w:val="ListParagraph"/>
        <w:numPr>
          <w:ilvl w:val="0"/>
          <w:numId w:val="2"/>
        </w:numPr>
        <w:spacing w:after="200"/>
      </w:pPr>
      <w:r>
        <w:rPr>
          <w:rFonts w:ascii="Arial" w:cs="Arial" w:eastAsia="Arial" w:hAnsi="Arial"/>
        </w:rPr>
        <w:t xml:space="preserve">Remote collaboration is especially challenging. Teams distributed across Nigeria (and beyond) struggle with variable connectivity and timezone coordination.</w:t>
      </w:r>
    </w:p>
    <w:p>
      <w:pPr>
        <w:pStyle w:val="Heading2"/>
      </w:pPr>
      <w:r>
        <w:t xml:space="preserve">2.2 For Investors &amp; Stakeholders</w:t>
      </w:r>
    </w:p>
    <w:p>
      <w:pPr>
        <w:spacing w:after="150"/>
      </w:pPr>
      <w:r>
        <w:rPr>
          <w:rFonts w:ascii="Arial" w:cs="Arial" w:eastAsia="Arial" w:hAnsi="Arial"/>
        </w:rPr>
        <w:t xml:space="preserve">Visibility into funded projects is inadequate:</w:t>
      </w:r>
    </w:p>
    <w:p>
      <w:pPr>
        <w:pStyle w:val="ListParagraph"/>
        <w:numPr>
          <w:ilvl w:val="0"/>
          <w:numId w:val="3"/>
        </w:numPr>
      </w:pPr>
      <w:r>
        <w:rPr>
          <w:rFonts w:ascii="Arial" w:cs="Arial" w:eastAsia="Arial" w:hAnsi="Arial"/>
        </w:rPr>
        <w:t xml:space="preserve">Limited visibility into project progress. After investing, stakeholders often go dark until the founder chooses to share updates.</w:t>
      </w:r>
    </w:p>
    <w:p>
      <w:pPr>
        <w:pStyle w:val="ListParagraph"/>
        <w:numPr>
          <w:ilvl w:val="0"/>
          <w:numId w:val="3"/>
        </w:numPr>
      </w:pPr>
      <w:r>
        <w:rPr>
          <w:rFonts w:ascii="Arial" w:cs="Arial" w:eastAsia="Arial" w:hAnsi="Arial"/>
        </w:rPr>
        <w:t xml:space="preserve">Updates are sporadic and inconsistent. Some founders over-communicate; others disappear for weeks. No standardized reporting.</w:t>
      </w:r>
    </w:p>
    <w:p>
      <w:pPr>
        <w:pStyle w:val="ListParagraph"/>
        <w:numPr>
          <w:ilvl w:val="0"/>
          <w:numId w:val="3"/>
        </w:numPr>
      </w:pPr>
      <w:r>
        <w:rPr>
          <w:rFonts w:ascii="Arial" w:cs="Arial" w:eastAsia="Arial" w:hAnsi="Arial"/>
        </w:rPr>
        <w:t xml:space="preserve">No standardized milestone verification. 'MVP complete' means different things to different teams. No objective way to verify claims.</w:t>
      </w:r>
    </w:p>
    <w:p>
      <w:pPr>
        <w:pStyle w:val="ListParagraph"/>
        <w:numPr>
          <w:ilvl w:val="0"/>
          <w:numId w:val="3"/>
        </w:numPr>
        <w:spacing w:after="200"/>
      </w:pPr>
      <w:r>
        <w:rPr>
          <w:rFonts w:ascii="Arial" w:cs="Arial" w:eastAsia="Arial" w:hAnsi="Arial"/>
        </w:rPr>
        <w:t xml:space="preserve">Early warning systems don't exist. By the time problems surface, it's often too late to intervene.</w:t>
      </w:r>
    </w:p>
    <w:p>
      <w:pPr>
        <w:pStyle w:val="Heading2"/>
      </w:pPr>
      <w:r>
        <w:t xml:space="preserve">2.3 For Remote Contributors</w:t>
      </w:r>
    </w:p>
    <w:p>
      <w:pPr>
        <w:spacing w:after="150"/>
      </w:pPr>
      <w:r>
        <w:rPr>
          <w:rFonts w:ascii="Arial" w:cs="Arial" w:eastAsia="Arial" w:hAnsi="Arial"/>
        </w:rPr>
        <w:t xml:space="preserve">Joining and working on projects is friction-filled:</w:t>
      </w:r>
    </w:p>
    <w:p>
      <w:pPr>
        <w:pStyle w:val="ListParagraph"/>
        <w:numPr>
          <w:ilvl w:val="0"/>
          <w:numId w:val="4"/>
        </w:numPr>
      </w:pPr>
      <w:r>
        <w:rPr>
          <w:rFonts w:ascii="Arial" w:cs="Arial" w:eastAsia="Arial" w:hAnsi="Arial"/>
        </w:rPr>
        <w:t xml:space="preserve">Onboarding to new projects takes too long. Understanding context, getting access, learning the workflow—days of lost productivity.</w:t>
      </w:r>
    </w:p>
    <w:p>
      <w:pPr>
        <w:pStyle w:val="ListParagraph"/>
        <w:numPr>
          <w:ilvl w:val="0"/>
          <w:numId w:val="4"/>
        </w:numPr>
      </w:pPr>
      <w:r>
        <w:rPr>
          <w:rFonts w:ascii="Arial" w:cs="Arial" w:eastAsia="Arial" w:hAnsi="Arial"/>
        </w:rPr>
        <w:t xml:space="preserve">Task clarity is often poor. 'Build the frontend' without specs, mockups, or acceptance criteria.</w:t>
      </w:r>
    </w:p>
    <w:p>
      <w:pPr>
        <w:pStyle w:val="ListParagraph"/>
        <w:numPr>
          <w:ilvl w:val="0"/>
          <w:numId w:val="4"/>
        </w:numPr>
        <w:spacing w:after="200"/>
      </w:pPr>
      <w:r>
        <w:rPr>
          <w:rFonts w:ascii="Arial" w:cs="Arial" w:eastAsia="Arial" w:hAnsi="Arial"/>
        </w:rPr>
        <w:t xml:space="preserve">Payment terms are vague or unfair. Milestone definitions change; payments get delayed; disputes have no resolution mechanism.</w:t>
      </w:r>
    </w:p>
    <w:p>
      <w:pPr>
        <w:pStyle w:val="Heading2"/>
      </w:pPr>
      <w:r>
        <w:t xml:space="preserve">2.3 The Cost of Inaction</w:t>
      </w:r>
    </w:p>
    <w:p>
      <w:pPr>
        <w:spacing w:after="200"/>
      </w:pPr>
      <w:r>
        <w:rPr>
          <w:rFonts w:ascii="Arial" w:cs="Arial" w:eastAsia="Arial" w:hAnsi="Arial"/>
        </w:rPr>
        <w:t xml:space="preserve">Without execution infrastructure, the Fixars ecosystem cannot realize its potential. ConceptNexus can validate ideas. InvestDen can fund them. SkillsCanvas can match talent. But without CollaBoard, there's no structured environment where these elements combine to deliver outcomes. Projects fail, investors lose confidence, and the ecosystem's credibility suffers.</w:t>
      </w:r>
    </w:p>
    <w:p>
      <w:r>
        <w:br w:type="page"/>
      </w:r>
    </w:p>
    <w:p>
      <w:pPr>
        <w:pStyle w:val="Heading1"/>
      </w:pPr>
      <w:r>
        <w:t xml:space="preserve">3. Goals &amp; Success Metrics</w:t>
      </w:r>
    </w:p>
    <w:p>
      <w:pPr>
        <w:spacing w:after="200"/>
      </w:pPr>
      <w:r>
        <w:rPr>
          <w:rFonts w:ascii="Arial" w:cs="Arial" w:eastAsia="Arial" w:hAnsi="Arial"/>
        </w:rPr>
        <w:t xml:space="preserve">CollaBoard aims to become the default execution environment for African startups—a platform so effective at helping teams deliver that using it becomes a signal of professionalism and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Goal</w:t>
            </w:r>
          </w:p>
        </w:tc>
        <w:tc>
          <w:tcPr>
            <w:tcW w:type="dxa" w:w="15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Metric</w:t>
            </w:r>
          </w:p>
        </w:tc>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Target (Year 1)</w:t>
            </w:r>
          </w:p>
        </w:tc>
        <w:tc>
          <w:tcPr>
            <w:tcW w:type="dxa" w:w="312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Platform Activity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Active Rooms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 rooms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At least 1 activity/week</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Project Success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Projects Completed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2,000 projects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Final milestone approved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Completion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Success Ratio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Completed / Started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Team Utilization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Average Team Size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 members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Members per active room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Delivery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Milestones Delivered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15,000 milestones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On-time approvals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Stakeholder Trust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Investor Satisfaction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&gt;4.5/5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Post-project survey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Talent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 Hires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 contributors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Matched via integration</w:t>
            </w:r>
          </w:p>
        </w:tc>
      </w:tr>
    </w:tbl>
    <w:p>
      <w:pPr>
        <w:pStyle w:val="Heading2"/>
        <w:spacing w:before="300"/>
      </w:pPr>
      <w:r>
        <w:t xml:space="preserve">Leading Indicators</w:t>
      </w:r>
    </w:p>
    <w:p>
      <w:pPr>
        <w:spacing w:after="100"/>
      </w:pPr>
      <w:r>
        <w:rPr>
          <w:rFonts w:ascii="Arial" w:cs="Arial" w:eastAsia="Arial" w:hAnsi="Arial"/>
        </w:rPr>
        <w:t xml:space="preserve">Daily active rooms, time-to-first-milestone, team growth rate, artifact creation velocity, message volume per room.</w:t>
      </w:r>
    </w:p>
    <w:p>
      <w:pPr>
        <w:pStyle w:val="Heading2"/>
      </w:pPr>
      <w:r>
        <w:t xml:space="preserve">Lagging Indicators</w:t>
      </w:r>
    </w:p>
    <w:p>
      <w:pPr>
        <w:spacing w:after="200"/>
      </w:pPr>
      <w:r>
        <w:rPr>
          <w:rFonts w:ascii="Arial" w:cs="Arial" w:eastAsia="Arial" w:hAnsi="Arial"/>
        </w:rPr>
        <w:t xml:space="preserve">Completion rate, time-to-completion, investor NPS, Launch Bridge graduation rate, revenue per room.</w:t>
      </w:r>
    </w:p>
    <w:p>
      <w:r>
        <w:br w:type="page"/>
      </w:r>
    </w:p>
    <w:p>
      <w:pPr>
        <w:pStyle w:val="Heading1"/>
      </w:pPr>
      <w:r>
        <w:t xml:space="preserve">4. User Personas &amp; Target Audience</w:t>
      </w:r>
    </w:p>
    <w:p>
      <w:pPr>
        <w:pStyle w:val="Heading2"/>
      </w:pPr>
      <w:r>
        <w:t xml:space="preserve">4.1 Primary Persona: The Project Lead</w:t>
      </w:r>
    </w:p>
    <w:p>
      <w:pPr>
        <w:pStyle w:val="Heading3"/>
      </w:pPr>
      <w:r>
        <w:t xml:space="preserve">Ngozi, 34, Fintech Founder in Lagos</w:t>
      </w:r>
    </w:p>
    <w:p>
      <w:pPr>
        <w:spacing w:after="100"/>
      </w:pPr>
      <w:r>
        <w:rPr>
          <w:rFonts w:ascii="Arial" w:cs="Arial" w:eastAsia="Arial" w:hAnsi="Arial"/>
          <w:b/>
          <w:bCs/>
        </w:rPr>
        <w:t xml:space="preserve">Demographics: </w:t>
      </w:r>
      <w:r>
        <w:rPr>
          <w:rFonts w:ascii="Arial" w:cs="Arial" w:eastAsia="Arial" w:hAnsi="Arial"/>
        </w:rPr>
        <w:t xml:space="preserve">Former banking professional, just raised ₦15M on InvestDen for her payment reconciliation concept, has product vision but limited project management experience, needs to assemble and manage a remote team.</w:t>
      </w:r>
    </w:p>
    <w:p>
      <w:pPr>
        <w:spacing w:after="100"/>
      </w:pPr>
      <w:r>
        <w:rPr>
          <w:rFonts w:ascii="Arial" w:cs="Arial" w:eastAsia="Arial" w:hAnsi="Arial"/>
          <w:b/>
          <w:bCs/>
        </w:rPr>
        <w:t xml:space="preserve">Goals: </w:t>
      </w:r>
      <w:r>
        <w:rPr>
          <w:rFonts w:ascii="Arial" w:cs="Arial" w:eastAsia="Arial" w:hAnsi="Arial"/>
        </w:rPr>
        <w:t xml:space="preserve">Assemble the right team quickly; manage development without micromanaging; keep 50+ InvestDen backers informed without it consuming all her time; hit milestones to unlock remaining funds.</w:t>
      </w:r>
    </w:p>
    <w:p>
      <w:pPr>
        <w:spacing w:after="100"/>
      </w:pPr>
      <w:r>
        <w:rPr>
          <w:rFonts w:ascii="Arial" w:cs="Arial" w:eastAsia="Arial" w:hAnsi="Arial"/>
          <w:b/>
          <w:bCs/>
        </w:rPr>
        <w:t xml:space="preserve">Pain Points: </w:t>
      </w:r>
      <w:r>
        <w:rPr>
          <w:rFonts w:ascii="Arial" w:cs="Arial" w:eastAsia="Arial" w:hAnsi="Arial"/>
        </w:rPr>
        <w:t xml:space="preserve">Never managed a remote team; doesn't know which tools to use; investor updates feel like a chore; worried about contractors disappearing mid-project.</w:t>
      </w:r>
    </w:p>
    <w:p>
      <w:pPr>
        <w:spacing w:after="200"/>
      </w:pPr>
      <w:r>
        <w:rPr>
          <w:rFonts w:ascii="Arial" w:cs="Arial" w:eastAsia="Arial" w:hAnsi="Arial"/>
          <w:b/>
          <w:bCs/>
        </w:rPr>
        <w:t xml:space="preserve">How CollaBoard Helps: </w:t>
      </w:r>
      <w:r>
        <w:rPr>
          <w:rFonts w:ascii="Arial" w:cs="Arial" w:eastAsia="Arial" w:hAnsi="Arial"/>
        </w:rPr>
        <w:t xml:space="preserve">Creates Tech Build Room from template in 10 minutes. Hires 3 developers from SkillsCanvas with verified track records. Milestones auto-trigger investor updates. Fund releases happen automatically on milestone approval. Ships MVP in 8 weeks.</w:t>
      </w:r>
    </w:p>
    <w:p>
      <w:pPr>
        <w:pStyle w:val="Heading2"/>
      </w:pPr>
      <w:r>
        <w:t xml:space="preserve">4.2 Secondary Persona: The Remote Contributor</w:t>
      </w:r>
    </w:p>
    <w:p>
      <w:pPr>
        <w:pStyle w:val="Heading3"/>
      </w:pPr>
      <w:r>
        <w:t xml:space="preserve">Ibrahim, 28, Backend Developer in Kano</w:t>
      </w:r>
    </w:p>
    <w:p>
      <w:pPr>
        <w:spacing w:after="100"/>
      </w:pPr>
      <w:r>
        <w:rPr>
          <w:rFonts w:ascii="Arial" w:cs="Arial" w:eastAsia="Arial" w:hAnsi="Arial"/>
          <w:b/>
          <w:bCs/>
        </w:rPr>
        <w:t xml:space="preserve">Demographics: </w:t>
      </w:r>
      <w:r>
        <w:rPr>
          <w:rFonts w:ascii="Arial" w:cs="Arial" w:eastAsia="Arial" w:hAnsi="Arial"/>
        </w:rPr>
        <w:t xml:space="preserve">3 years experience, works from home with variable internet connectivity, matched to Ngozi's project via SkillsCanvas, has excellent skills but sometimes struggles with communication.</w:t>
      </w:r>
    </w:p>
    <w:p>
      <w:pPr>
        <w:spacing w:after="100"/>
      </w:pPr>
      <w:r>
        <w:rPr>
          <w:rFonts w:ascii="Arial" w:cs="Arial" w:eastAsia="Arial" w:hAnsi="Arial"/>
          <w:b/>
          <w:bCs/>
        </w:rPr>
        <w:t xml:space="preserve">Goals: </w:t>
      </w:r>
      <w:r>
        <w:rPr>
          <w:rFonts w:ascii="Arial" w:cs="Arial" w:eastAsia="Arial" w:hAnsi="Arial"/>
        </w:rPr>
        <w:t xml:space="preserve">Clear task specifications so he can work independently; fair, predictable payment tied to deliverables; platform that works on spotty internet; build reputation for future opportunities.</w:t>
      </w:r>
    </w:p>
    <w:p>
      <w:pPr>
        <w:spacing w:after="100"/>
      </w:pPr>
      <w:r>
        <w:rPr>
          <w:rFonts w:ascii="Arial" w:cs="Arial" w:eastAsia="Arial" w:hAnsi="Arial"/>
          <w:b/>
          <w:bCs/>
        </w:rPr>
        <w:t xml:space="preserve">Pain Points: </w:t>
      </w:r>
      <w:r>
        <w:rPr>
          <w:rFonts w:ascii="Arial" w:cs="Arial" w:eastAsia="Arial" w:hAnsi="Arial"/>
        </w:rPr>
        <w:t xml:space="preserve">Often gets unclear requirements; has to use multiple tools (Slack, GitHub, Trello, email); sometimes waits weeks for payment; work doesn't always get recognized.</w:t>
      </w:r>
    </w:p>
    <w:p>
      <w:pPr>
        <w:spacing w:after="200"/>
      </w:pPr>
      <w:r>
        <w:rPr>
          <w:rFonts w:ascii="Arial" w:cs="Arial" w:eastAsia="Arial" w:hAnsi="Arial"/>
          <w:b/>
          <w:bCs/>
        </w:rPr>
        <w:t xml:space="preserve">How CollaBoard Helps: </w:t>
      </w:r>
      <w:r>
        <w:rPr>
          <w:rFonts w:ascii="Arial" w:cs="Arial" w:eastAsia="Arial" w:hAnsi="Arial"/>
        </w:rPr>
        <w:t xml:space="preserve">Joins room with one click from SkillsCanvas. Task cards have specs, acceptance criteria, and linked mockups. Offline mode syncs when connection returns. Milestone completion triggers immediate payment. Completed work auto-updates SkillsCanvas profile.</w:t>
      </w:r>
    </w:p>
    <w:p>
      <w:pPr>
        <w:pStyle w:val="Heading2"/>
      </w:pPr>
      <w:r>
        <w:t xml:space="preserve">4.3 Tertiary Persona: The Investor Observer</w:t>
      </w:r>
    </w:p>
    <w:p>
      <w:pPr>
        <w:pStyle w:val="Heading3"/>
      </w:pPr>
      <w:r>
        <w:t xml:space="preserve">Mr. Chen, 52, Angel Investor in Singapore</w:t>
      </w:r>
    </w:p>
    <w:p>
      <w:pPr>
        <w:spacing w:after="100"/>
      </w:pPr>
      <w:r>
        <w:rPr>
          <w:rFonts w:ascii="Arial" w:cs="Arial" w:eastAsia="Arial" w:hAnsi="Arial"/>
          <w:b/>
          <w:bCs/>
        </w:rPr>
        <w:t xml:space="preserve">Demographics: </w:t>
      </w:r>
      <w:r>
        <w:rPr>
          <w:rFonts w:ascii="Arial" w:cs="Arial" w:eastAsia="Arial" w:hAnsi="Arial"/>
        </w:rPr>
        <w:t xml:space="preserve">Tech executive, staked ₦2M on Ngozi's project via InvestDen, has portfolio of 15 African startups, limited time for each investment, wants visibility without overhead.</w:t>
      </w:r>
    </w:p>
    <w:p>
      <w:pPr>
        <w:spacing w:after="100"/>
      </w:pPr>
      <w:r>
        <w:rPr>
          <w:rFonts w:ascii="Arial" w:cs="Arial" w:eastAsia="Arial" w:hAnsi="Arial"/>
          <w:b/>
          <w:bCs/>
        </w:rPr>
        <w:t xml:space="preserve">Goals: </w:t>
      </w:r>
      <w:r>
        <w:rPr>
          <w:rFonts w:ascii="Arial" w:cs="Arial" w:eastAsia="Arial" w:hAnsi="Arial"/>
        </w:rPr>
        <w:t xml:space="preserve">Real-time progress visibility without bothering the founder; early warning if things go wrong; standardized reporting across portfolio; confidence that milestones are genuinely complete.</w:t>
      </w:r>
    </w:p>
    <w:p>
      <w:pPr>
        <w:spacing w:after="100"/>
      </w:pPr>
      <w:r>
        <w:rPr>
          <w:rFonts w:ascii="Arial" w:cs="Arial" w:eastAsia="Arial" w:hAnsi="Arial"/>
          <w:b/>
          <w:bCs/>
        </w:rPr>
        <w:t xml:space="preserve">Pain Points: </w:t>
      </w:r>
      <w:r>
        <w:rPr>
          <w:rFonts w:ascii="Arial" w:cs="Arial" w:eastAsia="Arial" w:hAnsi="Arial"/>
        </w:rPr>
        <w:t xml:space="preserve">Gets different update formats from each founder; can't compare progress across portfolio; finds out about problems too late; no way to verify founder claims.</w:t>
      </w:r>
    </w:p>
    <w:p>
      <w:pPr>
        <w:spacing w:after="200"/>
      </w:pPr>
      <w:r>
        <w:rPr>
          <w:rFonts w:ascii="Arial" w:cs="Arial" w:eastAsia="Arial" w:hAnsi="Arial"/>
          <w:b/>
          <w:bCs/>
        </w:rPr>
        <w:t xml:space="preserve">How CollaBoard Helps: </w:t>
      </w:r>
      <w:r>
        <w:rPr>
          <w:rFonts w:ascii="Arial" w:cs="Arial" w:eastAsia="Arial" w:hAnsi="Arial"/>
        </w:rPr>
        <w:t xml:space="preserve">Investor View shows progress dashboard, milestone status, and burn rate. Automated weekly digests. Yellow/red flags for delays or issues. Milestone evidence attached for verification. Portfolio view across all his CollaBoard investments.</w:t>
      </w:r>
    </w:p>
    <w:p>
      <w:pPr>
        <w:pStyle w:val="Heading2"/>
      </w:pPr>
      <w:r>
        <w:t xml:space="preserve">4.4 Quaternary Persona: The Impact Project Coordinator</w:t>
      </w:r>
    </w:p>
    <w:p>
      <w:pPr>
        <w:pStyle w:val="Heading3"/>
      </w:pPr>
      <w:r>
        <w:t xml:space="preserve">Amaka, 40, NGO Program Director in Port Harcourt</w:t>
      </w:r>
    </w:p>
    <w:p>
      <w:pPr>
        <w:spacing w:after="100"/>
      </w:pPr>
      <w:r>
        <w:rPr>
          <w:rFonts w:ascii="Arial" w:cs="Arial" w:eastAsia="Arial" w:hAnsi="Arial"/>
          <w:b/>
          <w:bCs/>
        </w:rPr>
        <w:t xml:space="preserve">Demographics: </w:t>
      </w:r>
      <w:r>
        <w:rPr>
          <w:rFonts w:ascii="Arial" w:cs="Arial" w:eastAsia="Arial" w:hAnsi="Arial"/>
        </w:rPr>
        <w:t xml:space="preserve">Manages multiple community health projects, reports to international donors, coordinates field workers and volunteers, needs accountability without bureaucracy.</w:t>
      </w:r>
    </w:p>
    <w:p>
      <w:pPr>
        <w:spacing w:after="100"/>
      </w:pPr>
      <w:r>
        <w:rPr>
          <w:rFonts w:ascii="Arial" w:cs="Arial" w:eastAsia="Arial" w:hAnsi="Arial"/>
          <w:b/>
          <w:bCs/>
        </w:rPr>
        <w:t xml:space="preserve">Goals: </w:t>
      </w:r>
      <w:r>
        <w:rPr>
          <w:rFonts w:ascii="Arial" w:cs="Arial" w:eastAsia="Arial" w:hAnsi="Arial"/>
        </w:rPr>
        <w:t xml:space="preserve">Track multiple projects simultaneously; generate donor reports easily; coordinate field teams with limited connectivity; document impact with evidence.</w:t>
      </w:r>
    </w:p>
    <w:p>
      <w:pPr>
        <w:spacing w:after="200"/>
      </w:pPr>
      <w:r>
        <w:rPr>
          <w:rFonts w:ascii="Arial" w:cs="Arial" w:eastAsia="Arial" w:hAnsi="Arial"/>
          <w:b/>
          <w:bCs/>
        </w:rPr>
        <w:t xml:space="preserve">How CollaBoard Helps: </w:t>
      </w:r>
      <w:r>
        <w:rPr>
          <w:rFonts w:ascii="Arial" w:cs="Arial" w:eastAsia="Arial" w:hAnsi="Arial"/>
        </w:rPr>
        <w:t xml:space="preserve">Uses Impact Project template with outcome-focused milestones. Field workers submit evidence via mobile app (works offline). Auto-generated donor reports. Beneficiary tracking and impact metrics dashboard.</w:t>
      </w:r>
    </w:p>
    <w:p>
      <w:r>
        <w:br w:type="page"/>
      </w:r>
    </w:p>
    <w:p>
      <w:pPr>
        <w:pStyle w:val="Heading1"/>
      </w:pPr>
      <w:r>
        <w:t xml:space="preserve">5. Experience Qualities</w:t>
      </w:r>
    </w:p>
    <w:p>
      <w:pPr>
        <w:pStyle w:val="Heading2"/>
      </w:pPr>
      <w:r>
        <w:t xml:space="preserve">1. Structured</w:t>
      </w:r>
    </w:p>
    <w:p>
      <w:pPr>
        <w:spacing w:after="200"/>
      </w:pPr>
      <w:r>
        <w:rPr>
          <w:rFonts w:ascii="Arial" w:cs="Arial" w:eastAsia="Arial" w:hAnsi="Arial"/>
        </w:rPr>
        <w:t xml:space="preserve">Every project gets a clear framework from day one. Templates provide proven structures for different project types. Milestones, artifacts, and roles are defined upfront. Teams know exactly what 'done' looks like before they start.</w:t>
      </w:r>
    </w:p>
    <w:p>
      <w:pPr>
        <w:pStyle w:val="Heading2"/>
      </w:pPr>
      <w:r>
        <w:t xml:space="preserve">2. Transparent</w:t>
      </w:r>
    </w:p>
    <w:p>
      <w:pPr>
        <w:spacing w:after="200"/>
      </w:pPr>
      <w:r>
        <w:rPr>
          <w:rFonts w:ascii="Arial" w:cs="Arial" w:eastAsia="Arial" w:hAnsi="Arial"/>
        </w:rPr>
        <w:t xml:space="preserve">All stakeholders see what they need to see. Investors get progress visibility without micromanaging. Team members see the full picture, not just their tasks. Artifacts, decisions, and blockers are visible and searchable.</w:t>
      </w:r>
    </w:p>
    <w:p>
      <w:pPr>
        <w:pStyle w:val="Heading2"/>
      </w:pPr>
      <w:r>
        <w:t xml:space="preserve">3. Accountable</w:t>
      </w:r>
    </w:p>
    <w:p>
      <w:pPr>
        <w:spacing w:after="200"/>
      </w:pPr>
      <w:r>
        <w:rPr>
          <w:rFonts w:ascii="Arial" w:cs="Arial" w:eastAsia="Arial" w:hAnsi="Arial"/>
        </w:rPr>
        <w:t xml:space="preserve">Execution connects to consequences. Milestone completions trigger fund releases. Delays surface automatically. Commitments are logged and trackable. The platform creates healthy accountability without heavy-handed control.</w:t>
      </w:r>
    </w:p>
    <w:p>
      <w:pPr>
        <w:pStyle w:val="Heading2"/>
      </w:pPr>
      <w:r>
        <w:t xml:space="preserve">4. Resilient</w:t>
      </w:r>
    </w:p>
    <w:p>
      <w:pPr>
        <w:spacing w:after="200"/>
      </w:pPr>
      <w:r>
        <w:rPr>
          <w:rFonts w:ascii="Arial" w:cs="Arial" w:eastAsia="Arial" w:hAnsi="Arial"/>
        </w:rPr>
        <w:t xml:space="preserve">Built for African realities. Offline mode for variable connectivity. Low-bandwidth options for rural contributors. Async-first design for distributed teams across timezones. Mobile-first for teams on the go.</w:t>
      </w:r>
    </w:p>
    <w:p>
      <w:pPr>
        <w:pStyle w:val="Heading2"/>
      </w:pPr>
      <w:r>
        <w:t xml:space="preserve">5. Connected</w:t>
      </w:r>
    </w:p>
    <w:p>
      <w:pPr>
        <w:spacing w:after="200"/>
      </w:pPr>
      <w:r>
        <w:rPr>
          <w:rFonts w:ascii="Arial" w:cs="Arial" w:eastAsia="Arial" w:hAnsi="Arial"/>
        </w:rPr>
        <w:t xml:space="preserve">CollaBoard is the execution hub of the Fixars ecosystem. Projects flow in from InvestDen funding. Talent comes from SkillsCanvas matching. Milestones release funds automatically. Completed work builds contributor reputations. Everything connects.</w:t>
      </w:r>
    </w:p>
    <w:p>
      <w:r>
        <w:br w:type="page"/>
      </w:r>
    </w:p>
    <w:p>
      <w:pPr>
        <w:pStyle w:val="Heading1"/>
      </w:pPr>
      <w:r>
        <w:t xml:space="preserve">6. Scope</w:t>
      </w:r>
    </w:p>
    <w:p>
      <w:pPr>
        <w:pStyle w:val="Heading2"/>
      </w:pPr>
      <w:r>
        <w:t xml:space="preserve">6.1 In Scope (MVP)</w:t>
      </w:r>
    </w:p>
    <w:p>
      <w:pPr>
        <w:pStyle w:val="ListParagraph"/>
        <w:numPr>
          <w:ilvl w:val="0"/>
          <w:numId w:val="5"/>
        </w:numPr>
      </w:pPr>
      <w:r>
        <w:rPr>
          <w:rFonts w:ascii="Arial" w:cs="Arial" w:eastAsia="Arial" w:hAnsi="Arial"/>
        </w:rPr>
        <w:t xml:space="preserve">Mobile-first application (iOS and Android) with responsive web companion</w:t>
      </w:r>
    </w:p>
    <w:p>
      <w:pPr>
        <w:pStyle w:val="ListParagraph"/>
        <w:numPr>
          <w:ilvl w:val="0"/>
          <w:numId w:val="5"/>
        </w:numPr>
      </w:pPr>
      <w:r>
        <w:rPr>
          <w:rFonts w:ascii="Arial" w:cs="Arial" w:eastAsia="Arial" w:hAnsi="Arial"/>
        </w:rPr>
        <w:t xml:space="preserve">Project rooms with role-based access control (Lead, Member, Observer, Investor)</w:t>
      </w:r>
    </w:p>
    <w:p>
      <w:pPr>
        <w:pStyle w:val="ListParagraph"/>
        <w:numPr>
          <w:ilvl w:val="0"/>
          <w:numId w:val="5"/>
        </w:numPr>
      </w:pPr>
      <w:r>
        <w:rPr>
          <w:rFonts w:ascii="Arial" w:cs="Arial" w:eastAsia="Arial" w:hAnsi="Arial"/>
        </w:rPr>
        <w:t xml:space="preserve">Template-based room creation (Tech Build, Impact Project, Creative, Research)</w:t>
      </w:r>
    </w:p>
    <w:p>
      <w:pPr>
        <w:pStyle w:val="ListParagraph"/>
        <w:numPr>
          <w:ilvl w:val="0"/>
          <w:numId w:val="5"/>
        </w:numPr>
      </w:pPr>
      <w:r>
        <w:rPr>
          <w:rFonts w:ascii="Arial" w:cs="Arial" w:eastAsia="Arial" w:hAnsi="Arial"/>
        </w:rPr>
        <w:t xml:space="preserve">Real-time document co-editing with version control</w:t>
      </w:r>
    </w:p>
    <w:p>
      <w:pPr>
        <w:pStyle w:val="ListParagraph"/>
        <w:numPr>
          <w:ilvl w:val="0"/>
          <w:numId w:val="5"/>
        </w:numPr>
      </w:pPr>
      <w:r>
        <w:rPr>
          <w:rFonts w:ascii="Arial" w:cs="Arial" w:eastAsia="Arial" w:hAnsi="Arial"/>
        </w:rPr>
        <w:t xml:space="preserve">Integrated messaging with threaded discussions</w:t>
      </w:r>
    </w:p>
    <w:p>
      <w:pPr>
        <w:pStyle w:val="ListParagraph"/>
        <w:numPr>
          <w:ilvl w:val="0"/>
          <w:numId w:val="5"/>
        </w:numPr>
      </w:pPr>
      <w:r>
        <w:rPr>
          <w:rFonts w:ascii="Arial" w:cs="Arial" w:eastAsia="Arial" w:hAnsi="Arial"/>
        </w:rPr>
        <w:t xml:space="preserve">Milestone system with approval workflows and InvestDen payout triggers</w:t>
      </w:r>
    </w:p>
    <w:p>
      <w:pPr>
        <w:pStyle w:val="ListParagraph"/>
        <w:numPr>
          <w:ilvl w:val="0"/>
          <w:numId w:val="5"/>
        </w:numPr>
      </w:pPr>
      <w:r>
        <w:rPr>
          <w:rFonts w:ascii="Arial" w:cs="Arial" w:eastAsia="Arial" w:hAnsi="Arial"/>
        </w:rPr>
        <w:t xml:space="preserve">Artifact management with review/approval workflows</w:t>
      </w:r>
    </w:p>
    <w:p>
      <w:pPr>
        <w:pStyle w:val="ListParagraph"/>
        <w:numPr>
          <w:ilvl w:val="0"/>
          <w:numId w:val="5"/>
        </w:numPr>
      </w:pPr>
      <w:r>
        <w:rPr>
          <w:rFonts w:ascii="Arial" w:cs="Arial" w:eastAsia="Arial" w:hAnsi="Arial"/>
        </w:rPr>
        <w:t xml:space="preserve">Investor view mode with progress dashboards and automated updates</w:t>
      </w:r>
    </w:p>
    <w:p>
      <w:pPr>
        <w:pStyle w:val="ListParagraph"/>
        <w:numPr>
          <w:ilvl w:val="0"/>
          <w:numId w:val="5"/>
        </w:numPr>
      </w:pPr>
      <w:r>
        <w:rPr>
          <w:rFonts w:ascii="Arial" w:cs="Arial" w:eastAsia="Arial" w:hAnsi="Arial"/>
        </w:rPr>
        <w:t xml:space="preserve">SkillsCanvas integration for talent sourcing and contribution tracking</w:t>
      </w:r>
    </w:p>
    <w:p>
      <w:pPr>
        <w:pStyle w:val="ListParagraph"/>
        <w:numPr>
          <w:ilvl w:val="0"/>
          <w:numId w:val="5"/>
        </w:numPr>
      </w:pPr>
      <w:r>
        <w:rPr>
          <w:rFonts w:ascii="Arial" w:cs="Arial" w:eastAsia="Arial" w:hAnsi="Arial"/>
        </w:rPr>
        <w:t xml:space="preserve">Offline mode with sync for variable connectivity</w:t>
      </w:r>
    </w:p>
    <w:p>
      <w:pPr>
        <w:pStyle w:val="ListParagraph"/>
        <w:numPr>
          <w:ilvl w:val="0"/>
          <w:numId w:val="5"/>
        </w:numPr>
      </w:pPr>
      <w:r>
        <w:rPr>
          <w:rFonts w:ascii="Arial" w:cs="Arial" w:eastAsia="Arial" w:hAnsi="Arial"/>
        </w:rPr>
        <w:t xml:space="preserve">Fixars ecosystem SSO and shared user identity</w:t>
      </w:r>
    </w:p>
    <w:p>
      <w:pPr>
        <w:pStyle w:val="ListParagraph"/>
        <w:numPr>
          <w:ilvl w:val="0"/>
          <w:numId w:val="5"/>
        </w:numPr>
        <w:spacing w:after="200"/>
      </w:pPr>
      <w:r>
        <w:rPr>
          <w:rFonts w:ascii="Arial" w:cs="Arial" w:eastAsia="Arial" w:hAnsi="Arial"/>
        </w:rPr>
        <w:t xml:space="preserve">Geographic focus: Nigeria (Lagos, Abuja, Port Harcourt, Kano, Ibadan)</w:t>
      </w:r>
    </w:p>
    <w:p>
      <w:pPr>
        <w:pStyle w:val="Heading2"/>
      </w:pPr>
      <w:r>
        <w:t xml:space="preserve">6.2 Out of Scope (MVP)</w:t>
      </w:r>
    </w:p>
    <w:p>
      <w:pPr>
        <w:pStyle w:val="ListParagraph"/>
        <w:numPr>
          <w:ilvl w:val="0"/>
          <w:numId w:val="6"/>
        </w:numPr>
      </w:pPr>
      <w:r>
        <w:rPr>
          <w:rFonts w:ascii="Arial" w:cs="Arial" w:eastAsia="Arial" w:hAnsi="Arial"/>
        </w:rPr>
        <w:t xml:space="preserve">Launch Bridge graduation system (Phase 2)</w:t>
      </w:r>
    </w:p>
    <w:p>
      <w:pPr>
        <w:pStyle w:val="ListParagraph"/>
        <w:numPr>
          <w:ilvl w:val="0"/>
          <w:numId w:val="6"/>
        </w:numPr>
      </w:pPr>
      <w:r>
        <w:rPr>
          <w:rFonts w:ascii="Arial" w:cs="Arial" w:eastAsia="Arial" w:hAnsi="Arial"/>
        </w:rPr>
        <w:t xml:space="preserve">Video/audio call integration (use existing tools initially)</w:t>
      </w:r>
    </w:p>
    <w:p>
      <w:pPr>
        <w:pStyle w:val="ListParagraph"/>
        <w:numPr>
          <w:ilvl w:val="0"/>
          <w:numId w:val="6"/>
        </w:numPr>
      </w:pPr>
      <w:r>
        <w:rPr>
          <w:rFonts w:ascii="Arial" w:cs="Arial" w:eastAsia="Arial" w:hAnsi="Arial"/>
        </w:rPr>
        <w:t xml:space="preserve">External integrations (GitHub, Figma, Google Drive) - Phase 2</w:t>
      </w:r>
    </w:p>
    <w:p>
      <w:pPr>
        <w:pStyle w:val="ListParagraph"/>
        <w:numPr>
          <w:ilvl w:val="0"/>
          <w:numId w:val="6"/>
        </w:numPr>
      </w:pPr>
      <w:r>
        <w:rPr>
          <w:rFonts w:ascii="Arial" w:cs="Arial" w:eastAsia="Arial" w:hAnsi="Arial"/>
        </w:rPr>
        <w:t xml:space="preserve">Enterprise/white-label deployment (Phase 3)</w:t>
      </w:r>
    </w:p>
    <w:p>
      <w:pPr>
        <w:pStyle w:val="ListParagraph"/>
        <w:numPr>
          <w:ilvl w:val="0"/>
          <w:numId w:val="6"/>
        </w:numPr>
        <w:spacing w:after="200"/>
      </w:pPr>
      <w:r>
        <w:rPr>
          <w:rFonts w:ascii="Arial" w:cs="Arial" w:eastAsia="Arial" w:hAnsi="Arial"/>
        </w:rPr>
        <w:t xml:space="preserve">International expansion beyond Nigeria (Phase 2)</w:t>
      </w:r>
    </w:p>
    <w:p>
      <w:r>
        <w:br w:type="page"/>
      </w:r>
    </w:p>
    <w:p>
      <w:pPr>
        <w:pStyle w:val="Heading1"/>
      </w:pPr>
      <w:r>
        <w:t xml:space="preserve">7. Room Templates Deep Dive</w:t>
      </w:r>
    </w:p>
    <w:p>
      <w:pPr>
        <w:spacing w:after="200"/>
      </w:pPr>
      <w:r>
        <w:rPr>
          <w:rFonts w:ascii="Arial" w:cs="Arial" w:eastAsia="Arial" w:hAnsi="Arial"/>
        </w:rPr>
        <w:t xml:space="preserve">Room templates provide proven structures for different project types. Each template includes predefined phases, milestones, artifact checklists, and role recommendations. Teams can customize but start with a solid foundation.</w:t>
      </w:r>
    </w:p>
    <w:p>
      <w:pPr>
        <w:pStyle w:val="Heading2"/>
      </w:pPr>
      <w:r>
        <w:t xml:space="preserve">7.1 Tech Build Room</w:t>
      </w:r>
    </w:p>
    <w:p>
      <w:pPr>
        <w:spacing w:after="100"/>
      </w:pPr>
      <w:r>
        <w:rPr>
          <w:rFonts w:ascii="Arial" w:cs="Arial" w:eastAsia="Arial" w:hAnsi="Arial"/>
          <w:b/>
          <w:bCs/>
        </w:rPr>
        <w:t xml:space="preserve">Purpose: </w:t>
      </w:r>
      <w:r>
        <w:rPr>
          <w:rFonts w:ascii="Arial" w:cs="Arial" w:eastAsia="Arial" w:hAnsi="Arial"/>
        </w:rPr>
        <w:t xml:space="preserve">Software development projects from concept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Phase</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Milestones</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Default Artifacts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Discovery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PRD approved, Tech stack decided, Team assembled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PRD, Architecture doc, Team roster</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Development</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MVP complete, Code reviewed, Testing passed</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Repo link, API docs, Test results, Demo video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Launch</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Deployed, User acceptance passed, Docs complete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Deployment log, UAT report, User guide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Growth</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User targets met, Feedback collected, Roadmap set</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Analytics dashboard, Feedback summary, Roadmap</w:t>
            </w:r>
          </w:p>
        </w:tc>
      </w:tr>
    </w:tbl>
    <w:p>
      <w:pPr>
        <w:pStyle w:val="Heading2"/>
        <w:spacing w:before="300"/>
      </w:pPr>
      <w:r>
        <w:t xml:space="preserve">7.2 Impact Project Room</w:t>
      </w:r>
    </w:p>
    <w:p>
      <w:pPr>
        <w:spacing w:after="100"/>
      </w:pPr>
      <w:r>
        <w:rPr>
          <w:rFonts w:ascii="Arial" w:cs="Arial" w:eastAsia="Arial" w:hAnsi="Arial"/>
          <w:b/>
          <w:bCs/>
        </w:rPr>
        <w:t xml:space="preserve">Purpose: </w:t>
      </w:r>
      <w:r>
        <w:rPr>
          <w:rFonts w:ascii="Arial" w:cs="Arial" w:eastAsia="Arial" w:hAnsi="Arial"/>
        </w:rPr>
        <w:t xml:space="preserve">Social impact initiatives with outcome-focused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Phase</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Milestones</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Default Artifacts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Planning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Theory of change complete, Partners confirmed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Logic model, Partner MOUs, Budget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Implementation</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Beneficiaries enrolled, Activities delivered</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Enrollment records, Activity photos, Field reports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Monitoring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Data collected, Outcomes measured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Survey results, Monitoring dashboard, Stories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Reporting</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Impact documented, Lessons captured</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Impact report, Donor report, Case studies</w:t>
            </w:r>
          </w:p>
        </w:tc>
      </w:tr>
    </w:tbl>
    <w:p>
      <w:pPr>
        <w:pStyle w:val="Heading2"/>
        <w:spacing w:before="300"/>
      </w:pPr>
      <w:r>
        <w:t xml:space="preserve">7.3 Creative Production Room</w:t>
      </w:r>
    </w:p>
    <w:p>
      <w:pPr>
        <w:spacing w:after="100"/>
      </w:pPr>
      <w:r>
        <w:rPr>
          <w:rFonts w:ascii="Arial" w:cs="Arial" w:eastAsia="Arial" w:hAnsi="Arial"/>
          <w:b/>
          <w:bCs/>
        </w:rPr>
        <w:t xml:space="preserve">Purpose: </w:t>
      </w:r>
      <w:r>
        <w:rPr>
          <w:rFonts w:ascii="Arial" w:cs="Arial" w:eastAsia="Arial" w:hAnsi="Arial"/>
        </w:rPr>
        <w:t xml:space="preserve">Content, design, and media production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Phase</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Milestones</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Default Artifacts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Brief</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Creative brief approved, References gathered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Brief doc, Mood board, Reference links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Concepts presented, Direction selected</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Concept decks, Feedback log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Drafts delivered, Revisions complete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 files, Revision history</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Delivery</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Final assets delivered, Usage documented</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Final files, Asset library, Usage guide</w:t>
            </w:r>
          </w:p>
        </w:tc>
      </w:tr>
    </w:tbl>
    <w:p>
      <w:pPr>
        <w:pStyle w:val="Heading2"/>
        <w:spacing w:before="300"/>
      </w:pPr>
      <w:r>
        <w:t xml:space="preserve">7.4 Research Room</w:t>
      </w:r>
    </w:p>
    <w:p>
      <w:pPr>
        <w:spacing w:after="100"/>
      </w:pPr>
      <w:r>
        <w:rPr>
          <w:rFonts w:ascii="Arial" w:cs="Arial" w:eastAsia="Arial" w:hAnsi="Arial"/>
          <w:b/>
          <w:bCs/>
        </w:rPr>
        <w:t xml:space="preserve">Purpose: </w:t>
      </w:r>
      <w:r>
        <w:rPr>
          <w:rFonts w:ascii="Arial" w:cs="Arial" w:eastAsia="Arial" w:hAnsi="Arial"/>
        </w:rPr>
        <w:t xml:space="preserve">Market research, user research, and academic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Phase</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Milestones</w:t>
            </w:r>
          </w:p>
        </w:tc>
        <w:tc>
          <w:tcPr>
            <w:tcW w:type="dxa" w:w="393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Default Artifacts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Design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Research questions defined, Methodology approved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Research plan, Interview guides, Ethics approval</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Collection</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Data gathered, Quality checked</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Raw data, Field notes, Transcripts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Analysis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Insights identified, Findings validated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Analysis files, Insight cards, Charts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Reporting</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Report complete, Recommendations delivered</w:t>
            </w:r>
          </w:p>
        </w:tc>
        <w:tc>
          <w:tcPr>
            <w:tcW w:type="dxa" w:w="3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Final report, Presentation, Data appendix</w:t>
            </w:r>
          </w:p>
        </w:tc>
      </w:tr>
    </w:tbl>
    <w:p>
      <w:r>
        <w:br w:type="page"/>
      </w:r>
    </w:p>
    <w:p>
      <w:pPr>
        <w:pStyle w:val="Heading1"/>
      </w:pPr>
      <w:r>
        <w:t xml:space="preserve">8. Milestone System Deep Dive</w:t>
      </w:r>
    </w:p>
    <w:p>
      <w:pPr>
        <w:spacing w:after="200"/>
      </w:pPr>
      <w:r>
        <w:rPr>
          <w:rFonts w:ascii="Arial" w:cs="Arial" w:eastAsia="Arial" w:hAnsi="Arial"/>
        </w:rPr>
        <w:t xml:space="preserve">The milestone system is CollaBoard's core accountability mechanism—connecting execution to funding, creating clear checkpoints, and providing verification that work is actually complete.</w:t>
      </w:r>
    </w:p>
    <w:p>
      <w:pPr>
        <w:pStyle w:val="Heading2"/>
      </w:pPr>
      <w:r>
        <w:t xml:space="preserve">8.1 Milestone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Type</w:t>
            </w:r>
          </w:p>
        </w:tc>
        <w:tc>
          <w:tcPr>
            <w:tcW w:type="dxa" w:w="36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36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Funding Milestone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Triggers InvestDen fund release when approved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MVP complete → releases 40% of remaining funds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Progress Milestone</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Tracks progress without funding trigger</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Weekly sprint completed; design review passed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Gate Milestone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Blocks next phase until approved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Architecture approved before development starts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External Milestone</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Requires external party approval</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Client sign-off; regulatory approval</w:t>
            </w:r>
          </w:p>
        </w:tc>
      </w:tr>
    </w:tbl>
    <w:p>
      <w:pPr>
        <w:pStyle w:val="Heading2"/>
        <w:spacing w:before="300"/>
      </w:pPr>
      <w:r>
        <w:t xml:space="preserve">8.2 Milestone Workflow</w:t>
      </w:r>
    </w:p>
    <w:p>
      <w:pPr>
        <w:pStyle w:val="ListParagraph"/>
        <w:numPr>
          <w:ilvl w:val="0"/>
          <w:numId w:val="7"/>
        </w:numPr>
      </w:pPr>
      <w:r>
        <w:rPr>
          <w:rFonts w:ascii="Arial" w:cs="Arial" w:eastAsia="Arial" w:hAnsi="Arial"/>
        </w:rPr>
        <w:t xml:space="preserve">Project lead defines milestone: name, description, required artifacts, approvers, deadline</w:t>
      </w:r>
    </w:p>
    <w:p>
      <w:pPr>
        <w:pStyle w:val="ListParagraph"/>
        <w:numPr>
          <w:ilvl w:val="0"/>
          <w:numId w:val="7"/>
        </w:numPr>
      </w:pPr>
      <w:r>
        <w:rPr>
          <w:rFonts w:ascii="Arial" w:cs="Arial" w:eastAsia="Arial" w:hAnsi="Arial"/>
        </w:rPr>
        <w:t xml:space="preserve">Team works toward milestone; artifacts uploaded progressively</w:t>
      </w:r>
    </w:p>
    <w:p>
      <w:pPr>
        <w:pStyle w:val="ListParagraph"/>
        <w:numPr>
          <w:ilvl w:val="0"/>
          <w:numId w:val="7"/>
        </w:numPr>
      </w:pPr>
      <w:r>
        <w:rPr>
          <w:rFonts w:ascii="Arial" w:cs="Arial" w:eastAsia="Arial" w:hAnsi="Arial"/>
        </w:rPr>
        <w:t xml:space="preserve">Lead marks milestone as 'Ready for Review' when all artifacts complete</w:t>
      </w:r>
    </w:p>
    <w:p>
      <w:pPr>
        <w:pStyle w:val="ListParagraph"/>
        <w:numPr>
          <w:ilvl w:val="0"/>
          <w:numId w:val="7"/>
        </w:numPr>
      </w:pPr>
      <w:r>
        <w:rPr>
          <w:rFonts w:ascii="Arial" w:cs="Arial" w:eastAsia="Arial" w:hAnsi="Arial"/>
        </w:rPr>
        <w:t xml:space="preserve">Designated approvers review artifacts and evidence</w:t>
      </w:r>
    </w:p>
    <w:p>
      <w:pPr>
        <w:pStyle w:val="ListParagraph"/>
        <w:numPr>
          <w:ilvl w:val="0"/>
          <w:numId w:val="7"/>
        </w:numPr>
      </w:pPr>
      <w:r>
        <w:rPr>
          <w:rFonts w:ascii="Arial" w:cs="Arial" w:eastAsia="Arial" w:hAnsi="Arial"/>
        </w:rPr>
        <w:t xml:space="preserve">Approvers approve, request changes, or reject with feedback</w:t>
      </w:r>
    </w:p>
    <w:p>
      <w:pPr>
        <w:pStyle w:val="ListParagraph"/>
        <w:numPr>
          <w:ilvl w:val="0"/>
          <w:numId w:val="7"/>
        </w:numPr>
      </w:pPr>
      <w:r>
        <w:rPr>
          <w:rFonts w:ascii="Arial" w:cs="Arial" w:eastAsia="Arial" w:hAnsi="Arial"/>
        </w:rPr>
        <w:t xml:space="preserve">On approval: milestone marked complete, notifications sent, fund release triggered (if applicable)</w:t>
      </w:r>
    </w:p>
    <w:p>
      <w:pPr>
        <w:pStyle w:val="ListParagraph"/>
        <w:numPr>
          <w:ilvl w:val="0"/>
          <w:numId w:val="7"/>
        </w:numPr>
        <w:spacing w:after="200"/>
      </w:pPr>
      <w:r>
        <w:rPr>
          <w:rFonts w:ascii="Arial" w:cs="Arial" w:eastAsia="Arial" w:hAnsi="Arial"/>
        </w:rPr>
        <w:t xml:space="preserve">Milestone evidence and approvals become permanent record</w:t>
      </w:r>
    </w:p>
    <w:p>
      <w:pPr>
        <w:pStyle w:val="Heading2"/>
        <w:spacing w:before="200"/>
      </w:pPr>
      <w:r>
        <w:t xml:space="preserve">8.3 InvestDen Integration</w:t>
      </w:r>
    </w:p>
    <w:p>
      <w:pPr>
        <w:spacing w:after="200"/>
      </w:pPr>
      <w:r>
        <w:rPr>
          <w:rFonts w:ascii="Arial" w:cs="Arial" w:eastAsia="Arial" w:hAnsi="Arial"/>
        </w:rPr>
        <w:t xml:space="preserve">For projects funded on InvestDen, milestone approvals directly trigger fund releases:</w:t>
      </w:r>
    </w:p>
    <w:p>
      <w:pPr>
        <w:pStyle w:val="ListParagraph"/>
        <w:numPr>
          <w:ilvl w:val="0"/>
          <w:numId w:val="8"/>
        </w:numPr>
      </w:pPr>
      <w:r>
        <w:rPr>
          <w:rFonts w:ascii="Arial" w:cs="Arial" w:eastAsia="Arial" w:hAnsi="Arial"/>
        </w:rPr>
        <w:t xml:space="preserve">Project links to InvestDen campaign during room creation</w:t>
      </w:r>
    </w:p>
    <w:p>
      <w:pPr>
        <w:pStyle w:val="ListParagraph"/>
        <w:numPr>
          <w:ilvl w:val="0"/>
          <w:numId w:val="8"/>
        </w:numPr>
      </w:pPr>
      <w:r>
        <w:rPr>
          <w:rFonts w:ascii="Arial" w:cs="Arial" w:eastAsia="Arial" w:hAnsi="Arial"/>
        </w:rPr>
        <w:t xml:space="preserve">Milestones map to funding tranches defined in campaign</w:t>
      </w:r>
    </w:p>
    <w:p>
      <w:pPr>
        <w:pStyle w:val="ListParagraph"/>
        <w:numPr>
          <w:ilvl w:val="0"/>
          <w:numId w:val="8"/>
        </w:numPr>
      </w:pPr>
      <w:r>
        <w:rPr>
          <w:rFonts w:ascii="Arial" w:cs="Arial" w:eastAsia="Arial" w:hAnsi="Arial"/>
        </w:rPr>
        <w:t xml:space="preserve">Milestone approval triggers API call to InvestDen escrow</w:t>
      </w:r>
    </w:p>
    <w:p>
      <w:pPr>
        <w:pStyle w:val="ListParagraph"/>
        <w:numPr>
          <w:ilvl w:val="0"/>
          <w:numId w:val="8"/>
        </w:numPr>
      </w:pPr>
      <w:r>
        <w:rPr>
          <w:rFonts w:ascii="Arial" w:cs="Arial" w:eastAsia="Arial" w:hAnsi="Arial"/>
        </w:rPr>
        <w:t xml:space="preserve">Funds release to project wallet automatically</w:t>
      </w:r>
    </w:p>
    <w:p>
      <w:pPr>
        <w:pStyle w:val="ListParagraph"/>
        <w:numPr>
          <w:ilvl w:val="0"/>
          <w:numId w:val="8"/>
        </w:numPr>
        <w:spacing w:after="200"/>
      </w:pPr>
      <w:r>
        <w:rPr>
          <w:rFonts w:ascii="Arial" w:cs="Arial" w:eastAsia="Arial" w:hAnsi="Arial"/>
        </w:rPr>
        <w:t xml:space="preserve">Investors notified of milestone completion and fund release</w:t>
      </w:r>
    </w:p>
    <w:p>
      <w:r>
        <w:br w:type="page"/>
      </w:r>
    </w:p>
    <w:p>
      <w:pPr>
        <w:pStyle w:val="Heading1"/>
      </w:pPr>
      <w:r>
        <w:t xml:space="preserve">9. Core Features</w:t>
      </w:r>
    </w:p>
    <w:p>
      <w:pPr>
        <w:pStyle w:val="Heading2"/>
      </w:pPr>
      <w:r>
        <w:t xml:space="preserve">Epic 1: Project Rooms</w:t>
      </w:r>
    </w:p>
    <w:p>
      <w:pPr>
        <w:pStyle w:val="ListParagraph"/>
        <w:numPr>
          <w:ilvl w:val="0"/>
          <w:numId w:val="9"/>
        </w:numPr>
      </w:pPr>
      <w:r>
        <w:rPr>
          <w:rFonts w:ascii="Arial" w:cs="Arial" w:eastAsia="Arial" w:hAnsi="Arial"/>
        </w:rPr>
        <w:t xml:space="preserve">Template-based creation: Tech Build, Impact, Creative, Research, Custom</w:t>
      </w:r>
    </w:p>
    <w:p>
      <w:pPr>
        <w:pStyle w:val="ListParagraph"/>
        <w:numPr>
          <w:ilvl w:val="0"/>
          <w:numId w:val="9"/>
        </w:numPr>
      </w:pPr>
      <w:r>
        <w:rPr>
          <w:rFonts w:ascii="Arial" w:cs="Arial" w:eastAsia="Arial" w:hAnsi="Arial"/>
        </w:rPr>
        <w:t xml:space="preserve">Role-based access: Lead (full control), Member (contribute), Observer (read-only), Investor (dashboard)</w:t>
      </w:r>
    </w:p>
    <w:p>
      <w:pPr>
        <w:pStyle w:val="ListParagraph"/>
        <w:numPr>
          <w:ilvl w:val="0"/>
          <w:numId w:val="9"/>
        </w:numPr>
      </w:pPr>
      <w:r>
        <w:rPr>
          <w:rFonts w:ascii="Arial" w:cs="Arial" w:eastAsia="Arial" w:hAnsi="Arial"/>
        </w:rPr>
        <w:t xml:space="preserve">Room settings: visibility, join permissions, notification preferences</w:t>
      </w:r>
    </w:p>
    <w:p>
      <w:pPr>
        <w:pStyle w:val="ListParagraph"/>
        <w:numPr>
          <w:ilvl w:val="0"/>
          <w:numId w:val="9"/>
        </w:numPr>
        <w:spacing w:after="200"/>
      </w:pPr>
      <w:r>
        <w:rPr>
          <w:rFonts w:ascii="Arial" w:cs="Arial" w:eastAsia="Arial" w:hAnsi="Arial"/>
        </w:rPr>
        <w:t xml:space="preserve">Room archiving and export for completed projects</w:t>
      </w:r>
    </w:p>
    <w:p>
      <w:pPr>
        <w:pStyle w:val="Heading2"/>
      </w:pPr>
      <w:r>
        <w:t xml:space="preserve">Epic 2: Team Collaboration</w:t>
      </w:r>
    </w:p>
    <w:p>
      <w:pPr>
        <w:pStyle w:val="ListParagraph"/>
        <w:numPr>
          <w:ilvl w:val="0"/>
          <w:numId w:val="10"/>
        </w:numPr>
      </w:pPr>
      <w:r>
        <w:rPr>
          <w:rFonts w:ascii="Arial" w:cs="Arial" w:eastAsia="Arial" w:hAnsi="Arial"/>
        </w:rPr>
        <w:t xml:space="preserve">Real-time document co-editing with presence indicators</w:t>
      </w:r>
    </w:p>
    <w:p>
      <w:pPr>
        <w:pStyle w:val="ListParagraph"/>
        <w:numPr>
          <w:ilvl w:val="0"/>
          <w:numId w:val="10"/>
        </w:numPr>
      </w:pPr>
      <w:r>
        <w:rPr>
          <w:rFonts w:ascii="Arial" w:cs="Arial" w:eastAsia="Arial" w:hAnsi="Arial"/>
        </w:rPr>
        <w:t xml:space="preserve">Integrated messaging: room chat, threaded discussions, @mentions</w:t>
      </w:r>
    </w:p>
    <w:p>
      <w:pPr>
        <w:pStyle w:val="ListParagraph"/>
        <w:numPr>
          <w:ilvl w:val="0"/>
          <w:numId w:val="10"/>
        </w:numPr>
      </w:pPr>
      <w:r>
        <w:rPr>
          <w:rFonts w:ascii="Arial" w:cs="Arial" w:eastAsia="Arial" w:hAnsi="Arial"/>
        </w:rPr>
        <w:t xml:space="preserve">Decision logging: proposals, votes, outcomes recorded</w:t>
      </w:r>
    </w:p>
    <w:p>
      <w:pPr>
        <w:pStyle w:val="ListParagraph"/>
        <w:numPr>
          <w:ilvl w:val="0"/>
          <w:numId w:val="10"/>
        </w:numPr>
        <w:spacing w:after="200"/>
      </w:pPr>
      <w:r>
        <w:rPr>
          <w:rFonts w:ascii="Arial" w:cs="Arial" w:eastAsia="Arial" w:hAnsi="Arial"/>
        </w:rPr>
        <w:t xml:space="preserve">Task cards: assignee, due date, status, linked artifacts, comments</w:t>
      </w:r>
    </w:p>
    <w:p>
      <w:pPr>
        <w:pStyle w:val="Heading2"/>
      </w:pPr>
      <w:r>
        <w:t xml:space="preserve">Epic 3: Artifact Management</w:t>
      </w:r>
    </w:p>
    <w:p>
      <w:pPr>
        <w:pStyle w:val="ListParagraph"/>
        <w:numPr>
          <w:ilvl w:val="0"/>
          <w:numId w:val="11"/>
        </w:numPr>
      </w:pPr>
      <w:r>
        <w:rPr>
          <w:rFonts w:ascii="Arial" w:cs="Arial" w:eastAsia="Arial" w:hAnsi="Arial"/>
        </w:rPr>
        <w:t xml:space="preserve">Upload any file type with preview support for common formats</w:t>
      </w:r>
    </w:p>
    <w:p>
      <w:pPr>
        <w:pStyle w:val="ListParagraph"/>
        <w:numPr>
          <w:ilvl w:val="0"/>
          <w:numId w:val="11"/>
        </w:numPr>
      </w:pPr>
      <w:r>
        <w:rPr>
          <w:rFonts w:ascii="Arial" w:cs="Arial" w:eastAsia="Arial" w:hAnsi="Arial"/>
        </w:rPr>
        <w:t xml:space="preserve">Version control: automatic versioning, compare versions, rollback</w:t>
      </w:r>
    </w:p>
    <w:p>
      <w:pPr>
        <w:pStyle w:val="ListParagraph"/>
        <w:numPr>
          <w:ilvl w:val="0"/>
          <w:numId w:val="11"/>
        </w:numPr>
      </w:pPr>
      <w:r>
        <w:rPr>
          <w:rFonts w:ascii="Arial" w:cs="Arial" w:eastAsia="Arial" w:hAnsi="Arial"/>
        </w:rPr>
        <w:t xml:space="preserve">Review workflows: request review, approve, request changes, comment</w:t>
      </w:r>
    </w:p>
    <w:p>
      <w:pPr>
        <w:pStyle w:val="ListParagraph"/>
        <w:numPr>
          <w:ilvl w:val="0"/>
          <w:numId w:val="11"/>
        </w:numPr>
        <w:spacing w:after="200"/>
      </w:pPr>
      <w:r>
        <w:rPr>
          <w:rFonts w:ascii="Arial" w:cs="Arial" w:eastAsia="Arial" w:hAnsi="Arial"/>
        </w:rPr>
        <w:t xml:space="preserve">External sharing: secure links with access controls and expiry</w:t>
      </w:r>
    </w:p>
    <w:p>
      <w:pPr>
        <w:pStyle w:val="Heading2"/>
      </w:pPr>
      <w:r>
        <w:t xml:space="preserve">Epic 4: Milestone System</w:t>
      </w:r>
    </w:p>
    <w:p>
      <w:pPr>
        <w:pStyle w:val="ListParagraph"/>
        <w:numPr>
          <w:ilvl w:val="0"/>
          <w:numId w:val="12"/>
        </w:numPr>
      </w:pPr>
      <w:r>
        <w:rPr>
          <w:rFonts w:ascii="Arial" w:cs="Arial" w:eastAsia="Arial" w:hAnsi="Arial"/>
        </w:rPr>
        <w:t xml:space="preserve">Milestone creation with required artifacts and approval workflow</w:t>
      </w:r>
    </w:p>
    <w:p>
      <w:pPr>
        <w:pStyle w:val="ListParagraph"/>
        <w:numPr>
          <w:ilvl w:val="0"/>
          <w:numId w:val="12"/>
        </w:numPr>
      </w:pPr>
      <w:r>
        <w:rPr>
          <w:rFonts w:ascii="Arial" w:cs="Arial" w:eastAsia="Arial" w:hAnsi="Arial"/>
        </w:rPr>
        <w:t xml:space="preserve">Progress tracking with percentage and status indicators</w:t>
      </w:r>
    </w:p>
    <w:p>
      <w:pPr>
        <w:pStyle w:val="ListParagraph"/>
        <w:numPr>
          <w:ilvl w:val="0"/>
          <w:numId w:val="12"/>
        </w:numPr>
      </w:pPr>
      <w:r>
        <w:rPr>
          <w:rFonts w:ascii="Arial" w:cs="Arial" w:eastAsia="Arial" w:hAnsi="Arial"/>
        </w:rPr>
        <w:t xml:space="preserve">Approval flow: multi-approver support, comments, evidence attachment</w:t>
      </w:r>
    </w:p>
    <w:p>
      <w:pPr>
        <w:pStyle w:val="ListParagraph"/>
        <w:numPr>
          <w:ilvl w:val="0"/>
          <w:numId w:val="12"/>
        </w:numPr>
        <w:spacing w:after="200"/>
      </w:pPr>
      <w:r>
        <w:rPr>
          <w:rFonts w:ascii="Arial" w:cs="Arial" w:eastAsia="Arial" w:hAnsi="Arial"/>
        </w:rPr>
        <w:t xml:space="preserve">InvestDen integration: automatic fund release on approval</w:t>
      </w:r>
    </w:p>
    <w:p>
      <w:pPr>
        <w:pStyle w:val="Heading2"/>
      </w:pPr>
      <w:r>
        <w:t xml:space="preserve">Epic 5: Investor View</w:t>
      </w:r>
    </w:p>
    <w:p>
      <w:pPr>
        <w:pStyle w:val="ListParagraph"/>
        <w:numPr>
          <w:ilvl w:val="0"/>
          <w:numId w:val="13"/>
        </w:numPr>
      </w:pPr>
      <w:r>
        <w:rPr>
          <w:rFonts w:ascii="Arial" w:cs="Arial" w:eastAsia="Arial" w:hAnsi="Arial"/>
        </w:rPr>
        <w:t xml:space="preserve">Progress dashboard: milestone status, burn rate, timeline</w:t>
      </w:r>
    </w:p>
    <w:p>
      <w:pPr>
        <w:pStyle w:val="ListParagraph"/>
        <w:numPr>
          <w:ilvl w:val="0"/>
          <w:numId w:val="13"/>
        </w:numPr>
      </w:pPr>
      <w:r>
        <w:rPr>
          <w:rFonts w:ascii="Arial" w:cs="Arial" w:eastAsia="Arial" w:hAnsi="Arial"/>
        </w:rPr>
        <w:t xml:space="preserve">Automated updates: weekly digest, milestone notifications, flags</w:t>
      </w:r>
    </w:p>
    <w:p>
      <w:pPr>
        <w:pStyle w:val="ListParagraph"/>
        <w:numPr>
          <w:ilvl w:val="0"/>
          <w:numId w:val="13"/>
        </w:numPr>
      </w:pPr>
      <w:r>
        <w:rPr>
          <w:rFonts w:ascii="Arial" w:cs="Arial" w:eastAsia="Arial" w:hAnsi="Arial"/>
        </w:rPr>
        <w:t xml:space="preserve">Evidence access: view approved artifacts and milestone evidence</w:t>
      </w:r>
    </w:p>
    <w:p>
      <w:pPr>
        <w:pStyle w:val="ListParagraph"/>
        <w:numPr>
          <w:ilvl w:val="0"/>
          <w:numId w:val="13"/>
        </w:numPr>
        <w:spacing w:after="200"/>
      </w:pPr>
      <w:r>
        <w:rPr>
          <w:rFonts w:ascii="Arial" w:cs="Arial" w:eastAsia="Arial" w:hAnsi="Arial"/>
        </w:rPr>
        <w:t xml:space="preserve">Portfolio view: see all invested projects in one dashboard</w:t>
      </w:r>
    </w:p>
    <w:p>
      <w:pPr>
        <w:pStyle w:val="Heading2"/>
      </w:pPr>
      <w:r>
        <w:t xml:space="preserve">Epic 6: Ecosystem Integration</w:t>
      </w:r>
    </w:p>
    <w:p>
      <w:pPr>
        <w:pStyle w:val="ListParagraph"/>
        <w:numPr>
          <w:ilvl w:val="0"/>
          <w:numId w:val="14"/>
        </w:numPr>
      </w:pPr>
      <w:r>
        <w:rPr>
          <w:rFonts w:ascii="Arial" w:cs="Arial" w:eastAsia="Arial" w:hAnsi="Arial"/>
        </w:rPr>
        <w:t xml:space="preserve">InvestDen: project funding link, milestone fund releases, investor sync</w:t>
      </w:r>
    </w:p>
    <w:p>
      <w:pPr>
        <w:pStyle w:val="ListParagraph"/>
        <w:numPr>
          <w:ilvl w:val="0"/>
          <w:numId w:val="14"/>
        </w:numPr>
      </w:pPr>
      <w:r>
        <w:rPr>
          <w:rFonts w:ascii="Arial" w:cs="Arial" w:eastAsia="Arial" w:hAnsi="Arial"/>
        </w:rPr>
        <w:t xml:space="preserve">SkillsCanvas: talent sourcing, contribution tracking, proof point creation</w:t>
      </w:r>
    </w:p>
    <w:p>
      <w:pPr>
        <w:pStyle w:val="ListParagraph"/>
        <w:numPr>
          <w:ilvl w:val="0"/>
          <w:numId w:val="14"/>
        </w:numPr>
      </w:pPr>
      <w:r>
        <w:rPr>
          <w:rFonts w:ascii="Arial" w:cs="Arial" w:eastAsia="Arial" w:hAnsi="Arial"/>
        </w:rPr>
        <w:t xml:space="preserve">ConceptNexus: validation badge display, concept reference</w:t>
      </w:r>
    </w:p>
    <w:p>
      <w:pPr>
        <w:pStyle w:val="ListParagraph"/>
        <w:numPr>
          <w:ilvl w:val="0"/>
          <w:numId w:val="14"/>
        </w:numPr>
        <w:spacing w:after="200"/>
      </w:pPr>
      <w:r>
        <w:rPr>
          <w:rFonts w:ascii="Arial" w:cs="Arial" w:eastAsia="Arial" w:hAnsi="Arial"/>
        </w:rPr>
        <w:t xml:space="preserve">Cross-Platform: unified feed, DMs, points, single login</w:t>
      </w:r>
    </w:p>
    <w:p>
      <w:pPr>
        <w:pStyle w:val="Heading2"/>
      </w:pPr>
      <w:r>
        <w:t xml:space="preserve">Epic 7: Skill Validation &amp; Verified Profiles</w:t>
      </w:r>
    </w:p>
    <w:p>
      <w:pPr>
        <w:spacing w:after="200"/>
      </w:pPr>
      <w:r>
        <w:rPr>
          <w:rFonts w:ascii="Arial" w:cs="Arial" w:eastAsia="Arial" w:hAnsi="Arial"/>
        </w:rPr>
        <w:t xml:space="preserve">Before a user can nominate a project or be recommended as a collaborator, they must complete a skill validation process that demonstrates their competence. This creates a verified skills profile that serves as the trust foundation for the platform, enabling the AI agent and other users to make informed decisions when forming or joining teams.</w:t>
      </w:r>
    </w:p>
    <w:p>
      <w:pPr>
        <w:pStyle w:val="ListParagraph"/>
        <w:numPr>
          <w:ilvl w:val="0"/>
          <w:numId w:val="9"/>
        </w:numPr>
      </w:pPr>
      <w:r>
        <w:t xml:space="preserve">Curated validation challenges: practical, real-world tasks per declared skill area (technical and non-technical)</w:t>
      </w:r>
    </w:p>
    <w:p>
      <w:pPr>
        <w:pStyle w:val="ListParagraph"/>
        <w:numPr>
          <w:ilvl w:val="0"/>
          <w:numId w:val="9"/>
        </w:numPr>
      </w:pPr>
      <w:r>
        <w:t xml:space="preserve">Verified badge awarded per skill upon successful challenge completion</w:t>
      </w:r>
    </w:p>
    <w:p>
      <w:pPr>
        <w:pStyle w:val="ListParagraph"/>
        <w:numPr>
          <w:ilvl w:val="0"/>
          <w:numId w:val="9"/>
        </w:numPr>
      </w:pPr>
      <w:r>
        <w:t xml:space="preserve">Trust score: composite metric from validation results, peer ratings, project completion history, and contribution consistency</w:t>
      </w:r>
    </w:p>
    <w:p>
      <w:pPr>
        <w:pStyle w:val="ListParagraph"/>
        <w:numPr>
          <w:ilvl w:val="0"/>
          <w:numId w:val="9"/>
        </w:numPr>
      </w:pPr>
      <w:r>
        <w:t xml:space="preserve">Prerequisite gate: validated profile required before nominating projects or being recommended as a collaborator</w:t>
      </w:r>
    </w:p>
    <w:p>
      <w:pPr>
        <w:pStyle w:val="ListParagraph"/>
        <w:numPr>
          <w:ilvl w:val="0"/>
          <w:numId w:val="9"/>
        </w:numPr>
      </w:pPr>
      <w:r>
        <w:t xml:space="preserve">Profile visible to AI agent during team formation and to other users when browsing collaborators</w:t>
      </w:r>
    </w:p>
    <w:p>
      <w:pPr>
        <w:pStyle w:val="Heading2"/>
      </w:pPr>
      <w:r>
        <w:t xml:space="preserve">Epic 8: Collaborative Team Formation (Symbiosis Model)</w:t>
      </w:r>
    </w:p>
    <w:p>
      <w:pPr>
        <w:spacing w:after="200"/>
      </w:pPr>
      <w:r>
        <w:rPr>
          <w:rFonts w:ascii="Arial" w:cs="Arial" w:eastAsia="Arial" w:hAnsi="Arial"/>
        </w:rPr>
        <w:t xml:space="preserve">CollaBoard’s work playground is designed around symbiosis and synchronisation rather than competition. Once users have self-validated through the skill challenge system, they can collaborate on nominated projects. The emphasis is on complementary skill assembly: bringing together people whose abilities fit together, not pitting them against each other.</w:t>
      </w:r>
    </w:p>
    <w:p>
      <w:pPr>
        <w:pStyle w:val="ListParagraph"/>
        <w:numPr>
          <w:ilvl w:val="0"/>
          <w:numId w:val="9"/>
        </w:numPr>
      </w:pPr>
      <w:r>
        <w:t xml:space="preserve">Project nomination: validated users submit project briefs with required skill areas, timeline, and their own role</w:t>
      </w:r>
    </w:p>
    <w:p>
      <w:pPr>
        <w:pStyle w:val="ListParagraph"/>
        <w:numPr>
          <w:ilvl w:val="0"/>
          <w:numId w:val="9"/>
        </w:numPr>
      </w:pPr>
      <w:r>
        <w:t xml:space="preserve">AI-suggested collaborators: agent analyses project requirements and ranks qualified users by skill match, trust score, availability, and collaboration compatibility</w:t>
      </w:r>
    </w:p>
    <w:p>
      <w:pPr>
        <w:pStyle w:val="ListParagraph"/>
        <w:numPr>
          <w:ilvl w:val="0"/>
          <w:numId w:val="9"/>
        </w:numPr>
      </w:pPr>
      <w:r>
        <w:t xml:space="preserve">Skill gap detection: AI identifies missing competencies in the forming team and recommends additional members to fill them</w:t>
      </w:r>
    </w:p>
    <w:p>
      <w:pPr>
        <w:pStyle w:val="ListParagraph"/>
        <w:numPr>
          <w:ilvl w:val="0"/>
          <w:numId w:val="9"/>
        </w:numPr>
      </w:pPr>
      <w:r>
        <w:t xml:space="preserve">Open invitation: qualified users can self-nominate to join projects; project owners review based on verified profiles</w:t>
      </w:r>
    </w:p>
    <w:p>
      <w:pPr>
        <w:pStyle w:val="ListParagraph"/>
        <w:numPr>
          <w:ilvl w:val="0"/>
          <w:numId w:val="9"/>
        </w:numPr>
      </w:pPr>
      <w:r>
        <w:t xml:space="preserve">Team cap of approximately five members: AI monitors team composition during formation and alerts at capacity</w:t>
      </w:r>
    </w:p>
    <w:p>
      <w:pPr>
        <w:pStyle w:val="Heading2"/>
      </w:pPr>
      <w:r>
        <w:t xml:space="preserve">Epic 9: Non-Technical Project Interfaces</w:t>
      </w:r>
    </w:p>
    <w:p>
      <w:pPr>
        <w:spacing w:after="200"/>
      </w:pPr>
      <w:r>
        <w:rPr>
          <w:rFonts w:ascii="Arial" w:cs="Arial" w:eastAsia="Arial" w:hAnsi="Arial"/>
        </w:rPr>
        <w:t xml:space="preserve">CollaBoard provides alternate interface modes so that non-tech project collaborations can also be organised and run on the platform before reaching execution stage. Not all valuable projects are software builds; many high-impact collaborations involve domain experts from fields like agriculture, finance, healthcare, and consulting.</w:t>
      </w:r>
    </w:p>
    <w:p>
      <w:pPr>
        <w:pStyle w:val="ListParagraph"/>
        <w:numPr>
          <w:ilvl w:val="0"/>
          <w:numId w:val="9"/>
        </w:numPr>
      </w:pPr>
      <w:r>
        <w:t xml:space="preserve">Consulting team interface: dedicated mode for assembling specialist teams (e.g. agronomists, veterinarians, soil engineers for a farm project; accountants, finance analysts, risk experts/actuaries, strategists for financial advisory)</w:t>
      </w:r>
    </w:p>
    <w:p>
      <w:pPr>
        <w:pStyle w:val="ListParagraph"/>
        <w:numPr>
          <w:ilvl w:val="0"/>
          <w:numId w:val="9"/>
        </w:numPr>
      </w:pPr>
      <w:r>
        <w:t xml:space="preserve">Domain-specific templates: Agriculture (field assessments, crop planning, livestock management), Financial Advisory (audit prep, risk analysis, compliance review), Healthcare (clinical research, community health), General Consulting (strategy, operational improvement)</w:t>
      </w:r>
    </w:p>
    <w:p>
      <w:pPr>
        <w:pStyle w:val="ListParagraph"/>
        <w:numPr>
          <w:ilvl w:val="0"/>
          <w:numId w:val="9"/>
        </w:numPr>
      </w:pPr>
      <w:r>
        <w:t xml:space="preserve">Adapted terminology, milestone structures, and deliverable types per domain</w:t>
      </w:r>
    </w:p>
    <w:p>
      <w:pPr>
        <w:pStyle w:val="ListParagraph"/>
        <w:numPr>
          <w:ilvl w:val="0"/>
          <w:numId w:val="9"/>
        </w:numPr>
      </w:pPr>
      <w:r>
        <w:t xml:space="preserve">Pre-execution organisation: structured workshops for requirement gathering, stakeholder mapping, resource planning, and risk identification before full execution commitment</w:t>
      </w:r>
    </w:p>
    <w:p>
      <w:pPr>
        <w:pStyle w:val="Heading2"/>
      </w:pPr>
      <w:r>
        <w:t xml:space="preserve">Epic 10: Foundational Toolbox &amp; Resources</w:t>
      </w:r>
    </w:p>
    <w:p>
      <w:pPr>
        <w:spacing w:after="200"/>
      </w:pPr>
      <w:r>
        <w:rPr>
          <w:rFonts w:ascii="Arial" w:cs="Arial" w:eastAsia="Arial" w:hAnsi="Arial"/>
        </w:rPr>
        <w:t xml:space="preserve">CollaBoard serves as a toolbox where builders and collaborators can access essential legal, financial, structural, and other foundational resources to help them form a starting team effectively. These resources reduce the friction of getting a team off the ground and aligned from the start.</w:t>
      </w:r>
    </w:p>
    <w:p>
      <w:pPr>
        <w:pStyle w:val="ListParagraph"/>
        <w:numPr>
          <w:ilvl w:val="0"/>
          <w:numId w:val="9"/>
        </w:numPr>
      </w:pPr>
      <w:r>
        <w:t xml:space="preserve">Ready-to-use templates: co-founder agreements, equity split frameworks, NDAs, project charters, role definition sheets, contributor compensation agreements, team operating agreements—pre-vetted for the Nigerian legal context</w:t>
      </w:r>
    </w:p>
    <w:p>
      <w:pPr>
        <w:pStyle w:val="ListParagraph"/>
        <w:numPr>
          <w:ilvl w:val="0"/>
          <w:numId w:val="9"/>
        </w:numPr>
      </w:pPr>
      <w:r>
        <w:t xml:space="preserve">Entity formation guidance: step-by-step guidance on registering a business entity in Nigeria (and other African markets), including structure comparison, regulatory links, costs, and timelines</w:t>
      </w:r>
    </w:p>
    <w:p>
      <w:pPr>
        <w:pStyle w:val="ListParagraph"/>
        <w:numPr>
          <w:ilvl w:val="0"/>
          <w:numId w:val="9"/>
        </w:numPr>
      </w:pPr>
      <w:r>
        <w:t xml:space="preserve">IP ownership &amp; contributor compensation: frameworks for defining intellectual property ownership, handling pre-existing IP, and structuring contributor compensation (equity, revenue share, milestone-based payments, or hybrid models)</w:t>
      </w:r>
    </w:p>
    <w:p>
      <w:pPr>
        <w:pStyle w:val="ListParagraph"/>
        <w:numPr>
          <w:ilvl w:val="0"/>
          <w:numId w:val="9"/>
        </w:numPr>
      </w:pPr>
      <w:r>
        <w:t xml:space="preserve">Governance structures: decision-making processes, voting rights, conflict resolution mechanisms, exit procedures, vesting schedules—designed to help teams establish clear rules of engagement before disagreements arise</w:t>
      </w:r>
    </w:p>
    <w:p>
      <w:r>
        <w:br w:type="page"/>
      </w:r>
    </w:p>
    <w:p>
      <w:pPr>
        <w:pStyle w:val="Heading1"/>
      </w:pPr>
      <w:r>
        <w:t xml:space="preserve">10. Launch Bridge (Phase 2)</w:t>
      </w:r>
    </w:p>
    <w:p>
      <w:pPr>
        <w:spacing w:after="200"/>
      </w:pPr>
      <w:r>
        <w:rPr>
          <w:rFonts w:ascii="Arial" w:cs="Arial" w:eastAsia="Arial" w:hAnsi="Arial"/>
        </w:rPr>
        <w:t xml:space="preserve">The Launch Bridge is CollaBoard's graduation system—a structured transition from project room to whatever comes next. It ensures projects don't just complete milestones but are actually ready for sustainable operation.</w:t>
      </w:r>
    </w:p>
    <w:p>
      <w:pPr>
        <w:pStyle w:val="Heading2"/>
      </w:pPr>
      <w:r>
        <w:t xml:space="preserve">10.1 Launch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Dimension</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Weight</w:t>
            </w:r>
          </w:p>
        </w:tc>
        <w:tc>
          <w:tcPr>
            <w:tcW w:type="dxa" w:w="6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Working demo accessible; documentation complete; usage metrics positive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Legal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IP mode declared (open source, proprietary, etc.); licenses in place; contracts clear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Team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Key roles filled; availability confirmed for next phase; succession plan if needed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Market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Validation evidence from ConceptNexus; user feedback collected; demand confirmed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Safety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Safeguarding review complete; privacy assessment done; risk mitigation in place</w:t>
            </w:r>
          </w:p>
        </w:tc>
      </w:tr>
    </w:tbl>
    <w:p>
      <w:pPr>
        <w:pStyle w:val="Heading2"/>
        <w:spacing w:before="300"/>
      </w:pPr>
      <w:r>
        <w:t xml:space="preserve">10.2 Exit Pathways</w:t>
      </w:r>
    </w:p>
    <w:p>
      <w:pPr>
        <w:pStyle w:val="ListParagraph"/>
        <w:numPr>
          <w:ilvl w:val="0"/>
          <w:numId w:val="15"/>
        </w:numPr>
      </w:pPr>
      <w:r>
        <w:rPr>
          <w:rFonts w:ascii="Arial" w:cs="Arial" w:eastAsia="Arial" w:hAnsi="Arial"/>
        </w:rPr>
        <w:t xml:space="preserve">Startup Spin-out: Project becomes independent company; team takes equity; investors convert stakes</w:t>
      </w:r>
    </w:p>
    <w:p>
      <w:pPr>
        <w:pStyle w:val="ListParagraph"/>
        <w:numPr>
          <w:ilvl w:val="0"/>
          <w:numId w:val="15"/>
        </w:numPr>
      </w:pPr>
      <w:r>
        <w:rPr>
          <w:rFonts w:ascii="Arial" w:cs="Arial" w:eastAsia="Arial" w:hAnsi="Arial"/>
        </w:rPr>
        <w:t xml:space="preserve">Enterprise Deployment: Project adopted by corporate sponsor; team may join or license</w:t>
      </w:r>
    </w:p>
    <w:p>
      <w:pPr>
        <w:pStyle w:val="ListParagraph"/>
        <w:numPr>
          <w:ilvl w:val="0"/>
          <w:numId w:val="15"/>
        </w:numPr>
      </w:pPr>
      <w:r>
        <w:rPr>
          <w:rFonts w:ascii="Arial" w:cs="Arial" w:eastAsia="Arial" w:hAnsi="Arial"/>
        </w:rPr>
        <w:t xml:space="preserve">Open Source Release: Project released publicly; community takes over; team may maintain</w:t>
      </w:r>
    </w:p>
    <w:p>
      <w:pPr>
        <w:pStyle w:val="ListParagraph"/>
        <w:numPr>
          <w:ilvl w:val="0"/>
          <w:numId w:val="15"/>
        </w:numPr>
      </w:pPr>
      <w:r>
        <w:rPr>
          <w:rFonts w:ascii="Arial" w:cs="Arial" w:eastAsia="Arial" w:hAnsi="Arial"/>
        </w:rPr>
        <w:t xml:space="preserve">Acquisition: Project acquired by larger entity; investors receive returns</w:t>
      </w:r>
    </w:p>
    <w:p>
      <w:pPr>
        <w:pStyle w:val="ListParagraph"/>
        <w:numPr>
          <w:ilvl w:val="0"/>
          <w:numId w:val="15"/>
        </w:numPr>
        <w:spacing w:after="200"/>
      </w:pPr>
      <w:r>
        <w:rPr>
          <w:rFonts w:ascii="Arial" w:cs="Arial" w:eastAsia="Arial" w:hAnsi="Arial"/>
        </w:rPr>
        <w:t xml:space="preserve">Graceful Sunset: Project concludes; learnings documented; resources returned</w:t>
      </w:r>
    </w:p>
    <w:p>
      <w:r>
        <w:br w:type="page"/>
      </w:r>
    </w:p>
    <w:p>
      <w:pPr>
        <w:pStyle w:val="Heading1"/>
      </w:pPr>
      <w:r>
        <w:t xml:space="preserve">11.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1200"/>
        <w:gridCol w:w="1400"/>
        <w:gridCol w:w="1600"/>
      </w:tblGrid>
      <w:tr>
        <w:tc>
          <w:tcPr>
            <w:tcW w:type="dxa" w:w="9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ID</w:t>
            </w:r>
          </w:p>
        </w:tc>
        <w:tc>
          <w:tcPr>
            <w:tcW w:type="dxa" w:w="4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Requirement</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Priority</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Epic</w:t>
            </w:r>
          </w:p>
        </w:tc>
        <w:tc>
          <w:tcPr>
            <w:tcW w:type="dxa" w:w="16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Template-based room creation with role assignment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Rooms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FR-002</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Role-based access control (Lead, Member, Observer, Investor)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Rooms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Security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Real-time document co-editing with version control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FR-004</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Integrated messaging with threaded discussions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Task cards with assignee, due date, status, artifacts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Collab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FR-006</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Artifact upload with version control and review workflow</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Artifacts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creation with required artifacts and approvers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FR-008</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Milestone approval workflow with evidence attachment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Milestone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FR-009</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 integration for automatic fund release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Ecosystem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Critical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FR-010</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Investor dashboard with progress and milestone visibility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Investor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 integration for talent sourcing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Ecosystem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FR-012</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Offline mode with sync for variable connectivity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Platform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Africa</w:t>
            </w:r>
          </w:p>
        </w:tc>
      </w:tr>
    </w:tbl>
    <w:p>
      <w:pPr>
        <w:pStyle w:val="Heading2"/>
        <w:spacing w:before="300"/>
      </w:pPr>
      <w:r>
        <w:t xml:space="preserve">Non-Functional Requirements</w:t>
      </w:r>
    </w:p>
    <w:p>
      <w:pPr>
        <w:spacing w:after="100"/>
      </w:pPr>
      <w:r>
        <w:rPr>
          <w:rFonts w:ascii="Arial" w:cs="Arial" w:eastAsia="Arial" w:hAnsi="Arial"/>
          <w:b/>
          <w:bCs/>
        </w:rPr>
        <w:t xml:space="preserve">Performance: </w:t>
      </w:r>
      <w:r>
        <w:rPr>
          <w:rFonts w:ascii="Arial" w:cs="Arial" w:eastAsia="Arial" w:hAnsi="Arial"/>
        </w:rPr>
        <w:t xml:space="preserve">Room load &lt;3s; real-time sync &lt;500ms latency; file upload &lt;10s for 10MB.</w:t>
      </w:r>
    </w:p>
    <w:p>
      <w:pPr>
        <w:spacing w:after="100"/>
      </w:pPr>
      <w:r>
        <w:rPr>
          <w:rFonts w:ascii="Arial" w:cs="Arial" w:eastAsia="Arial" w:hAnsi="Arial"/>
          <w:b/>
          <w:bCs/>
        </w:rPr>
        <w:t xml:space="preserve">Security: </w:t>
      </w:r>
      <w:r>
        <w:rPr>
          <w:rFonts w:ascii="Arial" w:cs="Arial" w:eastAsia="Arial" w:hAnsi="Arial"/>
        </w:rPr>
        <w:t xml:space="preserve">TLS 1.3; role-based access enforced server-side; audit logs for all actions.</w:t>
      </w:r>
    </w:p>
    <w:p>
      <w:pPr>
        <w:spacing w:after="100"/>
      </w:pPr>
      <w:r>
        <w:rPr>
          <w:rFonts w:ascii="Arial" w:cs="Arial" w:eastAsia="Arial" w:hAnsi="Arial"/>
          <w:b/>
          <w:bCs/>
        </w:rPr>
        <w:t xml:space="preserve">Reliability: </w:t>
      </w:r>
      <w:r>
        <w:rPr>
          <w:rFonts w:ascii="Arial" w:cs="Arial" w:eastAsia="Arial" w:hAnsi="Arial"/>
        </w:rPr>
        <w:t xml:space="preserve">99.5% uptime; offline mode supports 48 hours; conflict resolution for concurrent edits.</w:t>
      </w:r>
    </w:p>
    <w:p>
      <w:pPr>
        <w:spacing w:after="200"/>
      </w:pPr>
      <w:r>
        <w:rPr>
          <w:rFonts w:ascii="Arial" w:cs="Arial" w:eastAsia="Arial" w:hAnsi="Arial"/>
          <w:b/>
          <w:bCs/>
        </w:rPr>
        <w:t xml:space="preserve">Resilience: </w:t>
      </w:r>
      <w:r>
        <w:rPr>
          <w:rFonts w:ascii="Arial" w:cs="Arial" w:eastAsia="Arial" w:hAnsi="Arial"/>
        </w:rPr>
        <w:t xml:space="preserve">Works on 3G; low-bandwidth mode; progressive loading; mobile-first.</w:t>
      </w:r>
    </w:p>
    <w:p>
      <w:r>
        <w:br w:type="page"/>
      </w:r>
    </w:p>
    <w:p>
      <w:pPr>
        <w:pStyle w:val="Heading1"/>
      </w:pPr>
      <w:r>
        <w:t xml:space="preserve">12.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Revenue Stream</w:t>
            </w:r>
          </w:p>
        </w:tc>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Rate</w:t>
            </w:r>
          </w:p>
        </w:tc>
        <w:tc>
          <w:tcPr>
            <w:tcW w:type="dxa" w:w="46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Room Creation Fee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₦10,000-50,000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Based on template: Basic (₦10K), Standard (₦25K), Premium (₦50K)</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Monthly Active Fee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₦5,000/room/month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Covers infrastructure, storage, support for active rooms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Premium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Advanced analytics, external integrations, priority support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Milestone Commission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 of payout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Charged on InvestDen escrow-released milestone payments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Enterprise License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Custom 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White-label, SSO, dedicated support, custom templates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Launch Bridge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₦100,000-500,000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Graduation assessment and support package</w:t>
            </w:r>
          </w:p>
        </w:tc>
      </w:tr>
    </w:tbl>
    <w:p>
      <w:pPr>
        <w:pStyle w:val="Heading2"/>
        <w:spacing w:before="300"/>
      </w:pPr>
      <w:r>
        <w:t xml:space="preserve">Unit Economics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Item</w:t>
            </w:r>
          </w:p>
        </w:tc>
        <w:tc>
          <w:tcPr>
            <w:tcW w:type="dxa" w:w="2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Amount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Avg Room Creation Fee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₦25,000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Avg Monthly Active Fee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Avg Project Duration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4 months</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Total Fees per Room</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₦45,000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Avg Milestone Payouts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Milestone Commission (2%)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Total Revenue per 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₦145,000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Target Monthly Active Rooms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400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Projected Monthly 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₦58,000,000</w:t>
            </w:r>
          </w:p>
        </w:tc>
      </w:tr>
    </w:tbl>
    <w:p>
      <w:r>
        <w:br w:type="page"/>
      </w:r>
    </w:p>
    <w:p>
      <w:pPr>
        <w:pStyle w:val="Heading1"/>
      </w:pPr>
      <w:r>
        <w:t xml:space="preserve">13.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Milestone</w:t>
            </w:r>
          </w:p>
        </w:tc>
        <w:tc>
          <w:tcPr>
            <w:tcW w:type="dxa" w:w="15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Date</w:t>
            </w:r>
          </w:p>
        </w:tc>
        <w:tc>
          <w:tcPr>
            <w:tcW w:type="dxa" w:w="54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Design 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All screens, flows, templates, component library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Fixars SSO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Unified auth across ecosystem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 Rooms &amp; Collab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2026-05-01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Room creation, docs, messaging, tasks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Milestone System</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2026-05-30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Creation, approval workflows, evidence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2026-06-15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Fund release triggers, investor sync</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2026-06-30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Talent sourcing, contribution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Beta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2026-07-15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 projects, 250 users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Public Launch</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2026-09-01</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Full release across Nigeria</w:t>
            </w:r>
          </w:p>
        </w:tc>
      </w:tr>
    </w:tbl>
    <w:p>
      <w:r>
        <w:br w:type="page"/>
      </w:r>
    </w:p>
    <w:p>
      <w:pPr>
        <w:pStyle w:val="Heading1"/>
      </w:pPr>
      <w:r>
        <w:t xml:space="preserve">14. Ecosystem Integration</w:t>
      </w:r>
    </w:p>
    <w:p>
      <w:pPr>
        <w:spacing w:after="200"/>
      </w:pPr>
      <w:r>
        <w:rPr>
          <w:rFonts w:ascii="Arial" w:cs="Arial" w:eastAsia="Arial" w:hAnsi="Arial"/>
        </w:rPr>
        <w:t xml:space="preserve">CollaBoard serves as the execution hub of the Fixars ecosystem—the platform where funded ideas become delivered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Platform</w:t>
            </w:r>
          </w:p>
        </w:tc>
        <w:tc>
          <w:tcPr>
            <w:tcW w:type="dxa" w:w="37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Core Function</w:t>
            </w:r>
          </w:p>
        </w:tc>
        <w:tc>
          <w:tcPr>
            <w:tcW w:type="dxa" w:w="37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Integration with CollaBoard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Staking and funding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Funded projects create rooms; milestones release funds; investor sync</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Talent marketplace</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Source team members; track contributions; create proof 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Idea validation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Validation badge displayed; original concept referenced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Execution platform</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Central hub where teams deliver on funded promises</w:t>
            </w:r>
          </w:p>
        </w:tc>
      </w:tr>
    </w:tbl>
    <w:p>
      <w:pPr>
        <w:pStyle w:val="Heading2"/>
        <w:spacing w:before="300"/>
      </w:pPr>
      <w:r>
        <w:t xml:space="preserve">Integration Scenarios</w:t>
      </w:r>
    </w:p>
    <w:p>
      <w:pPr>
        <w:pStyle w:val="ListParagraph"/>
        <w:numPr>
          <w:ilvl w:val="0"/>
          <w:numId w:val="16"/>
        </w:numPr>
      </w:pPr>
      <w:r>
        <w:rPr>
          <w:rFonts w:ascii="Arial" w:cs="Arial" w:eastAsia="Arial" w:hAnsi="Arial"/>
        </w:rPr>
        <w:t xml:space="preserve">Funding-to-Execution: InvestDen campaign succeeds → CollaBoard room auto-created → Team assembled from SkillsCanvas → Milestones release funds → Project completes</w:t>
      </w:r>
    </w:p>
    <w:p>
      <w:pPr>
        <w:pStyle w:val="ListParagraph"/>
        <w:numPr>
          <w:ilvl w:val="0"/>
          <w:numId w:val="16"/>
        </w:numPr>
      </w:pPr>
      <w:r>
        <w:rPr>
          <w:rFonts w:ascii="Arial" w:cs="Arial" w:eastAsia="Arial" w:hAnsi="Arial"/>
        </w:rPr>
        <w:t xml:space="preserve">Talent Tracking: Contributor joins from SkillsCanvas → Completes tasks in CollaBoard → Milestone approved → Proof point created on SkillsCanvas → Skill level increases</w:t>
      </w:r>
    </w:p>
    <w:p>
      <w:pPr>
        <w:pStyle w:val="ListParagraph"/>
        <w:numPr>
          <w:ilvl w:val="0"/>
          <w:numId w:val="16"/>
        </w:numPr>
        <w:spacing w:after="200"/>
      </w:pPr>
      <w:r>
        <w:rPr>
          <w:rFonts w:ascii="Arial" w:cs="Arial" w:eastAsia="Arial" w:hAnsi="Arial"/>
        </w:rPr>
        <w:t xml:space="preserve">Investor Visibility: Stakes on InvestDen → Gets CollaBoard observer access → Sees real-time progress → Receives milestone notifications → Approves fund releases</w:t>
      </w:r>
    </w:p>
    <w:p>
      <w:r>
        <w:br w:type="page"/>
      </w:r>
    </w:p>
    <w:p>
      <w:pPr>
        <w:pStyle w:val="Heading1"/>
      </w:pPr>
      <w:r>
        <w:t xml:space="preserve">15. Dependencies &amp; Risks</w:t>
      </w:r>
    </w:p>
    <w:p>
      <w:pPr>
        <w:pStyle w:val="Heading2"/>
      </w:pPr>
      <w:r>
        <w:t xml:space="preserve">Dependencies</w:t>
      </w:r>
    </w:p>
    <w:p>
      <w:pPr>
        <w:pStyle w:val="ListParagraph"/>
        <w:numPr>
          <w:ilvl w:val="0"/>
          <w:numId w:val="17"/>
        </w:numPr>
      </w:pPr>
      <w:r>
        <w:rPr>
          <w:rFonts w:ascii="Arial" w:cs="Arial" w:eastAsia="Arial" w:hAnsi="Arial"/>
        </w:rPr>
        <w:t xml:space="preserve">Fixars Identity Service: SSO (In Progress)</w:t>
      </w:r>
    </w:p>
    <w:p>
      <w:pPr>
        <w:pStyle w:val="ListParagraph"/>
        <w:numPr>
          <w:ilvl w:val="0"/>
          <w:numId w:val="17"/>
        </w:numPr>
      </w:pPr>
      <w:r>
        <w:rPr>
          <w:rFonts w:ascii="Arial" w:cs="Arial" w:eastAsia="Arial" w:hAnsi="Arial"/>
        </w:rPr>
        <w:t xml:space="preserve">InvestDen API: Fund release triggers (Planned)</w:t>
      </w:r>
    </w:p>
    <w:p>
      <w:pPr>
        <w:pStyle w:val="ListParagraph"/>
        <w:numPr>
          <w:ilvl w:val="0"/>
          <w:numId w:val="17"/>
        </w:numPr>
      </w:pPr>
      <w:r>
        <w:rPr>
          <w:rFonts w:ascii="Arial" w:cs="Arial" w:eastAsia="Arial" w:hAnsi="Arial"/>
        </w:rPr>
        <w:t xml:space="preserve">SkillsCanvas API: Talent sourcing and proof points (Planned)</w:t>
      </w:r>
    </w:p>
    <w:p>
      <w:pPr>
        <w:pStyle w:val="ListParagraph"/>
        <w:numPr>
          <w:ilvl w:val="0"/>
          <w:numId w:val="17"/>
        </w:numPr>
        <w:spacing w:after="200"/>
      </w:pPr>
      <w:r>
        <w:rPr>
          <w:rFonts w:ascii="Arial" w:cs="Arial" w:eastAsia="Arial" w:hAnsi="Arial"/>
        </w:rPr>
        <w:t xml:space="preserve">Real-time Infrastructure: WebSocket/similar for collaboration (Evaluating)</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Risk</w:t>
            </w:r>
          </w:p>
        </w:tc>
        <w:tc>
          <w:tcPr>
            <w:tcW w:type="dxa" w:w="117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Likelihood</w:t>
            </w:r>
          </w:p>
        </w:tc>
        <w:tc>
          <w:tcPr>
            <w:tcW w:type="dxa" w:w="117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Impact</w:t>
            </w:r>
          </w:p>
        </w:tc>
        <w:tc>
          <w:tcPr>
            <w:tcW w:type="dxa" w:w="468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Project abandonment</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incentives; investor visibility; automated warnings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Poor connectivity issues</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Offline mode; low-bandwidth options; progressive sync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gaming</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Evidence requirements; multi-approver; investor verification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Team conflicts</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Decision logging; role clarity; dispute escalation path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Scope creep</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Template structure; milestone gates; change request workflow</w:t>
            </w:r>
          </w:p>
        </w:tc>
      </w:tr>
    </w:tbl>
    <w:p>
      <w:r>
        <w:br w:type="page"/>
      </w:r>
    </w:p>
    <w:p>
      <w:pPr>
        <w:pStyle w:val="Heading1"/>
      </w:pPr>
      <w:r>
        <w:t xml:space="preserve">16.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460"/>
        <w:gridCol w:w="2000"/>
      </w:tblGrid>
      <w:tr>
        <w:tc>
          <w:tcPr>
            <w:tcW w:type="dxa" w:w="4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Question</w:t>
            </w:r>
          </w:p>
        </w:tc>
        <w:tc>
          <w:tcPr>
            <w:tcW w:type="dxa" w:w="17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Owner</w:t>
            </w:r>
          </w:p>
        </w:tc>
        <w:tc>
          <w:tcPr>
            <w:tcW w:type="dxa" w:w="14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Due</w:t>
            </w:r>
          </w:p>
        </w:tc>
        <w:tc>
          <w:tcPr>
            <w:tcW w:type="dxa" w:w="2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Real-time tech: WebSocket vs. Firebase vs. custom?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Engineering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Evaluating</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Offline storage limits per device?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Engineering</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2026-03-20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Video call integration: build or integrate?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2026-04-01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 Discussion</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Multi-approver threshold for milestones?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2026-03-25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How to handle inactive rooms (storage, archiving)?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2026-04-15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bl>
    <w:p>
      <w:r>
        <w:br w:type="page"/>
      </w:r>
    </w:p>
    <w:p>
      <w:pPr>
        <w:pStyle w:val="Heading1"/>
      </w:pPr>
      <w:r>
        <w:t xml:space="preserve">17. Appendix</w:t>
      </w:r>
    </w:p>
    <w:p>
      <w:pPr>
        <w:pStyle w:val="Heading2"/>
      </w:pPr>
      <w:r>
        <w:t xml:space="preserve">Glossary</w:t>
      </w:r>
    </w:p>
    <w:p>
      <w:pPr>
        <w:spacing w:after="100"/>
      </w:pPr>
      <w:r>
        <w:rPr>
          <w:rFonts w:ascii="Arial" w:cs="Arial" w:eastAsia="Arial" w:hAnsi="Arial"/>
          <w:b/>
          <w:bCs/>
        </w:rPr>
        <w:t xml:space="preserve">Room: </w:t>
      </w:r>
      <w:r>
        <w:rPr>
          <w:rFonts w:ascii="Arial" w:cs="Arial" w:eastAsia="Arial" w:hAnsi="Arial"/>
        </w:rPr>
        <w:t xml:space="preserve">A project workspace containing team, artifacts, milestones, and discussions.</w:t>
      </w:r>
    </w:p>
    <w:p>
      <w:pPr>
        <w:spacing w:after="100"/>
      </w:pPr>
      <w:r>
        <w:rPr>
          <w:rFonts w:ascii="Arial" w:cs="Arial" w:eastAsia="Arial" w:hAnsi="Arial"/>
          <w:b/>
          <w:bCs/>
        </w:rPr>
        <w:t xml:space="preserve">Milestone: </w:t>
      </w:r>
      <w:r>
        <w:rPr>
          <w:rFonts w:ascii="Arial" w:cs="Arial" w:eastAsia="Arial" w:hAnsi="Arial"/>
        </w:rPr>
        <w:t xml:space="preserve">A checkpoint with required artifacts and approval workflow.</w:t>
      </w:r>
    </w:p>
    <w:p>
      <w:pPr>
        <w:spacing w:after="100"/>
      </w:pPr>
      <w:r>
        <w:rPr>
          <w:rFonts w:ascii="Arial" w:cs="Arial" w:eastAsia="Arial" w:hAnsi="Arial"/>
          <w:b/>
          <w:bCs/>
        </w:rPr>
        <w:t xml:space="preserve">Artifact: </w:t>
      </w:r>
      <w:r>
        <w:rPr>
          <w:rFonts w:ascii="Arial" w:cs="Arial" w:eastAsia="Arial" w:hAnsi="Arial"/>
        </w:rPr>
        <w:t xml:space="preserve">Any file or document attached to a room with version control.</w:t>
      </w:r>
    </w:p>
    <w:p>
      <w:pPr>
        <w:spacing w:after="100"/>
      </w:pPr>
      <w:r>
        <w:rPr>
          <w:rFonts w:ascii="Arial" w:cs="Arial" w:eastAsia="Arial" w:hAnsi="Arial"/>
          <w:b/>
          <w:bCs/>
        </w:rPr>
        <w:t xml:space="preserve">Funding Milestone: </w:t>
      </w:r>
      <w:r>
        <w:rPr>
          <w:rFonts w:ascii="Arial" w:cs="Arial" w:eastAsia="Arial" w:hAnsi="Arial"/>
        </w:rPr>
        <w:t xml:space="preserve">A milestone that triggers InvestDen fund release when approved.</w:t>
      </w:r>
    </w:p>
    <w:p>
      <w:pPr>
        <w:spacing w:after="100"/>
      </w:pPr>
      <w:r>
        <w:rPr>
          <w:rFonts w:ascii="Arial" w:cs="Arial" w:eastAsia="Arial" w:hAnsi="Arial"/>
          <w:b/>
          <w:bCs/>
        </w:rPr>
        <w:t xml:space="preserve">Investor View: </w:t>
      </w:r>
      <w:r>
        <w:rPr>
          <w:rFonts w:ascii="Arial" w:cs="Arial" w:eastAsia="Arial" w:hAnsi="Arial"/>
        </w:rPr>
        <w:t xml:space="preserve">Read-only dashboard for stakeholders showing progress and milestones.</w:t>
      </w:r>
    </w:p>
    <w:p>
      <w:pPr>
        <w:spacing w:after="100"/>
      </w:pPr>
      <w:r>
        <w:rPr>
          <w:rFonts w:ascii="Arial" w:cs="Arial" w:eastAsia="Arial" w:hAnsi="Arial"/>
          <w:b/>
          <w:bCs/>
        </w:rPr>
        <w:t xml:space="preserve">Launch Bridge: </w:t>
      </w:r>
      <w:r>
        <w:rPr>
          <w:rFonts w:ascii="Arial" w:cs="Arial" w:eastAsia="Arial" w:hAnsi="Arial"/>
        </w:rPr>
        <w:t xml:space="preserve">Graduation system for transitioning completed projects to next phase.</w:t>
      </w:r>
    </w:p>
    <w:p>
      <w:pPr>
        <w:spacing w:after="200"/>
      </w:pPr>
      <w:r>
        <w:rPr>
          <w:rFonts w:ascii="Arial" w:cs="Arial" w:eastAsia="Arial" w:hAnsi="Arial"/>
          <w:b/>
          <w:bCs/>
        </w:rPr>
        <w:t xml:space="preserve">Fixars Ecosystem: </w:t>
      </w:r>
      <w:r>
        <w:rPr>
          <w:rFonts w:ascii="Arial" w:cs="Arial" w:eastAsia="Arial" w:hAnsi="Arial"/>
        </w:rPr>
        <w:t xml:space="preserve">Interconnected platforms (CollaBoard, InvestDen, ConceptNexus, SkillsCanvas).</w:t>
      </w:r>
    </w:p>
    <w:p>
      <w:pPr>
        <w:spacing w:before="600"/>
        <w:jc w:val="center"/>
      </w:pPr>
      <w:r>
        <w:rPr>
          <w:rFonts w:ascii="Arial" w:cs="Arial" w:eastAsia="Arial" w:hAnsi="Arial"/>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E74C3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E74C3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2026-02-10T15:55:08.658Z</dcterms:created>
  <dcterms:modified xsi:type="dcterms:W3CDTF">2026-02-10T15:55:08.659Z</dcterms:modified>
</cp:coreProperties>
</file>

<file path=docProps/custom.xml><?xml version="1.0" encoding="utf-8"?>
<Properties xmlns="http://schemas.openxmlformats.org/officeDocument/2006/custom-properties" xmlns:vt="http://schemas.openxmlformats.org/officeDocument/2006/docPropsVTypes"/>
</file>