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440"/>
        <w:jc w:val="center"/>
      </w:pPr>
      <w:r>
        <w:drawing>
          <wp:inline xmlns:a="http://schemas.openxmlformats.org/drawingml/2006/main" xmlns:pic="http://schemas.openxmlformats.org/drawingml/2006/picture">
            <wp:extent cx="713232" cy="713232"/>
            <wp:docPr id="1" name="Picture 1" descr="星海知枢品牌 Logo" title="星海知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inghai-logo-refer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3232" cy="713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 Unicode MS" w:hAnsi="Arial Unicode MS" w:eastAsia="Arial Unicode MS" w:cs="Arial Unicode MS"/>
          <w:b/>
          <w:color w:val="41297F"/>
          <w:sz w:val="60"/>
        </w:rPr>
        <w:t>星海知枢</w:t>
      </w:r>
    </w:p>
    <w:p>
      <w:pPr>
        <w:spacing w:after="520"/>
        <w:jc w:val="center"/>
      </w:pPr>
      <w:r>
        <w:rPr>
          <w:rFonts w:ascii="Arial Unicode MS" w:hAnsi="Arial Unicode MS" w:eastAsia="Arial Unicode MS" w:cs="Arial Unicode MS"/>
          <w:b/>
          <w:color w:val="202333"/>
          <w:sz w:val="34"/>
        </w:rPr>
        <w:t>Obsidian 工作台使用与维护指导手册</w:t>
      </w:r>
    </w:p>
    <w:p>
      <w:pPr>
        <w:spacing w:after="80"/>
        <w:jc w:val="center"/>
      </w:pPr>
      <w:r>
        <w:rPr>
          <w:rFonts w:ascii="Arial Unicode MS" w:hAnsi="Arial Unicode MS" w:eastAsia="Arial Unicode MS" w:cs="Arial Unicode MS"/>
          <w:color w:val="62677A"/>
          <w:sz w:val="22"/>
        </w:rPr>
        <w:t>适用于主题 3.2.0 / 插件 1.2.3</w:t>
      </w:r>
    </w:p>
    <w:p>
      <w:pPr>
        <w:spacing w:after="1160"/>
        <w:jc w:val="center"/>
      </w:pPr>
      <w:r>
        <w:rPr>
          <w:rFonts w:ascii="Arial Unicode MS" w:hAnsi="Arial Unicode MS" w:eastAsia="Arial Unicode MS" w:cs="Arial Unicode MS"/>
          <w:color w:val="62677A"/>
          <w:sz w:val="20"/>
        </w:rPr>
        <w:t>更新日期：2026-08-15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FFF4D6"/>
          <w:left w:val="single" w:sz="4" w:color="FFF4D6"/>
          <w:bottom w:val="single" w:sz="4" w:color="FFF4D6"/>
          <w:right w:val="single" w:sz="4" w:color="FFF4D6"/>
          <w:insideH w:val="single" w:sz="4" w:color="FFF4D6"/>
          <w:insideV w:val="single" w:sz="4" w:color="FFF4D6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60"/>
            </w:pPr>
            <w:r>
              <w:rPr>
                <w:rFonts w:ascii="Arial Unicode MS" w:hAnsi="Arial Unicode MS" w:eastAsia="Arial Unicode MS" w:cs="Arial Unicode MS"/>
                <w:b/>
                <w:color w:val="775900"/>
                <w:sz w:val="22"/>
              </w:rPr>
              <w:t>发布状态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02333"/>
                <w:sz w:val="21"/>
              </w:rPr>
              <w:t>当前为候选版。桌面深浅主题、窄屏布局、侧栏收起/恢复和核心数据链路已完成测试；真实移动端设备截图与触控回归尚未完成。用户确认前不得覆盖正式 Tmac 知识库。</w:t>
            </w:r>
          </w:p>
        </w:tc>
      </w:tr>
    </w:tbl>
    <w:p>
      <w:pPr>
        <w:spacing w:after="20"/>
      </w:pPr>
    </w:p>
    <w:p>
      <w:pPr>
        <w:spacing w:before="480"/>
        <w:jc w:val="center"/>
      </w:pPr>
      <w:r>
        <w:rPr>
          <w:rFonts w:ascii="Arial Unicode MS" w:hAnsi="Arial Unicode MS" w:eastAsia="Arial Unicode MS" w:cs="Arial Unicode MS"/>
          <w:color w:val="62677A"/>
          <w:sz w:val="20"/>
        </w:rPr>
        <w:t>Machaelle × Codex</w:t>
      </w:r>
    </w:p>
    <w:p>
      <w:r>
        <w:br w:type="page"/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6F4BC6"/>
          <w:sz w:val="22"/>
        </w:rPr>
        <w:t>00</w:t>
      </w:r>
    </w:p>
    <w:p>
      <w:pPr>
        <w:spacing w:after="140"/>
      </w:pPr>
      <w:r>
        <w:rPr>
          <w:rFonts w:ascii="Arial Unicode MS" w:hAnsi="Arial Unicode MS" w:eastAsia="Arial Unicode MS" w:cs="Arial Unicode MS"/>
          <w:b/>
          <w:color w:val="41297F"/>
          <w:sz w:val="44"/>
        </w:rPr>
        <w:t>阅读导航</w:t>
      </w:r>
    </w:p>
    <w:p>
      <w:pPr>
        <w:spacing w:after="320"/>
      </w:pPr>
      <w:r>
        <w:rPr>
          <w:rFonts w:ascii="Arial Unicode MS" w:hAnsi="Arial Unicode MS" w:eastAsia="Arial Unicode MS" w:cs="Arial Unicode MS"/>
          <w:color w:val="62677A"/>
          <w:sz w:val="22"/>
        </w:rPr>
        <w:t>按角色选择章节；普通用户优先阅读第 1–6 章，维护人员继续阅读第 7–10 章。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8DBE5"/>
          <w:left w:val="single" w:sz="6" w:color="D8DBE5"/>
          <w:bottom w:val="single" w:sz="6" w:color="D8DBE5"/>
          <w:right w:val="single" w:sz="6" w:color="D8DBE5"/>
          <w:insideH w:val="single" w:sz="6" w:color="D8DBE5"/>
          <w:insideV w:val="single" w:sz="6" w:color="D8DBE5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41297F"/>
                <w:sz w:val="21"/>
              </w:rPr>
              <w:t>项目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41297F"/>
                <w:sz w:val="21"/>
              </w:rPr>
              <w:t>说明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202333"/>
                <w:sz w:val="20"/>
              </w:rPr>
              <w:t>快速开始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202333"/>
                <w:sz w:val="20"/>
              </w:rPr>
              <w:t>第 1 章：安装、启用、首次打开和安装后检查。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B"/>
          </w:tcPr>
          <w:p>
            <w:r>
              <w:rPr>
                <w:rFonts w:ascii="Arial Unicode MS" w:hAnsi="Arial Unicode MS" w:eastAsia="Arial Unicode MS" w:cs="Arial Unicode MS"/>
                <w:b/>
                <w:color w:val="202333"/>
                <w:sz w:val="20"/>
              </w:rPr>
              <w:t>界面认识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B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202333"/>
                <w:sz w:val="20"/>
              </w:rPr>
              <w:t>第 2 章：三栏结构、动态星图、四模块和右侧信息栏。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202333"/>
                <w:sz w:val="20"/>
              </w:rPr>
              <w:t>首次配置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202333"/>
                <w:sz w:val="20"/>
              </w:rPr>
              <w:t>第 3 章：日记目录、周复盘目录、专注时长和内容映射。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B"/>
          </w:tcPr>
          <w:p>
            <w:r>
              <w:rPr>
                <w:rFonts w:ascii="Arial Unicode MS" w:hAnsi="Arial Unicode MS" w:eastAsia="Arial Unicode MS" w:cs="Arial Unicode MS"/>
                <w:b/>
                <w:color w:val="202333"/>
                <w:sz w:val="20"/>
              </w:rPr>
              <w:t>日常使用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B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202333"/>
                <w:sz w:val="20"/>
              </w:rPr>
              <w:t>第 4–6 章：内容采集、今日三件事、项目、专注、日历和窄屏。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202333"/>
                <w:sz w:val="20"/>
              </w:rPr>
              <w:t>维护升级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202333"/>
                <w:sz w:val="20"/>
              </w:rPr>
              <w:t>第 7–9 章：数据规范、升级回滚、测试与发布门禁。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B"/>
          </w:tcPr>
          <w:p>
            <w:r>
              <w:rPr>
                <w:rFonts w:ascii="Arial Unicode MS" w:hAnsi="Arial Unicode MS" w:eastAsia="Arial Unicode MS" w:cs="Arial Unicode MS"/>
                <w:b/>
                <w:color w:val="202333"/>
                <w:sz w:val="20"/>
              </w:rPr>
              <w:t>故障排查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B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202333"/>
                <w:sz w:val="20"/>
              </w:rPr>
              <w:t>第 10 章：常见现象、定位方法和恢复操作。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F0ECFA"/>
          <w:left w:val="single" w:sz="4" w:color="F0ECFA"/>
          <w:bottom w:val="single" w:sz="4" w:color="F0ECFA"/>
          <w:right w:val="single" w:sz="4" w:color="F0ECFA"/>
          <w:insideH w:val="single" w:sz="4" w:color="F0ECFA"/>
          <w:insideV w:val="single" w:sz="4" w:color="F0ECFA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0ECFA"/>
          </w:tcPr>
          <w:p>
            <w:pPr>
              <w:spacing w:after="60"/>
            </w:pPr>
            <w:r>
              <w:rPr>
                <w:rFonts w:ascii="Arial Unicode MS" w:hAnsi="Arial Unicode MS" w:eastAsia="Arial Unicode MS" w:cs="Arial Unicode MS"/>
                <w:b/>
                <w:color w:val="41297F"/>
                <w:sz w:val="22"/>
              </w:rPr>
              <w:t>事实边界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02333"/>
                <w:sz w:val="21"/>
              </w:rPr>
              <w:t>本手册以当前源码、测试库和候选包为准。V3.1 发布包已确认落后于源码，禁止继续安装或作为验证依据。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6F4BC6"/>
          <w:sz w:val="22"/>
        </w:rPr>
        <w:t>01</w:t>
      </w:r>
    </w:p>
    <w:p>
      <w:pPr>
        <w:spacing w:after="140"/>
      </w:pPr>
      <w:r>
        <w:rPr>
          <w:rFonts w:ascii="Arial Unicode MS" w:hAnsi="Arial Unicode MS" w:eastAsia="Arial Unicode MS" w:cs="Arial Unicode MS"/>
          <w:b/>
          <w:color w:val="41297F"/>
          <w:sz w:val="44"/>
        </w:rPr>
        <w:t>快速安装与首次启动</w:t>
      </w:r>
    </w:p>
    <w:p>
      <w:pPr>
        <w:spacing w:after="320"/>
      </w:pPr>
      <w:r>
        <w:rPr>
          <w:rFonts w:ascii="Arial Unicode MS" w:hAnsi="Arial Unicode MS" w:eastAsia="Arial Unicode MS" w:cs="Arial Unicode MS"/>
          <w:color w:val="62677A"/>
          <w:sz w:val="22"/>
        </w:rPr>
        <w:t>在不覆盖现有知识库数据的前提下安装主题和本地插件。</w:t>
      </w:r>
    </w:p>
    <w:p>
      <w:pPr>
        <w:pStyle w:val="Heading2"/>
      </w:pPr>
      <w:r>
        <w:t>1.1 安装前准备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02333"/>
          <w:sz w:val="22"/>
        </w:rPr>
        <w:t>Obsidian 版本不低于 1.9.0；当前桌面实机验证版本为 1.13.7。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02333"/>
          <w:sz w:val="22"/>
        </w:rPr>
        <w:t>完全退出 Obsidian，备份知识库中的 .obsidian/workspace.json、graph.json，以及现有主题和插件目录。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02333"/>
          <w:sz w:val="22"/>
        </w:rPr>
        <w:t>首次只在独立测试库安装。正式 Tmac 知识库必须等移动端门禁和用户视觉确认完成后再处理。</w:t>
      </w:r>
    </w:p>
    <w:p>
      <w:pPr>
        <w:pStyle w:val="Heading2"/>
      </w:pPr>
      <w:r>
        <w:t>1.2 安装文件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8DBE5"/>
          <w:left w:val="single" w:sz="6" w:color="D8DBE5"/>
          <w:bottom w:val="single" w:sz="6" w:color="D8DBE5"/>
          <w:right w:val="single" w:sz="6" w:color="D8DBE5"/>
          <w:insideH w:val="single" w:sz="6" w:color="D8DBE5"/>
          <w:insideV w:val="single" w:sz="6" w:color="D8DBE5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41297F"/>
                <w:sz w:val="21"/>
              </w:rPr>
              <w:t>项目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41297F"/>
                <w:sz w:val="21"/>
              </w:rPr>
              <w:t>说明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202333"/>
                <w:sz w:val="20"/>
              </w:rPr>
              <w:t>星海知枢/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202333"/>
                <w:sz w:val="20"/>
              </w:rPr>
              <w:t>主题目录，放入 &lt;知识库&gt;/.obsidian/themes/星海知枢。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B"/>
          </w:tcPr>
          <w:p>
            <w:r>
              <w:rPr>
                <w:rFonts w:ascii="Arial Unicode MS" w:hAnsi="Arial Unicode MS" w:eastAsia="Arial Unicode MS" w:cs="Arial Unicode MS"/>
                <w:b/>
                <w:color w:val="202333"/>
                <w:sz w:val="20"/>
              </w:rPr>
              <w:t>xinghai-workbench/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B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202333"/>
                <w:sz w:val="20"/>
              </w:rPr>
              <w:t>本地插件目录，放入 &lt;知识库&gt;/.obsidian/plugins/xinghai-workbench。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202333"/>
                <w:sz w:val="20"/>
              </w:rPr>
              <w:t>工作台/00-星海工作台.md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202333"/>
                <w:sz w:val="20"/>
              </w:rPr>
              <w:t>可选原生工作台内容，建议放入知识库入口目录。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B"/>
          </w:tcPr>
          <w:p>
            <w:r>
              <w:rPr>
                <w:rFonts w:ascii="Arial Unicode MS" w:hAnsi="Arial Unicode MS" w:eastAsia="Arial Unicode MS" w:cs="Arial Unicode MS"/>
                <w:b/>
                <w:color w:val="202333"/>
                <w:sz w:val="20"/>
              </w:rPr>
              <w:t>工作台/03-工作台视图.base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B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202333"/>
                <w:sz w:val="20"/>
              </w:rPr>
              <w:t>可选最近笔记 Base 视图。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202333"/>
                <w:sz w:val="20"/>
              </w:rPr>
              <w:t>workspace-xinghai.json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202333"/>
                <w:sz w:val="20"/>
              </w:rPr>
              <w:t>可选桌面布局预设；替换前必须备份并退出 Obsidian。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B"/>
          </w:tcPr>
          <w:p>
            <w:r>
              <w:rPr>
                <w:rFonts w:ascii="Arial Unicode MS" w:hAnsi="Arial Unicode MS" w:eastAsia="Arial Unicode MS" w:cs="Arial Unicode MS"/>
                <w:b/>
                <w:color w:val="202333"/>
                <w:sz w:val="20"/>
              </w:rPr>
              <w:t>graph-xinghai.json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B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202333"/>
                <w:sz w:val="20"/>
              </w:rPr>
              <w:t>可选图谱分组与颜色预设。</w:t>
            </w:r>
          </w:p>
        </w:tc>
      </w:tr>
    </w:tbl>
    <w:p>
      <w:pPr>
        <w:spacing w:after="20"/>
      </w:pPr>
    </w:p>
    <w:p>
      <w:pPr>
        <w:pStyle w:val="Heading2"/>
      </w:pPr>
      <w:r>
        <w:t>1.3 启用步骤</w:t>
      </w:r>
    </w:p>
    <w:p>
      <w:pPr>
        <w:pStyle w:val="ListNumber"/>
      </w:pPr>
      <w:r>
        <w:rPr>
          <w:rFonts w:ascii="Arial Unicode MS" w:hAnsi="Arial Unicode MS" w:eastAsia="Arial Unicode MS" w:cs="Arial Unicode MS"/>
          <w:color w:val="202333"/>
          <w:sz w:val="22"/>
        </w:rPr>
        <w:t>把主题与插件文件夹复制到对应 .obsidian 目录。</w:t>
      </w:r>
    </w:p>
    <w:p>
      <w:pPr>
        <w:pStyle w:val="ListNumber"/>
      </w:pPr>
      <w:r>
        <w:rPr>
          <w:rFonts w:ascii="Arial Unicode MS" w:hAnsi="Arial Unicode MS" w:eastAsia="Arial Unicode MS" w:cs="Arial Unicode MS"/>
          <w:color w:val="202333"/>
          <w:sz w:val="22"/>
        </w:rPr>
        <w:t>打开 Obsidian，在“设置 → 外观 → 主题”选择“星海知枢”。</w:t>
      </w:r>
    </w:p>
    <w:p>
      <w:pPr>
        <w:pStyle w:val="ListNumber"/>
      </w:pPr>
      <w:r>
        <w:rPr>
          <w:rFonts w:ascii="Arial Unicode MS" w:hAnsi="Arial Unicode MS" w:eastAsia="Arial Unicode MS" w:cs="Arial Unicode MS"/>
          <w:color w:val="202333"/>
          <w:sz w:val="22"/>
        </w:rPr>
        <w:t>进入“设置 → 第三方插件”，启用第三方插件并打开“星海知枢工作台”。</w:t>
      </w:r>
    </w:p>
    <w:p>
      <w:pPr>
        <w:pStyle w:val="ListNumber"/>
      </w:pPr>
      <w:r>
        <w:rPr>
          <w:rFonts w:ascii="Arial Unicode MS" w:hAnsi="Arial Unicode MS" w:eastAsia="Arial Unicode MS" w:cs="Arial Unicode MS"/>
          <w:color w:val="202333"/>
          <w:sz w:val="22"/>
        </w:rPr>
        <w:t>点击左侧 Ribbon 的主页图标，或从命令面板运行“打开星海知枢工作台”。</w:t>
      </w:r>
    </w:p>
    <w:p>
      <w:pPr>
        <w:pStyle w:val="ListNumber"/>
      </w:pPr>
      <w:r>
        <w:rPr>
          <w:rFonts w:ascii="Arial Unicode MS" w:hAnsi="Arial Unicode MS" w:eastAsia="Arial Unicode MS" w:cs="Arial Unicode MS"/>
          <w:color w:val="202333"/>
          <w:sz w:val="22"/>
        </w:rPr>
        <w:t>确认左侧文件树、中央星图与工作台、右侧信息栏同时可见且互不遮挡。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FFF4D6"/>
          <w:left w:val="single" w:sz="4" w:color="FFF4D6"/>
          <w:bottom w:val="single" w:sz="4" w:color="FFF4D6"/>
          <w:right w:val="single" w:sz="4" w:color="FFF4D6"/>
          <w:insideH w:val="single" w:sz="4" w:color="FFF4D6"/>
          <w:insideV w:val="single" w:sz="4" w:color="FFF4D6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60"/>
            </w:pPr>
            <w:r>
              <w:rPr>
                <w:rFonts w:ascii="Arial Unicode MS" w:hAnsi="Arial Unicode MS" w:eastAsia="Arial Unicode MS" w:cs="Arial Unicode MS"/>
                <w:b/>
                <w:color w:val="775900"/>
                <w:sz w:val="22"/>
              </w:rPr>
              <w:t>不要直接覆盖工作区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02333"/>
                <w:sz w:val="21"/>
              </w:rPr>
              <w:t>插件本身不要求替换 workspace.json。只有确需套用预设时，才在完全退出 Obsidian并完成备份后替换。</w:t>
            </w:r>
          </w:p>
        </w:tc>
      </w:tr>
    </w:tbl>
    <w:p>
      <w:pPr>
        <w:spacing w:after="20"/>
      </w:pP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6F4BC6"/>
          <w:sz w:val="22"/>
        </w:rPr>
        <w:t>02</w:t>
      </w:r>
    </w:p>
    <w:p>
      <w:pPr>
        <w:spacing w:after="140"/>
      </w:pPr>
      <w:r>
        <w:rPr>
          <w:rFonts w:ascii="Arial Unicode MS" w:hAnsi="Arial Unicode MS" w:eastAsia="Arial Unicode MS" w:cs="Arial Unicode MS"/>
          <w:b/>
          <w:color w:val="41297F"/>
          <w:sz w:val="44"/>
        </w:rPr>
        <w:t>认识工作台界面</w:t>
      </w:r>
    </w:p>
    <w:p>
      <w:pPr>
        <w:spacing w:after="320"/>
      </w:pPr>
      <w:r>
        <w:rPr>
          <w:rFonts w:ascii="Arial Unicode MS" w:hAnsi="Arial Unicode MS" w:eastAsia="Arial Unicode MS" w:cs="Arial Unicode MS"/>
          <w:color w:val="62677A"/>
          <w:sz w:val="22"/>
        </w:rPr>
        <w:t>工作台使用 Obsidian 原生分栏，不通过跨栏浮层伪造页面。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8DBE5"/>
          <w:left w:val="single" w:sz="6" w:color="D8DBE5"/>
          <w:bottom w:val="single" w:sz="6" w:color="D8DBE5"/>
          <w:right w:val="single" w:sz="6" w:color="D8DBE5"/>
          <w:insideH w:val="single" w:sz="6" w:color="D8DBE5"/>
          <w:insideV w:val="single" w:sz="6" w:color="D8DBE5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41297F"/>
                <w:sz w:val="21"/>
              </w:rPr>
              <w:t>项目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41297F"/>
                <w:sz w:val="21"/>
              </w:rPr>
              <w:t>说明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202333"/>
                <w:sz w:val="20"/>
              </w:rPr>
              <w:t>左侧文件树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202333"/>
                <w:sz w:val="20"/>
              </w:rPr>
              <w:t>保留知识库真实目录和 Obsidian 原生文件操作。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B"/>
          </w:tcPr>
          <w:p>
            <w:r>
              <w:rPr>
                <w:rFonts w:ascii="Arial Unicode MS" w:hAnsi="Arial Unicode MS" w:eastAsia="Arial Unicode MS" w:cs="Arial Unicode MS"/>
                <w:b/>
                <w:color w:val="202333"/>
                <w:sz w:val="20"/>
              </w:rPr>
              <w:t>中央上方星图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B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202333"/>
                <w:sz w:val="20"/>
              </w:rPr>
              <w:t>读取全部一级目录动态生成节点；优先识别入口目录作为中心，节点可打开真实目录或笔记。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202333"/>
                <w:sz w:val="20"/>
              </w:rPr>
              <w:t>中央下方工作台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202333"/>
                <w:sz w:val="20"/>
              </w:rPr>
              <w:t>包含当前专注、进行中的项目、今日三件事、最近笔记四个模块。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B"/>
          </w:tcPr>
          <w:p>
            <w:r>
              <w:rPr>
                <w:rFonts w:ascii="Arial Unicode MS" w:hAnsi="Arial Unicode MS" w:eastAsia="Arial Unicode MS" w:cs="Arial Unicode MS"/>
                <w:b/>
                <w:color w:val="202333"/>
                <w:sz w:val="20"/>
              </w:rPr>
              <w:t>右侧信息栏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B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202333"/>
                <w:sz w:val="20"/>
              </w:rPr>
              <w:t>显示日历、今日时间线、关联笔记和标签。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202333"/>
                <w:sz w:val="20"/>
              </w:rPr>
              <w:t>顶部品牌入口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202333"/>
                <w:sz w:val="20"/>
              </w:rPr>
              <w:t>Logo 与“星海知枢”组合位于中央栏顶部；点击返回已有工作台，不创建重复视图。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B"/>
          </w:tcPr>
          <w:p>
            <w:r>
              <w:rPr>
                <w:rFonts w:ascii="Arial Unicode MS" w:hAnsi="Arial Unicode MS" w:eastAsia="Arial Unicode MS" w:cs="Arial Unicode MS"/>
                <w:b/>
                <w:color w:val="202333"/>
                <w:sz w:val="20"/>
              </w:rPr>
              <w:t>左侧 Ribbon 主页入口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B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202333"/>
                <w:sz w:val="20"/>
              </w:rPr>
              <w:t>在打开二级笔记后，一键返回原工作台。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202333"/>
                <w:sz w:val="20"/>
              </w:rPr>
              <w:t>底部汇总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202333"/>
                <w:sz w:val="20"/>
              </w:rPr>
              <w:t>显示全库反向链接、Properties、词数和字符数；只对变更文件重新统计。</w:t>
            </w:r>
          </w:p>
        </w:tc>
      </w:tr>
    </w:tbl>
    <w:p>
      <w:pPr>
        <w:spacing w:after="20"/>
      </w:pPr>
    </w:p>
    <w:p>
      <w:pPr>
        <w:pStyle w:val="Heading2"/>
      </w:pPr>
      <w:r>
        <w:t>2.1 星图行为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02333"/>
          <w:sz w:val="22"/>
        </w:rPr>
        <w:t>一级目录变化会触发刷新；外围目录 1–9 个使用单环，10 个以上自动使用双环。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02333"/>
          <w:sz w:val="22"/>
        </w:rPr>
        <w:t>暗面星球属于装饰层，不对应目录，不会产生错误入口或可访问性噪声。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02333"/>
          <w:sz w:val="22"/>
        </w:rPr>
        <w:t>星链为动态曲线；目录数量、名称、坐标和连线索引没有写死。</w:t>
      </w:r>
    </w:p>
    <w:p>
      <w:pPr>
        <w:pStyle w:val="Heading2"/>
      </w:pPr>
      <w:r>
        <w:t>2.2 深浅主题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02333"/>
          <w:sz w:val="22"/>
        </w:rPr>
        <w:t>进入“设置 → 外观 → 基础颜色方案”切换深色或浅色。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02333"/>
          <w:sz w:val="22"/>
        </w:rPr>
        <w:t>两个模式使用同一主题文件，Logo、中心星球、暗面星球和背景分别提供适配材质。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F0ECFA"/>
          <w:left w:val="single" w:sz="4" w:color="F0ECFA"/>
          <w:bottom w:val="single" w:sz="4" w:color="F0ECFA"/>
          <w:right w:val="single" w:sz="4" w:color="F0ECFA"/>
          <w:insideH w:val="single" w:sz="4" w:color="F0ECFA"/>
          <w:insideV w:val="single" w:sz="4" w:color="F0ECFA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0ECFA"/>
          </w:tcPr>
          <w:p>
            <w:pPr>
              <w:spacing w:after="60"/>
            </w:pPr>
            <w:r>
              <w:rPr>
                <w:rFonts w:ascii="Arial Unicode MS" w:hAnsi="Arial Unicode MS" w:eastAsia="Arial Unicode MS" w:cs="Arial Unicode MS"/>
                <w:b/>
                <w:color w:val="41297F"/>
                <w:sz w:val="22"/>
              </w:rPr>
              <w:t>视觉异常时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02333"/>
                <w:sz w:val="21"/>
              </w:rPr>
              <w:t>先确认主题确实为“星海知枢”，再执行应用重载。不要通过修改知识库内容来修复纯视觉问题。</w:t>
            </w:r>
          </w:p>
        </w:tc>
      </w:tr>
    </w:tbl>
    <w:p>
      <w:pPr>
        <w:spacing w:after="20"/>
      </w:pP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6F4BC6"/>
          <w:sz w:val="22"/>
        </w:rPr>
        <w:t>03</w:t>
      </w:r>
    </w:p>
    <w:p>
      <w:pPr>
        <w:spacing w:after="140"/>
      </w:pPr>
      <w:r>
        <w:rPr>
          <w:rFonts w:ascii="Arial Unicode MS" w:hAnsi="Arial Unicode MS" w:eastAsia="Arial Unicode MS" w:cs="Arial Unicode MS"/>
          <w:b/>
          <w:color w:val="41297F"/>
          <w:sz w:val="44"/>
        </w:rPr>
        <w:t>首次配置</w:t>
      </w:r>
    </w:p>
    <w:p>
      <w:pPr>
        <w:spacing w:after="320"/>
      </w:pPr>
      <w:r>
        <w:rPr>
          <w:rFonts w:ascii="Arial Unicode MS" w:hAnsi="Arial Unicode MS" w:eastAsia="Arial Unicode MS" w:cs="Arial Unicode MS"/>
          <w:color w:val="62677A"/>
          <w:sz w:val="22"/>
        </w:rPr>
        <w:t>让工作台识别你的日记、复盘和内容保存目录。</w:t>
      </w:r>
    </w:p>
    <w:p>
      <w:pPr>
        <w:pStyle w:val="Heading2"/>
      </w:pPr>
      <w:r>
        <w:t>3.1 设置页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8DBE5"/>
          <w:left w:val="single" w:sz="6" w:color="D8DBE5"/>
          <w:bottom w:val="single" w:sz="6" w:color="D8DBE5"/>
          <w:right w:val="single" w:sz="6" w:color="D8DBE5"/>
          <w:insideH w:val="single" w:sz="6" w:color="D8DBE5"/>
          <w:insideV w:val="single" w:sz="6" w:color="D8DBE5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41297F"/>
                <w:sz w:val="21"/>
              </w:rPr>
              <w:t>项目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41297F"/>
                <w:sz w:val="21"/>
              </w:rPr>
              <w:t>说明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202333"/>
                <w:sz w:val="20"/>
              </w:rPr>
              <w:t>日记目录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202333"/>
                <w:sz w:val="20"/>
              </w:rPr>
              <w:t>今日三件事、日历和时间线的数据目录。示例：30-复盘沉淀/日记。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B"/>
          </w:tcPr>
          <w:p>
            <w:r>
              <w:rPr>
                <w:rFonts w:ascii="Arial Unicode MS" w:hAnsi="Arial Unicode MS" w:eastAsia="Arial Unicode MS" w:cs="Arial Unicode MS"/>
                <w:b/>
                <w:color w:val="202333"/>
                <w:sz w:val="20"/>
              </w:rPr>
              <w:t>周复盘目录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B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202333"/>
                <w:sz w:val="20"/>
              </w:rPr>
              <w:t>“本周复盘”的保存与打开目录。示例：30-复盘沉淀/周复盘。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202333"/>
                <w:sz w:val="20"/>
              </w:rPr>
              <w:t>默认专注时长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202333"/>
                <w:sz w:val="20"/>
              </w:rPr>
              <w:t>可选择 25 或 50 分钟，工作台也可即时切换。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B"/>
          </w:tcPr>
          <w:p>
            <w:r>
              <w:rPr>
                <w:rFonts w:ascii="Arial Unicode MS" w:hAnsi="Arial Unicode MS" w:eastAsia="Arial Unicode MS" w:cs="Arial Unicode MS"/>
                <w:b/>
                <w:color w:val="202333"/>
                <w:sz w:val="20"/>
              </w:rPr>
              <w:t>内容写入映射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B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202333"/>
                <w:sz w:val="20"/>
              </w:rPr>
              <w:t>扫描全库目录、文件名、Properties、标签和链接关系，为各类记录建议保存目录。</w:t>
            </w:r>
          </w:p>
        </w:tc>
      </w:tr>
    </w:tbl>
    <w:p>
      <w:pPr>
        <w:spacing w:after="20"/>
      </w:pPr>
    </w:p>
    <w:p>
      <w:pPr>
        <w:pStyle w:val="Heading2"/>
      </w:pPr>
      <w:r>
        <w:t>3.2 内容映射原则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02333"/>
          <w:sz w:val="22"/>
        </w:rPr>
        <w:t>任务、灵感和文章是必需映射；用户可以暂时忽略首次提示，但创建未映射类型时必须手动选择真实目录。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02333"/>
          <w:sz w:val="22"/>
        </w:rPr>
        <w:t>插件不会把 00/10/20 等目录写死为保存目标；当前测试库路径只是扫描后的结果。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02333"/>
          <w:sz w:val="22"/>
        </w:rPr>
        <w:t>勾选“设为该类型默认目录”后，新映射写入插件 data.json。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02333"/>
          <w:sz w:val="22"/>
        </w:rPr>
        <w:t>密钥、账号和外部 API 不参与本插件配置；日历不连接外部服务。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F0ECFA"/>
          <w:left w:val="single" w:sz="4" w:color="F0ECFA"/>
          <w:bottom w:val="single" w:sz="4" w:color="F0ECFA"/>
          <w:right w:val="single" w:sz="4" w:color="F0ECFA"/>
          <w:insideH w:val="single" w:sz="4" w:color="F0ECFA"/>
          <w:insideV w:val="single" w:sz="4" w:color="F0ECFA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0ECFA"/>
          </w:tcPr>
          <w:p>
            <w:pPr>
              <w:spacing w:after="60"/>
            </w:pPr>
            <w:r>
              <w:rPr>
                <w:rFonts w:ascii="Arial Unicode MS" w:hAnsi="Arial Unicode MS" w:eastAsia="Arial Unicode MS" w:cs="Arial Unicode MS"/>
                <w:b/>
                <w:color w:val="41297F"/>
                <w:sz w:val="22"/>
              </w:rPr>
              <w:t>配置检查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02333"/>
                <w:sz w:val="21"/>
              </w:rPr>
              <w:t>完成设置后创建一条测试记录，确认 Markdown 文件实际出现在选定目录，并检查 Properties 中的 captureType、targetFolder 和 created。</w:t>
            </w:r>
          </w:p>
        </w:tc>
      </w:tr>
    </w:tbl>
    <w:p>
      <w:pPr>
        <w:spacing w:after="20"/>
      </w:pP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6F4BC6"/>
          <w:sz w:val="22"/>
        </w:rPr>
        <w:t>04</w:t>
      </w:r>
    </w:p>
    <w:p>
      <w:pPr>
        <w:spacing w:after="140"/>
      </w:pPr>
      <w:r>
        <w:rPr>
          <w:rFonts w:ascii="Arial Unicode MS" w:hAnsi="Arial Unicode MS" w:eastAsia="Arial Unicode MS" w:cs="Arial Unicode MS"/>
          <w:b/>
          <w:color w:val="41297F"/>
          <w:sz w:val="44"/>
        </w:rPr>
        <w:t>新增内容与知识采集</w:t>
      </w:r>
    </w:p>
    <w:p>
      <w:pPr>
        <w:spacing w:after="320"/>
      </w:pPr>
      <w:r>
        <w:rPr>
          <w:rFonts w:ascii="Arial Unicode MS" w:hAnsi="Arial Unicode MS" w:eastAsia="Arial Unicode MS" w:cs="Arial Unicode MS"/>
          <w:color w:val="62677A"/>
          <w:sz w:val="22"/>
        </w:rPr>
        <w:t>所有记录写入真实 Markdown 和 Properties，不使用 HTML 假数据。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8DBE5"/>
          <w:left w:val="single" w:sz="6" w:color="D8DBE5"/>
          <w:bottom w:val="single" w:sz="6" w:color="D8DBE5"/>
          <w:right w:val="single" w:sz="6" w:color="D8DBE5"/>
          <w:insideH w:val="single" w:sz="6" w:color="D8DBE5"/>
          <w:insideV w:val="single" w:sz="6" w:color="D8DBE5"/>
        </w:tblBorders>
      </w:tblPr>
      <w:tblGrid>
        <w:gridCol w:w="2600"/>
        <w:gridCol w:w="2100"/>
        <w:gridCol w:w="46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Arial Unicode MS" w:hAnsi="Arial Unicode MS" w:eastAsia="Arial Unicode MS" w:cs="Arial Unicode MS"/>
                <w:b/>
                <w:color w:val="41297F"/>
                <w:sz w:val="20"/>
              </w:rPr>
              <w:t>内容类型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Arial Unicode MS" w:hAnsi="Arial Unicode MS" w:eastAsia="Arial Unicode MS" w:cs="Arial Unicode MS"/>
                <w:b/>
                <w:color w:val="41297F"/>
                <w:sz w:val="20"/>
              </w:rPr>
              <w:t>写入类型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Arial Unicode MS" w:hAnsi="Arial Unicode MS" w:eastAsia="Arial Unicode MS" w:cs="Arial Unicode MS"/>
                <w:b/>
                <w:color w:val="41297F"/>
                <w:sz w:val="20"/>
              </w:rPr>
              <w:t>典型用途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202333"/>
                <w:sz w:val="19"/>
              </w:rPr>
              <w:t>偶发灵感记录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202333"/>
                <w:sz w:val="19"/>
              </w:rPr>
              <w:t>type: idea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202333"/>
                <w:sz w:val="19"/>
              </w:rPr>
              <w:t>闪念、收件箱内容、待整理想法。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F7F8FB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202333"/>
                <w:sz w:val="19"/>
              </w:rPr>
              <w:t>工作任务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7F8FB"/>
            <w:vAlign w:val="center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202333"/>
                <w:sz w:val="19"/>
              </w:rPr>
              <w:t>type: task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shd w:fill="F7F8FB"/>
            <w:vAlign w:val="center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202333"/>
                <w:sz w:val="19"/>
              </w:rPr>
              <w:t>待办事项、项目行动；可加入今日三件事。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202333"/>
                <w:sz w:val="19"/>
              </w:rPr>
              <w:t>外部文章知识采集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202333"/>
                <w:sz w:val="19"/>
              </w:rPr>
              <w:t>type: article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202333"/>
                <w:sz w:val="19"/>
              </w:rPr>
              <w:t>文章摘要、来源链接、知识提炼。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F7F8FB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202333"/>
                <w:sz w:val="19"/>
              </w:rPr>
              <w:t>主题知识笔记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7F8FB"/>
            <w:vAlign w:val="center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202333"/>
                <w:sz w:val="19"/>
              </w:rPr>
              <w:t>type: knowledge-note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shd w:fill="F7F8FB"/>
            <w:vAlign w:val="center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202333"/>
                <w:sz w:val="19"/>
              </w:rPr>
              <w:t>原子笔记、主题知识和长期积累。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202333"/>
                <w:sz w:val="19"/>
              </w:rPr>
              <w:t>复盘沉淀记录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202333"/>
                <w:sz w:val="19"/>
              </w:rPr>
              <w:t>type: review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202333"/>
                <w:sz w:val="19"/>
              </w:rPr>
              <w:t>日记、回顾和经验沉淀。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F7F8FB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202333"/>
                <w:sz w:val="19"/>
              </w:rPr>
              <w:t>自定义记录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7F8FB"/>
            <w:vAlign w:val="center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202333"/>
                <w:sz w:val="19"/>
              </w:rPr>
              <w:t>type: capture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shd w:fill="F7F8FB"/>
            <w:vAlign w:val="center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202333"/>
                <w:sz w:val="19"/>
              </w:rPr>
              <w:t>不属于上述分类的临时内容。</w:t>
            </w:r>
          </w:p>
        </w:tc>
      </w:tr>
    </w:tbl>
    <w:p>
      <w:pPr>
        <w:spacing w:after="20"/>
      </w:pPr>
    </w:p>
    <w:p>
      <w:pPr>
        <w:pStyle w:val="Heading2"/>
      </w:pPr>
      <w:r>
        <w:t>4.1 创建步骤</w:t>
      </w:r>
    </w:p>
    <w:p>
      <w:pPr>
        <w:pStyle w:val="ListNumber"/>
      </w:pPr>
      <w:r>
        <w:rPr>
          <w:rFonts w:ascii="Arial Unicode MS" w:hAnsi="Arial Unicode MS" w:eastAsia="Arial Unicode MS" w:cs="Arial Unicode MS"/>
          <w:color w:val="202333"/>
          <w:sz w:val="22"/>
        </w:rPr>
        <w:t>点击“新增任务”或运行命令“新增今日任务”。</w:t>
      </w:r>
    </w:p>
    <w:p>
      <w:pPr>
        <w:pStyle w:val="ListNumber"/>
      </w:pPr>
      <w:r>
        <w:rPr>
          <w:rFonts w:ascii="Arial Unicode MS" w:hAnsi="Arial Unicode MS" w:eastAsia="Arial Unicode MS" w:cs="Arial Unicode MS"/>
          <w:color w:val="202333"/>
          <w:sz w:val="22"/>
        </w:rPr>
        <w:t>在“记录内容”中输入多行文字：首个非空行作为标题，其余内容写入正文。</w:t>
      </w:r>
    </w:p>
    <w:p>
      <w:pPr>
        <w:pStyle w:val="ListNumber"/>
      </w:pPr>
      <w:r>
        <w:rPr>
          <w:rFonts w:ascii="Arial Unicode MS" w:hAnsi="Arial Unicode MS" w:eastAsia="Arial Unicode MS" w:cs="Arial Unicode MS"/>
          <w:color w:val="202333"/>
          <w:sz w:val="22"/>
        </w:rPr>
        <w:t>选择内容类型和保存目录；外部文章可填写来源链接，任务可填写时间。</w:t>
      </w:r>
    </w:p>
    <w:p>
      <w:pPr>
        <w:pStyle w:val="ListNumber"/>
      </w:pPr>
      <w:r>
        <w:rPr>
          <w:rFonts w:ascii="Arial Unicode MS" w:hAnsi="Arial Unicode MS" w:eastAsia="Arial Unicode MS" w:cs="Arial Unicode MS"/>
          <w:color w:val="202333"/>
          <w:sz w:val="22"/>
        </w:rPr>
        <w:t>工作任务可选择“加入今日三件事”；当日最多三项。</w:t>
      </w:r>
    </w:p>
    <w:p>
      <w:pPr>
        <w:pStyle w:val="ListNumber"/>
      </w:pPr>
      <w:r>
        <w:rPr>
          <w:rFonts w:ascii="Arial Unicode MS" w:hAnsi="Arial Unicode MS" w:eastAsia="Arial Unicode MS" w:cs="Arial Unicode MS"/>
          <w:color w:val="202333"/>
          <w:sz w:val="22"/>
        </w:rPr>
        <w:t>提交后查看成功提示，并在文件树中确认新 Markdown 文件。</w:t>
      </w:r>
    </w:p>
    <w:p>
      <w:pPr>
        <w:pStyle w:val="Heading2"/>
      </w:pPr>
      <w:r>
        <w:t>4.2 错误恢复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02333"/>
          <w:sz w:val="22"/>
        </w:rPr>
        <w:t>内容为空时创建按钮保持禁用。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02333"/>
          <w:sz w:val="22"/>
        </w:rPr>
        <w:t>目录不存在、时间格式错误或提交失败时，错误在弹窗内显示，并把焦点移回对应字段。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02333"/>
          <w:sz w:val="22"/>
        </w:rPr>
        <w:t>若任务已保存但日记未配置或今日三件事已满，插件会明确提示“已保存但未加入今日”。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6F4BC6"/>
          <w:sz w:val="22"/>
        </w:rPr>
        <w:t>05</w:t>
      </w:r>
    </w:p>
    <w:p>
      <w:pPr>
        <w:spacing w:after="140"/>
      </w:pPr>
      <w:r>
        <w:rPr>
          <w:rFonts w:ascii="Arial Unicode MS" w:hAnsi="Arial Unicode MS" w:eastAsia="Arial Unicode MS" w:cs="Arial Unicode MS"/>
          <w:b/>
          <w:color w:val="41297F"/>
          <w:sz w:val="44"/>
        </w:rPr>
        <w:t>任务、项目与专注</w:t>
      </w:r>
    </w:p>
    <w:p>
      <w:pPr>
        <w:spacing w:after="320"/>
      </w:pPr>
      <w:r>
        <w:rPr>
          <w:rFonts w:ascii="Arial Unicode MS" w:hAnsi="Arial Unicode MS" w:eastAsia="Arial Unicode MS" w:cs="Arial Unicode MS"/>
          <w:color w:val="62677A"/>
          <w:sz w:val="22"/>
        </w:rPr>
        <w:t>把知识采集转化为可追踪的日常行动。</w:t>
      </w:r>
    </w:p>
    <w:p>
      <w:pPr>
        <w:pStyle w:val="Heading2"/>
      </w:pPr>
      <w:r>
        <w:t>5.1 今日三件事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02333"/>
          <w:sz w:val="22"/>
        </w:rPr>
        <w:t>数据位于当日日记的“## 今日三件事”标题下，读取前三条原生 Markdown 任务。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02333"/>
          <w:sz w:val="22"/>
        </w:rPr>
        <w:t>勾选时显示保存状态并禁用重复操作；成功后即时更新，失败时恢复原状态并提示。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02333"/>
          <w:sz w:val="22"/>
        </w:rPr>
        <w:t>如果日记不存在，创建任务流程会按配置生成 YYYY-MM-DD.md，并写入 type: daily 和 date。</w:t>
      </w:r>
    </w:p>
    <w:p>
      <w:pPr>
        <w:pStyle w:val="Heading2"/>
      </w:pPr>
      <w:r>
        <w:t>5.2 进行中的项目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02333"/>
          <w:sz w:val="22"/>
        </w:rPr>
        <w:t>项目笔记需包含 Properties：type: project、status: active。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02333"/>
          <w:sz w:val="22"/>
        </w:rPr>
        <w:t>项目进度按正文中已完成任务数 ÷ 全部任务数自动计算，不维护静态百分比。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02333"/>
          <w:sz w:val="22"/>
        </w:rPr>
        <w:t>点击项目打开真实笔记；点击专注图标可把该项目设为当前专注目标。</w:t>
      </w:r>
    </w:p>
    <w:p>
      <w:pPr>
        <w:pStyle w:val="Heading2"/>
      </w:pPr>
      <w:r>
        <w:t>5.3 专注计时</w:t>
      </w:r>
    </w:p>
    <w:p>
      <w:pPr>
        <w:pStyle w:val="ListNumber"/>
      </w:pPr>
      <w:r>
        <w:rPr>
          <w:rFonts w:ascii="Arial Unicode MS" w:hAnsi="Arial Unicode MS" w:eastAsia="Arial Unicode MS" w:cs="Arial Unicode MS"/>
          <w:color w:val="202333"/>
          <w:sz w:val="22"/>
        </w:rPr>
        <w:t>选择 25 分钟或 50 分钟。</w:t>
      </w:r>
    </w:p>
    <w:p>
      <w:pPr>
        <w:pStyle w:val="ListNumber"/>
      </w:pPr>
      <w:r>
        <w:rPr>
          <w:rFonts w:ascii="Arial Unicode MS" w:hAnsi="Arial Unicode MS" w:eastAsia="Arial Unicode MS" w:cs="Arial Unicode MS"/>
          <w:color w:val="202333"/>
          <w:sz w:val="22"/>
        </w:rPr>
        <w:t>确认当前专注目标后点击“开始专注”。</w:t>
      </w:r>
    </w:p>
    <w:p>
      <w:pPr>
        <w:pStyle w:val="ListNumber"/>
      </w:pPr>
      <w:r>
        <w:rPr>
          <w:rFonts w:ascii="Arial Unicode MS" w:hAnsi="Arial Unicode MS" w:eastAsia="Arial Unicode MS" w:cs="Arial Unicode MS"/>
          <w:color w:val="202333"/>
          <w:sz w:val="22"/>
        </w:rPr>
        <w:t>工作台持续显示剩余时间；关闭或重载工作台后，会话状态保存在插件 data.json。</w:t>
      </w:r>
    </w:p>
    <w:p>
      <w:pPr>
        <w:pStyle w:val="ListNumber"/>
      </w:pPr>
      <w:r>
        <w:rPr>
          <w:rFonts w:ascii="Arial Unicode MS" w:hAnsi="Arial Unicode MS" w:eastAsia="Arial Unicode MS" w:cs="Arial Unicode MS"/>
          <w:color w:val="202333"/>
          <w:sz w:val="22"/>
        </w:rPr>
        <w:t>结束后当日累计时长自动更新；不足一分钟按秒显示。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F0ECFA"/>
          <w:left w:val="single" w:sz="4" w:color="F0ECFA"/>
          <w:bottom w:val="single" w:sz="4" w:color="F0ECFA"/>
          <w:right w:val="single" w:sz="4" w:color="F0ECFA"/>
          <w:insideH w:val="single" w:sz="4" w:color="F0ECFA"/>
          <w:insideV w:val="single" w:sz="4" w:color="F0ECFA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0ECFA"/>
          </w:tcPr>
          <w:p>
            <w:pPr>
              <w:spacing w:after="60"/>
            </w:pPr>
            <w:r>
              <w:rPr>
                <w:rFonts w:ascii="Arial Unicode MS" w:hAnsi="Arial Unicode MS" w:eastAsia="Arial Unicode MS" w:cs="Arial Unicode MS"/>
                <w:b/>
                <w:color w:val="41297F"/>
                <w:sz w:val="22"/>
              </w:rPr>
              <w:t>计时数据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02333"/>
                <w:sz w:val="21"/>
              </w:rPr>
              <w:t>当前会话、默认时长、专注目标和每日累计秒数保存在 .obsidian/plugins/xinghai-workbench/data.json。停用主题不会删除这些数据。</w:t>
            </w:r>
          </w:p>
        </w:tc>
      </w:tr>
    </w:tbl>
    <w:p>
      <w:pPr>
        <w:spacing w:after="20"/>
      </w:pP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6F4BC6"/>
          <w:sz w:val="22"/>
        </w:rPr>
        <w:t>06</w:t>
      </w:r>
    </w:p>
    <w:p>
      <w:pPr>
        <w:spacing w:after="140"/>
      </w:pPr>
      <w:r>
        <w:rPr>
          <w:rFonts w:ascii="Arial Unicode MS" w:hAnsi="Arial Unicode MS" w:eastAsia="Arial Unicode MS" w:cs="Arial Unicode MS"/>
          <w:b/>
          <w:color w:val="41297F"/>
          <w:sz w:val="44"/>
        </w:rPr>
        <w:t>日历、关联与窄屏操作</w:t>
      </w:r>
    </w:p>
    <w:p>
      <w:pPr>
        <w:spacing w:after="320"/>
      </w:pPr>
      <w:r>
        <w:rPr>
          <w:rFonts w:ascii="Arial Unicode MS" w:hAnsi="Arial Unicode MS" w:eastAsia="Arial Unicode MS" w:cs="Arial Unicode MS"/>
          <w:color w:val="62677A"/>
          <w:sz w:val="22"/>
        </w:rPr>
        <w:t>在有限宽度下保持完整功能，并保留可逆的布局操作。</w:t>
      </w:r>
    </w:p>
    <w:p>
      <w:pPr>
        <w:pStyle w:val="Heading2"/>
      </w:pPr>
      <w:r>
        <w:t>6.1 日历与时间线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02333"/>
          <w:sz w:val="22"/>
        </w:rPr>
        <w:t>点击已有日记的日期会直接打开文件。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02333"/>
          <w:sz w:val="22"/>
        </w:rPr>
        <w:t>点击没有日记的日期会先询问，只有确认后才创建文件，浏览不会静默写入。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02333"/>
          <w:sz w:val="22"/>
        </w:rPr>
        <w:t>今日时间线解析日记中带 HH:mm 的任务或列表项。</w:t>
      </w:r>
    </w:p>
    <w:p>
      <w:pPr>
        <w:pStyle w:val="Heading2"/>
      </w:pPr>
      <w:r>
        <w:t>6.2 关联笔记与标签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02333"/>
          <w:sz w:val="22"/>
        </w:rPr>
        <w:t>关联图结合当前文件的入链、出链、入口特征和更新时间评分。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02333"/>
          <w:sz w:val="22"/>
        </w:rPr>
        <w:t>标签按钮显示真实使用次数和来源目录；点击后进入对应内容。</w:t>
      </w:r>
    </w:p>
    <w:p>
      <w:pPr>
        <w:pStyle w:val="Heading2"/>
      </w:pPr>
      <w:r>
        <w:t>6.3 窄屏与侧栏恢复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02333"/>
          <w:sz w:val="22"/>
        </w:rPr>
        <w:t>中央容器小于 520px 时，自动切换为“星图 / 工作台 / 日历 / 关联”四标签单列布局。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02333"/>
          <w:sz w:val="22"/>
        </w:rPr>
        <w:t>标签支持鼠标、Tab 和方向键操作，并提供 selected 状态。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02333"/>
          <w:sz w:val="22"/>
        </w:rPr>
        <w:t>极窄时点击“收起侧栏”，插件记录左右栏各自的原始状态后再收起。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02333"/>
          <w:sz w:val="22"/>
        </w:rPr>
        <w:t>收起后，工作台左上角常驻“恢复侧栏”；点击后只恢复原本展开的栏，不会误打开原本关闭的栏。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FFF4D6"/>
          <w:left w:val="single" w:sz="4" w:color="FFF4D6"/>
          <w:bottom w:val="single" w:sz="4" w:color="FFF4D6"/>
          <w:right w:val="single" w:sz="4" w:color="FFF4D6"/>
          <w:insideH w:val="single" w:sz="4" w:color="FFF4D6"/>
          <w:insideV w:val="single" w:sz="4" w:color="FFF4D6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60"/>
            </w:pPr>
            <w:r>
              <w:rPr>
                <w:rFonts w:ascii="Arial Unicode MS" w:hAnsi="Arial Unicode MS" w:eastAsia="Arial Unicode MS" w:cs="Arial Unicode MS"/>
                <w:b/>
                <w:color w:val="775900"/>
                <w:sz w:val="22"/>
              </w:rPr>
              <w:t>移动端状态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02333"/>
                <w:sz w:val="21"/>
              </w:rPr>
              <w:t>移动端代码采用同一四标签结构，但真实设备上的触控、软键盘、安全区和截图尚未完成验收，当前不得视为正式发布通过。</w:t>
            </w:r>
          </w:p>
        </w:tc>
      </w:tr>
    </w:tbl>
    <w:p>
      <w:pPr>
        <w:spacing w:after="20"/>
      </w:pP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6F4BC6"/>
          <w:sz w:val="22"/>
        </w:rPr>
        <w:t>07</w:t>
      </w:r>
    </w:p>
    <w:p>
      <w:pPr>
        <w:spacing w:after="140"/>
      </w:pPr>
      <w:r>
        <w:rPr>
          <w:rFonts w:ascii="Arial Unicode MS" w:hAnsi="Arial Unicode MS" w:eastAsia="Arial Unicode MS" w:cs="Arial Unicode MS"/>
          <w:b/>
          <w:color w:val="41297F"/>
          <w:sz w:val="44"/>
        </w:rPr>
        <w:t>数据结构与备份</w:t>
      </w:r>
    </w:p>
    <w:p>
      <w:pPr>
        <w:spacing w:after="320"/>
      </w:pPr>
      <w:r>
        <w:rPr>
          <w:rFonts w:ascii="Arial Unicode MS" w:hAnsi="Arial Unicode MS" w:eastAsia="Arial Unicode MS" w:cs="Arial Unicode MS"/>
          <w:color w:val="62677A"/>
          <w:sz w:val="22"/>
        </w:rPr>
        <w:t>理解哪些信息在 Markdown 中，哪些信息属于插件状态。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8DBE5"/>
          <w:left w:val="single" w:sz="6" w:color="D8DBE5"/>
          <w:bottom w:val="single" w:sz="6" w:color="D8DBE5"/>
          <w:right w:val="single" w:sz="6" w:color="D8DBE5"/>
          <w:insideH w:val="single" w:sz="6" w:color="D8DBE5"/>
          <w:insideV w:val="single" w:sz="6" w:color="D8DBE5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41297F"/>
                <w:sz w:val="21"/>
              </w:rPr>
              <w:t>项目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41297F"/>
                <w:sz w:val="21"/>
              </w:rPr>
              <w:t>说明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202333"/>
                <w:sz w:val="20"/>
              </w:rPr>
              <w:t>普通知识内容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202333"/>
                <w:sz w:val="20"/>
              </w:rPr>
              <w:t>保存在知识库 Markdown 文件和 Properties 中，可由 Obsidian 原生管理。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B"/>
          </w:tcPr>
          <w:p>
            <w:r>
              <w:rPr>
                <w:rFonts w:ascii="Arial Unicode MS" w:hAnsi="Arial Unicode MS" w:eastAsia="Arial Unicode MS" w:cs="Arial Unicode MS"/>
                <w:b/>
                <w:color w:val="202333"/>
                <w:sz w:val="20"/>
              </w:rPr>
              <w:t>今日三件事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B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202333"/>
                <w:sz w:val="20"/>
              </w:rPr>
              <w:t>当日日记“## 今日三件事”下的原生任务。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202333"/>
                <w:sz w:val="20"/>
              </w:rPr>
              <w:t>时间线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202333"/>
                <w:sz w:val="20"/>
              </w:rPr>
              <w:t>当日日记中带 HH:mm 的任务或列表项。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B"/>
          </w:tcPr>
          <w:p>
            <w:r>
              <w:rPr>
                <w:rFonts w:ascii="Arial Unicode MS" w:hAnsi="Arial Unicode MS" w:eastAsia="Arial Unicode MS" w:cs="Arial Unicode MS"/>
                <w:b/>
                <w:color w:val="202333"/>
                <w:sz w:val="20"/>
              </w:rPr>
              <w:t>项目进度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B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202333"/>
                <w:sz w:val="20"/>
              </w:rPr>
              <w:t>项目笔记正文任务的完成比例。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202333"/>
                <w:sz w:val="20"/>
              </w:rPr>
              <w:t>内容映射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202333"/>
                <w:sz w:val="20"/>
              </w:rPr>
              <w:t>插件 data.json 中的 contentMappings。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B"/>
          </w:tcPr>
          <w:p>
            <w:r>
              <w:rPr>
                <w:rFonts w:ascii="Arial Unicode MS" w:hAnsi="Arial Unicode MS" w:eastAsia="Arial Unicode MS" w:cs="Arial Unicode MS"/>
                <w:b/>
                <w:color w:val="202333"/>
                <w:sz w:val="20"/>
              </w:rPr>
              <w:t>专注状态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B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202333"/>
                <w:sz w:val="20"/>
              </w:rPr>
              <w:t>插件 data.json 中的 focus、focusTarget、focusSecondsByDay。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202333"/>
                <w:sz w:val="20"/>
              </w:rPr>
              <w:t>侧栏恢复状态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202333"/>
                <w:sz w:val="20"/>
              </w:rPr>
              <w:t>插件 data.json 中的 sidebarRestoreState；恢复完成后回写为 null。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B"/>
          </w:tcPr>
          <w:p>
            <w:r>
              <w:rPr>
                <w:rFonts w:ascii="Arial Unicode MS" w:hAnsi="Arial Unicode MS" w:eastAsia="Arial Unicode MS" w:cs="Arial Unicode MS"/>
                <w:b/>
                <w:color w:val="202333"/>
                <w:sz w:val="20"/>
              </w:rPr>
              <w:t>工作区布局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B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202333"/>
                <w:sz w:val="20"/>
              </w:rPr>
              <w:t>.obsidian/workspace.json；可选预设替换前必须单独备份。</w:t>
            </w:r>
          </w:p>
        </w:tc>
      </w:tr>
    </w:tbl>
    <w:p>
      <w:pPr>
        <w:spacing w:after="20"/>
      </w:pPr>
    </w:p>
    <w:p>
      <w:pPr>
        <w:pStyle w:val="Heading2"/>
      </w:pPr>
      <w:r>
        <w:t>7.1 建议备份范围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02333"/>
          <w:sz w:val="22"/>
        </w:rPr>
        <w:t>整个知识库 Markdown 文件。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02333"/>
          <w:sz w:val="22"/>
        </w:rPr>
        <w:t>.obsidian/plugins/xinghai-workbench/data.json。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02333"/>
          <w:sz w:val="22"/>
        </w:rPr>
        <w:t>.obsidian/workspace.json、graph.json 和主题/插件目录。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02333"/>
          <w:sz w:val="22"/>
        </w:rPr>
        <w:t>升级前保留当前可运行版本压缩包，确保可以回滚。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6F4BC6"/>
          <w:sz w:val="22"/>
        </w:rPr>
        <w:t>08</w:t>
      </w:r>
    </w:p>
    <w:p>
      <w:pPr>
        <w:spacing w:after="140"/>
      </w:pPr>
      <w:r>
        <w:rPr>
          <w:rFonts w:ascii="Arial Unicode MS" w:hAnsi="Arial Unicode MS" w:eastAsia="Arial Unicode MS" w:cs="Arial Unicode MS"/>
          <w:b/>
          <w:color w:val="41297F"/>
          <w:sz w:val="44"/>
        </w:rPr>
        <w:t>升级、停用与回滚</w:t>
      </w:r>
    </w:p>
    <w:p>
      <w:pPr>
        <w:spacing w:after="320"/>
      </w:pPr>
      <w:r>
        <w:rPr>
          <w:rFonts w:ascii="Arial Unicode MS" w:hAnsi="Arial Unicode MS" w:eastAsia="Arial Unicode MS" w:cs="Arial Unicode MS"/>
          <w:color w:val="62677A"/>
          <w:sz w:val="22"/>
        </w:rPr>
        <w:t>所有升级先在测试库完成，不跨版本覆盖未经核验的正式库。</w:t>
      </w:r>
    </w:p>
    <w:p>
      <w:pPr>
        <w:pStyle w:val="Heading2"/>
      </w:pPr>
      <w:r>
        <w:t>8.1 升级流程</w:t>
      </w:r>
    </w:p>
    <w:p>
      <w:pPr>
        <w:pStyle w:val="ListNumber"/>
      </w:pPr>
      <w:r>
        <w:rPr>
          <w:rFonts w:ascii="Arial Unicode MS" w:hAnsi="Arial Unicode MS" w:eastAsia="Arial Unicode MS" w:cs="Arial Unicode MS"/>
          <w:color w:val="202333"/>
          <w:sz w:val="22"/>
        </w:rPr>
        <w:t>完全退出 Obsidian，并备份主题、插件、data.json 和工作区文件。</w:t>
      </w:r>
    </w:p>
    <w:p>
      <w:pPr>
        <w:pStyle w:val="ListNumber"/>
      </w:pPr>
      <w:r>
        <w:rPr>
          <w:rFonts w:ascii="Arial Unicode MS" w:hAnsi="Arial Unicode MS" w:eastAsia="Arial Unicode MS" w:cs="Arial Unicode MS"/>
          <w:color w:val="202333"/>
          <w:sz w:val="22"/>
        </w:rPr>
        <w:t>在独立测试库替换主题与 xinghai-workbench 插件目录。</w:t>
      </w:r>
    </w:p>
    <w:p>
      <w:pPr>
        <w:pStyle w:val="ListNumber"/>
      </w:pPr>
      <w:r>
        <w:rPr>
          <w:rFonts w:ascii="Arial Unicode MS" w:hAnsi="Arial Unicode MS" w:eastAsia="Arial Unicode MS" w:cs="Arial Unicode MS"/>
          <w:color w:val="202333"/>
          <w:sz w:val="22"/>
        </w:rPr>
        <w:t>打开测试库，确认插件版本、工作台加载、内容写入、项目进度、专注持久化和侧栏恢复。</w:t>
      </w:r>
    </w:p>
    <w:p>
      <w:pPr>
        <w:pStyle w:val="ListNumber"/>
      </w:pPr>
      <w:r>
        <w:rPr>
          <w:rFonts w:ascii="Arial Unicode MS" w:hAnsi="Arial Unicode MS" w:eastAsia="Arial Unicode MS" w:cs="Arial Unicode MS"/>
          <w:color w:val="202333"/>
          <w:sz w:val="22"/>
        </w:rPr>
        <w:t>完成深色、浅色、目标视口和窄屏截图；移动端发布还需真实设备证据。</w:t>
      </w:r>
    </w:p>
    <w:p>
      <w:pPr>
        <w:pStyle w:val="ListNumber"/>
      </w:pPr>
      <w:r>
        <w:rPr>
          <w:rFonts w:ascii="Arial Unicode MS" w:hAnsi="Arial Unicode MS" w:eastAsia="Arial Unicode MS" w:cs="Arial Unicode MS"/>
          <w:color w:val="202333"/>
          <w:sz w:val="22"/>
        </w:rPr>
        <w:t>用户确认后再制定正式知识库安装窗口；当前候选版不执行此步。</w:t>
      </w:r>
    </w:p>
    <w:p>
      <w:pPr>
        <w:pStyle w:val="Heading2"/>
      </w:pPr>
      <w:r>
        <w:t>8.2 停用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02333"/>
          <w:sz w:val="22"/>
        </w:rPr>
        <w:t>停用主题：Markdown 和插件数据不会删除，仅恢复其他主题外观。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02333"/>
          <w:sz w:val="22"/>
        </w:rPr>
        <w:t>停用插件：动态星图、计时、写回和右栏停止显示，普通 Markdown 文件仍保留。</w:t>
      </w:r>
    </w:p>
    <w:p>
      <w:pPr>
        <w:pStyle w:val="Heading2"/>
      </w:pPr>
      <w:r>
        <w:t>8.3 回滚</w:t>
      </w:r>
    </w:p>
    <w:p>
      <w:pPr>
        <w:pStyle w:val="ListNumber"/>
      </w:pPr>
      <w:r>
        <w:rPr>
          <w:rFonts w:ascii="Arial Unicode MS" w:hAnsi="Arial Unicode MS" w:eastAsia="Arial Unicode MS" w:cs="Arial Unicode MS"/>
          <w:color w:val="202333"/>
          <w:sz w:val="22"/>
        </w:rPr>
        <w:t>完全退出 Obsidian。</w:t>
      </w:r>
    </w:p>
    <w:p>
      <w:pPr>
        <w:pStyle w:val="ListNumber"/>
      </w:pPr>
      <w:r>
        <w:rPr>
          <w:rFonts w:ascii="Arial Unicode MS" w:hAnsi="Arial Unicode MS" w:eastAsia="Arial Unicode MS" w:cs="Arial Unicode MS"/>
          <w:color w:val="202333"/>
          <w:sz w:val="22"/>
        </w:rPr>
        <w:t>恢复备份的主题、插件目录及 data.json。</w:t>
      </w:r>
    </w:p>
    <w:p>
      <w:pPr>
        <w:pStyle w:val="ListNumber"/>
      </w:pPr>
      <w:r>
        <w:rPr>
          <w:rFonts w:ascii="Arial Unicode MS" w:hAnsi="Arial Unicode MS" w:eastAsia="Arial Unicode MS" w:cs="Arial Unicode MS"/>
          <w:color w:val="202333"/>
          <w:sz w:val="22"/>
        </w:rPr>
        <w:t>如曾替换预设，恢复 workspace.json 和 graph.json。</w:t>
      </w:r>
    </w:p>
    <w:p>
      <w:pPr>
        <w:pStyle w:val="ListNumber"/>
      </w:pPr>
      <w:r>
        <w:rPr>
          <w:rFonts w:ascii="Arial Unicode MS" w:hAnsi="Arial Unicode MS" w:eastAsia="Arial Unicode MS" w:cs="Arial Unicode MS"/>
          <w:color w:val="202333"/>
          <w:sz w:val="22"/>
        </w:rPr>
        <w:t>重新打开 Obsidian并选择原主题，检查文件树与笔记内容。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FCE8E8"/>
          <w:left w:val="single" w:sz="4" w:color="FCE8E8"/>
          <w:bottom w:val="single" w:sz="4" w:color="FCE8E8"/>
          <w:right w:val="single" w:sz="4" w:color="FCE8E8"/>
          <w:insideH w:val="single" w:sz="4" w:color="FCE8E8"/>
          <w:insideV w:val="single" w:sz="4" w:color="FCE8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8E8"/>
          </w:tcPr>
          <w:p>
            <w:pPr>
              <w:spacing w:after="60"/>
            </w:pPr>
            <w:r>
              <w:rPr>
                <w:rFonts w:ascii="Arial Unicode MS" w:hAnsi="Arial Unicode MS" w:eastAsia="Arial Unicode MS" w:cs="Arial Unicode MS"/>
                <w:b/>
                <w:color w:val="8A1C1C"/>
                <w:sz w:val="22"/>
              </w:rPr>
              <w:t>禁止事项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02333"/>
                <w:sz w:val="21"/>
              </w:rPr>
              <w:t>不要安装 V3.1 包；该包已确认与当前源码和测试库漂移，缺少当前资产。只能使用经过四方哈希一致性验证的 V3.2.0 候选包。</w:t>
            </w:r>
          </w:p>
        </w:tc>
      </w:tr>
    </w:tbl>
    <w:p>
      <w:pPr>
        <w:spacing w:after="20"/>
      </w:pP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6F4BC6"/>
          <w:sz w:val="22"/>
        </w:rPr>
        <w:t>09</w:t>
      </w:r>
    </w:p>
    <w:p>
      <w:pPr>
        <w:spacing w:after="140"/>
      </w:pPr>
      <w:r>
        <w:rPr>
          <w:rFonts w:ascii="Arial Unicode MS" w:hAnsi="Arial Unicode MS" w:eastAsia="Arial Unicode MS" w:cs="Arial Unicode MS"/>
          <w:b/>
          <w:color w:val="41297F"/>
          <w:sz w:val="44"/>
        </w:rPr>
        <w:t>开发维护与发布门禁</w:t>
      </w:r>
    </w:p>
    <w:p>
      <w:pPr>
        <w:spacing w:after="320"/>
      </w:pPr>
      <w:r>
        <w:rPr>
          <w:rFonts w:ascii="Arial Unicode MS" w:hAnsi="Arial Unicode MS" w:eastAsia="Arial Unicode MS" w:cs="Arial Unicode MS"/>
          <w:color w:val="62677A"/>
          <w:sz w:val="22"/>
        </w:rPr>
        <w:t>供维护人员验证源码、测试库、候选目录和 ZIP 始终一致。</w:t>
      </w:r>
    </w:p>
    <w:p>
      <w:pPr>
        <w:pStyle w:val="Heading2"/>
      </w:pPr>
      <w:r>
        <w:t>9.1 目录职责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8DBE5"/>
          <w:left w:val="single" w:sz="6" w:color="D8DBE5"/>
          <w:bottom w:val="single" w:sz="6" w:color="D8DBE5"/>
          <w:right w:val="single" w:sz="6" w:color="D8DBE5"/>
          <w:insideH w:val="single" w:sz="6" w:color="D8DBE5"/>
          <w:insideV w:val="single" w:sz="6" w:color="D8DBE5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41297F"/>
                <w:sz w:val="21"/>
              </w:rPr>
              <w:t>项目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41297F"/>
                <w:sz w:val="21"/>
              </w:rPr>
              <w:t>说明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202333"/>
                <w:sz w:val="20"/>
              </w:rPr>
              <w:t>星海知枢/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202333"/>
                <w:sz w:val="20"/>
              </w:rPr>
              <w:t>主题源码。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B"/>
          </w:tcPr>
          <w:p>
            <w:r>
              <w:rPr>
                <w:rFonts w:ascii="Arial Unicode MS" w:hAnsi="Arial Unicode MS" w:eastAsia="Arial Unicode MS" w:cs="Arial Unicode MS"/>
                <w:b/>
                <w:color w:val="202333"/>
                <w:sz w:val="20"/>
              </w:rPr>
              <w:t>xinghai-workbench/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B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202333"/>
                <w:sz w:val="20"/>
              </w:rPr>
              <w:t>插件源码、manifest、样式和视觉资产。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202333"/>
                <w:sz w:val="20"/>
              </w:rPr>
              <w:t>test-vault/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202333"/>
                <w:sz w:val="20"/>
              </w:rPr>
              <w:t>独立验收知识库；用户确认前只在此处安装。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B"/>
          </w:tcPr>
          <w:p>
            <w:r>
              <w:rPr>
                <w:rFonts w:ascii="Arial Unicode MS" w:hAnsi="Arial Unicode MS" w:eastAsia="Arial Unicode MS" w:cs="Arial Unicode MS"/>
                <w:b/>
                <w:color w:val="202333"/>
                <w:sz w:val="20"/>
              </w:rPr>
              <w:t>assets/reference/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B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202333"/>
                <w:sz w:val="20"/>
              </w:rPr>
              <w:t>视觉唯一事实源。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202333"/>
                <w:sz w:val="20"/>
              </w:rPr>
              <w:t>qa/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202333"/>
                <w:sz w:val="20"/>
              </w:rPr>
              <w:t>局部、整屏、交互和发布证据。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B"/>
          </w:tcPr>
          <w:p>
            <w:r>
              <w:rPr>
                <w:rFonts w:ascii="Arial Unicode MS" w:hAnsi="Arial Unicode MS" w:eastAsia="Arial Unicode MS" w:cs="Arial Unicode MS"/>
                <w:b/>
                <w:color w:val="202333"/>
                <w:sz w:val="20"/>
              </w:rPr>
              <w:t>release/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B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202333"/>
                <w:sz w:val="20"/>
              </w:rPr>
              <w:t>候选目录和压缩包；必须由构建脚本生成。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202333"/>
                <w:sz w:val="20"/>
              </w:rPr>
              <w:t>scripts/build-release.js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202333"/>
                <w:sz w:val="20"/>
              </w:rPr>
              <w:t>生成候选目录与干净 ZIP。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B"/>
          </w:tcPr>
          <w:p>
            <w:r>
              <w:rPr>
                <w:rFonts w:ascii="Arial Unicode MS" w:hAnsi="Arial Unicode MS" w:eastAsia="Arial Unicode MS" w:cs="Arial Unicode MS"/>
                <w:b/>
                <w:color w:val="202333"/>
                <w:sz w:val="20"/>
              </w:rPr>
              <w:t>tests/validate-package.js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B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202333"/>
                <w:sz w:val="20"/>
              </w:rPr>
              <w:t>检查 JSON、CSS、路径、哈希、资产清单和 ZIP 内容。</w:t>
            </w:r>
          </w:p>
        </w:tc>
      </w:tr>
    </w:tbl>
    <w:p>
      <w:pPr>
        <w:spacing w:after="20"/>
      </w:pPr>
    </w:p>
    <w:p>
      <w:pPr>
        <w:pStyle w:val="Heading2"/>
      </w:pPr>
      <w:r>
        <w:t>9.2 最小验证命令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02333"/>
          <w:sz w:val="22"/>
        </w:rPr>
        <w:t>node --check xinghai-workbench/main.js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02333"/>
          <w:sz w:val="22"/>
        </w:rPr>
        <w:t>node tests/plugin-core.test.js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02333"/>
          <w:sz w:val="22"/>
        </w:rPr>
        <w:t>node scripts/build-release.js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02333"/>
          <w:sz w:val="22"/>
        </w:rPr>
        <w:t>node tests/validate-package.js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02333"/>
          <w:sz w:val="22"/>
        </w:rPr>
        <w:t>unzip -t 'release/星海知枢-工作台-v3.2.0-候选版.zip'</w:t>
      </w:r>
    </w:p>
    <w:p>
      <w:pPr>
        <w:pStyle w:val="Heading2"/>
      </w:pPr>
      <w:r>
        <w:t>9.3 发布通过条件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02333"/>
          <w:sz w:val="22"/>
        </w:rPr>
        <w:t>自动测试、JSON/CSS/路径检查全部通过。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02333"/>
          <w:sz w:val="22"/>
        </w:rPr>
        <w:t>源码、测试库、候选目录和 ZIP 的文件哈希及资产清单一致。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02333"/>
          <w:sz w:val="22"/>
        </w:rPr>
        <w:t>深色、浅色、1229 × 768 和窄屏同屏截图通过，无 P0/P1/P2。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02333"/>
          <w:sz w:val="22"/>
        </w:rPr>
        <w:t>真实移动端截图与触控回归通过。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02333"/>
          <w:sz w:val="22"/>
        </w:rPr>
        <w:t>项目记忆已更新，用户确认视觉方向。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FFF4D6"/>
          <w:left w:val="single" w:sz="4" w:color="FFF4D6"/>
          <w:bottom w:val="single" w:sz="4" w:color="FFF4D6"/>
          <w:right w:val="single" w:sz="4" w:color="FFF4D6"/>
          <w:insideH w:val="single" w:sz="4" w:color="FFF4D6"/>
          <w:insideV w:val="single" w:sz="4" w:color="FFF4D6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60"/>
            </w:pPr>
            <w:r>
              <w:rPr>
                <w:rFonts w:ascii="Arial Unicode MS" w:hAnsi="Arial Unicode MS" w:eastAsia="Arial Unicode MS" w:cs="Arial Unicode MS"/>
                <w:b/>
                <w:color w:val="775900"/>
                <w:sz w:val="22"/>
              </w:rPr>
              <w:t>当前状态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02333"/>
                <w:sz w:val="21"/>
              </w:rPr>
              <w:t>截至 2026-08-15，桌面门禁与插件 1.2.3 品牌对齐复测通过；真实移动端设备证据仍缺失，因此只能保留候选状态。</w:t>
            </w:r>
          </w:p>
        </w:tc>
      </w:tr>
    </w:tbl>
    <w:p>
      <w:pPr>
        <w:spacing w:after="20"/>
      </w:pP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6F4BC6"/>
          <w:sz w:val="22"/>
        </w:rPr>
        <w:t>10</w:t>
      </w:r>
    </w:p>
    <w:p>
      <w:pPr>
        <w:spacing w:after="140"/>
      </w:pPr>
      <w:r>
        <w:rPr>
          <w:rFonts w:ascii="Arial Unicode MS" w:hAnsi="Arial Unicode MS" w:eastAsia="Arial Unicode MS" w:cs="Arial Unicode MS"/>
          <w:b/>
          <w:color w:val="41297F"/>
          <w:sz w:val="44"/>
        </w:rPr>
        <w:t>常见问题排查</w:t>
      </w:r>
    </w:p>
    <w:p>
      <w:pPr>
        <w:spacing w:after="320"/>
      </w:pPr>
      <w:r>
        <w:rPr>
          <w:rFonts w:ascii="Arial Unicode MS" w:hAnsi="Arial Unicode MS" w:eastAsia="Arial Unicode MS" w:cs="Arial Unicode MS"/>
          <w:color w:val="62677A"/>
          <w:sz w:val="22"/>
        </w:rPr>
        <w:t>先读取现象和日志，再按最小范围修复，不反复猜测。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8DBE5"/>
          <w:left w:val="single" w:sz="6" w:color="D8DBE5"/>
          <w:bottom w:val="single" w:sz="6" w:color="D8DBE5"/>
          <w:right w:val="single" w:sz="6" w:color="D8DBE5"/>
          <w:insideH w:val="single" w:sz="6" w:color="D8DBE5"/>
          <w:insideV w:val="single" w:sz="6" w:color="D8DBE5"/>
        </w:tblBorders>
      </w:tblPr>
      <w:tblGrid>
        <w:gridCol w:w="2350"/>
        <w:gridCol w:w="3000"/>
        <w:gridCol w:w="4010"/>
      </w:tblGrid>
      <w:tr>
        <w:trPr>
          <w:tblHeader w:val="true"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Arial Unicode MS" w:hAnsi="Arial Unicode MS" w:eastAsia="Arial Unicode MS" w:cs="Arial Unicode MS"/>
                <w:b/>
                <w:color w:val="41297F"/>
                <w:sz w:val="20"/>
              </w:rPr>
              <w:t>现象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Arial Unicode MS" w:hAnsi="Arial Unicode MS" w:eastAsia="Arial Unicode MS" w:cs="Arial Unicode MS"/>
                <w:b/>
                <w:color w:val="41297F"/>
                <w:sz w:val="20"/>
              </w:rPr>
              <w:t>优先检查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Arial Unicode MS" w:hAnsi="Arial Unicode MS" w:eastAsia="Arial Unicode MS" w:cs="Arial Unicode MS"/>
                <w:b/>
                <w:color w:val="41297F"/>
                <w:sz w:val="20"/>
              </w:rPr>
              <w:t>处理方式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202333"/>
                <w:sz w:val="19"/>
              </w:rPr>
              <w:t>工作台没有出现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202333"/>
                <w:sz w:val="19"/>
              </w:rPr>
              <w:t>插件是否启用；版本是否为 1.2.3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202333"/>
                <w:sz w:val="19"/>
              </w:rPr>
              <w:t>运行“打开星海知枢工作台”；必要时重载 Obsidian。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shd w:fill="F7F8FB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202333"/>
                <w:sz w:val="19"/>
              </w:rPr>
              <w:t>只有背景没有功能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7F8FB"/>
            <w:vAlign w:val="center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202333"/>
                <w:sz w:val="19"/>
              </w:rPr>
              <w:t>是否只安装了主题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shd w:fill="F7F8FB"/>
            <w:vAlign w:val="center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202333"/>
                <w:sz w:val="19"/>
              </w:rPr>
              <w:t>同时安装并启用 xinghai-workbench 插件。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202333"/>
                <w:sz w:val="19"/>
              </w:rPr>
              <w:t>新增内容不能保存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202333"/>
                <w:sz w:val="19"/>
              </w:rPr>
              <w:t>内容、目标目录、时间格式和映射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202333"/>
                <w:sz w:val="19"/>
              </w:rPr>
              <w:t>按弹窗内错误修正；确认目录存在且可写。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shd w:fill="F7F8FB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202333"/>
                <w:sz w:val="19"/>
              </w:rPr>
              <w:t>今日三件事不显示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7F8FB"/>
            <w:vAlign w:val="center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202333"/>
                <w:sz w:val="19"/>
              </w:rPr>
              <w:t>日记目录和标题结构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shd w:fill="F7F8FB"/>
            <w:vAlign w:val="center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202333"/>
                <w:sz w:val="19"/>
              </w:rPr>
              <w:t>检查日记目录，并确保存在“## 今日三件事”和原生任务。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202333"/>
                <w:sz w:val="19"/>
              </w:rPr>
              <w:t>项目进度不更新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202333"/>
                <w:sz w:val="19"/>
              </w:rPr>
              <w:t>Properties 和正文任务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202333"/>
                <w:sz w:val="19"/>
              </w:rPr>
              <w:t>确认 type: project、status: active，并使用 Markdown 任务。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shd w:fill="F7F8FB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202333"/>
                <w:sz w:val="19"/>
              </w:rPr>
              <w:t>点击日期创建了文件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7F8FB"/>
            <w:vAlign w:val="center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202333"/>
                <w:sz w:val="19"/>
              </w:rPr>
              <w:t>日期原先是否无日记且已确认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shd w:fill="F7F8FB"/>
            <w:vAlign w:val="center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202333"/>
                <w:sz w:val="19"/>
              </w:rPr>
              <w:t>无日记日期只有确认后才创建；若未确认仍创建，记录复现步骤。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202333"/>
                <w:sz w:val="19"/>
              </w:rPr>
              <w:t>窄屏内容被挤压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202333"/>
                <w:sz w:val="19"/>
              </w:rPr>
              <w:t>中央容器是否小于 520px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202333"/>
                <w:sz w:val="19"/>
              </w:rPr>
              <w:t>切换顶部标签；需要时点击“收起侧栏”。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shd w:fill="F7F8FB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202333"/>
                <w:sz w:val="19"/>
              </w:rPr>
              <w:t>侧栏收起后无法返回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7F8FB"/>
            <w:vAlign w:val="center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202333"/>
                <w:sz w:val="19"/>
              </w:rPr>
              <w:t>左上角“恢复侧栏”是否可见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shd w:fill="F7F8FB"/>
            <w:vAlign w:val="center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202333"/>
                <w:sz w:val="19"/>
              </w:rPr>
              <w:t>使用恢复入口；若缺失，确认插件版本并检查 sidebarRestoreState。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202333"/>
                <w:sz w:val="19"/>
              </w:rPr>
              <w:t>Logo 或标题错位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202333"/>
                <w:sz w:val="19"/>
              </w:rPr>
              <w:t>最终渲染局部截图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202333"/>
                <w:sz w:val="19"/>
              </w:rPr>
              <w:t>不要只看元素盒；测量可见像素边界和加权视觉重心。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shd w:fill="F7F8FB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202333"/>
                <w:sz w:val="19"/>
              </w:rPr>
              <w:t>安装包与测试效果不同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7F8FB"/>
            <w:vAlign w:val="center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202333"/>
                <w:sz w:val="19"/>
              </w:rPr>
              <w:t>四方哈希与资产清单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shd w:fill="F7F8FB"/>
            <w:vAlign w:val="center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202333"/>
                <w:sz w:val="19"/>
              </w:rPr>
              <w:t>重新运行构建和 validate-package，禁止手工拼包。</w:t>
            </w:r>
          </w:p>
        </w:tc>
      </w:tr>
    </w:tbl>
    <w:p>
      <w:pPr>
        <w:spacing w:after="20"/>
      </w:pPr>
    </w:p>
    <w:p>
      <w:pPr>
        <w:pStyle w:val="Heading2"/>
      </w:pPr>
      <w:r>
        <w:t>10.1 提交问题时应提供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02333"/>
          <w:sz w:val="22"/>
        </w:rPr>
        <w:t>Obsidian 版本、主题版本、插件版本和操作系统。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02333"/>
          <w:sz w:val="22"/>
        </w:rPr>
        <w:t>问题发生前后的完整操作步骤。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02333"/>
          <w:sz w:val="22"/>
        </w:rPr>
        <w:t>同一视口截图；视觉问题同时提供局部放大图。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02333"/>
          <w:sz w:val="22"/>
        </w:rPr>
        <w:t>控制台或日志中的关键错误，不粘贴无关长日志。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02333"/>
          <w:sz w:val="22"/>
        </w:rPr>
        <w:t>是否发生在 test-vault，正式知识库是否保持未修改。</w:t>
      </w:r>
    </w:p>
    <w:p>
      <w:pPr>
        <w:pStyle w:val="Heading2"/>
      </w:pPr>
      <w:r>
        <w:t>10.2 验收清单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02333"/>
          <w:sz w:val="22"/>
        </w:rPr>
        <w:t>主题和插件正常加载，版本正确。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02333"/>
          <w:sz w:val="22"/>
        </w:rPr>
        <w:t>主页入口能从二级笔记返回原工作台。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02333"/>
          <w:sz w:val="22"/>
        </w:rPr>
        <w:t>任务写回、项目进度和专注计时持久化正常。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02333"/>
          <w:sz w:val="22"/>
        </w:rPr>
        <w:t>日历无静默创建，时间线读取真实日记。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02333"/>
          <w:sz w:val="22"/>
        </w:rPr>
        <w:t>窄屏标签与侧栏收起/恢复形成完整闭环。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02333"/>
          <w:sz w:val="22"/>
        </w:rPr>
        <w:t>深浅主题和品牌视觉锚点均有当前证据。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02333"/>
          <w:sz w:val="22"/>
        </w:rPr>
        <w:t>候选包哈希、资产清单和 ZIP 完整性通过。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02333"/>
          <w:sz w:val="22"/>
        </w:rPr>
        <w:t>移动端未验证时，发布状态保持候选。</w:t>
      </w:r>
    </w:p>
    <w:p>
      <w:pPr>
        <w:spacing w:before="400"/>
        <w:jc w:val="center"/>
      </w:pPr>
      <w:r>
        <w:rPr>
          <w:rFonts w:ascii="Arial Unicode MS" w:hAnsi="Arial Unicode MS" w:eastAsia="Arial Unicode MS" w:cs="Arial Unicode MS"/>
          <w:color w:val="62677A"/>
          <w:sz w:val="20"/>
        </w:rPr>
        <w:t>— 手册结束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123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 w:cs="Arial Unicode MS"/>
        <w:color w:val="62677A"/>
        <w:sz w:val="18"/>
      </w:rPr>
      <w:t xml:space="preserve">候选版 3.2.0 / 插件 1.2.3   ·   第 </w:t>
    </w:r>
    <w:r>
      <w:rPr>
        <w:rFonts w:ascii="Arial Unicode MS" w:hAnsi="Arial Unicode MS" w:eastAsia="Arial Unicode MS" w:cs="Arial Unicode MS"/>
        <w:color w:val="62677A"/>
        <w:sz w:val="18"/>
      </w:rPr>
      <w:fldChar w:fldCharType="begin"/>
      <w:instrText xml:space="preserve"> PAGE </w:instrText>
      <w:fldChar w:fldCharType="end"/>
    </w:r>
    <w:r>
      <w:rPr>
        <w:rFonts w:ascii="Arial Unicode MS" w:hAnsi="Arial Unicode MS" w:eastAsia="Arial Unicode MS" w:cs="Arial Unicode MS"/>
        <w:color w:val="62677A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 Unicode MS" w:hAnsi="Arial Unicode MS" w:eastAsia="Arial Unicode MS" w:cs="Arial Unicode MS"/>
        <w:b/>
        <w:color w:val="62677A"/>
        <w:sz w:val="18"/>
      </w:rPr>
      <w:t>星海知枢 · 使用与维护指导手册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 Unicode MS" w:hAnsi="Arial Unicode MS" w:eastAsia="Arial Unicode MS" w:cs="Arial Unicode MS"/>
      <w:color w:val="202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41297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6F4BC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4129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Arial Unicode MS" w:hAnsi="Arial Unicode MS" w:eastAsia="Arial Unicode MS" w:cs="Arial Unicode M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Arial Unicode MS" w:hAnsi="Arial Unicode MS" w:eastAsia="Arial Unicode MS" w:cs="Arial Unicode M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星海知枢 Obsidian 工作台使用与维护指导手册</dc:title>
  <dc:subject>安装、配置、使用、维护、故障排查与发布验收</dc:subject>
  <dc:creator>Machaelle × Codex</dc:creator>
  <cp:keywords>Obsidian, 星海知枢, 工作台, 使用手册, 维护指南</cp:keywords>
  <dc:description>基于主题 3.2.0 / 插件 1.2.3 候选版编制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