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PingFang SC" w:hAnsi="PingFang SC" w:eastAsia="PingFang SC" w:cs="PingFang SC"/>
          <w:b/>
          <w:color w:val="18B9CA"/>
          <w:sz w:val="28"/>
        </w:rPr>
        <w:t>星海知枢</w:t>
      </w:r>
    </w:p>
    <w:p>
      <w:pPr>
        <w:jc w:val="center"/>
      </w:pPr>
      <w:r>
        <w:rPr>
          <w:rFonts w:ascii="PingFang SC" w:hAnsi="PingFang SC" w:eastAsia="PingFang SC" w:cs="PingFang SC"/>
          <w:b/>
          <w:color w:val="38318B"/>
          <w:sz w:val="54"/>
        </w:rPr>
        <w:t>主题与工作台操作手册</w:t>
      </w:r>
    </w:p>
    <w:p>
      <w:pPr>
        <w:spacing w:after="520"/>
        <w:jc w:val="center"/>
      </w:pPr>
      <w:r>
        <w:rPr>
          <w:rFonts w:ascii="PingFang SC" w:hAnsi="PingFang SC" w:eastAsia="PingFang SC" w:cs="PingFang SC"/>
          <w:b w:val="0"/>
          <w:color w:val="68748A"/>
          <w:sz w:val="26"/>
        </w:rPr>
        <w:t>星图、任务、项目、专注、日历与外观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产品类型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Obsidian 主题与配套工作台插件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主题版本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3.2.0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插件版本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1.2.6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最低版本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Obsidian 1.9.0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适用系统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macOS 与 Windows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更新日期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2026-08-15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EF2FF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范围说明：</w:t>
            </w:r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发布包包含主题和 xinghai-workbench 插件，不包含用户 data.json、测试库、QA 证据或归档数据。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产品边界</w:t>
      </w:r>
    </w:p>
    <w:p>
      <w:r>
        <w:rPr>
          <w:rFonts w:ascii="PingFang SC" w:hAnsi="PingFang SC" w:eastAsia="PingFang SC" w:cs="PingFang SC"/>
          <w:b w:val="0"/>
          <w:color w:val="172033"/>
          <w:sz w:val="22"/>
        </w:rPr>
        <w:t>星海知枢由主题与工作台插件组成。主题统一 Obsidian 外观；插件在当前知识库中提供工作台、内容汇总和用户触发的 Markdown 写入。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主题 3.2.0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深浅背景、全局组件外观和主题清单。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工作台 1.2.6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星图、任务、项目、专注、日历、时间线、关联笔记和标签。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数据权限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本地读取知识库；仅在用户明确操作时写入 Markdown；不上传内容。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不包含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用户 data.json、测试库、QA 截图、归档数据和第三方依赖。</w:t>
            </w:r>
          </w:p>
        </w:tc>
      </w:tr>
    </w:tbl>
    <w:p/>
    <w:p>
      <w:pPr>
        <w:pStyle w:val="Heading1"/>
      </w:pPr>
      <w:r>
        <w:t>2. 工作台结构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目录星图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以保留目录为节点，点击后打开对应入口笔记或文件夹。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今日工作台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显示翻页时钟、当前专注、进行中的项目、今日三件事和最近笔记。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右侧信息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显示本地日历、今日时间线、关联笔记和标签汇总。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窄屏布局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使用星图、工作台、日历、关联标签页重排内容。</w:t>
            </w:r>
          </w:p>
        </w:tc>
      </w:tr>
    </w:tbl>
    <w:p/>
    <w:p>
      <w:pPr>
        <w:pStyle w:val="Heading1"/>
      </w:pPr>
      <w:r>
        <w:t>3. 首次配置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1.  启用插件后打开“星海知枢工作台”。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2.  在首次提示或插件设置中配置任务、知识、文章、灵感和复盘目录。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3.  检查目录映射是否指向当前知识库内已存在或允许创建的文件夹。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4.  完成后返回工作台，确认星图、统计和右侧信息能够读取本地内容。</w:t>
      </w:r>
    </w:p>
    <w:p>
      <w:pPr>
        <w:pStyle w:val="Heading1"/>
      </w:pPr>
      <w:r>
        <w:t>4. 任务、项目与复盘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“新增任务”把任务写入指定目录；勾选“今日三件事”时同步写入当日日记。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“新增项目”创建项目笔记，进行中的项目按笔记任务完成比例计算进度。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“本周复盘”打开或创建当前周的复盘笔记。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空内容、缺失目录或创建失败时，界面应给出提示而不是生成假数据。</w:t>
      </w:r>
    </w:p>
    <w:p>
      <w:pPr>
        <w:pStyle w:val="Heading1"/>
      </w:pPr>
      <w:r>
        <w:t>5. 专注计时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1.  在当前专注卡片选择 25 分钟或 50 分钟。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2.  可直接使用默认目标，也可从项目或任务行把内容设为专注目标。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3.  点击“开始专注”；再次点击可结束并累计当天专注时长。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4.  重新加载工作区后，插件根据本地配置恢复仍有效的计时状态。</w:t>
      </w:r>
    </w:p>
    <w:p>
      <w:pPr>
        <w:pStyle w:val="Heading1"/>
      </w:pPr>
      <w:r>
        <w:t>6. 日历、时间线与关联信息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日历只读取知识库中的日记与任务，不连接外部日历。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点击没有日记的日期时，必须确认后才创建 Markdown 日记。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今日时间线解析日记中带时间的事项。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关联笔记与标签根据本地链接和元数据生成，点击项目可打开对应笔记。</w:t>
      </w:r>
    </w:p>
    <w:p>
      <w:pPr>
        <w:pStyle w:val="Heading1"/>
      </w:pPr>
      <w:r>
        <w:t>7. 左右侧栏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侧栏展开时使用 Obsidian 原生收起按钮，不额外显示重复控制。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左侧栏收起后，窗口左上方显示“展开左侧栏”入口。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右侧栏收起后，窗口右上方显示“展开右侧栏”入口。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左右同时收起时两个入口同时显示；点击后只展开对应侧栏并自动隐藏补位入口。</w:t>
      </w:r>
    </w:p>
    <w:p>
      <w:pPr>
        <w:pStyle w:val="Heading1"/>
      </w:pPr>
      <w:r>
        <w:t>8. 深色与浅色模式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1.  打开 Obsidian“设置 → 外观”。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2.  在“基础颜色方案”中选择深色或浅色。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3.  确认正文、标题、链接、文件树和弹窗的对比度正常。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深色模式使用紫蓝星海背景和深色半透明面板。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浅色模式使用雾蓝星云背景和浅色高可读面板。</w:t>
      </w:r>
    </w:p>
    <w:p>
      <w:pPr>
        <w:pStyle w:val="ListBullet"/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两套模式包含在同一主题中，无需重复安装。</w:t>
      </w:r>
    </w:p>
    <w:p>
      <w:pPr>
        <w:pStyle w:val="Heading1"/>
      </w:pPr>
      <w:r>
        <w:t>9. 升级与卸载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1.  备份 `.obsidian/appearance.json` 和插件目录中的 data.json。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2.  完全退出 Obsidian。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3.  升级时覆盖主题和插件程序文件，但保留原 data.json。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4.  卸载时先停用插件、切换其他主题，再删除两个安装目录。</w:t>
      </w:r>
    </w:p>
    <w:p>
      <w:pPr>
        <w:spacing w:after="80"/>
        <w:ind w:left="540" w:hanging="271"/>
      </w:pPr>
      <w:r>
        <w:rPr>
          <w:rFonts w:ascii="PingFang SC" w:hAnsi="PingFang SC" w:eastAsia="PingFang SC" w:cs="PingFang SC"/>
          <w:b w:val="0"/>
          <w:color w:val="172033"/>
          <w:sz w:val="22"/>
        </w:rPr>
        <w:t>5.  重新启动 Obsidian，检查主题、插件和已有 Markdown 笔记。</w:t>
      </w:r>
    </w:p>
    <w:p>
      <w:r>
        <w:br w:type="page"/>
      </w:r>
    </w:p>
    <w:p>
      <w:pPr>
        <w:pStyle w:val="Heading1"/>
      </w:pPr>
      <w:r>
        <w:t>10. 常见问题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项目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说明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主题列表中没有出现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检查目录层级，`manifest.json` 必须直接位于 `星海知枢` 文件夹。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插件列表中没有出现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确认 main.js、manifest.json、styles.css 位于 xinghai-workbench 根目录，并重新加载 Obsidian。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工作台没有内容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在插件设置中重新检查内容目录映射。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侧栏展开入口不出现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确认插件版本为 1.2.6，完全退出并重新打开 Obsidian。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背景图片不显示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确认 `assets` 中两个 starfield 文件存在且文件名未改变。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更新后仍是旧样式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完全退出 Obsidian 后覆盖文件，再重新启动。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局部颜色异常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暂时停用 CSS 片段或其他修改外观的组件后复核。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/>
                <w:color w:val="172033"/>
                <w:sz w:val="20"/>
              </w:rPr>
              <w:t>需要恢复默认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停用工作台插件，并在外观设置中切换为 Obsidian 默认主题。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EEF2FF"/>
          </w:tcPr>
          <w:p>
            <w:r>
              <w:rPr>
                <w:rFonts w:ascii="PingFang SC" w:hAnsi="PingFang SC" w:eastAsia="PingFang SC" w:cs="PingFang SC"/>
                <w:b/>
                <w:color w:val="38318B"/>
                <w:sz w:val="20"/>
              </w:rPr>
              <w:t>数据说明：</w:t>
            </w:r>
            <w:r>
              <w:rPr>
                <w:rFonts w:ascii="PingFang SC" w:hAnsi="PingFang SC" w:eastAsia="PingFang SC" w:cs="PingFang SC"/>
                <w:b w:val="0"/>
                <w:color w:val="172033"/>
                <w:sz w:val="20"/>
              </w:rPr>
              <w:t>停用或删除插件不会自动删除已创建的笔记、附件、标签或 Properties；清理内容必须由用户确认具体文件。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b w:val="0"/>
        <w:color w:val="68748A"/>
        <w:sz w:val="17"/>
      </w:rPr>
      <w:t>主题 3.2.0  ·  工作台 1.2.6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 w:cs="PingFang SC"/>
        <w:b/>
        <w:color w:val="68748A"/>
        <w:sz w:val="17"/>
      </w:rPr>
      <w:t>星海知枢  |  主题与工作台操作手册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8318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3831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38318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