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D9F18" w14:textId="77777777" w:rsidR="00CB1A2C" w:rsidRPr="00CB1A2C" w:rsidRDefault="00DA6904">
      <w:pPr>
        <w:rPr>
          <w:rFonts w:asciiTheme="majorHAnsi" w:eastAsiaTheme="majorEastAsia" w:hAnsiTheme="majorHAnsi" w:cstheme="majorBidi"/>
          <w:color w:val="0F4761" w:themeColor="accent1" w:themeShade="BF"/>
          <w:sz w:val="40"/>
          <w:szCs w:val="40"/>
        </w:rPr>
      </w:pPr>
      <w:r>
        <w:rPr>
          <w:noProof/>
        </w:rPr>
        <w:drawing>
          <wp:anchor distT="0" distB="0" distL="114300" distR="114300" simplePos="0" relativeHeight="251661312" behindDoc="0" locked="0" layoutInCell="1" allowOverlap="1" wp14:anchorId="46627F5D" wp14:editId="4BBCFE15">
            <wp:simplePos x="0" y="0"/>
            <wp:positionH relativeFrom="column">
              <wp:posOffset>342265</wp:posOffset>
            </wp:positionH>
            <wp:positionV relativeFrom="paragraph">
              <wp:posOffset>2224405</wp:posOffset>
            </wp:positionV>
            <wp:extent cx="4162425" cy="2697127"/>
            <wp:effectExtent l="0" t="0" r="0" b="8255"/>
            <wp:wrapNone/>
            <wp:docPr id="830739765" name="Picture 2" descr="A map of the united states  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739765" name="Picture 2" descr="A map of the united states  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162425" cy="2697127"/>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82880" distR="182880" simplePos="0" relativeHeight="251660288" behindDoc="0" locked="0" layoutInCell="1" allowOverlap="1" wp14:anchorId="2C6C49AA" wp14:editId="5152D706">
                <wp:simplePos x="0" y="0"/>
                <wp:positionH relativeFrom="margin">
                  <wp:posOffset>333375</wp:posOffset>
                </wp:positionH>
                <wp:positionV relativeFrom="margin">
                  <wp:align>bottom</wp:align>
                </wp:positionV>
                <wp:extent cx="4686300" cy="2390775"/>
                <wp:effectExtent l="0" t="0" r="10160" b="9525"/>
                <wp:wrapSquare wrapText="bothSides"/>
                <wp:docPr id="131" name="Text Box 131"/>
                <wp:cNvGraphicFramePr/>
                <a:graphic xmlns:a="http://schemas.openxmlformats.org/drawingml/2006/main">
                  <a:graphicData uri="http://schemas.microsoft.com/office/word/2010/wordprocessingShape">
                    <wps:wsp>
                      <wps:cNvSpPr txBox="1"/>
                      <wps:spPr>
                        <a:xfrm>
                          <a:off x="0" y="0"/>
                          <a:ext cx="4686300" cy="2390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239993" w14:textId="77777777" w:rsidR="00CB1A2C" w:rsidRDefault="00C932A2"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B1A2C" w:rsidRPr="00CB1A2C">
                                  <w:rPr>
                                    <w:rFonts w:asciiTheme="majorHAnsi" w:eastAsiaTheme="majorEastAsia" w:hAnsiTheme="majorHAnsi" w:cstheme="majorBidi"/>
                                    <w:color w:val="0F4761" w:themeColor="accent1" w:themeShade="BF"/>
                                    <w:sz w:val="40"/>
                                    <w:szCs w:val="40"/>
                                  </w:rPr>
                                  <w:t>Stability Capitalism: The AI Dividend that Prevents the Automation Cliff</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7C78ED1" w14:textId="77777777" w:rsidR="00CB1A2C" w:rsidRDefault="00CB1A2C" w:rsidP="00CB1A2C">
                                <w:pPr>
                                  <w:pStyle w:val="NoSpacing"/>
                                  <w:spacing w:before="40"/>
                                  <w:rPr>
                                    <w:caps/>
                                    <w:color w:val="501549" w:themeColor="accent5" w:themeShade="80"/>
                                    <w:sz w:val="28"/>
                                    <w:szCs w:val="28"/>
                                  </w:rPr>
                                </w:pPr>
                                <w:r w:rsidRPr="00CB1A2C">
                                  <w:t>How America Can Convert Machine Productivity into Long-Term Human Stability</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DBECFC6" w14:textId="77777777" w:rsidR="00CB1A2C" w:rsidRPr="00AA4A64" w:rsidRDefault="00CB1A2C">
                                <w:pPr>
                                  <w:pStyle w:val="NoSpacing"/>
                                  <w:spacing w:before="80" w:after="40"/>
                                  <w:rPr>
                                    <w:caps/>
                                    <w:color w:val="0F4761" w:themeColor="accent1" w:themeShade="BF"/>
                                    <w:sz w:val="24"/>
                                    <w:szCs w:val="24"/>
                                  </w:rPr>
                                </w:pPr>
                                <w:r w:rsidRPr="00AA4A64">
                                  <w:rPr>
                                    <w:caps/>
                                    <w:color w:val="0F4761" w:themeColor="accent1" w:themeShade="BF"/>
                                    <w:sz w:val="24"/>
                                    <w:szCs w:val="24"/>
                                  </w:rPr>
                                  <w:t>Renee K. McInerney</w:t>
                                </w:r>
                              </w:p>
                            </w:sdtContent>
                          </w:sdt>
                          <w:p w14:paraId="4C35D5B1" w14:textId="77777777" w:rsidR="00CB1A2C" w:rsidRPr="00AA4A64" w:rsidRDefault="00CB1A2C">
                            <w:pPr>
                              <w:pStyle w:val="NoSpacing"/>
                              <w:spacing w:before="80" w:after="40"/>
                              <w:rPr>
                                <w:caps/>
                                <w:color w:val="0F4761" w:themeColor="accent1" w:themeShade="BF"/>
                                <w:sz w:val="18"/>
                                <w:szCs w:val="18"/>
                              </w:rPr>
                            </w:pPr>
                            <w:r w:rsidRPr="00AA4A64">
                              <w:rPr>
                                <w:caps/>
                                <w:color w:val="0F4761" w:themeColor="accent1" w:themeShade="BF"/>
                                <w:sz w:val="18"/>
                                <w:szCs w:val="18"/>
                              </w:rPr>
                              <w:t>Systems Strategist • Economic Modeler • PMP</w:t>
                            </w:r>
                          </w:p>
                          <w:p w14:paraId="4853BD65" w14:textId="77777777" w:rsidR="00CB1A2C" w:rsidRPr="00AA4A64" w:rsidRDefault="00CB1A2C">
                            <w:pPr>
                              <w:pStyle w:val="NoSpacing"/>
                              <w:spacing w:before="80" w:after="40"/>
                              <w:rPr>
                                <w:caps/>
                                <w:color w:val="0F4761" w:themeColor="accent1" w:themeShade="BF"/>
                                <w:sz w:val="18"/>
                                <w:szCs w:val="18"/>
                              </w:rPr>
                            </w:pPr>
                            <w:r w:rsidRPr="00AA4A64">
                              <w:rPr>
                                <w:caps/>
                                <w:color w:val="0F4761" w:themeColor="accent1" w:themeShade="BF"/>
                                <w:sz w:val="18"/>
                                <w:szCs w:val="18"/>
                              </w:rPr>
                              <w:br/>
                              <w:t>November 2025</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79000</wp14:pctWidth>
                </wp14:sizeRelH>
                <wp14:sizeRelV relativeFrom="page">
                  <wp14:pctHeight>0</wp14:pctHeight>
                </wp14:sizeRelV>
              </wp:anchor>
            </w:drawing>
          </mc:Choice>
          <mc:Fallback>
            <w:pict>
              <v:shapetype w14:anchorId="2C6C49AA" id="_x0000_t202" coordsize="21600,21600" o:spt="202" path="m,l,21600r21600,l21600,xe">
                <v:stroke joinstyle="miter"/>
                <v:path gradientshapeok="t" o:connecttype="rect"/>
              </v:shapetype>
              <v:shape id="Text Box 131" o:spid="_x0000_s1026" type="#_x0000_t202" style="position:absolute;margin-left:26.25pt;margin-top:0;width:369pt;height:188.25pt;z-index:251660288;visibility:visible;mso-wrap-style:square;mso-width-percent:790;mso-height-percent:0;mso-wrap-distance-left:14.4pt;mso-wrap-distance-top:0;mso-wrap-distance-right:14.4pt;mso-wrap-distance-bottom:0;mso-position-horizontal:absolute;mso-position-horizontal-relative:margin;mso-position-vertical:bottom;mso-position-vertical-relative:margin;mso-width-percent:79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jfqYAIAAC4FAAAOAAAAZHJzL2Uyb0RvYy54bWysVE1v2zAMvQ/YfxB0X+yka9oFdYqsRYYB&#10;RVssHXpWZKkxJosapcTOfv0o2U6KbJcOu8i0+Pj1SOrquq0N2yn0FdiCj0c5Z8pKKCv7UvDvT8sP&#10;l5z5IGwpDFhV8L3y/Hr+/t1V42ZqAhswpUJGTqyfNa7gmxDcLMu83Kha+BE4ZUmpAWsR6BdfshJF&#10;Q95rk03yfJo1gKVDkMp7ur3tlHye/GutZHjQ2qvATMEpt5BOTOc6ntn8SsxeULhNJfs0xD9kUYvK&#10;UtCDq1sRBNti9YerupIIHnQYSagz0LqSKtVA1Yzzk2pWG+FUqoXI8e5Ak/9/buX9buUekYX2M7TU&#10;wEhI4/zM02Wsp9VYxy9lykhPFO4PtKk2MEmXH6eX07OcVJJ0k7NP+cXFefSTHc0d+vBFQc2iUHCk&#10;viS6xO7Ohw46QGI0C8vKmNQbY1lT8OnZeZ4MDhpybmzEqtTl3s0x9SSFvVERY+w3pVlVpgriRZov&#10;dWOQ7QRNhpBS2ZCKT34JHVGakniLYY8/ZvUW466OITLYcDCuKwuYqj9Ju/wxpKw7PHH+qu4ohnbd&#10;9i1dQ7mnTiN0S+CdXFbUjTvhw6NAmnrqIG1yeKBDGyDWoZc42wD++tt9xNMwkpazhrao4P7nVqDi&#10;zHy1NKZx5QYBB2E9CHZb3wDRP6Y3wskkkgEGM4gaoX6mBV/EKKQSVlKsgodBvAndLtMDIdVikUC0&#10;WE6EO7tyMrqO3Yiz9dQ+C3T9AAaa3XsY9kvMTuaww0ZLC4ttAF2lIY2Ediz2RNNSpjHvH5C49a//&#10;E+r4zM1/AwAA//8DAFBLAwQUAAYACAAAACEAn0WChd0AAAAHAQAADwAAAGRycy9kb3ducmV2Lnht&#10;bEyPQUvDQBSE74L/YXmCN7trJY2N2ZSiKIJYMJb2us0+k9Ds25DdNvHf+zzpcZhh5pt8NblOnHEI&#10;rScNtzMFAqnytqVaw/bz+eYeRIiGrOk8oYZvDLAqLi9yk1k/0geey1gLLqGQGQ1NjH0mZagadCbM&#10;fI/E3pcfnIksh1rawYxc7jo5V2ohnWmJFxrT42OD1bE8OQ3rfbl5U7vxZXsM1dMmpbhPXt+1vr6a&#10;1g8gIk7xLwy/+IwOBTMd/IlsEJ2GZJ5wUgMfYjddKpYHDXfpIgFZ5PI/f/EDAAD//wMAUEsBAi0A&#10;FAAGAAgAAAAhALaDOJL+AAAA4QEAABMAAAAAAAAAAAAAAAAAAAAAAFtDb250ZW50X1R5cGVzXS54&#10;bWxQSwECLQAUAAYACAAAACEAOP0h/9YAAACUAQAACwAAAAAAAAAAAAAAAAAvAQAAX3JlbHMvLnJl&#10;bHNQSwECLQAUAAYACAAAACEAVFY36mACAAAuBQAADgAAAAAAAAAAAAAAAAAuAgAAZHJzL2Uyb0Rv&#10;Yy54bWxQSwECLQAUAAYACAAAACEAn0WChd0AAAAHAQAADwAAAAAAAAAAAAAAAAC6BAAAZHJzL2Rv&#10;d25yZXYueG1sUEsFBgAAAAAEAAQA8wAAAMQFAAAAAA==&#10;" filled="f" stroked="f" strokeweight=".5pt">
                <v:textbox inset="0,0,0,0">
                  <w:txbxContent>
                    <w:p w14:paraId="63239993" w14:textId="77777777" w:rsidR="00CB1A2C" w:rsidRDefault="00C932A2" w:rsidP="00CB1A2C">
                      <w:pPr>
                        <w:pStyle w:val="NoSpacing"/>
                        <w:spacing w:before="40" w:line="216" w:lineRule="auto"/>
                        <w:rPr>
                          <w:color w:val="156082" w:themeColor="accent1"/>
                          <w:sz w:val="72"/>
                          <w:szCs w:val="72"/>
                        </w:rPr>
                      </w:pPr>
                      <w:sdt>
                        <w:sdtPr>
                          <w:rPr>
                            <w:rFonts w:asciiTheme="majorHAnsi" w:eastAsiaTheme="majorEastAsia" w:hAnsiTheme="majorHAnsi" w:cstheme="majorBidi"/>
                            <w:color w:val="0F4761" w:themeColor="accent1" w:themeShade="BF"/>
                            <w:sz w:val="40"/>
                            <w:szCs w:val="40"/>
                          </w:rPr>
                          <w:alias w:val="Title"/>
                          <w:tag w:val=""/>
                          <w:id w:val="151731938"/>
                          <w:dataBinding w:prefixMappings="xmlns:ns0='http://purl.org/dc/elements/1.1/' xmlns:ns1='http://schemas.openxmlformats.org/package/2006/metadata/core-properties' " w:xpath="/ns1:coreProperties[1]/ns0:title[1]" w:storeItemID="{6C3C8BC8-F283-45AE-878A-BAB7291924A1}"/>
                          <w:text/>
                        </w:sdtPr>
                        <w:sdtEndPr/>
                        <w:sdtContent>
                          <w:r w:rsidR="00CB1A2C" w:rsidRPr="00CB1A2C">
                            <w:rPr>
                              <w:rFonts w:asciiTheme="majorHAnsi" w:eastAsiaTheme="majorEastAsia" w:hAnsiTheme="majorHAnsi" w:cstheme="majorBidi"/>
                              <w:color w:val="0F4761" w:themeColor="accent1" w:themeShade="BF"/>
                              <w:sz w:val="40"/>
                              <w:szCs w:val="40"/>
                            </w:rPr>
                            <w:t>Stability Capitalism: The AI Dividend that Prevents the Automation Cliff</w:t>
                          </w:r>
                        </w:sdtContent>
                      </w:sdt>
                    </w:p>
                    <w:sdt>
                      <w:sdtPr>
                        <w:alias w:val="Subtitle"/>
                        <w:tag w:val=""/>
                        <w:id w:val="-2090151685"/>
                        <w:dataBinding w:prefixMappings="xmlns:ns0='http://purl.org/dc/elements/1.1/' xmlns:ns1='http://schemas.openxmlformats.org/package/2006/metadata/core-properties' " w:xpath="/ns1:coreProperties[1]/ns0:subject[1]" w:storeItemID="{6C3C8BC8-F283-45AE-878A-BAB7291924A1}"/>
                        <w:text/>
                      </w:sdtPr>
                      <w:sdtEndPr/>
                      <w:sdtContent>
                        <w:p w14:paraId="67C78ED1" w14:textId="77777777" w:rsidR="00CB1A2C" w:rsidRDefault="00CB1A2C" w:rsidP="00CB1A2C">
                          <w:pPr>
                            <w:pStyle w:val="NoSpacing"/>
                            <w:spacing w:before="40"/>
                            <w:rPr>
                              <w:caps/>
                              <w:color w:val="501549" w:themeColor="accent5" w:themeShade="80"/>
                              <w:sz w:val="28"/>
                              <w:szCs w:val="28"/>
                            </w:rPr>
                          </w:pPr>
                          <w:r w:rsidRPr="00CB1A2C">
                            <w:t>How America Can Convert Machine Productivity into Long-Term Human Stability</w:t>
                          </w:r>
                        </w:p>
                      </w:sdtContent>
                    </w:sdt>
                    <w:sdt>
                      <w:sdtPr>
                        <w:rPr>
                          <w:caps/>
                          <w:color w:val="0F4761" w:themeColor="accent1" w:themeShade="BF"/>
                          <w:sz w:val="24"/>
                          <w:szCs w:val="24"/>
                        </w:rPr>
                        <w:alias w:val="Author"/>
                        <w:tag w:val=""/>
                        <w:id w:val="-1536112409"/>
                        <w:dataBinding w:prefixMappings="xmlns:ns0='http://purl.org/dc/elements/1.1/' xmlns:ns1='http://schemas.openxmlformats.org/package/2006/metadata/core-properties' " w:xpath="/ns1:coreProperties[1]/ns0:creator[1]" w:storeItemID="{6C3C8BC8-F283-45AE-878A-BAB7291924A1}"/>
                        <w:text/>
                      </w:sdtPr>
                      <w:sdtEndPr/>
                      <w:sdtContent>
                        <w:p w14:paraId="6DBECFC6" w14:textId="77777777" w:rsidR="00CB1A2C" w:rsidRPr="00AA4A64" w:rsidRDefault="00CB1A2C">
                          <w:pPr>
                            <w:pStyle w:val="NoSpacing"/>
                            <w:spacing w:before="80" w:after="40"/>
                            <w:rPr>
                              <w:caps/>
                              <w:color w:val="0F4761" w:themeColor="accent1" w:themeShade="BF"/>
                              <w:sz w:val="24"/>
                              <w:szCs w:val="24"/>
                            </w:rPr>
                          </w:pPr>
                          <w:r w:rsidRPr="00AA4A64">
                            <w:rPr>
                              <w:caps/>
                              <w:color w:val="0F4761" w:themeColor="accent1" w:themeShade="BF"/>
                              <w:sz w:val="24"/>
                              <w:szCs w:val="24"/>
                            </w:rPr>
                            <w:t>Renee K. McInerney</w:t>
                          </w:r>
                        </w:p>
                      </w:sdtContent>
                    </w:sdt>
                    <w:p w14:paraId="4C35D5B1" w14:textId="77777777" w:rsidR="00CB1A2C" w:rsidRPr="00AA4A64" w:rsidRDefault="00CB1A2C">
                      <w:pPr>
                        <w:pStyle w:val="NoSpacing"/>
                        <w:spacing w:before="80" w:after="40"/>
                        <w:rPr>
                          <w:caps/>
                          <w:color w:val="0F4761" w:themeColor="accent1" w:themeShade="BF"/>
                          <w:sz w:val="18"/>
                          <w:szCs w:val="18"/>
                        </w:rPr>
                      </w:pPr>
                      <w:r w:rsidRPr="00AA4A64">
                        <w:rPr>
                          <w:caps/>
                          <w:color w:val="0F4761" w:themeColor="accent1" w:themeShade="BF"/>
                          <w:sz w:val="18"/>
                          <w:szCs w:val="18"/>
                        </w:rPr>
                        <w:t>Systems Strategist • Economic Modeler • PMP</w:t>
                      </w:r>
                    </w:p>
                    <w:p w14:paraId="4853BD65" w14:textId="77777777" w:rsidR="00CB1A2C" w:rsidRPr="00AA4A64" w:rsidRDefault="00CB1A2C">
                      <w:pPr>
                        <w:pStyle w:val="NoSpacing"/>
                        <w:spacing w:before="80" w:after="40"/>
                        <w:rPr>
                          <w:caps/>
                          <w:color w:val="0F4761" w:themeColor="accent1" w:themeShade="BF"/>
                          <w:sz w:val="18"/>
                          <w:szCs w:val="18"/>
                        </w:rPr>
                      </w:pPr>
                      <w:r w:rsidRPr="00AA4A64">
                        <w:rPr>
                          <w:caps/>
                          <w:color w:val="0F4761" w:themeColor="accent1" w:themeShade="BF"/>
                          <w:sz w:val="18"/>
                          <w:szCs w:val="18"/>
                        </w:rPr>
                        <w:br/>
                        <w:t>November 2025</w:t>
                      </w:r>
                    </w:p>
                  </w:txbxContent>
                </v:textbox>
                <w10:wrap type="square" anchorx="margin" anchory="margin"/>
              </v:shape>
            </w:pict>
          </mc:Fallback>
        </mc:AlternateContent>
      </w:r>
      <w:r w:rsidR="00CB1A2C">
        <w:br w:type="page"/>
      </w:r>
    </w:p>
    <w:p w14:paraId="3F1D4DFC" w14:textId="77777777" w:rsidR="E2DBB099" w:rsidRDefault="E2DBB099" w:rsidP="E2DBB099">
      <w:pPr>
        <w:pStyle w:val="Heading1"/>
        <w:jc w:val="center"/>
      </w:pPr>
      <w:bookmarkStart w:id="0" w:name="_Toc215033084"/>
      <w:r>
        <w:lastRenderedPageBreak/>
        <w:t>Document History</w:t>
      </w:r>
      <w:bookmarkEnd w:id="0"/>
    </w:p>
    <w:p w14:paraId="62459676" w14:textId="77777777" w:rsidR="E2DBB099" w:rsidRDefault="E2DBB099" w:rsidP="E2DBB099">
      <w:pPr>
        <w:rPr>
          <w:sz w:val="22"/>
          <w:szCs w:val="22"/>
        </w:rPr>
      </w:pPr>
    </w:p>
    <w:tbl>
      <w:tblPr>
        <w:tblW w:w="9350" w:type="dxa"/>
        <w:tblLook w:val="04A0" w:firstRow="1" w:lastRow="0" w:firstColumn="1" w:lastColumn="0" w:noHBand="0" w:noVBand="1"/>
      </w:tblPr>
      <w:tblGrid>
        <w:gridCol w:w="1500"/>
        <w:gridCol w:w="1700"/>
        <w:gridCol w:w="6150"/>
      </w:tblGrid>
      <w:tr w:rsidR="008B4A02" w14:paraId="2726C1F8" w14:textId="77777777">
        <w:tc>
          <w:tcPr>
            <w:tcW w:w="1500" w:type="dxa"/>
            <w:shd w:val="clear" w:color="auto" w:fill="D9D9D9"/>
          </w:tcPr>
          <w:p w14:paraId="22AA0582" w14:textId="77777777" w:rsidR="E2DBB099" w:rsidRDefault="E2DBB099" w:rsidP="E2DBB099">
            <w:pPr>
              <w:rPr>
                <w:b/>
                <w:bCs/>
                <w:sz w:val="22"/>
                <w:szCs w:val="22"/>
              </w:rPr>
            </w:pPr>
            <w:r>
              <w:rPr>
                <w:b/>
                <w:bCs/>
                <w:sz w:val="22"/>
                <w:szCs w:val="22"/>
              </w:rPr>
              <w:t>Version</w:t>
            </w:r>
          </w:p>
        </w:tc>
        <w:tc>
          <w:tcPr>
            <w:tcW w:w="1700" w:type="dxa"/>
            <w:shd w:val="clear" w:color="auto" w:fill="D9D9D9"/>
          </w:tcPr>
          <w:p w14:paraId="6FA2217E" w14:textId="77777777" w:rsidR="E2DBB099" w:rsidRDefault="E2DBB099" w:rsidP="E2DBB099">
            <w:pPr>
              <w:rPr>
                <w:b/>
                <w:bCs/>
                <w:sz w:val="22"/>
                <w:szCs w:val="22"/>
              </w:rPr>
            </w:pPr>
            <w:r>
              <w:rPr>
                <w:b/>
                <w:bCs/>
                <w:sz w:val="22"/>
                <w:szCs w:val="22"/>
              </w:rPr>
              <w:t>Date</w:t>
            </w:r>
          </w:p>
        </w:tc>
        <w:tc>
          <w:tcPr>
            <w:tcW w:w="6150" w:type="dxa"/>
            <w:shd w:val="clear" w:color="auto" w:fill="D9D9D9"/>
          </w:tcPr>
          <w:p w14:paraId="39EBD3BD" w14:textId="77777777" w:rsidR="E2DBB099" w:rsidRDefault="E2DBB099" w:rsidP="E2DBB099">
            <w:pPr>
              <w:rPr>
                <w:b/>
                <w:bCs/>
                <w:sz w:val="22"/>
                <w:szCs w:val="22"/>
              </w:rPr>
            </w:pPr>
            <w:r>
              <w:rPr>
                <w:b/>
                <w:bCs/>
                <w:sz w:val="22"/>
                <w:szCs w:val="22"/>
              </w:rPr>
              <w:t>Changes</w:t>
            </w:r>
          </w:p>
        </w:tc>
      </w:tr>
      <w:tr w:rsidR="008B4A02" w14:paraId="571A9DDA" w14:textId="77777777">
        <w:tc>
          <w:tcPr>
            <w:tcW w:w="1500" w:type="dxa"/>
          </w:tcPr>
          <w:p w14:paraId="14EC0570" w14:textId="77777777" w:rsidR="E2DBB099" w:rsidRDefault="E2DBB099" w:rsidP="E2DBB099">
            <w:pPr>
              <w:rPr>
                <w:sz w:val="22"/>
                <w:szCs w:val="22"/>
              </w:rPr>
            </w:pPr>
            <w:r>
              <w:rPr>
                <w:sz w:val="22"/>
                <w:szCs w:val="22"/>
              </w:rPr>
              <w:t>1.0</w:t>
            </w:r>
          </w:p>
        </w:tc>
        <w:tc>
          <w:tcPr>
            <w:tcW w:w="1700" w:type="dxa"/>
          </w:tcPr>
          <w:p w14:paraId="3D9951F6" w14:textId="77777777" w:rsidR="E2DBB099" w:rsidRDefault="E2DBB099" w:rsidP="E2DBB099">
            <w:pPr>
              <w:rPr>
                <w:sz w:val="22"/>
                <w:szCs w:val="22"/>
              </w:rPr>
            </w:pPr>
            <w:r>
              <w:rPr>
                <w:sz w:val="22"/>
                <w:szCs w:val="22"/>
              </w:rPr>
              <w:t>Nov 25, 2025</w:t>
            </w:r>
          </w:p>
        </w:tc>
        <w:tc>
          <w:tcPr>
            <w:tcW w:w="6150" w:type="dxa"/>
          </w:tcPr>
          <w:p w14:paraId="3DEA0DA7" w14:textId="77777777" w:rsidR="E2DBB099" w:rsidRDefault="E2DBB099" w:rsidP="E2DBB099">
            <w:pPr>
              <w:rPr>
                <w:sz w:val="22"/>
                <w:szCs w:val="22"/>
              </w:rPr>
            </w:pPr>
            <w:r>
              <w:rPr>
                <w:sz w:val="22"/>
                <w:szCs w:val="22"/>
              </w:rPr>
              <w:t>Initial public release</w:t>
            </w:r>
          </w:p>
        </w:tc>
      </w:tr>
      <w:tr w:rsidR="008B4A02" w14:paraId="127FBB63" w14:textId="77777777">
        <w:tc>
          <w:tcPr>
            <w:tcW w:w="1500" w:type="dxa"/>
          </w:tcPr>
          <w:p w14:paraId="33269A66" w14:textId="77777777" w:rsidR="E2DBB099" w:rsidRDefault="E2DBB099" w:rsidP="E2DBB099">
            <w:pPr>
              <w:rPr>
                <w:sz w:val="22"/>
                <w:szCs w:val="22"/>
              </w:rPr>
            </w:pPr>
            <w:r>
              <w:rPr>
                <w:sz w:val="22"/>
                <w:szCs w:val="22"/>
              </w:rPr>
              <w:t>1.1</w:t>
            </w:r>
          </w:p>
        </w:tc>
        <w:tc>
          <w:tcPr>
            <w:tcW w:w="1700" w:type="dxa"/>
          </w:tcPr>
          <w:p w14:paraId="6AFE0B9A" w14:textId="77777777" w:rsidR="E2DBB099" w:rsidRDefault="E2DBB099" w:rsidP="E2DBB099">
            <w:pPr>
              <w:rPr>
                <w:sz w:val="22"/>
                <w:szCs w:val="22"/>
              </w:rPr>
            </w:pPr>
            <w:r>
              <w:rPr>
                <w:sz w:val="22"/>
                <w:szCs w:val="22"/>
              </w:rPr>
              <w:t>Nov 26, 2025</w:t>
            </w:r>
          </w:p>
        </w:tc>
        <w:tc>
          <w:tcPr>
            <w:tcW w:w="6150" w:type="dxa"/>
          </w:tcPr>
          <w:p w14:paraId="2F0FF6E7" w14:textId="23E05308" w:rsidR="E2DBB099" w:rsidRDefault="00985F60" w:rsidP="E2DBB099">
            <w:pPr>
              <w:rPr>
                <w:sz w:val="22"/>
                <w:szCs w:val="22"/>
              </w:rPr>
            </w:pPr>
            <w:r w:rsidRPr="00985F60">
              <w:rPr>
                <w:sz w:val="22"/>
                <w:szCs w:val="22"/>
              </w:rPr>
              <w:t xml:space="preserve">Clarified per-individual eligibility and recipient categories. Corrected margin terminology (30–40% = operating margins). </w:t>
            </w:r>
            <w:r w:rsidR="00DE2223">
              <w:rPr>
                <w:sz w:val="22"/>
                <w:szCs w:val="22"/>
              </w:rPr>
              <w:t xml:space="preserve"> Added title to Global Effects table. </w:t>
            </w:r>
            <w:r w:rsidRPr="00985F60">
              <w:rPr>
                <w:sz w:val="22"/>
                <w:szCs w:val="22"/>
              </w:rPr>
              <w:t xml:space="preserve">Added Appendix </w:t>
            </w:r>
            <w:r>
              <w:rPr>
                <w:sz w:val="22"/>
                <w:szCs w:val="22"/>
              </w:rPr>
              <w:t>N</w:t>
            </w:r>
            <w:r w:rsidRPr="00985F60">
              <w:rPr>
                <w:sz w:val="22"/>
                <w:szCs w:val="22"/>
              </w:rPr>
              <w:t xml:space="preserve">: Cloud Provider Margin Analysis. Removed redundant APA bibliography (citations available in Appendix </w:t>
            </w:r>
            <w:r>
              <w:rPr>
                <w:sz w:val="22"/>
                <w:szCs w:val="22"/>
              </w:rPr>
              <w:t>O</w:t>
            </w:r>
            <w:r w:rsidRPr="00985F60">
              <w:rPr>
                <w:sz w:val="22"/>
                <w:szCs w:val="22"/>
              </w:rPr>
              <w:t>)</w:t>
            </w:r>
          </w:p>
        </w:tc>
      </w:tr>
    </w:tbl>
    <w:p w14:paraId="494472AC" w14:textId="77777777" w:rsidR="E2DBB099" w:rsidRDefault="E2DBB099" w:rsidP="E2DBB099">
      <w:r>
        <w:br w:type="page"/>
      </w:r>
    </w:p>
    <w:sdt>
      <w:sdtPr>
        <w:rPr>
          <w:rFonts w:asciiTheme="minorHAnsi" w:eastAsiaTheme="minorHAnsi" w:hAnsiTheme="minorHAnsi" w:cstheme="minorBidi"/>
          <w:color w:val="auto"/>
          <w:kern w:val="2"/>
          <w:sz w:val="24"/>
          <w:szCs w:val="24"/>
          <w14:ligatures w14:val="standardContextual"/>
        </w:rPr>
        <w:id w:val="-1998029041"/>
        <w:docPartObj>
          <w:docPartGallery w:val="Table of Contents"/>
          <w:docPartUnique/>
        </w:docPartObj>
      </w:sdtPr>
      <w:sdtEndPr>
        <w:rPr>
          <w:b/>
          <w:bCs/>
          <w:noProof/>
        </w:rPr>
      </w:sdtEndPr>
      <w:sdtContent>
        <w:p w14:paraId="61F002AE" w14:textId="77777777" w:rsidR="001065F9" w:rsidRDefault="001065F9">
          <w:pPr>
            <w:pStyle w:val="TOCHeading"/>
          </w:pPr>
          <w:r>
            <w:t>Table of Contents</w:t>
          </w:r>
        </w:p>
        <w:p w14:paraId="330B1197" w14:textId="0030A986" w:rsidR="00985F60" w:rsidRDefault="001065F9">
          <w:pPr>
            <w:pStyle w:val="TOC1"/>
            <w:tabs>
              <w:tab w:val="right" w:leader="dot" w:pos="9350"/>
            </w:tabs>
            <w:rPr>
              <w:rFonts w:cstheme="minorBidi"/>
              <w:noProof/>
              <w:kern w:val="2"/>
              <w:sz w:val="24"/>
              <w:szCs w:val="24"/>
              <w14:ligatures w14:val="standardContextual"/>
            </w:rPr>
          </w:pPr>
          <w:r>
            <w:fldChar w:fldCharType="begin"/>
          </w:r>
          <w:r>
            <w:instrText xml:space="preserve"> TOC \o "1-3" \h \z \u </w:instrText>
          </w:r>
          <w:r>
            <w:fldChar w:fldCharType="separate"/>
          </w:r>
          <w:hyperlink w:anchor="_Toc215033084" w:history="1">
            <w:r w:rsidR="00985F60" w:rsidRPr="00490633">
              <w:rPr>
                <w:rStyle w:val="Hyperlink"/>
                <w:noProof/>
              </w:rPr>
              <w:t>Document History</w:t>
            </w:r>
            <w:r w:rsidR="00985F60">
              <w:rPr>
                <w:noProof/>
                <w:webHidden/>
              </w:rPr>
              <w:tab/>
            </w:r>
            <w:r w:rsidR="00985F60">
              <w:rPr>
                <w:noProof/>
                <w:webHidden/>
              </w:rPr>
              <w:fldChar w:fldCharType="begin"/>
            </w:r>
            <w:r w:rsidR="00985F60">
              <w:rPr>
                <w:noProof/>
                <w:webHidden/>
              </w:rPr>
              <w:instrText xml:space="preserve"> PAGEREF _Toc215033084 \h </w:instrText>
            </w:r>
            <w:r w:rsidR="00985F60">
              <w:rPr>
                <w:noProof/>
                <w:webHidden/>
              </w:rPr>
            </w:r>
            <w:r w:rsidR="00985F60">
              <w:rPr>
                <w:noProof/>
                <w:webHidden/>
              </w:rPr>
              <w:fldChar w:fldCharType="separate"/>
            </w:r>
            <w:r w:rsidR="00836599">
              <w:rPr>
                <w:noProof/>
                <w:webHidden/>
              </w:rPr>
              <w:t>2</w:t>
            </w:r>
            <w:r w:rsidR="00985F60">
              <w:rPr>
                <w:noProof/>
                <w:webHidden/>
              </w:rPr>
              <w:fldChar w:fldCharType="end"/>
            </w:r>
          </w:hyperlink>
        </w:p>
        <w:p w14:paraId="4AAEA7FE" w14:textId="62A450B2"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85" w:history="1">
            <w:r w:rsidRPr="00490633">
              <w:rPr>
                <w:rStyle w:val="Hyperlink"/>
                <w:noProof/>
              </w:rPr>
              <w:t xml:space="preserve">0.0 </w:t>
            </w:r>
            <w:r>
              <w:rPr>
                <w:rFonts w:cstheme="minorBidi"/>
                <w:noProof/>
                <w:kern w:val="2"/>
                <w:sz w:val="24"/>
                <w:szCs w:val="24"/>
                <w14:ligatures w14:val="standardContextual"/>
              </w:rPr>
              <w:tab/>
            </w:r>
            <w:r w:rsidRPr="00490633">
              <w:rPr>
                <w:rStyle w:val="Hyperlink"/>
                <w:noProof/>
              </w:rPr>
              <w:t>Executive Summary</w:t>
            </w:r>
            <w:r>
              <w:rPr>
                <w:noProof/>
                <w:webHidden/>
              </w:rPr>
              <w:tab/>
            </w:r>
            <w:r>
              <w:rPr>
                <w:noProof/>
                <w:webHidden/>
              </w:rPr>
              <w:fldChar w:fldCharType="begin"/>
            </w:r>
            <w:r>
              <w:rPr>
                <w:noProof/>
                <w:webHidden/>
              </w:rPr>
              <w:instrText xml:space="preserve"> PAGEREF _Toc215033085 \h </w:instrText>
            </w:r>
            <w:r>
              <w:rPr>
                <w:noProof/>
                <w:webHidden/>
              </w:rPr>
            </w:r>
            <w:r>
              <w:rPr>
                <w:noProof/>
                <w:webHidden/>
              </w:rPr>
              <w:fldChar w:fldCharType="separate"/>
            </w:r>
            <w:r w:rsidR="00836599">
              <w:rPr>
                <w:noProof/>
                <w:webHidden/>
              </w:rPr>
              <w:t>5</w:t>
            </w:r>
            <w:r>
              <w:rPr>
                <w:noProof/>
                <w:webHidden/>
              </w:rPr>
              <w:fldChar w:fldCharType="end"/>
            </w:r>
          </w:hyperlink>
        </w:p>
        <w:p w14:paraId="296FA8D2" w14:textId="4847867A"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86" w:history="1">
            <w:r w:rsidRPr="00490633">
              <w:rPr>
                <w:rStyle w:val="Hyperlink"/>
                <w:noProof/>
              </w:rPr>
              <w:t xml:space="preserve">1.0 </w:t>
            </w:r>
            <w:r>
              <w:rPr>
                <w:rFonts w:cstheme="minorBidi"/>
                <w:noProof/>
                <w:kern w:val="2"/>
                <w:sz w:val="24"/>
                <w:szCs w:val="24"/>
                <w14:ligatures w14:val="standardContextual"/>
              </w:rPr>
              <w:tab/>
            </w:r>
            <w:r w:rsidRPr="00490633">
              <w:rPr>
                <w:rStyle w:val="Hyperlink"/>
                <w:noProof/>
              </w:rPr>
              <w:t>Introduction: Job Displacement is Accelerating</w:t>
            </w:r>
            <w:r>
              <w:rPr>
                <w:noProof/>
                <w:webHidden/>
              </w:rPr>
              <w:tab/>
            </w:r>
            <w:r>
              <w:rPr>
                <w:noProof/>
                <w:webHidden/>
              </w:rPr>
              <w:fldChar w:fldCharType="begin"/>
            </w:r>
            <w:r>
              <w:rPr>
                <w:noProof/>
                <w:webHidden/>
              </w:rPr>
              <w:instrText xml:space="preserve"> PAGEREF _Toc215033086 \h </w:instrText>
            </w:r>
            <w:r>
              <w:rPr>
                <w:noProof/>
                <w:webHidden/>
              </w:rPr>
            </w:r>
            <w:r>
              <w:rPr>
                <w:noProof/>
                <w:webHidden/>
              </w:rPr>
              <w:fldChar w:fldCharType="separate"/>
            </w:r>
            <w:r w:rsidR="00836599">
              <w:rPr>
                <w:noProof/>
                <w:webHidden/>
              </w:rPr>
              <w:t>8</w:t>
            </w:r>
            <w:r>
              <w:rPr>
                <w:noProof/>
                <w:webHidden/>
              </w:rPr>
              <w:fldChar w:fldCharType="end"/>
            </w:r>
          </w:hyperlink>
        </w:p>
        <w:p w14:paraId="3BAC4932" w14:textId="1A374115"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87" w:history="1">
            <w:r w:rsidRPr="00490633">
              <w:rPr>
                <w:rStyle w:val="Hyperlink"/>
                <w:noProof/>
              </w:rPr>
              <w:t xml:space="preserve">1.1 </w:t>
            </w:r>
            <w:r>
              <w:rPr>
                <w:rFonts w:cstheme="minorBidi"/>
                <w:noProof/>
                <w:kern w:val="2"/>
                <w:sz w:val="24"/>
                <w:szCs w:val="24"/>
                <w14:ligatures w14:val="standardContextual"/>
              </w:rPr>
              <w:tab/>
            </w:r>
            <w:r w:rsidRPr="00490633">
              <w:rPr>
                <w:rStyle w:val="Hyperlink"/>
                <w:noProof/>
              </w:rPr>
              <w:t>Why Now: The Acceleration No One Prepared For</w:t>
            </w:r>
            <w:r>
              <w:rPr>
                <w:noProof/>
                <w:webHidden/>
              </w:rPr>
              <w:tab/>
            </w:r>
            <w:r>
              <w:rPr>
                <w:noProof/>
                <w:webHidden/>
              </w:rPr>
              <w:fldChar w:fldCharType="begin"/>
            </w:r>
            <w:r>
              <w:rPr>
                <w:noProof/>
                <w:webHidden/>
              </w:rPr>
              <w:instrText xml:space="preserve"> PAGEREF _Toc215033087 \h </w:instrText>
            </w:r>
            <w:r>
              <w:rPr>
                <w:noProof/>
                <w:webHidden/>
              </w:rPr>
            </w:r>
            <w:r>
              <w:rPr>
                <w:noProof/>
                <w:webHidden/>
              </w:rPr>
              <w:fldChar w:fldCharType="separate"/>
            </w:r>
            <w:r w:rsidR="00836599">
              <w:rPr>
                <w:noProof/>
                <w:webHidden/>
              </w:rPr>
              <w:t>9</w:t>
            </w:r>
            <w:r>
              <w:rPr>
                <w:noProof/>
                <w:webHidden/>
              </w:rPr>
              <w:fldChar w:fldCharType="end"/>
            </w:r>
          </w:hyperlink>
        </w:p>
        <w:p w14:paraId="5B80D2E3" w14:textId="2978FAB5"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88" w:history="1">
            <w:r w:rsidRPr="00490633">
              <w:rPr>
                <w:rStyle w:val="Hyperlink"/>
                <w:noProof/>
              </w:rPr>
              <w:t xml:space="preserve">1.2 </w:t>
            </w:r>
            <w:r>
              <w:rPr>
                <w:rFonts w:cstheme="minorBidi"/>
                <w:noProof/>
                <w:kern w:val="2"/>
                <w:sz w:val="24"/>
                <w:szCs w:val="24"/>
                <w14:ligatures w14:val="standardContextual"/>
              </w:rPr>
              <w:tab/>
            </w:r>
            <w:r w:rsidRPr="00490633">
              <w:rPr>
                <w:rStyle w:val="Hyperlink"/>
                <w:noProof/>
              </w:rPr>
              <w:t>Why Retraining Cannot Absorb Mid-Career Displacement</w:t>
            </w:r>
            <w:r>
              <w:rPr>
                <w:noProof/>
                <w:webHidden/>
              </w:rPr>
              <w:tab/>
            </w:r>
            <w:r>
              <w:rPr>
                <w:noProof/>
                <w:webHidden/>
              </w:rPr>
              <w:fldChar w:fldCharType="begin"/>
            </w:r>
            <w:r>
              <w:rPr>
                <w:noProof/>
                <w:webHidden/>
              </w:rPr>
              <w:instrText xml:space="preserve"> PAGEREF _Toc215033088 \h </w:instrText>
            </w:r>
            <w:r>
              <w:rPr>
                <w:noProof/>
                <w:webHidden/>
              </w:rPr>
            </w:r>
            <w:r>
              <w:rPr>
                <w:noProof/>
                <w:webHidden/>
              </w:rPr>
              <w:fldChar w:fldCharType="separate"/>
            </w:r>
            <w:r w:rsidR="00836599">
              <w:rPr>
                <w:noProof/>
                <w:webHidden/>
              </w:rPr>
              <w:t>10</w:t>
            </w:r>
            <w:r>
              <w:rPr>
                <w:noProof/>
                <w:webHidden/>
              </w:rPr>
              <w:fldChar w:fldCharType="end"/>
            </w:r>
          </w:hyperlink>
        </w:p>
        <w:p w14:paraId="7827327E" w14:textId="4A678358"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89" w:history="1">
            <w:r w:rsidRPr="00490633">
              <w:rPr>
                <w:rStyle w:val="Hyperlink"/>
                <w:noProof/>
              </w:rPr>
              <w:t xml:space="preserve">1.3 </w:t>
            </w:r>
            <w:r>
              <w:rPr>
                <w:rFonts w:cstheme="minorBidi"/>
                <w:noProof/>
                <w:kern w:val="2"/>
                <w:sz w:val="24"/>
                <w:szCs w:val="24"/>
                <w14:ligatures w14:val="standardContextual"/>
              </w:rPr>
              <w:tab/>
            </w:r>
            <w:r w:rsidRPr="00490633">
              <w:rPr>
                <w:rStyle w:val="Hyperlink"/>
                <w:noProof/>
              </w:rPr>
              <w:t>Why I Wrote This (Author’s Note)</w:t>
            </w:r>
            <w:r>
              <w:rPr>
                <w:noProof/>
                <w:webHidden/>
              </w:rPr>
              <w:tab/>
            </w:r>
            <w:r>
              <w:rPr>
                <w:noProof/>
                <w:webHidden/>
              </w:rPr>
              <w:fldChar w:fldCharType="begin"/>
            </w:r>
            <w:r>
              <w:rPr>
                <w:noProof/>
                <w:webHidden/>
              </w:rPr>
              <w:instrText xml:space="preserve"> PAGEREF _Toc215033089 \h </w:instrText>
            </w:r>
            <w:r>
              <w:rPr>
                <w:noProof/>
                <w:webHidden/>
              </w:rPr>
            </w:r>
            <w:r>
              <w:rPr>
                <w:noProof/>
                <w:webHidden/>
              </w:rPr>
              <w:fldChar w:fldCharType="separate"/>
            </w:r>
            <w:r w:rsidR="00836599">
              <w:rPr>
                <w:noProof/>
                <w:webHidden/>
              </w:rPr>
              <w:t>11</w:t>
            </w:r>
            <w:r>
              <w:rPr>
                <w:noProof/>
                <w:webHidden/>
              </w:rPr>
              <w:fldChar w:fldCharType="end"/>
            </w:r>
          </w:hyperlink>
        </w:p>
        <w:p w14:paraId="12C8F86C" w14:textId="656CB170"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0" w:history="1">
            <w:r w:rsidRPr="00490633">
              <w:rPr>
                <w:rStyle w:val="Hyperlink"/>
                <w:noProof/>
              </w:rPr>
              <w:t xml:space="preserve">1.4 </w:t>
            </w:r>
            <w:r>
              <w:rPr>
                <w:rFonts w:cstheme="minorBidi"/>
                <w:noProof/>
                <w:kern w:val="2"/>
                <w:sz w:val="24"/>
                <w:szCs w:val="24"/>
                <w14:ligatures w14:val="standardContextual"/>
              </w:rPr>
              <w:tab/>
            </w:r>
            <w:r w:rsidRPr="00490633">
              <w:rPr>
                <w:rStyle w:val="Hyperlink"/>
                <w:noProof/>
              </w:rPr>
              <w:t>Where the Money Actually Goes (the Profit-Labor Divergence)</w:t>
            </w:r>
            <w:r>
              <w:rPr>
                <w:noProof/>
                <w:webHidden/>
              </w:rPr>
              <w:tab/>
            </w:r>
            <w:r>
              <w:rPr>
                <w:noProof/>
                <w:webHidden/>
              </w:rPr>
              <w:fldChar w:fldCharType="begin"/>
            </w:r>
            <w:r>
              <w:rPr>
                <w:noProof/>
                <w:webHidden/>
              </w:rPr>
              <w:instrText xml:space="preserve"> PAGEREF _Toc215033090 \h </w:instrText>
            </w:r>
            <w:r>
              <w:rPr>
                <w:noProof/>
                <w:webHidden/>
              </w:rPr>
            </w:r>
            <w:r>
              <w:rPr>
                <w:noProof/>
                <w:webHidden/>
              </w:rPr>
              <w:fldChar w:fldCharType="separate"/>
            </w:r>
            <w:r w:rsidR="00836599">
              <w:rPr>
                <w:noProof/>
                <w:webHidden/>
              </w:rPr>
              <w:t>12</w:t>
            </w:r>
            <w:r>
              <w:rPr>
                <w:noProof/>
                <w:webHidden/>
              </w:rPr>
              <w:fldChar w:fldCharType="end"/>
            </w:r>
          </w:hyperlink>
        </w:p>
        <w:p w14:paraId="42EF0965" w14:textId="4DB24E8C"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1" w:history="1">
            <w:r w:rsidRPr="00490633">
              <w:rPr>
                <w:rStyle w:val="Hyperlink"/>
                <w:noProof/>
              </w:rPr>
              <w:t>1.5</w:t>
            </w:r>
            <w:r>
              <w:rPr>
                <w:rFonts w:cstheme="minorBidi"/>
                <w:noProof/>
                <w:kern w:val="2"/>
                <w:sz w:val="24"/>
                <w:szCs w:val="24"/>
                <w14:ligatures w14:val="standardContextual"/>
              </w:rPr>
              <w:tab/>
            </w:r>
            <w:r w:rsidRPr="00490633">
              <w:rPr>
                <w:rStyle w:val="Hyperlink"/>
                <w:noProof/>
              </w:rPr>
              <w:t>The AI Fee – Collection and Growth</w:t>
            </w:r>
            <w:r>
              <w:rPr>
                <w:noProof/>
                <w:webHidden/>
              </w:rPr>
              <w:tab/>
            </w:r>
            <w:r>
              <w:rPr>
                <w:noProof/>
                <w:webHidden/>
              </w:rPr>
              <w:fldChar w:fldCharType="begin"/>
            </w:r>
            <w:r>
              <w:rPr>
                <w:noProof/>
                <w:webHidden/>
              </w:rPr>
              <w:instrText xml:space="preserve"> PAGEREF _Toc215033091 \h </w:instrText>
            </w:r>
            <w:r>
              <w:rPr>
                <w:noProof/>
                <w:webHidden/>
              </w:rPr>
            </w:r>
            <w:r>
              <w:rPr>
                <w:noProof/>
                <w:webHidden/>
              </w:rPr>
              <w:fldChar w:fldCharType="separate"/>
            </w:r>
            <w:r w:rsidR="00836599">
              <w:rPr>
                <w:noProof/>
                <w:webHidden/>
              </w:rPr>
              <w:t>13</w:t>
            </w:r>
            <w:r>
              <w:rPr>
                <w:noProof/>
                <w:webHidden/>
              </w:rPr>
              <w:fldChar w:fldCharType="end"/>
            </w:r>
          </w:hyperlink>
        </w:p>
        <w:p w14:paraId="67485070" w14:textId="507F3DB8"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2" w:history="1">
            <w:r w:rsidRPr="00490633">
              <w:rPr>
                <w:rStyle w:val="Hyperlink"/>
                <w:noProof/>
              </w:rPr>
              <w:t xml:space="preserve">1.6 </w:t>
            </w:r>
            <w:r>
              <w:rPr>
                <w:rFonts w:cstheme="minorBidi"/>
                <w:noProof/>
                <w:kern w:val="2"/>
                <w:sz w:val="24"/>
                <w:szCs w:val="24"/>
                <w14:ligatures w14:val="standardContextual"/>
              </w:rPr>
              <w:tab/>
            </w:r>
            <w:r w:rsidRPr="00490633">
              <w:rPr>
                <w:rStyle w:val="Hyperlink"/>
                <w:noProof/>
              </w:rPr>
              <w:t>Purpose of the AI Dividend</w:t>
            </w:r>
            <w:r>
              <w:rPr>
                <w:noProof/>
                <w:webHidden/>
              </w:rPr>
              <w:tab/>
            </w:r>
            <w:r>
              <w:rPr>
                <w:noProof/>
                <w:webHidden/>
              </w:rPr>
              <w:fldChar w:fldCharType="begin"/>
            </w:r>
            <w:r>
              <w:rPr>
                <w:noProof/>
                <w:webHidden/>
              </w:rPr>
              <w:instrText xml:space="preserve"> PAGEREF _Toc215033092 \h </w:instrText>
            </w:r>
            <w:r>
              <w:rPr>
                <w:noProof/>
                <w:webHidden/>
              </w:rPr>
            </w:r>
            <w:r>
              <w:rPr>
                <w:noProof/>
                <w:webHidden/>
              </w:rPr>
              <w:fldChar w:fldCharType="separate"/>
            </w:r>
            <w:r w:rsidR="00836599">
              <w:rPr>
                <w:noProof/>
                <w:webHidden/>
              </w:rPr>
              <w:t>16</w:t>
            </w:r>
            <w:r>
              <w:rPr>
                <w:noProof/>
                <w:webHidden/>
              </w:rPr>
              <w:fldChar w:fldCharType="end"/>
            </w:r>
          </w:hyperlink>
        </w:p>
        <w:p w14:paraId="5C42D657" w14:textId="206F2502"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3" w:history="1">
            <w:r w:rsidRPr="00490633">
              <w:rPr>
                <w:rStyle w:val="Hyperlink"/>
                <w:noProof/>
              </w:rPr>
              <w:t>2.0</w:t>
            </w:r>
            <w:r>
              <w:rPr>
                <w:rFonts w:cstheme="minorBidi"/>
                <w:noProof/>
                <w:kern w:val="2"/>
                <w:sz w:val="24"/>
                <w:szCs w:val="24"/>
                <w14:ligatures w14:val="standardContextual"/>
              </w:rPr>
              <w:tab/>
            </w:r>
            <w:r w:rsidRPr="00490633">
              <w:rPr>
                <w:rStyle w:val="Hyperlink"/>
                <w:noProof/>
              </w:rPr>
              <w:t>Core Principles of Stability Capitalism</w:t>
            </w:r>
            <w:r>
              <w:rPr>
                <w:noProof/>
                <w:webHidden/>
              </w:rPr>
              <w:tab/>
            </w:r>
            <w:r>
              <w:rPr>
                <w:noProof/>
                <w:webHidden/>
              </w:rPr>
              <w:fldChar w:fldCharType="begin"/>
            </w:r>
            <w:r>
              <w:rPr>
                <w:noProof/>
                <w:webHidden/>
              </w:rPr>
              <w:instrText xml:space="preserve"> PAGEREF _Toc215033093 \h </w:instrText>
            </w:r>
            <w:r>
              <w:rPr>
                <w:noProof/>
                <w:webHidden/>
              </w:rPr>
            </w:r>
            <w:r>
              <w:rPr>
                <w:noProof/>
                <w:webHidden/>
              </w:rPr>
              <w:fldChar w:fldCharType="separate"/>
            </w:r>
            <w:r w:rsidR="00836599">
              <w:rPr>
                <w:noProof/>
                <w:webHidden/>
              </w:rPr>
              <w:t>16</w:t>
            </w:r>
            <w:r>
              <w:rPr>
                <w:noProof/>
                <w:webHidden/>
              </w:rPr>
              <w:fldChar w:fldCharType="end"/>
            </w:r>
          </w:hyperlink>
        </w:p>
        <w:p w14:paraId="0B25B8E7" w14:textId="7D3A6B5F"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4" w:history="1">
            <w:r w:rsidRPr="00490633">
              <w:rPr>
                <w:rStyle w:val="Hyperlink"/>
                <w:noProof/>
              </w:rPr>
              <w:t xml:space="preserve">2.1 </w:t>
            </w:r>
            <w:r>
              <w:rPr>
                <w:rFonts w:cstheme="minorBidi"/>
                <w:noProof/>
                <w:kern w:val="2"/>
                <w:sz w:val="24"/>
                <w:szCs w:val="24"/>
                <w14:ligatures w14:val="standardContextual"/>
              </w:rPr>
              <w:tab/>
            </w:r>
            <w:r w:rsidRPr="00490633">
              <w:rPr>
                <w:rStyle w:val="Hyperlink"/>
                <w:noProof/>
              </w:rPr>
              <w:t>Human-Centric Principles</w:t>
            </w:r>
            <w:r>
              <w:rPr>
                <w:noProof/>
                <w:webHidden/>
              </w:rPr>
              <w:tab/>
            </w:r>
            <w:r>
              <w:rPr>
                <w:noProof/>
                <w:webHidden/>
              </w:rPr>
              <w:fldChar w:fldCharType="begin"/>
            </w:r>
            <w:r>
              <w:rPr>
                <w:noProof/>
                <w:webHidden/>
              </w:rPr>
              <w:instrText xml:space="preserve"> PAGEREF _Toc215033094 \h </w:instrText>
            </w:r>
            <w:r>
              <w:rPr>
                <w:noProof/>
                <w:webHidden/>
              </w:rPr>
            </w:r>
            <w:r>
              <w:rPr>
                <w:noProof/>
                <w:webHidden/>
              </w:rPr>
              <w:fldChar w:fldCharType="separate"/>
            </w:r>
            <w:r w:rsidR="00836599">
              <w:rPr>
                <w:noProof/>
                <w:webHidden/>
              </w:rPr>
              <w:t>16</w:t>
            </w:r>
            <w:r>
              <w:rPr>
                <w:noProof/>
                <w:webHidden/>
              </w:rPr>
              <w:fldChar w:fldCharType="end"/>
            </w:r>
          </w:hyperlink>
        </w:p>
        <w:p w14:paraId="41331B9B" w14:textId="44E6AEDA"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5" w:history="1">
            <w:r w:rsidRPr="00490633">
              <w:rPr>
                <w:rStyle w:val="Hyperlink"/>
                <w:noProof/>
              </w:rPr>
              <w:t>2.2</w:t>
            </w:r>
            <w:r>
              <w:rPr>
                <w:rFonts w:cstheme="minorBidi"/>
                <w:noProof/>
                <w:kern w:val="2"/>
                <w:sz w:val="24"/>
                <w:szCs w:val="24"/>
                <w14:ligatures w14:val="standardContextual"/>
              </w:rPr>
              <w:tab/>
            </w:r>
            <w:r w:rsidRPr="00490633">
              <w:rPr>
                <w:rStyle w:val="Hyperlink"/>
                <w:noProof/>
              </w:rPr>
              <w:t>Economic and Governance Principles</w:t>
            </w:r>
            <w:r>
              <w:rPr>
                <w:noProof/>
                <w:webHidden/>
              </w:rPr>
              <w:tab/>
            </w:r>
            <w:r>
              <w:rPr>
                <w:noProof/>
                <w:webHidden/>
              </w:rPr>
              <w:fldChar w:fldCharType="begin"/>
            </w:r>
            <w:r>
              <w:rPr>
                <w:noProof/>
                <w:webHidden/>
              </w:rPr>
              <w:instrText xml:space="preserve"> PAGEREF _Toc215033095 \h </w:instrText>
            </w:r>
            <w:r>
              <w:rPr>
                <w:noProof/>
                <w:webHidden/>
              </w:rPr>
            </w:r>
            <w:r>
              <w:rPr>
                <w:noProof/>
                <w:webHidden/>
              </w:rPr>
              <w:fldChar w:fldCharType="separate"/>
            </w:r>
            <w:r w:rsidR="00836599">
              <w:rPr>
                <w:noProof/>
                <w:webHidden/>
              </w:rPr>
              <w:t>17</w:t>
            </w:r>
            <w:r>
              <w:rPr>
                <w:noProof/>
                <w:webHidden/>
              </w:rPr>
              <w:fldChar w:fldCharType="end"/>
            </w:r>
          </w:hyperlink>
        </w:p>
        <w:p w14:paraId="60B6F128" w14:textId="767CB358"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6" w:history="1">
            <w:r w:rsidRPr="00490633">
              <w:rPr>
                <w:rStyle w:val="Hyperlink"/>
                <w:noProof/>
              </w:rPr>
              <w:t>2.3</w:t>
            </w:r>
            <w:r>
              <w:rPr>
                <w:rFonts w:cstheme="minorBidi"/>
                <w:noProof/>
                <w:kern w:val="2"/>
                <w:sz w:val="24"/>
                <w:szCs w:val="24"/>
                <w14:ligatures w14:val="standardContextual"/>
              </w:rPr>
              <w:tab/>
            </w:r>
            <w:r w:rsidRPr="00490633">
              <w:rPr>
                <w:rStyle w:val="Hyperlink"/>
                <w:noProof/>
              </w:rPr>
              <w:t xml:space="preserve"> Ethical Principles</w:t>
            </w:r>
            <w:r>
              <w:rPr>
                <w:noProof/>
                <w:webHidden/>
              </w:rPr>
              <w:tab/>
            </w:r>
            <w:r>
              <w:rPr>
                <w:noProof/>
                <w:webHidden/>
              </w:rPr>
              <w:fldChar w:fldCharType="begin"/>
            </w:r>
            <w:r>
              <w:rPr>
                <w:noProof/>
                <w:webHidden/>
              </w:rPr>
              <w:instrText xml:space="preserve"> PAGEREF _Toc215033096 \h </w:instrText>
            </w:r>
            <w:r>
              <w:rPr>
                <w:noProof/>
                <w:webHidden/>
              </w:rPr>
            </w:r>
            <w:r>
              <w:rPr>
                <w:noProof/>
                <w:webHidden/>
              </w:rPr>
              <w:fldChar w:fldCharType="separate"/>
            </w:r>
            <w:r w:rsidR="00836599">
              <w:rPr>
                <w:noProof/>
                <w:webHidden/>
              </w:rPr>
              <w:t>18</w:t>
            </w:r>
            <w:r>
              <w:rPr>
                <w:noProof/>
                <w:webHidden/>
              </w:rPr>
              <w:fldChar w:fldCharType="end"/>
            </w:r>
          </w:hyperlink>
        </w:p>
        <w:p w14:paraId="654E824A" w14:textId="78F4E51D"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7" w:history="1">
            <w:r w:rsidRPr="00490633">
              <w:rPr>
                <w:rStyle w:val="Hyperlink"/>
                <w:noProof/>
              </w:rPr>
              <w:t xml:space="preserve">2.4 </w:t>
            </w:r>
            <w:r>
              <w:rPr>
                <w:rFonts w:cstheme="minorBidi"/>
                <w:noProof/>
                <w:kern w:val="2"/>
                <w:sz w:val="24"/>
                <w:szCs w:val="24"/>
                <w14:ligatures w14:val="standardContextual"/>
              </w:rPr>
              <w:tab/>
            </w:r>
            <w:r w:rsidRPr="00490633">
              <w:rPr>
                <w:rStyle w:val="Hyperlink"/>
                <w:noProof/>
              </w:rPr>
              <w:t>Programs Stability Capitalism Replaces or Makes Obsolete</w:t>
            </w:r>
            <w:r>
              <w:rPr>
                <w:noProof/>
                <w:webHidden/>
              </w:rPr>
              <w:tab/>
            </w:r>
            <w:r>
              <w:rPr>
                <w:noProof/>
                <w:webHidden/>
              </w:rPr>
              <w:fldChar w:fldCharType="begin"/>
            </w:r>
            <w:r>
              <w:rPr>
                <w:noProof/>
                <w:webHidden/>
              </w:rPr>
              <w:instrText xml:space="preserve"> PAGEREF _Toc215033097 \h </w:instrText>
            </w:r>
            <w:r>
              <w:rPr>
                <w:noProof/>
                <w:webHidden/>
              </w:rPr>
            </w:r>
            <w:r>
              <w:rPr>
                <w:noProof/>
                <w:webHidden/>
              </w:rPr>
              <w:fldChar w:fldCharType="separate"/>
            </w:r>
            <w:r w:rsidR="00836599">
              <w:rPr>
                <w:noProof/>
                <w:webHidden/>
              </w:rPr>
              <w:t>18</w:t>
            </w:r>
            <w:r>
              <w:rPr>
                <w:noProof/>
                <w:webHidden/>
              </w:rPr>
              <w:fldChar w:fldCharType="end"/>
            </w:r>
          </w:hyperlink>
        </w:p>
        <w:p w14:paraId="0FE94D44" w14:textId="23970CB8"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8" w:history="1">
            <w:r w:rsidRPr="00490633">
              <w:rPr>
                <w:rStyle w:val="Hyperlink"/>
                <w:noProof/>
              </w:rPr>
              <w:t xml:space="preserve">2.5 </w:t>
            </w:r>
            <w:r>
              <w:rPr>
                <w:rFonts w:cstheme="minorBidi"/>
                <w:noProof/>
                <w:kern w:val="2"/>
                <w:sz w:val="24"/>
                <w:szCs w:val="24"/>
                <w14:ligatures w14:val="standardContextual"/>
              </w:rPr>
              <w:tab/>
            </w:r>
            <w:r w:rsidRPr="00490633">
              <w:rPr>
                <w:rStyle w:val="Hyperlink"/>
                <w:noProof/>
              </w:rPr>
              <w:t>What Stability Capitalism Unlocks</w:t>
            </w:r>
            <w:r>
              <w:rPr>
                <w:noProof/>
                <w:webHidden/>
              </w:rPr>
              <w:tab/>
            </w:r>
            <w:r>
              <w:rPr>
                <w:noProof/>
                <w:webHidden/>
              </w:rPr>
              <w:fldChar w:fldCharType="begin"/>
            </w:r>
            <w:r>
              <w:rPr>
                <w:noProof/>
                <w:webHidden/>
              </w:rPr>
              <w:instrText xml:space="preserve"> PAGEREF _Toc215033098 \h </w:instrText>
            </w:r>
            <w:r>
              <w:rPr>
                <w:noProof/>
                <w:webHidden/>
              </w:rPr>
            </w:r>
            <w:r>
              <w:rPr>
                <w:noProof/>
                <w:webHidden/>
              </w:rPr>
              <w:fldChar w:fldCharType="separate"/>
            </w:r>
            <w:r w:rsidR="00836599">
              <w:rPr>
                <w:noProof/>
                <w:webHidden/>
              </w:rPr>
              <w:t>18</w:t>
            </w:r>
            <w:r>
              <w:rPr>
                <w:noProof/>
                <w:webHidden/>
              </w:rPr>
              <w:fldChar w:fldCharType="end"/>
            </w:r>
          </w:hyperlink>
        </w:p>
        <w:p w14:paraId="0445F143" w14:textId="5CC99301"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099" w:history="1">
            <w:r w:rsidRPr="00490633">
              <w:rPr>
                <w:rStyle w:val="Hyperlink"/>
                <w:noProof/>
              </w:rPr>
              <w:t xml:space="preserve">2.6 </w:t>
            </w:r>
            <w:r>
              <w:rPr>
                <w:rFonts w:cstheme="minorBidi"/>
                <w:noProof/>
                <w:kern w:val="2"/>
                <w:sz w:val="24"/>
                <w:szCs w:val="24"/>
                <w14:ligatures w14:val="standardContextual"/>
              </w:rPr>
              <w:tab/>
            </w:r>
            <w:r w:rsidRPr="00490633">
              <w:rPr>
                <w:rStyle w:val="Hyperlink"/>
                <w:noProof/>
              </w:rPr>
              <w:t>Macro-Level Outcomes Stability Capitalism Produces</w:t>
            </w:r>
            <w:r>
              <w:rPr>
                <w:noProof/>
                <w:webHidden/>
              </w:rPr>
              <w:tab/>
            </w:r>
            <w:r>
              <w:rPr>
                <w:noProof/>
                <w:webHidden/>
              </w:rPr>
              <w:fldChar w:fldCharType="begin"/>
            </w:r>
            <w:r>
              <w:rPr>
                <w:noProof/>
                <w:webHidden/>
              </w:rPr>
              <w:instrText xml:space="preserve"> PAGEREF _Toc215033099 \h </w:instrText>
            </w:r>
            <w:r>
              <w:rPr>
                <w:noProof/>
                <w:webHidden/>
              </w:rPr>
            </w:r>
            <w:r>
              <w:rPr>
                <w:noProof/>
                <w:webHidden/>
              </w:rPr>
              <w:fldChar w:fldCharType="separate"/>
            </w:r>
            <w:r w:rsidR="00836599">
              <w:rPr>
                <w:noProof/>
                <w:webHidden/>
              </w:rPr>
              <w:t>19</w:t>
            </w:r>
            <w:r>
              <w:rPr>
                <w:noProof/>
                <w:webHidden/>
              </w:rPr>
              <w:fldChar w:fldCharType="end"/>
            </w:r>
          </w:hyperlink>
        </w:p>
        <w:p w14:paraId="0A455CBA" w14:textId="354E4AED"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0" w:history="1">
            <w:r w:rsidRPr="00490633">
              <w:rPr>
                <w:rStyle w:val="Hyperlink"/>
                <w:noProof/>
              </w:rPr>
              <w:t xml:space="preserve">2.7 </w:t>
            </w:r>
            <w:r>
              <w:rPr>
                <w:rFonts w:cstheme="minorBidi"/>
                <w:noProof/>
                <w:kern w:val="2"/>
                <w:sz w:val="24"/>
                <w:szCs w:val="24"/>
                <w14:ligatures w14:val="standardContextual"/>
              </w:rPr>
              <w:tab/>
            </w:r>
            <w:r w:rsidRPr="00490633">
              <w:rPr>
                <w:rStyle w:val="Hyperlink"/>
                <w:noProof/>
              </w:rPr>
              <w:t>Administrative Simplicity and Implementation Efficiency</w:t>
            </w:r>
            <w:r>
              <w:rPr>
                <w:noProof/>
                <w:webHidden/>
              </w:rPr>
              <w:tab/>
            </w:r>
            <w:r>
              <w:rPr>
                <w:noProof/>
                <w:webHidden/>
              </w:rPr>
              <w:fldChar w:fldCharType="begin"/>
            </w:r>
            <w:r>
              <w:rPr>
                <w:noProof/>
                <w:webHidden/>
              </w:rPr>
              <w:instrText xml:space="preserve"> PAGEREF _Toc215033100 \h </w:instrText>
            </w:r>
            <w:r>
              <w:rPr>
                <w:noProof/>
                <w:webHidden/>
              </w:rPr>
            </w:r>
            <w:r>
              <w:rPr>
                <w:noProof/>
                <w:webHidden/>
              </w:rPr>
              <w:fldChar w:fldCharType="separate"/>
            </w:r>
            <w:r w:rsidR="00836599">
              <w:rPr>
                <w:noProof/>
                <w:webHidden/>
              </w:rPr>
              <w:t>20</w:t>
            </w:r>
            <w:r>
              <w:rPr>
                <w:noProof/>
                <w:webHidden/>
              </w:rPr>
              <w:fldChar w:fldCharType="end"/>
            </w:r>
          </w:hyperlink>
        </w:p>
        <w:p w14:paraId="220306B1" w14:textId="0568BA59"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1" w:history="1">
            <w:r w:rsidRPr="00490633">
              <w:rPr>
                <w:rStyle w:val="Hyperlink"/>
                <w:noProof/>
              </w:rPr>
              <w:t>3.0</w:t>
            </w:r>
            <w:r>
              <w:rPr>
                <w:rFonts w:cstheme="minorBidi"/>
                <w:noProof/>
                <w:kern w:val="2"/>
                <w:sz w:val="24"/>
                <w:szCs w:val="24"/>
                <w14:ligatures w14:val="standardContextual"/>
              </w:rPr>
              <w:tab/>
            </w:r>
            <w:r w:rsidRPr="00490633">
              <w:rPr>
                <w:rStyle w:val="Hyperlink"/>
                <w:noProof/>
              </w:rPr>
              <w:t>The Architecture of Stability Capitalism</w:t>
            </w:r>
            <w:r>
              <w:rPr>
                <w:noProof/>
                <w:webHidden/>
              </w:rPr>
              <w:tab/>
            </w:r>
            <w:r>
              <w:rPr>
                <w:noProof/>
                <w:webHidden/>
              </w:rPr>
              <w:fldChar w:fldCharType="begin"/>
            </w:r>
            <w:r>
              <w:rPr>
                <w:noProof/>
                <w:webHidden/>
              </w:rPr>
              <w:instrText xml:space="preserve"> PAGEREF _Toc215033101 \h </w:instrText>
            </w:r>
            <w:r>
              <w:rPr>
                <w:noProof/>
                <w:webHidden/>
              </w:rPr>
            </w:r>
            <w:r>
              <w:rPr>
                <w:noProof/>
                <w:webHidden/>
              </w:rPr>
              <w:fldChar w:fldCharType="separate"/>
            </w:r>
            <w:r w:rsidR="00836599">
              <w:rPr>
                <w:noProof/>
                <w:webHidden/>
              </w:rPr>
              <w:t>21</w:t>
            </w:r>
            <w:r>
              <w:rPr>
                <w:noProof/>
                <w:webHidden/>
              </w:rPr>
              <w:fldChar w:fldCharType="end"/>
            </w:r>
          </w:hyperlink>
        </w:p>
        <w:p w14:paraId="692473D6" w14:textId="279FE494"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2" w:history="1">
            <w:r w:rsidRPr="00490633">
              <w:rPr>
                <w:rStyle w:val="Hyperlink"/>
                <w:noProof/>
              </w:rPr>
              <w:t>3.1</w:t>
            </w:r>
            <w:r>
              <w:rPr>
                <w:rFonts w:cstheme="minorBidi"/>
                <w:noProof/>
                <w:kern w:val="2"/>
                <w:sz w:val="24"/>
                <w:szCs w:val="24"/>
                <w14:ligatures w14:val="standardContextual"/>
              </w:rPr>
              <w:tab/>
            </w:r>
            <w:r w:rsidRPr="00490633">
              <w:rPr>
                <w:rStyle w:val="Hyperlink"/>
                <w:noProof/>
              </w:rPr>
              <w:t>Overview of the Two-Fund Model</w:t>
            </w:r>
            <w:r>
              <w:rPr>
                <w:noProof/>
                <w:webHidden/>
              </w:rPr>
              <w:tab/>
            </w:r>
            <w:r>
              <w:rPr>
                <w:noProof/>
                <w:webHidden/>
              </w:rPr>
              <w:fldChar w:fldCharType="begin"/>
            </w:r>
            <w:r>
              <w:rPr>
                <w:noProof/>
                <w:webHidden/>
              </w:rPr>
              <w:instrText xml:space="preserve"> PAGEREF _Toc215033102 \h </w:instrText>
            </w:r>
            <w:r>
              <w:rPr>
                <w:noProof/>
                <w:webHidden/>
              </w:rPr>
            </w:r>
            <w:r>
              <w:rPr>
                <w:noProof/>
                <w:webHidden/>
              </w:rPr>
              <w:fldChar w:fldCharType="separate"/>
            </w:r>
            <w:r w:rsidR="00836599">
              <w:rPr>
                <w:noProof/>
                <w:webHidden/>
              </w:rPr>
              <w:t>21</w:t>
            </w:r>
            <w:r>
              <w:rPr>
                <w:noProof/>
                <w:webHidden/>
              </w:rPr>
              <w:fldChar w:fldCharType="end"/>
            </w:r>
          </w:hyperlink>
        </w:p>
        <w:p w14:paraId="367CDA25" w14:textId="6D4720AB"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3" w:history="1">
            <w:r w:rsidRPr="00490633">
              <w:rPr>
                <w:rStyle w:val="Hyperlink"/>
                <w:noProof/>
              </w:rPr>
              <w:t>3.2</w:t>
            </w:r>
            <w:r>
              <w:rPr>
                <w:rFonts w:cstheme="minorBidi"/>
                <w:noProof/>
                <w:kern w:val="2"/>
                <w:sz w:val="24"/>
                <w:szCs w:val="24"/>
                <w14:ligatures w14:val="standardContextual"/>
              </w:rPr>
              <w:tab/>
            </w:r>
            <w:r w:rsidRPr="00490633">
              <w:rPr>
                <w:rStyle w:val="Hyperlink"/>
                <w:noProof/>
              </w:rPr>
              <w:t>Eligibility Logic</w:t>
            </w:r>
            <w:r>
              <w:rPr>
                <w:noProof/>
                <w:webHidden/>
              </w:rPr>
              <w:tab/>
            </w:r>
            <w:r>
              <w:rPr>
                <w:noProof/>
                <w:webHidden/>
              </w:rPr>
              <w:fldChar w:fldCharType="begin"/>
            </w:r>
            <w:r>
              <w:rPr>
                <w:noProof/>
                <w:webHidden/>
              </w:rPr>
              <w:instrText xml:space="preserve"> PAGEREF _Toc215033103 \h </w:instrText>
            </w:r>
            <w:r>
              <w:rPr>
                <w:noProof/>
                <w:webHidden/>
              </w:rPr>
            </w:r>
            <w:r>
              <w:rPr>
                <w:noProof/>
                <w:webHidden/>
              </w:rPr>
              <w:fldChar w:fldCharType="separate"/>
            </w:r>
            <w:r w:rsidR="00836599">
              <w:rPr>
                <w:noProof/>
                <w:webHidden/>
              </w:rPr>
              <w:t>21</w:t>
            </w:r>
            <w:r>
              <w:rPr>
                <w:noProof/>
                <w:webHidden/>
              </w:rPr>
              <w:fldChar w:fldCharType="end"/>
            </w:r>
          </w:hyperlink>
        </w:p>
        <w:p w14:paraId="6EC98B84" w14:textId="61B5D4C7"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4" w:history="1">
            <w:r w:rsidRPr="00490633">
              <w:rPr>
                <w:rStyle w:val="Hyperlink"/>
                <w:noProof/>
              </w:rPr>
              <w:t>3.3</w:t>
            </w:r>
            <w:r>
              <w:rPr>
                <w:rFonts w:cstheme="minorBidi"/>
                <w:noProof/>
                <w:kern w:val="2"/>
                <w:sz w:val="24"/>
                <w:szCs w:val="24"/>
                <w14:ligatures w14:val="standardContextual"/>
              </w:rPr>
              <w:tab/>
            </w:r>
            <w:r w:rsidRPr="00490633">
              <w:rPr>
                <w:rStyle w:val="Hyperlink"/>
                <w:noProof/>
              </w:rPr>
              <w:t>20-year glide path to Single Funded Stability Capitalism</w:t>
            </w:r>
            <w:r>
              <w:rPr>
                <w:noProof/>
                <w:webHidden/>
              </w:rPr>
              <w:tab/>
            </w:r>
            <w:r>
              <w:rPr>
                <w:noProof/>
                <w:webHidden/>
              </w:rPr>
              <w:fldChar w:fldCharType="begin"/>
            </w:r>
            <w:r>
              <w:rPr>
                <w:noProof/>
                <w:webHidden/>
              </w:rPr>
              <w:instrText xml:space="preserve"> PAGEREF _Toc215033104 \h </w:instrText>
            </w:r>
            <w:r>
              <w:rPr>
                <w:noProof/>
                <w:webHidden/>
              </w:rPr>
            </w:r>
            <w:r>
              <w:rPr>
                <w:noProof/>
                <w:webHidden/>
              </w:rPr>
              <w:fldChar w:fldCharType="separate"/>
            </w:r>
            <w:r w:rsidR="00836599">
              <w:rPr>
                <w:noProof/>
                <w:webHidden/>
              </w:rPr>
              <w:t>23</w:t>
            </w:r>
            <w:r>
              <w:rPr>
                <w:noProof/>
                <w:webHidden/>
              </w:rPr>
              <w:fldChar w:fldCharType="end"/>
            </w:r>
          </w:hyperlink>
        </w:p>
        <w:p w14:paraId="44FA2B22" w14:textId="754A0181"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5" w:history="1">
            <w:r w:rsidRPr="00490633">
              <w:rPr>
                <w:rStyle w:val="Hyperlink"/>
                <w:noProof/>
              </w:rPr>
              <w:t>3.4</w:t>
            </w:r>
            <w:r>
              <w:rPr>
                <w:rFonts w:cstheme="minorBidi"/>
                <w:noProof/>
                <w:kern w:val="2"/>
                <w:sz w:val="24"/>
                <w:szCs w:val="24"/>
                <w14:ligatures w14:val="standardContextual"/>
              </w:rPr>
              <w:tab/>
            </w:r>
            <w:r w:rsidRPr="00490633">
              <w:rPr>
                <w:rStyle w:val="Hyperlink"/>
                <w:noProof/>
              </w:rPr>
              <w:t>Benefit Scenarios – Monthly Income</w:t>
            </w:r>
            <w:r>
              <w:rPr>
                <w:noProof/>
                <w:webHidden/>
              </w:rPr>
              <w:tab/>
            </w:r>
            <w:r>
              <w:rPr>
                <w:noProof/>
                <w:webHidden/>
              </w:rPr>
              <w:fldChar w:fldCharType="begin"/>
            </w:r>
            <w:r>
              <w:rPr>
                <w:noProof/>
                <w:webHidden/>
              </w:rPr>
              <w:instrText xml:space="preserve"> PAGEREF _Toc215033105 \h </w:instrText>
            </w:r>
            <w:r>
              <w:rPr>
                <w:noProof/>
                <w:webHidden/>
              </w:rPr>
            </w:r>
            <w:r>
              <w:rPr>
                <w:noProof/>
                <w:webHidden/>
              </w:rPr>
              <w:fldChar w:fldCharType="separate"/>
            </w:r>
            <w:r w:rsidR="00836599">
              <w:rPr>
                <w:noProof/>
                <w:webHidden/>
              </w:rPr>
              <w:t>24</w:t>
            </w:r>
            <w:r>
              <w:rPr>
                <w:noProof/>
                <w:webHidden/>
              </w:rPr>
              <w:fldChar w:fldCharType="end"/>
            </w:r>
          </w:hyperlink>
        </w:p>
        <w:p w14:paraId="4C558BA5" w14:textId="3B862506"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6" w:history="1">
            <w:r w:rsidRPr="00490633">
              <w:rPr>
                <w:rStyle w:val="Hyperlink"/>
                <w:noProof/>
              </w:rPr>
              <w:t xml:space="preserve">3.5 </w:t>
            </w:r>
            <w:r>
              <w:rPr>
                <w:rFonts w:cstheme="minorBidi"/>
                <w:noProof/>
                <w:kern w:val="2"/>
                <w:sz w:val="24"/>
                <w:szCs w:val="24"/>
                <w14:ligatures w14:val="standardContextual"/>
              </w:rPr>
              <w:tab/>
            </w:r>
            <w:r w:rsidRPr="00490633">
              <w:rPr>
                <w:rStyle w:val="Hyperlink"/>
                <w:noProof/>
              </w:rPr>
              <w:t>Inflation Adjustment (COLA): How the Dividend Stays Stable</w:t>
            </w:r>
            <w:r>
              <w:rPr>
                <w:noProof/>
                <w:webHidden/>
              </w:rPr>
              <w:tab/>
            </w:r>
            <w:r>
              <w:rPr>
                <w:noProof/>
                <w:webHidden/>
              </w:rPr>
              <w:fldChar w:fldCharType="begin"/>
            </w:r>
            <w:r>
              <w:rPr>
                <w:noProof/>
                <w:webHidden/>
              </w:rPr>
              <w:instrText xml:space="preserve"> PAGEREF _Toc215033106 \h </w:instrText>
            </w:r>
            <w:r>
              <w:rPr>
                <w:noProof/>
                <w:webHidden/>
              </w:rPr>
            </w:r>
            <w:r>
              <w:rPr>
                <w:noProof/>
                <w:webHidden/>
              </w:rPr>
              <w:fldChar w:fldCharType="separate"/>
            </w:r>
            <w:r w:rsidR="00836599">
              <w:rPr>
                <w:noProof/>
                <w:webHidden/>
              </w:rPr>
              <w:t>26</w:t>
            </w:r>
            <w:r>
              <w:rPr>
                <w:noProof/>
                <w:webHidden/>
              </w:rPr>
              <w:fldChar w:fldCharType="end"/>
            </w:r>
          </w:hyperlink>
        </w:p>
        <w:p w14:paraId="08DB200C" w14:textId="59810660"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7" w:history="1">
            <w:r w:rsidRPr="00490633">
              <w:rPr>
                <w:rStyle w:val="Hyperlink"/>
                <w:noProof/>
              </w:rPr>
              <w:t>4.0</w:t>
            </w:r>
            <w:r>
              <w:rPr>
                <w:rFonts w:cstheme="minorBidi"/>
                <w:noProof/>
                <w:kern w:val="2"/>
                <w:sz w:val="24"/>
                <w:szCs w:val="24"/>
                <w14:ligatures w14:val="standardContextual"/>
              </w:rPr>
              <w:tab/>
            </w:r>
            <w:r w:rsidRPr="00490633">
              <w:rPr>
                <w:rStyle w:val="Hyperlink"/>
                <w:noProof/>
              </w:rPr>
              <w:t>Real Estate Inflation</w:t>
            </w:r>
            <w:r>
              <w:rPr>
                <w:noProof/>
                <w:webHidden/>
              </w:rPr>
              <w:tab/>
            </w:r>
            <w:r>
              <w:rPr>
                <w:noProof/>
                <w:webHidden/>
              </w:rPr>
              <w:fldChar w:fldCharType="begin"/>
            </w:r>
            <w:r>
              <w:rPr>
                <w:noProof/>
                <w:webHidden/>
              </w:rPr>
              <w:instrText xml:space="preserve"> PAGEREF _Toc215033107 \h </w:instrText>
            </w:r>
            <w:r>
              <w:rPr>
                <w:noProof/>
                <w:webHidden/>
              </w:rPr>
            </w:r>
            <w:r>
              <w:rPr>
                <w:noProof/>
                <w:webHidden/>
              </w:rPr>
              <w:fldChar w:fldCharType="separate"/>
            </w:r>
            <w:r w:rsidR="00836599">
              <w:rPr>
                <w:noProof/>
                <w:webHidden/>
              </w:rPr>
              <w:t>26</w:t>
            </w:r>
            <w:r>
              <w:rPr>
                <w:noProof/>
                <w:webHidden/>
              </w:rPr>
              <w:fldChar w:fldCharType="end"/>
            </w:r>
          </w:hyperlink>
        </w:p>
        <w:p w14:paraId="59691D70" w14:textId="03CCFC55"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8" w:history="1">
            <w:r w:rsidRPr="00490633">
              <w:rPr>
                <w:rStyle w:val="Hyperlink"/>
                <w:noProof/>
              </w:rPr>
              <w:t>5.0</w:t>
            </w:r>
            <w:r>
              <w:rPr>
                <w:rFonts w:cstheme="minorBidi"/>
                <w:noProof/>
                <w:kern w:val="2"/>
                <w:sz w:val="24"/>
                <w:szCs w:val="24"/>
                <w14:ligatures w14:val="standardContextual"/>
              </w:rPr>
              <w:tab/>
            </w:r>
            <w:r w:rsidRPr="00490633">
              <w:rPr>
                <w:rStyle w:val="Hyperlink"/>
                <w:noProof/>
              </w:rPr>
              <w:t>Global Impacts</w:t>
            </w:r>
            <w:r>
              <w:rPr>
                <w:noProof/>
                <w:webHidden/>
              </w:rPr>
              <w:tab/>
            </w:r>
            <w:r>
              <w:rPr>
                <w:noProof/>
                <w:webHidden/>
              </w:rPr>
              <w:fldChar w:fldCharType="begin"/>
            </w:r>
            <w:r>
              <w:rPr>
                <w:noProof/>
                <w:webHidden/>
              </w:rPr>
              <w:instrText xml:space="preserve"> PAGEREF _Toc215033108 \h </w:instrText>
            </w:r>
            <w:r>
              <w:rPr>
                <w:noProof/>
                <w:webHidden/>
              </w:rPr>
            </w:r>
            <w:r>
              <w:rPr>
                <w:noProof/>
                <w:webHidden/>
              </w:rPr>
              <w:fldChar w:fldCharType="separate"/>
            </w:r>
            <w:r w:rsidR="00836599">
              <w:rPr>
                <w:noProof/>
                <w:webHidden/>
              </w:rPr>
              <w:t>28</w:t>
            </w:r>
            <w:r>
              <w:rPr>
                <w:noProof/>
                <w:webHidden/>
              </w:rPr>
              <w:fldChar w:fldCharType="end"/>
            </w:r>
          </w:hyperlink>
        </w:p>
        <w:p w14:paraId="309B2A8E" w14:textId="114C1158" w:rsidR="00985F60" w:rsidRDefault="00985F60">
          <w:pPr>
            <w:pStyle w:val="TOC2"/>
            <w:tabs>
              <w:tab w:val="left" w:pos="960"/>
              <w:tab w:val="right" w:leader="dot" w:pos="9350"/>
            </w:tabs>
            <w:rPr>
              <w:rFonts w:cstheme="minorBidi"/>
              <w:noProof/>
              <w:kern w:val="2"/>
              <w:sz w:val="24"/>
              <w:szCs w:val="24"/>
              <w14:ligatures w14:val="standardContextual"/>
            </w:rPr>
          </w:pPr>
          <w:hyperlink w:anchor="_Toc215033109" w:history="1">
            <w:r w:rsidRPr="00490633">
              <w:rPr>
                <w:rStyle w:val="Hyperlink"/>
                <w:noProof/>
              </w:rPr>
              <w:t>6.0</w:t>
            </w:r>
            <w:r>
              <w:rPr>
                <w:rFonts w:cstheme="minorBidi"/>
                <w:noProof/>
                <w:kern w:val="2"/>
                <w:sz w:val="24"/>
                <w:szCs w:val="24"/>
                <w14:ligatures w14:val="standardContextual"/>
              </w:rPr>
              <w:tab/>
            </w:r>
            <w:r w:rsidRPr="00490633">
              <w:rPr>
                <w:rStyle w:val="Hyperlink"/>
                <w:noProof/>
              </w:rPr>
              <w:t>The Ten Biggest Objections and Myths</w:t>
            </w:r>
            <w:r>
              <w:rPr>
                <w:noProof/>
                <w:webHidden/>
              </w:rPr>
              <w:tab/>
            </w:r>
            <w:r>
              <w:rPr>
                <w:noProof/>
                <w:webHidden/>
              </w:rPr>
              <w:fldChar w:fldCharType="begin"/>
            </w:r>
            <w:r>
              <w:rPr>
                <w:noProof/>
                <w:webHidden/>
              </w:rPr>
              <w:instrText xml:space="preserve"> PAGEREF _Toc215033109 \h </w:instrText>
            </w:r>
            <w:r>
              <w:rPr>
                <w:noProof/>
                <w:webHidden/>
              </w:rPr>
            </w:r>
            <w:r>
              <w:rPr>
                <w:noProof/>
                <w:webHidden/>
              </w:rPr>
              <w:fldChar w:fldCharType="separate"/>
            </w:r>
            <w:r w:rsidR="00836599">
              <w:rPr>
                <w:noProof/>
                <w:webHidden/>
              </w:rPr>
              <w:t>30</w:t>
            </w:r>
            <w:r>
              <w:rPr>
                <w:noProof/>
                <w:webHidden/>
              </w:rPr>
              <w:fldChar w:fldCharType="end"/>
            </w:r>
          </w:hyperlink>
        </w:p>
        <w:p w14:paraId="4BBC4D65" w14:textId="38AB8982" w:rsidR="00985F60" w:rsidRDefault="00985F60">
          <w:pPr>
            <w:pStyle w:val="TOC2"/>
            <w:tabs>
              <w:tab w:val="right" w:leader="dot" w:pos="9350"/>
            </w:tabs>
            <w:rPr>
              <w:rFonts w:cstheme="minorBidi"/>
              <w:noProof/>
              <w:kern w:val="2"/>
              <w:sz w:val="24"/>
              <w:szCs w:val="24"/>
              <w14:ligatures w14:val="standardContextual"/>
            </w:rPr>
          </w:pPr>
          <w:hyperlink w:anchor="_Toc215033110" w:history="1">
            <w:r w:rsidRPr="00490633">
              <w:rPr>
                <w:rStyle w:val="Hyperlink"/>
                <w:noProof/>
              </w:rPr>
              <w:t>Appendix A: Precedents</w:t>
            </w:r>
            <w:r>
              <w:rPr>
                <w:noProof/>
                <w:webHidden/>
              </w:rPr>
              <w:tab/>
            </w:r>
            <w:r>
              <w:rPr>
                <w:noProof/>
                <w:webHidden/>
              </w:rPr>
              <w:fldChar w:fldCharType="begin"/>
            </w:r>
            <w:r>
              <w:rPr>
                <w:noProof/>
                <w:webHidden/>
              </w:rPr>
              <w:instrText xml:space="preserve"> PAGEREF _Toc215033110 \h </w:instrText>
            </w:r>
            <w:r>
              <w:rPr>
                <w:noProof/>
                <w:webHidden/>
              </w:rPr>
            </w:r>
            <w:r>
              <w:rPr>
                <w:noProof/>
                <w:webHidden/>
              </w:rPr>
              <w:fldChar w:fldCharType="separate"/>
            </w:r>
            <w:r w:rsidR="00836599">
              <w:rPr>
                <w:noProof/>
                <w:webHidden/>
              </w:rPr>
              <w:t>31</w:t>
            </w:r>
            <w:r>
              <w:rPr>
                <w:noProof/>
                <w:webHidden/>
              </w:rPr>
              <w:fldChar w:fldCharType="end"/>
            </w:r>
          </w:hyperlink>
        </w:p>
        <w:p w14:paraId="11F2044B" w14:textId="1A93831F" w:rsidR="00985F60" w:rsidRDefault="00985F60">
          <w:pPr>
            <w:pStyle w:val="TOC2"/>
            <w:tabs>
              <w:tab w:val="right" w:leader="dot" w:pos="9350"/>
            </w:tabs>
            <w:rPr>
              <w:rFonts w:cstheme="minorBidi"/>
              <w:noProof/>
              <w:kern w:val="2"/>
              <w:sz w:val="24"/>
              <w:szCs w:val="24"/>
              <w14:ligatures w14:val="standardContextual"/>
            </w:rPr>
          </w:pPr>
          <w:hyperlink w:anchor="_Toc215033111" w:history="1">
            <w:r w:rsidRPr="00490633">
              <w:rPr>
                <w:rStyle w:val="Hyperlink"/>
                <w:noProof/>
              </w:rPr>
              <w:t>Appendix B: UBI vs. Stability Capitalism Which One Wins?</w:t>
            </w:r>
            <w:r>
              <w:rPr>
                <w:noProof/>
                <w:webHidden/>
              </w:rPr>
              <w:tab/>
            </w:r>
            <w:r>
              <w:rPr>
                <w:noProof/>
                <w:webHidden/>
              </w:rPr>
              <w:fldChar w:fldCharType="begin"/>
            </w:r>
            <w:r>
              <w:rPr>
                <w:noProof/>
                <w:webHidden/>
              </w:rPr>
              <w:instrText xml:space="preserve"> PAGEREF _Toc215033111 \h </w:instrText>
            </w:r>
            <w:r>
              <w:rPr>
                <w:noProof/>
                <w:webHidden/>
              </w:rPr>
            </w:r>
            <w:r>
              <w:rPr>
                <w:noProof/>
                <w:webHidden/>
              </w:rPr>
              <w:fldChar w:fldCharType="separate"/>
            </w:r>
            <w:r w:rsidR="00836599">
              <w:rPr>
                <w:noProof/>
                <w:webHidden/>
              </w:rPr>
              <w:t>33</w:t>
            </w:r>
            <w:r>
              <w:rPr>
                <w:noProof/>
                <w:webHidden/>
              </w:rPr>
              <w:fldChar w:fldCharType="end"/>
            </w:r>
          </w:hyperlink>
        </w:p>
        <w:p w14:paraId="0C9B7A9B" w14:textId="060657B9" w:rsidR="00985F60" w:rsidRDefault="00985F60">
          <w:pPr>
            <w:pStyle w:val="TOC2"/>
            <w:tabs>
              <w:tab w:val="right" w:leader="dot" w:pos="9350"/>
            </w:tabs>
            <w:rPr>
              <w:rFonts w:cstheme="minorBidi"/>
              <w:noProof/>
              <w:kern w:val="2"/>
              <w:sz w:val="24"/>
              <w:szCs w:val="24"/>
              <w14:ligatures w14:val="standardContextual"/>
            </w:rPr>
          </w:pPr>
          <w:hyperlink w:anchor="_Toc215033112" w:history="1">
            <w:r w:rsidRPr="00490633">
              <w:rPr>
                <w:rStyle w:val="Hyperlink"/>
                <w:noProof/>
              </w:rPr>
              <w:t>Appendix C: Welfare Programs the AI Dividend Replaces or Shrinks (2025 baseline costs and projected savings by 2035)</w:t>
            </w:r>
            <w:r>
              <w:rPr>
                <w:noProof/>
                <w:webHidden/>
              </w:rPr>
              <w:tab/>
            </w:r>
            <w:r>
              <w:rPr>
                <w:noProof/>
                <w:webHidden/>
              </w:rPr>
              <w:fldChar w:fldCharType="begin"/>
            </w:r>
            <w:r>
              <w:rPr>
                <w:noProof/>
                <w:webHidden/>
              </w:rPr>
              <w:instrText xml:space="preserve"> PAGEREF _Toc215033112 \h </w:instrText>
            </w:r>
            <w:r>
              <w:rPr>
                <w:noProof/>
                <w:webHidden/>
              </w:rPr>
            </w:r>
            <w:r>
              <w:rPr>
                <w:noProof/>
                <w:webHidden/>
              </w:rPr>
              <w:fldChar w:fldCharType="separate"/>
            </w:r>
            <w:r w:rsidR="00836599">
              <w:rPr>
                <w:noProof/>
                <w:webHidden/>
              </w:rPr>
              <w:t>34</w:t>
            </w:r>
            <w:r>
              <w:rPr>
                <w:noProof/>
                <w:webHidden/>
              </w:rPr>
              <w:fldChar w:fldCharType="end"/>
            </w:r>
          </w:hyperlink>
        </w:p>
        <w:p w14:paraId="43BB391E" w14:textId="4CDCA1AF" w:rsidR="00985F60" w:rsidRDefault="00985F60">
          <w:pPr>
            <w:pStyle w:val="TOC2"/>
            <w:tabs>
              <w:tab w:val="right" w:leader="dot" w:pos="9350"/>
            </w:tabs>
            <w:rPr>
              <w:rFonts w:cstheme="minorBidi"/>
              <w:noProof/>
              <w:kern w:val="2"/>
              <w:sz w:val="24"/>
              <w:szCs w:val="24"/>
              <w14:ligatures w14:val="standardContextual"/>
            </w:rPr>
          </w:pPr>
          <w:hyperlink w:anchor="_Toc215033113" w:history="1">
            <w:r w:rsidRPr="00490633">
              <w:rPr>
                <w:rStyle w:val="Hyperlink"/>
                <w:noProof/>
              </w:rPr>
              <w:t>Appendix D: Welfare programs and Recipient Counts</w:t>
            </w:r>
            <w:r>
              <w:rPr>
                <w:noProof/>
                <w:webHidden/>
              </w:rPr>
              <w:tab/>
            </w:r>
            <w:r>
              <w:rPr>
                <w:noProof/>
                <w:webHidden/>
              </w:rPr>
              <w:fldChar w:fldCharType="begin"/>
            </w:r>
            <w:r>
              <w:rPr>
                <w:noProof/>
                <w:webHidden/>
              </w:rPr>
              <w:instrText xml:space="preserve"> PAGEREF _Toc215033113 \h </w:instrText>
            </w:r>
            <w:r>
              <w:rPr>
                <w:noProof/>
                <w:webHidden/>
              </w:rPr>
            </w:r>
            <w:r>
              <w:rPr>
                <w:noProof/>
                <w:webHidden/>
              </w:rPr>
              <w:fldChar w:fldCharType="separate"/>
            </w:r>
            <w:r w:rsidR="00836599">
              <w:rPr>
                <w:noProof/>
                <w:webHidden/>
              </w:rPr>
              <w:t>35</w:t>
            </w:r>
            <w:r>
              <w:rPr>
                <w:noProof/>
                <w:webHidden/>
              </w:rPr>
              <w:fldChar w:fldCharType="end"/>
            </w:r>
          </w:hyperlink>
        </w:p>
        <w:p w14:paraId="008AFF35" w14:textId="1FB0EA43" w:rsidR="00985F60" w:rsidRDefault="00985F60">
          <w:pPr>
            <w:pStyle w:val="TOC2"/>
            <w:tabs>
              <w:tab w:val="right" w:leader="dot" w:pos="9350"/>
            </w:tabs>
            <w:rPr>
              <w:rFonts w:cstheme="minorBidi"/>
              <w:noProof/>
              <w:kern w:val="2"/>
              <w:sz w:val="24"/>
              <w:szCs w:val="24"/>
              <w14:ligatures w14:val="standardContextual"/>
            </w:rPr>
          </w:pPr>
          <w:hyperlink w:anchor="_Toc215033114" w:history="1">
            <w:r w:rsidRPr="00490633">
              <w:rPr>
                <w:rStyle w:val="Hyperlink"/>
                <w:noProof/>
              </w:rPr>
              <w:t>Appendix E: The Three Hidden Superpowers of Stability Capitalism</w:t>
            </w:r>
            <w:r>
              <w:rPr>
                <w:noProof/>
                <w:webHidden/>
              </w:rPr>
              <w:tab/>
            </w:r>
            <w:r>
              <w:rPr>
                <w:noProof/>
                <w:webHidden/>
              </w:rPr>
              <w:fldChar w:fldCharType="begin"/>
            </w:r>
            <w:r>
              <w:rPr>
                <w:noProof/>
                <w:webHidden/>
              </w:rPr>
              <w:instrText xml:space="preserve"> PAGEREF _Toc215033114 \h </w:instrText>
            </w:r>
            <w:r>
              <w:rPr>
                <w:noProof/>
                <w:webHidden/>
              </w:rPr>
            </w:r>
            <w:r>
              <w:rPr>
                <w:noProof/>
                <w:webHidden/>
              </w:rPr>
              <w:fldChar w:fldCharType="separate"/>
            </w:r>
            <w:r w:rsidR="00836599">
              <w:rPr>
                <w:noProof/>
                <w:webHidden/>
              </w:rPr>
              <w:t>36</w:t>
            </w:r>
            <w:r>
              <w:rPr>
                <w:noProof/>
                <w:webHidden/>
              </w:rPr>
              <w:fldChar w:fldCharType="end"/>
            </w:r>
          </w:hyperlink>
        </w:p>
        <w:p w14:paraId="6F6D366B" w14:textId="675D2423" w:rsidR="00985F60" w:rsidRDefault="00985F60">
          <w:pPr>
            <w:pStyle w:val="TOC2"/>
            <w:tabs>
              <w:tab w:val="right" w:leader="dot" w:pos="9350"/>
            </w:tabs>
            <w:rPr>
              <w:rFonts w:cstheme="minorBidi"/>
              <w:noProof/>
              <w:kern w:val="2"/>
              <w:sz w:val="24"/>
              <w:szCs w:val="24"/>
              <w14:ligatures w14:val="standardContextual"/>
            </w:rPr>
          </w:pPr>
          <w:hyperlink w:anchor="_Toc215033115" w:history="1">
            <w:r w:rsidRPr="00490633">
              <w:rPr>
                <w:rStyle w:val="Hyperlink"/>
                <w:noProof/>
              </w:rPr>
              <w:t>Appendix F: Ohio Pilot Program - Suggested</w:t>
            </w:r>
            <w:r>
              <w:rPr>
                <w:noProof/>
                <w:webHidden/>
              </w:rPr>
              <w:tab/>
            </w:r>
            <w:r>
              <w:rPr>
                <w:noProof/>
                <w:webHidden/>
              </w:rPr>
              <w:fldChar w:fldCharType="begin"/>
            </w:r>
            <w:r>
              <w:rPr>
                <w:noProof/>
                <w:webHidden/>
              </w:rPr>
              <w:instrText xml:space="preserve"> PAGEREF _Toc215033115 \h </w:instrText>
            </w:r>
            <w:r>
              <w:rPr>
                <w:noProof/>
                <w:webHidden/>
              </w:rPr>
            </w:r>
            <w:r>
              <w:rPr>
                <w:noProof/>
                <w:webHidden/>
              </w:rPr>
              <w:fldChar w:fldCharType="separate"/>
            </w:r>
            <w:r w:rsidR="00836599">
              <w:rPr>
                <w:noProof/>
                <w:webHidden/>
              </w:rPr>
              <w:t>37</w:t>
            </w:r>
            <w:r>
              <w:rPr>
                <w:noProof/>
                <w:webHidden/>
              </w:rPr>
              <w:fldChar w:fldCharType="end"/>
            </w:r>
          </w:hyperlink>
        </w:p>
        <w:p w14:paraId="4BCDA07B" w14:textId="6D6C3688" w:rsidR="00985F60" w:rsidRDefault="00985F60">
          <w:pPr>
            <w:pStyle w:val="TOC2"/>
            <w:tabs>
              <w:tab w:val="right" w:leader="dot" w:pos="9350"/>
            </w:tabs>
            <w:rPr>
              <w:rFonts w:cstheme="minorBidi"/>
              <w:noProof/>
              <w:kern w:val="2"/>
              <w:sz w:val="24"/>
              <w:szCs w:val="24"/>
              <w14:ligatures w14:val="standardContextual"/>
            </w:rPr>
          </w:pPr>
          <w:hyperlink w:anchor="_Toc215033116" w:history="1">
            <w:r w:rsidRPr="00490633">
              <w:rPr>
                <w:rStyle w:val="Hyperlink"/>
                <w:noProof/>
              </w:rPr>
              <w:t>Appendix G: Top 20 Jobs &amp; Pay Estimates Under Stability Capitalism</w:t>
            </w:r>
            <w:r>
              <w:rPr>
                <w:noProof/>
                <w:webHidden/>
              </w:rPr>
              <w:tab/>
            </w:r>
            <w:r>
              <w:rPr>
                <w:noProof/>
                <w:webHidden/>
              </w:rPr>
              <w:fldChar w:fldCharType="begin"/>
            </w:r>
            <w:r>
              <w:rPr>
                <w:noProof/>
                <w:webHidden/>
              </w:rPr>
              <w:instrText xml:space="preserve"> PAGEREF _Toc215033116 \h </w:instrText>
            </w:r>
            <w:r>
              <w:rPr>
                <w:noProof/>
                <w:webHidden/>
              </w:rPr>
            </w:r>
            <w:r>
              <w:rPr>
                <w:noProof/>
                <w:webHidden/>
              </w:rPr>
              <w:fldChar w:fldCharType="separate"/>
            </w:r>
            <w:r w:rsidR="00836599">
              <w:rPr>
                <w:noProof/>
                <w:webHidden/>
              </w:rPr>
              <w:t>40</w:t>
            </w:r>
            <w:r>
              <w:rPr>
                <w:noProof/>
                <w:webHidden/>
              </w:rPr>
              <w:fldChar w:fldCharType="end"/>
            </w:r>
          </w:hyperlink>
        </w:p>
        <w:p w14:paraId="2A926C92" w14:textId="01DDDCAA" w:rsidR="00985F60" w:rsidRDefault="00985F60">
          <w:pPr>
            <w:pStyle w:val="TOC2"/>
            <w:tabs>
              <w:tab w:val="right" w:leader="dot" w:pos="9350"/>
            </w:tabs>
            <w:rPr>
              <w:rFonts w:cstheme="minorBidi"/>
              <w:noProof/>
              <w:kern w:val="2"/>
              <w:sz w:val="24"/>
              <w:szCs w:val="24"/>
              <w14:ligatures w14:val="standardContextual"/>
            </w:rPr>
          </w:pPr>
          <w:hyperlink w:anchor="_Toc215033117" w:history="1">
            <w:r w:rsidRPr="00490633">
              <w:rPr>
                <w:rStyle w:val="Hyperlink"/>
                <w:noProof/>
              </w:rPr>
              <w:t>Appendix H: Frequently Asked Questions</w:t>
            </w:r>
            <w:r>
              <w:rPr>
                <w:noProof/>
                <w:webHidden/>
              </w:rPr>
              <w:tab/>
            </w:r>
            <w:r>
              <w:rPr>
                <w:noProof/>
                <w:webHidden/>
              </w:rPr>
              <w:fldChar w:fldCharType="begin"/>
            </w:r>
            <w:r>
              <w:rPr>
                <w:noProof/>
                <w:webHidden/>
              </w:rPr>
              <w:instrText xml:space="preserve"> PAGEREF _Toc215033117 \h </w:instrText>
            </w:r>
            <w:r>
              <w:rPr>
                <w:noProof/>
                <w:webHidden/>
              </w:rPr>
            </w:r>
            <w:r>
              <w:rPr>
                <w:noProof/>
                <w:webHidden/>
              </w:rPr>
              <w:fldChar w:fldCharType="separate"/>
            </w:r>
            <w:r w:rsidR="00836599">
              <w:rPr>
                <w:noProof/>
                <w:webHidden/>
              </w:rPr>
              <w:t>43</w:t>
            </w:r>
            <w:r>
              <w:rPr>
                <w:noProof/>
                <w:webHidden/>
              </w:rPr>
              <w:fldChar w:fldCharType="end"/>
            </w:r>
          </w:hyperlink>
        </w:p>
        <w:p w14:paraId="4E5BE75E" w14:textId="0A53D80F" w:rsidR="00985F60" w:rsidRDefault="00985F60">
          <w:pPr>
            <w:pStyle w:val="TOC2"/>
            <w:tabs>
              <w:tab w:val="right" w:leader="dot" w:pos="9350"/>
            </w:tabs>
            <w:rPr>
              <w:rFonts w:cstheme="minorBidi"/>
              <w:noProof/>
              <w:kern w:val="2"/>
              <w:sz w:val="24"/>
              <w:szCs w:val="24"/>
              <w14:ligatures w14:val="standardContextual"/>
            </w:rPr>
          </w:pPr>
          <w:hyperlink w:anchor="_Toc215033118" w:history="1">
            <w:r w:rsidRPr="00490633">
              <w:rPr>
                <w:rStyle w:val="Hyperlink"/>
                <w:noProof/>
              </w:rPr>
              <w:t>Appendix I: Stability Capitalism, Simple Breakdown (For Regular People)</w:t>
            </w:r>
            <w:r>
              <w:rPr>
                <w:noProof/>
                <w:webHidden/>
              </w:rPr>
              <w:tab/>
            </w:r>
            <w:r>
              <w:rPr>
                <w:noProof/>
                <w:webHidden/>
              </w:rPr>
              <w:fldChar w:fldCharType="begin"/>
            </w:r>
            <w:r>
              <w:rPr>
                <w:noProof/>
                <w:webHidden/>
              </w:rPr>
              <w:instrText xml:space="preserve"> PAGEREF _Toc215033118 \h </w:instrText>
            </w:r>
            <w:r>
              <w:rPr>
                <w:noProof/>
                <w:webHidden/>
              </w:rPr>
            </w:r>
            <w:r>
              <w:rPr>
                <w:noProof/>
                <w:webHidden/>
              </w:rPr>
              <w:fldChar w:fldCharType="separate"/>
            </w:r>
            <w:r w:rsidR="00836599">
              <w:rPr>
                <w:noProof/>
                <w:webHidden/>
              </w:rPr>
              <w:t>49</w:t>
            </w:r>
            <w:r>
              <w:rPr>
                <w:noProof/>
                <w:webHidden/>
              </w:rPr>
              <w:fldChar w:fldCharType="end"/>
            </w:r>
          </w:hyperlink>
        </w:p>
        <w:p w14:paraId="36C7E22E" w14:textId="536C2589" w:rsidR="00985F60" w:rsidRDefault="00985F60">
          <w:pPr>
            <w:pStyle w:val="TOC2"/>
            <w:tabs>
              <w:tab w:val="right" w:leader="dot" w:pos="9350"/>
            </w:tabs>
            <w:rPr>
              <w:rFonts w:cstheme="minorBidi"/>
              <w:noProof/>
              <w:kern w:val="2"/>
              <w:sz w:val="24"/>
              <w:szCs w:val="24"/>
              <w14:ligatures w14:val="standardContextual"/>
            </w:rPr>
          </w:pPr>
          <w:hyperlink w:anchor="_Toc215033119" w:history="1">
            <w:r w:rsidRPr="00490633">
              <w:rPr>
                <w:rStyle w:val="Hyperlink"/>
                <w:noProof/>
              </w:rPr>
              <w:t>Appendix J: Glossary &amp; Technical Definitions</w:t>
            </w:r>
            <w:r>
              <w:rPr>
                <w:noProof/>
                <w:webHidden/>
              </w:rPr>
              <w:tab/>
            </w:r>
            <w:r>
              <w:rPr>
                <w:noProof/>
                <w:webHidden/>
              </w:rPr>
              <w:fldChar w:fldCharType="begin"/>
            </w:r>
            <w:r>
              <w:rPr>
                <w:noProof/>
                <w:webHidden/>
              </w:rPr>
              <w:instrText xml:space="preserve"> PAGEREF _Toc215033119 \h </w:instrText>
            </w:r>
            <w:r>
              <w:rPr>
                <w:noProof/>
                <w:webHidden/>
              </w:rPr>
            </w:r>
            <w:r>
              <w:rPr>
                <w:noProof/>
                <w:webHidden/>
              </w:rPr>
              <w:fldChar w:fldCharType="separate"/>
            </w:r>
            <w:r w:rsidR="00836599">
              <w:rPr>
                <w:noProof/>
                <w:webHidden/>
              </w:rPr>
              <w:t>50</w:t>
            </w:r>
            <w:r>
              <w:rPr>
                <w:noProof/>
                <w:webHidden/>
              </w:rPr>
              <w:fldChar w:fldCharType="end"/>
            </w:r>
          </w:hyperlink>
        </w:p>
        <w:p w14:paraId="2D3CE12B" w14:textId="5BFBA6D1" w:rsidR="00985F60" w:rsidRDefault="00985F60">
          <w:pPr>
            <w:pStyle w:val="TOC2"/>
            <w:tabs>
              <w:tab w:val="right" w:leader="dot" w:pos="9350"/>
            </w:tabs>
            <w:rPr>
              <w:rFonts w:cstheme="minorBidi"/>
              <w:noProof/>
              <w:kern w:val="2"/>
              <w:sz w:val="24"/>
              <w:szCs w:val="24"/>
              <w14:ligatures w14:val="standardContextual"/>
            </w:rPr>
          </w:pPr>
          <w:hyperlink w:anchor="_Toc215033120" w:history="1">
            <w:r w:rsidRPr="00490633">
              <w:rPr>
                <w:rStyle w:val="Hyperlink"/>
                <w:noProof/>
              </w:rPr>
              <w:t>Appendix K: Modeling Assumptions</w:t>
            </w:r>
            <w:r>
              <w:rPr>
                <w:noProof/>
                <w:webHidden/>
              </w:rPr>
              <w:tab/>
            </w:r>
            <w:r>
              <w:rPr>
                <w:noProof/>
                <w:webHidden/>
              </w:rPr>
              <w:fldChar w:fldCharType="begin"/>
            </w:r>
            <w:r>
              <w:rPr>
                <w:noProof/>
                <w:webHidden/>
              </w:rPr>
              <w:instrText xml:space="preserve"> PAGEREF _Toc215033120 \h </w:instrText>
            </w:r>
            <w:r>
              <w:rPr>
                <w:noProof/>
                <w:webHidden/>
              </w:rPr>
            </w:r>
            <w:r>
              <w:rPr>
                <w:noProof/>
                <w:webHidden/>
              </w:rPr>
              <w:fldChar w:fldCharType="separate"/>
            </w:r>
            <w:r w:rsidR="00836599">
              <w:rPr>
                <w:noProof/>
                <w:webHidden/>
              </w:rPr>
              <w:t>51</w:t>
            </w:r>
            <w:r>
              <w:rPr>
                <w:noProof/>
                <w:webHidden/>
              </w:rPr>
              <w:fldChar w:fldCharType="end"/>
            </w:r>
          </w:hyperlink>
        </w:p>
        <w:p w14:paraId="1396FC06" w14:textId="68B4B817" w:rsidR="00985F60" w:rsidRDefault="00985F60">
          <w:pPr>
            <w:pStyle w:val="TOC2"/>
            <w:tabs>
              <w:tab w:val="right" w:leader="dot" w:pos="9350"/>
            </w:tabs>
            <w:rPr>
              <w:rFonts w:cstheme="minorBidi"/>
              <w:noProof/>
              <w:kern w:val="2"/>
              <w:sz w:val="24"/>
              <w:szCs w:val="24"/>
              <w14:ligatures w14:val="standardContextual"/>
            </w:rPr>
          </w:pPr>
          <w:hyperlink w:anchor="_Toc215033121" w:history="1">
            <w:r w:rsidRPr="00490633">
              <w:rPr>
                <w:rStyle w:val="Hyperlink"/>
                <w:noProof/>
              </w:rPr>
              <w:t>Appendix L: Inference Methodology &amp; Revenue Projections</w:t>
            </w:r>
            <w:r>
              <w:rPr>
                <w:noProof/>
                <w:webHidden/>
              </w:rPr>
              <w:tab/>
            </w:r>
            <w:r>
              <w:rPr>
                <w:noProof/>
                <w:webHidden/>
              </w:rPr>
              <w:fldChar w:fldCharType="begin"/>
            </w:r>
            <w:r>
              <w:rPr>
                <w:noProof/>
                <w:webHidden/>
              </w:rPr>
              <w:instrText xml:space="preserve"> PAGEREF _Toc215033121 \h </w:instrText>
            </w:r>
            <w:r>
              <w:rPr>
                <w:noProof/>
                <w:webHidden/>
              </w:rPr>
            </w:r>
            <w:r>
              <w:rPr>
                <w:noProof/>
                <w:webHidden/>
              </w:rPr>
              <w:fldChar w:fldCharType="separate"/>
            </w:r>
            <w:r w:rsidR="00836599">
              <w:rPr>
                <w:noProof/>
                <w:webHidden/>
              </w:rPr>
              <w:t>52</w:t>
            </w:r>
            <w:r>
              <w:rPr>
                <w:noProof/>
                <w:webHidden/>
              </w:rPr>
              <w:fldChar w:fldCharType="end"/>
            </w:r>
          </w:hyperlink>
        </w:p>
        <w:p w14:paraId="224F3E02" w14:textId="4A8AA435" w:rsidR="00985F60" w:rsidRDefault="00985F60">
          <w:pPr>
            <w:pStyle w:val="TOC2"/>
            <w:tabs>
              <w:tab w:val="right" w:leader="dot" w:pos="9350"/>
            </w:tabs>
            <w:rPr>
              <w:rFonts w:cstheme="minorBidi"/>
              <w:noProof/>
              <w:kern w:val="2"/>
              <w:sz w:val="24"/>
              <w:szCs w:val="24"/>
              <w14:ligatures w14:val="standardContextual"/>
            </w:rPr>
          </w:pPr>
          <w:hyperlink w:anchor="_Toc215033122" w:history="1">
            <w:r w:rsidRPr="00490633">
              <w:rPr>
                <w:rStyle w:val="Hyperlink"/>
                <w:noProof/>
              </w:rPr>
              <w:t>Appendix M: Birth-Rate Evidence &amp; Fertility Literature Review</w:t>
            </w:r>
            <w:r>
              <w:rPr>
                <w:noProof/>
                <w:webHidden/>
              </w:rPr>
              <w:tab/>
            </w:r>
            <w:r>
              <w:rPr>
                <w:noProof/>
                <w:webHidden/>
              </w:rPr>
              <w:fldChar w:fldCharType="begin"/>
            </w:r>
            <w:r>
              <w:rPr>
                <w:noProof/>
                <w:webHidden/>
              </w:rPr>
              <w:instrText xml:space="preserve"> PAGEREF _Toc215033122 \h </w:instrText>
            </w:r>
            <w:r>
              <w:rPr>
                <w:noProof/>
                <w:webHidden/>
              </w:rPr>
            </w:r>
            <w:r>
              <w:rPr>
                <w:noProof/>
                <w:webHidden/>
              </w:rPr>
              <w:fldChar w:fldCharType="separate"/>
            </w:r>
            <w:r w:rsidR="00836599">
              <w:rPr>
                <w:noProof/>
                <w:webHidden/>
              </w:rPr>
              <w:t>56</w:t>
            </w:r>
            <w:r>
              <w:rPr>
                <w:noProof/>
                <w:webHidden/>
              </w:rPr>
              <w:fldChar w:fldCharType="end"/>
            </w:r>
          </w:hyperlink>
        </w:p>
        <w:p w14:paraId="550AA5AC" w14:textId="467DE414" w:rsidR="00985F60" w:rsidRDefault="00985F60">
          <w:pPr>
            <w:pStyle w:val="TOC2"/>
            <w:tabs>
              <w:tab w:val="right" w:leader="dot" w:pos="9350"/>
            </w:tabs>
            <w:rPr>
              <w:rFonts w:cstheme="minorBidi"/>
              <w:noProof/>
              <w:kern w:val="2"/>
              <w:sz w:val="24"/>
              <w:szCs w:val="24"/>
              <w14:ligatures w14:val="standardContextual"/>
            </w:rPr>
          </w:pPr>
          <w:hyperlink w:anchor="_Toc215033123" w:history="1">
            <w:r w:rsidRPr="00490633">
              <w:rPr>
                <w:rStyle w:val="Hyperlink"/>
                <w:noProof/>
              </w:rPr>
              <w:t>Appendix N: Cloud Provider Margin Analysis</w:t>
            </w:r>
            <w:r>
              <w:rPr>
                <w:noProof/>
                <w:webHidden/>
              </w:rPr>
              <w:tab/>
            </w:r>
            <w:r>
              <w:rPr>
                <w:noProof/>
                <w:webHidden/>
              </w:rPr>
              <w:fldChar w:fldCharType="begin"/>
            </w:r>
            <w:r>
              <w:rPr>
                <w:noProof/>
                <w:webHidden/>
              </w:rPr>
              <w:instrText xml:space="preserve"> PAGEREF _Toc215033123 \h </w:instrText>
            </w:r>
            <w:r>
              <w:rPr>
                <w:noProof/>
                <w:webHidden/>
              </w:rPr>
            </w:r>
            <w:r>
              <w:rPr>
                <w:noProof/>
                <w:webHidden/>
              </w:rPr>
              <w:fldChar w:fldCharType="separate"/>
            </w:r>
            <w:r w:rsidR="00836599">
              <w:rPr>
                <w:noProof/>
                <w:webHidden/>
              </w:rPr>
              <w:t>58</w:t>
            </w:r>
            <w:r>
              <w:rPr>
                <w:noProof/>
                <w:webHidden/>
              </w:rPr>
              <w:fldChar w:fldCharType="end"/>
            </w:r>
          </w:hyperlink>
        </w:p>
        <w:p w14:paraId="14829440" w14:textId="31AA65AB" w:rsidR="00985F60" w:rsidRDefault="00985F60">
          <w:pPr>
            <w:pStyle w:val="TOC2"/>
            <w:tabs>
              <w:tab w:val="right" w:leader="dot" w:pos="9350"/>
            </w:tabs>
            <w:rPr>
              <w:rFonts w:cstheme="minorBidi"/>
              <w:noProof/>
              <w:kern w:val="2"/>
              <w:sz w:val="24"/>
              <w:szCs w:val="24"/>
              <w14:ligatures w14:val="standardContextual"/>
            </w:rPr>
          </w:pPr>
          <w:hyperlink w:anchor="_Toc215033124" w:history="1">
            <w:r w:rsidRPr="00490633">
              <w:rPr>
                <w:rStyle w:val="Hyperlink"/>
                <w:noProof/>
              </w:rPr>
              <w:t>Appendix O: Full List of References for "Stability Capitalism"</w:t>
            </w:r>
            <w:r>
              <w:rPr>
                <w:noProof/>
                <w:webHidden/>
              </w:rPr>
              <w:tab/>
            </w:r>
            <w:r>
              <w:rPr>
                <w:noProof/>
                <w:webHidden/>
              </w:rPr>
              <w:fldChar w:fldCharType="begin"/>
            </w:r>
            <w:r>
              <w:rPr>
                <w:noProof/>
                <w:webHidden/>
              </w:rPr>
              <w:instrText xml:space="preserve"> PAGEREF _Toc215033124 \h </w:instrText>
            </w:r>
            <w:r>
              <w:rPr>
                <w:noProof/>
                <w:webHidden/>
              </w:rPr>
            </w:r>
            <w:r>
              <w:rPr>
                <w:noProof/>
                <w:webHidden/>
              </w:rPr>
              <w:fldChar w:fldCharType="separate"/>
            </w:r>
            <w:r w:rsidR="00836599">
              <w:rPr>
                <w:noProof/>
                <w:webHidden/>
              </w:rPr>
              <w:t>58</w:t>
            </w:r>
            <w:r>
              <w:rPr>
                <w:noProof/>
                <w:webHidden/>
              </w:rPr>
              <w:fldChar w:fldCharType="end"/>
            </w:r>
          </w:hyperlink>
        </w:p>
        <w:p w14:paraId="6288CDC8" w14:textId="707E09C7" w:rsidR="001065F9" w:rsidRDefault="001065F9">
          <w:r>
            <w:rPr>
              <w:b/>
              <w:bCs/>
              <w:noProof/>
            </w:rPr>
            <w:fldChar w:fldCharType="end"/>
          </w:r>
        </w:p>
      </w:sdtContent>
    </w:sdt>
    <w:p w14:paraId="354B4BA5" w14:textId="77777777" w:rsidR="009245B9" w:rsidRDefault="009245B9">
      <w:r>
        <w:br w:type="page"/>
      </w:r>
    </w:p>
    <w:p w14:paraId="24A1D88D" w14:textId="77777777" w:rsidR="00CB1A2C" w:rsidRPr="00CB1A2C" w:rsidRDefault="00CB1A2C" w:rsidP="00CB1A2C"/>
    <w:p w14:paraId="6FFD6A5E" w14:textId="77777777" w:rsidR="00774D61" w:rsidRPr="003723D7" w:rsidRDefault="003723D7" w:rsidP="003723D7">
      <w:pPr>
        <w:pStyle w:val="Heading2"/>
      </w:pPr>
      <w:bookmarkStart w:id="1" w:name="_Toc215033085"/>
      <w:r>
        <w:t xml:space="preserve">0.0 </w:t>
      </w:r>
      <w:r w:rsidR="001065F9">
        <w:tab/>
      </w:r>
      <w:r w:rsidR="00774D61" w:rsidRPr="003723D7">
        <w:t>Executive Summary</w:t>
      </w:r>
      <w:bookmarkEnd w:id="1"/>
    </w:p>
    <w:p w14:paraId="67E68D7C" w14:textId="77777777" w:rsidR="00A172EA" w:rsidRPr="00A172EA" w:rsidRDefault="00A172EA" w:rsidP="00A172EA">
      <w:pPr>
        <w:rPr>
          <w:sz w:val="22"/>
          <w:szCs w:val="22"/>
        </w:rPr>
      </w:pPr>
      <w:r w:rsidRPr="00A172EA">
        <w:rPr>
          <w:sz w:val="22"/>
          <w:szCs w:val="22"/>
        </w:rPr>
        <w:t xml:space="preserve">America is standing on the edge of an Automation Cliff, a steep and accelerating restructuring of the workforce driven by artificial intelligence. Over the past two years, employers across healthcare, finance, retail, logistics, government, and technology have replaced or consolidated hundreds of thousands of jobs through advanced AI systems. </w:t>
      </w:r>
      <w:r w:rsidR="001E62AC" w:rsidRPr="001E62AC">
        <w:rPr>
          <w:sz w:val="22"/>
          <w:szCs w:val="22"/>
        </w:rPr>
        <w:t xml:space="preserve">Mid-career and seasoned workers, people 45+, are being hit the hardest. </w:t>
      </w:r>
      <w:r w:rsidRPr="00A172EA">
        <w:rPr>
          <w:sz w:val="22"/>
          <w:szCs w:val="22"/>
        </w:rPr>
        <w:t xml:space="preserve"> They are losing roles during their highest earning and saving years, with limited pathways back into comparable positions.</w:t>
      </w:r>
    </w:p>
    <w:p w14:paraId="12CEB946" w14:textId="77777777" w:rsidR="00A172EA" w:rsidRPr="00A172EA" w:rsidRDefault="00A172EA" w:rsidP="00A172EA">
      <w:pPr>
        <w:rPr>
          <w:sz w:val="22"/>
          <w:szCs w:val="22"/>
        </w:rPr>
      </w:pPr>
      <w:r w:rsidRPr="00A172EA">
        <w:rPr>
          <w:sz w:val="22"/>
          <w:szCs w:val="22"/>
        </w:rPr>
        <w:t>The threat is not theoretical. It is already here.</w:t>
      </w:r>
    </w:p>
    <w:p w14:paraId="1FA66323" w14:textId="77777777" w:rsidR="00A172EA" w:rsidRPr="00A172EA" w:rsidRDefault="00A172EA" w:rsidP="00A172EA">
      <w:pPr>
        <w:rPr>
          <w:sz w:val="22"/>
          <w:szCs w:val="22"/>
        </w:rPr>
      </w:pPr>
      <w:r w:rsidRPr="00A172EA">
        <w:rPr>
          <w:sz w:val="22"/>
          <w:szCs w:val="22"/>
        </w:rPr>
        <w:t>Artificial intelligence is now performing tasks that once required skilled, experienced humans. It writes code, drafts legal documents, conducts patient triage, processes insurance claims, manages logistics, generates marketing pipelines, and analyzes financial data. The economic gains are real, but the benefits are flowing upward, not outward. Workers are being displaced while the gains concentrate inside a handful of cloud companies and AI providers.</w:t>
      </w:r>
    </w:p>
    <w:p w14:paraId="4D35EBBD" w14:textId="77777777" w:rsidR="00A172EA" w:rsidRPr="00A172EA" w:rsidRDefault="00A172EA" w:rsidP="00A172EA">
      <w:pPr>
        <w:rPr>
          <w:sz w:val="22"/>
          <w:szCs w:val="22"/>
        </w:rPr>
      </w:pPr>
      <w:r w:rsidRPr="00A172EA">
        <w:rPr>
          <w:sz w:val="22"/>
          <w:szCs w:val="22"/>
        </w:rPr>
        <w:t>We need a mechanism that links AI’s productivity gains directly to the people whose economic security is being disrupted by it.</w:t>
      </w:r>
    </w:p>
    <w:p w14:paraId="28A18A14" w14:textId="77777777" w:rsidR="00A172EA" w:rsidRPr="00A172EA" w:rsidRDefault="00A172EA" w:rsidP="00A172EA">
      <w:pPr>
        <w:rPr>
          <w:sz w:val="22"/>
          <w:szCs w:val="22"/>
        </w:rPr>
      </w:pPr>
      <w:r w:rsidRPr="00A172EA">
        <w:rPr>
          <w:sz w:val="22"/>
          <w:szCs w:val="22"/>
        </w:rPr>
        <w:t xml:space="preserve">This paper proposes </w:t>
      </w:r>
      <w:r w:rsidRPr="00E73027">
        <w:rPr>
          <w:b/>
          <w:bCs/>
          <w:sz w:val="22"/>
          <w:szCs w:val="22"/>
        </w:rPr>
        <w:t>Stability Capitalism</w:t>
      </w:r>
      <w:r w:rsidRPr="00A172EA">
        <w:rPr>
          <w:sz w:val="22"/>
          <w:szCs w:val="22"/>
        </w:rPr>
        <w:t>, a simple, transparent, innovation-friendly system that uses a micro-fee on AI inference, a “fat nickel”, to fund a monthly dividend for working-age adults who earn under $75,000 per year.</w:t>
      </w:r>
    </w:p>
    <w:p w14:paraId="583AE1A1" w14:textId="77777777" w:rsidR="00A172EA" w:rsidRPr="00A172EA" w:rsidRDefault="00A172EA" w:rsidP="00A172EA">
      <w:pPr>
        <w:rPr>
          <w:sz w:val="22"/>
          <w:szCs w:val="22"/>
        </w:rPr>
      </w:pPr>
      <w:r w:rsidRPr="00A172EA">
        <w:rPr>
          <w:sz w:val="22"/>
          <w:szCs w:val="22"/>
        </w:rPr>
        <w:t>The fee is tiny, the impact is massive, and the mechanism is politically viable because it does not require new taxes, new agencies, or deficit spending. It is essentially a modernization of the Alaska Permanent Fund model, funded not by oil, but by artificial intelligence.</w:t>
      </w:r>
    </w:p>
    <w:p w14:paraId="65EEB873" w14:textId="77777777" w:rsidR="00A172EA" w:rsidRPr="00A172EA" w:rsidRDefault="00A172EA" w:rsidP="00A172EA">
      <w:pPr>
        <w:rPr>
          <w:b/>
          <w:bCs/>
          <w:sz w:val="22"/>
          <w:szCs w:val="22"/>
        </w:rPr>
      </w:pPr>
      <w:r w:rsidRPr="00A172EA">
        <w:rPr>
          <w:b/>
          <w:bCs/>
          <w:sz w:val="22"/>
          <w:szCs w:val="22"/>
        </w:rPr>
        <w:t>The Core Mechanism: The Fat Nickel at 0.054 cents per inference</w:t>
      </w:r>
    </w:p>
    <w:p w14:paraId="12270140" w14:textId="77777777" w:rsidR="00A172EA" w:rsidRPr="00A172EA" w:rsidRDefault="00A172EA" w:rsidP="00A172EA">
      <w:pPr>
        <w:rPr>
          <w:sz w:val="22"/>
          <w:szCs w:val="22"/>
        </w:rPr>
      </w:pPr>
      <w:r w:rsidRPr="00A172EA">
        <w:rPr>
          <w:sz w:val="22"/>
          <w:szCs w:val="22"/>
        </w:rPr>
        <w:t>A fee of 0.054 cents per commercial AI inference, less than one-twentieth of a penny, collected automatically at the cloud endpoint, generates enough revenue to fund a working-age stability dividend of $3,000 per month for roughly 92 million adults.</w:t>
      </w:r>
    </w:p>
    <w:p w14:paraId="7D67B62F" w14:textId="77777777" w:rsidR="00A172EA" w:rsidRPr="00A172EA" w:rsidRDefault="00A172EA" w:rsidP="00A172EA">
      <w:pPr>
        <w:rPr>
          <w:sz w:val="22"/>
          <w:szCs w:val="22"/>
        </w:rPr>
      </w:pPr>
      <w:r w:rsidRPr="00A172EA">
        <w:rPr>
          <w:sz w:val="22"/>
          <w:szCs w:val="22"/>
        </w:rPr>
        <w:t>A conservative scenario, “the thin dime”, uses a fee of 0.09 cents per inference. Both the fat nickel and thin dime scenarios are modeled in this paper, and both remain financially viable under realistic AI adoption curves.</w:t>
      </w:r>
    </w:p>
    <w:p w14:paraId="0EC52349" w14:textId="77777777" w:rsidR="00A172EA" w:rsidRPr="00A172EA" w:rsidRDefault="00A172EA" w:rsidP="00A172EA">
      <w:pPr>
        <w:rPr>
          <w:b/>
          <w:bCs/>
          <w:sz w:val="22"/>
          <w:szCs w:val="22"/>
        </w:rPr>
      </w:pPr>
      <w:r w:rsidRPr="00A172EA">
        <w:rPr>
          <w:b/>
          <w:bCs/>
          <w:sz w:val="22"/>
          <w:szCs w:val="22"/>
        </w:rPr>
        <w:t>Understanding the Fee</w:t>
      </w:r>
    </w:p>
    <w:p w14:paraId="3BE764E3" w14:textId="77777777" w:rsidR="00A172EA" w:rsidRPr="00A172EA" w:rsidRDefault="00A172EA" w:rsidP="000577FD">
      <w:pPr>
        <w:numPr>
          <w:ilvl w:val="0"/>
          <w:numId w:val="26"/>
        </w:numPr>
        <w:spacing w:after="0" w:line="240" w:lineRule="auto"/>
        <w:rPr>
          <w:sz w:val="22"/>
          <w:szCs w:val="22"/>
        </w:rPr>
      </w:pPr>
      <w:r w:rsidRPr="00A172EA">
        <w:rPr>
          <w:sz w:val="22"/>
          <w:szCs w:val="22"/>
        </w:rPr>
        <w:t>0.054 cents equals $0.00054</w:t>
      </w:r>
    </w:p>
    <w:p w14:paraId="3716293D" w14:textId="77777777" w:rsidR="00A172EA" w:rsidRPr="00A172EA" w:rsidRDefault="00A172EA" w:rsidP="000577FD">
      <w:pPr>
        <w:numPr>
          <w:ilvl w:val="0"/>
          <w:numId w:val="26"/>
        </w:numPr>
        <w:spacing w:after="0" w:line="240" w:lineRule="auto"/>
        <w:rPr>
          <w:sz w:val="22"/>
          <w:szCs w:val="22"/>
        </w:rPr>
      </w:pPr>
      <w:r w:rsidRPr="00A172EA">
        <w:rPr>
          <w:sz w:val="22"/>
          <w:szCs w:val="22"/>
        </w:rPr>
        <w:t>That is less than one-twentieth of a penny per inference</w:t>
      </w:r>
    </w:p>
    <w:p w14:paraId="6838DBA7" w14:textId="77777777" w:rsidR="00A172EA" w:rsidRPr="00A172EA" w:rsidRDefault="00A172EA" w:rsidP="000577FD">
      <w:pPr>
        <w:numPr>
          <w:ilvl w:val="0"/>
          <w:numId w:val="26"/>
        </w:numPr>
        <w:spacing w:after="0" w:line="240" w:lineRule="auto"/>
        <w:rPr>
          <w:sz w:val="22"/>
          <w:szCs w:val="22"/>
        </w:rPr>
      </w:pPr>
      <w:r w:rsidRPr="00A172EA">
        <w:rPr>
          <w:sz w:val="22"/>
          <w:szCs w:val="22"/>
        </w:rPr>
        <w:t>At $100 of AI compute spend, the fee is about 5.4 cents</w:t>
      </w:r>
    </w:p>
    <w:p w14:paraId="684F9558" w14:textId="77777777" w:rsidR="00A172EA" w:rsidRPr="00A172EA" w:rsidRDefault="00A172EA" w:rsidP="000577FD">
      <w:pPr>
        <w:numPr>
          <w:ilvl w:val="0"/>
          <w:numId w:val="26"/>
        </w:numPr>
        <w:spacing w:after="0" w:line="240" w:lineRule="auto"/>
        <w:rPr>
          <w:sz w:val="22"/>
          <w:szCs w:val="22"/>
        </w:rPr>
      </w:pPr>
      <w:r w:rsidRPr="00A172EA">
        <w:rPr>
          <w:sz w:val="22"/>
          <w:szCs w:val="22"/>
        </w:rPr>
        <w:t xml:space="preserve">At $1,000 of </w:t>
      </w:r>
      <w:proofErr w:type="gramStart"/>
      <w:r w:rsidRPr="00A172EA">
        <w:rPr>
          <w:sz w:val="22"/>
          <w:szCs w:val="22"/>
        </w:rPr>
        <w:t>compute spend</w:t>
      </w:r>
      <w:proofErr w:type="gramEnd"/>
      <w:r w:rsidRPr="00A172EA">
        <w:rPr>
          <w:sz w:val="22"/>
          <w:szCs w:val="22"/>
        </w:rPr>
        <w:t>, the fee is about 54 cents</w:t>
      </w:r>
    </w:p>
    <w:p w14:paraId="50213E97" w14:textId="77777777" w:rsidR="00A172EA" w:rsidRPr="00A172EA" w:rsidRDefault="00A172EA" w:rsidP="000577FD">
      <w:pPr>
        <w:numPr>
          <w:ilvl w:val="0"/>
          <w:numId w:val="26"/>
        </w:numPr>
        <w:spacing w:after="0" w:line="240" w:lineRule="auto"/>
        <w:rPr>
          <w:sz w:val="22"/>
          <w:szCs w:val="22"/>
        </w:rPr>
      </w:pPr>
      <w:r w:rsidRPr="00A172EA">
        <w:rPr>
          <w:sz w:val="22"/>
          <w:szCs w:val="22"/>
        </w:rPr>
        <w:t>Major cloud providers operate at 55% to 68% gross margins</w:t>
      </w:r>
    </w:p>
    <w:p w14:paraId="266AF6BB" w14:textId="77777777" w:rsidR="00A172EA" w:rsidRPr="00A172EA" w:rsidRDefault="00A172EA" w:rsidP="000577FD">
      <w:pPr>
        <w:numPr>
          <w:ilvl w:val="0"/>
          <w:numId w:val="26"/>
        </w:numPr>
        <w:spacing w:after="0" w:line="240" w:lineRule="auto"/>
        <w:rPr>
          <w:sz w:val="22"/>
          <w:szCs w:val="22"/>
        </w:rPr>
      </w:pPr>
      <w:r w:rsidRPr="00A172EA">
        <w:rPr>
          <w:sz w:val="22"/>
          <w:szCs w:val="22"/>
        </w:rPr>
        <w:t>The fat nickel is about 0.05% of that margin</w:t>
      </w:r>
    </w:p>
    <w:p w14:paraId="70882F89" w14:textId="77777777" w:rsidR="00A172EA" w:rsidRPr="00A172EA" w:rsidRDefault="00A172EA" w:rsidP="00A172EA">
      <w:pPr>
        <w:rPr>
          <w:b/>
          <w:bCs/>
          <w:sz w:val="22"/>
          <w:szCs w:val="22"/>
        </w:rPr>
      </w:pPr>
      <w:r w:rsidRPr="00A172EA">
        <w:rPr>
          <w:b/>
          <w:bCs/>
          <w:sz w:val="22"/>
          <w:szCs w:val="22"/>
        </w:rPr>
        <w:lastRenderedPageBreak/>
        <w:t>Who Receives the Dividend?</w:t>
      </w:r>
    </w:p>
    <w:p w14:paraId="33947F2D" w14:textId="77777777" w:rsidR="00A172EA" w:rsidRPr="00A172EA" w:rsidRDefault="00A172EA" w:rsidP="00A172EA">
      <w:pPr>
        <w:rPr>
          <w:sz w:val="22"/>
          <w:szCs w:val="22"/>
        </w:rPr>
      </w:pPr>
      <w:r w:rsidRPr="00A172EA">
        <w:rPr>
          <w:sz w:val="22"/>
          <w:szCs w:val="22"/>
        </w:rPr>
        <w:t xml:space="preserve">Adults </w:t>
      </w:r>
      <w:proofErr w:type="gramStart"/>
      <w:r w:rsidRPr="00A172EA">
        <w:rPr>
          <w:sz w:val="22"/>
          <w:szCs w:val="22"/>
        </w:rPr>
        <w:t>age</w:t>
      </w:r>
      <w:proofErr w:type="gramEnd"/>
      <w:r w:rsidRPr="00A172EA">
        <w:rPr>
          <w:sz w:val="22"/>
          <w:szCs w:val="22"/>
        </w:rPr>
        <w:t xml:space="preserve"> 18 to </w:t>
      </w:r>
      <w:proofErr w:type="gramStart"/>
      <w:r w:rsidRPr="00A172EA">
        <w:rPr>
          <w:sz w:val="22"/>
          <w:szCs w:val="22"/>
        </w:rPr>
        <w:t>66 who</w:t>
      </w:r>
      <w:proofErr w:type="gramEnd"/>
      <w:r w:rsidRPr="00A172EA">
        <w:rPr>
          <w:sz w:val="22"/>
          <w:szCs w:val="22"/>
        </w:rPr>
        <w:t xml:space="preserve"> earn under $75,000 annually. This is roughly 45% of the working-age population, or about 92 million people.</w:t>
      </w:r>
    </w:p>
    <w:p w14:paraId="62DFA41B" w14:textId="77777777" w:rsidR="00A172EA" w:rsidRPr="00A172EA" w:rsidRDefault="00A172EA" w:rsidP="00A172EA">
      <w:pPr>
        <w:rPr>
          <w:sz w:val="22"/>
          <w:szCs w:val="22"/>
        </w:rPr>
      </w:pPr>
      <w:r w:rsidRPr="00A172EA">
        <w:rPr>
          <w:sz w:val="22"/>
          <w:szCs w:val="22"/>
        </w:rPr>
        <w:t>This group includes:</w:t>
      </w:r>
    </w:p>
    <w:p w14:paraId="38A799F1" w14:textId="77777777" w:rsidR="00A172EA" w:rsidRPr="00A172EA" w:rsidRDefault="00A172EA" w:rsidP="000577FD">
      <w:pPr>
        <w:numPr>
          <w:ilvl w:val="0"/>
          <w:numId w:val="27"/>
        </w:numPr>
        <w:spacing w:after="0" w:line="240" w:lineRule="auto"/>
        <w:rPr>
          <w:sz w:val="22"/>
          <w:szCs w:val="22"/>
        </w:rPr>
      </w:pPr>
      <w:r w:rsidRPr="00A172EA">
        <w:rPr>
          <w:sz w:val="22"/>
          <w:szCs w:val="22"/>
        </w:rPr>
        <w:t>mid-career workers displaced by automation</w:t>
      </w:r>
    </w:p>
    <w:p w14:paraId="10C98F3E" w14:textId="77777777" w:rsidR="00A172EA" w:rsidRPr="00A172EA" w:rsidRDefault="00A172EA" w:rsidP="000577FD">
      <w:pPr>
        <w:numPr>
          <w:ilvl w:val="0"/>
          <w:numId w:val="27"/>
        </w:numPr>
        <w:spacing w:after="0" w:line="240" w:lineRule="auto"/>
        <w:rPr>
          <w:sz w:val="22"/>
          <w:szCs w:val="22"/>
        </w:rPr>
      </w:pPr>
      <w:r w:rsidRPr="00A172EA">
        <w:rPr>
          <w:sz w:val="22"/>
          <w:szCs w:val="22"/>
        </w:rPr>
        <w:t>service and administrative workers whose roles are collapsing</w:t>
      </w:r>
    </w:p>
    <w:p w14:paraId="1F88E516" w14:textId="77777777" w:rsidR="00A172EA" w:rsidRPr="00A172EA" w:rsidRDefault="00B46BE9" w:rsidP="000577FD">
      <w:pPr>
        <w:numPr>
          <w:ilvl w:val="0"/>
          <w:numId w:val="27"/>
        </w:numPr>
        <w:spacing w:after="0" w:line="240" w:lineRule="auto"/>
        <w:rPr>
          <w:sz w:val="22"/>
          <w:szCs w:val="22"/>
        </w:rPr>
      </w:pPr>
      <w:r>
        <w:rPr>
          <w:sz w:val="22"/>
          <w:szCs w:val="22"/>
        </w:rPr>
        <w:t>individuals &amp; families</w:t>
      </w:r>
      <w:r w:rsidR="00A172EA" w:rsidRPr="00A172EA">
        <w:rPr>
          <w:sz w:val="22"/>
          <w:szCs w:val="22"/>
        </w:rPr>
        <w:t xml:space="preserve"> living below or near the median U.S. income</w:t>
      </w:r>
    </w:p>
    <w:p w14:paraId="61C9533C" w14:textId="77777777" w:rsidR="001065F9" w:rsidRDefault="00A172EA" w:rsidP="000577FD">
      <w:pPr>
        <w:numPr>
          <w:ilvl w:val="0"/>
          <w:numId w:val="27"/>
        </w:numPr>
        <w:spacing w:after="0" w:line="240" w:lineRule="auto"/>
        <w:rPr>
          <w:sz w:val="22"/>
          <w:szCs w:val="22"/>
        </w:rPr>
      </w:pPr>
      <w:r w:rsidRPr="00A172EA">
        <w:rPr>
          <w:sz w:val="22"/>
          <w:szCs w:val="22"/>
        </w:rPr>
        <w:t>individuals most exposed to instability and least protected by current safety nets</w:t>
      </w:r>
    </w:p>
    <w:p w14:paraId="038B0143" w14:textId="77777777" w:rsidR="001065F9" w:rsidRDefault="001065F9" w:rsidP="001065F9">
      <w:pPr>
        <w:spacing w:after="0" w:line="240" w:lineRule="auto"/>
        <w:rPr>
          <w:sz w:val="22"/>
          <w:szCs w:val="22"/>
        </w:rPr>
      </w:pPr>
    </w:p>
    <w:p w14:paraId="06BC205D" w14:textId="77777777" w:rsidR="001065F9" w:rsidRDefault="00A172EA" w:rsidP="001065F9">
      <w:pPr>
        <w:spacing w:after="0" w:line="240" w:lineRule="auto"/>
        <w:rPr>
          <w:sz w:val="22"/>
          <w:szCs w:val="22"/>
        </w:rPr>
      </w:pPr>
      <w:r w:rsidRPr="001065F9">
        <w:rPr>
          <w:sz w:val="22"/>
          <w:szCs w:val="22"/>
        </w:rPr>
        <w:t>This is not a universal program. It is targeted, stabilizing, and economically responsible.</w:t>
      </w:r>
    </w:p>
    <w:p w14:paraId="7A324C06" w14:textId="77777777" w:rsidR="001065F9" w:rsidRPr="001065F9" w:rsidRDefault="001065F9" w:rsidP="001065F9">
      <w:pPr>
        <w:spacing w:after="0" w:line="240" w:lineRule="auto"/>
        <w:rPr>
          <w:sz w:val="22"/>
          <w:szCs w:val="22"/>
        </w:rPr>
      </w:pPr>
    </w:p>
    <w:p w14:paraId="769B83E1" w14:textId="77777777" w:rsidR="00A172EA" w:rsidRPr="00A172EA" w:rsidRDefault="00A172EA" w:rsidP="00A172EA">
      <w:pPr>
        <w:rPr>
          <w:b/>
          <w:bCs/>
          <w:sz w:val="22"/>
          <w:szCs w:val="22"/>
        </w:rPr>
      </w:pPr>
      <w:r w:rsidRPr="00A172EA">
        <w:rPr>
          <w:b/>
          <w:bCs/>
          <w:sz w:val="22"/>
          <w:szCs w:val="22"/>
        </w:rPr>
        <w:t>What Do They Receive?</w:t>
      </w:r>
    </w:p>
    <w:p w14:paraId="471F38C3" w14:textId="77777777" w:rsidR="00A172EA" w:rsidRPr="00A172EA" w:rsidRDefault="00A172EA" w:rsidP="00A172EA">
      <w:pPr>
        <w:rPr>
          <w:sz w:val="22"/>
          <w:szCs w:val="22"/>
        </w:rPr>
      </w:pPr>
      <w:r w:rsidRPr="00A172EA">
        <w:rPr>
          <w:sz w:val="22"/>
          <w:szCs w:val="22"/>
        </w:rPr>
        <w:t>A monthly dividend of $3,000, or $36,000 per year, for eligible adults.</w:t>
      </w:r>
      <w:r w:rsidR="001065F9">
        <w:rPr>
          <w:sz w:val="22"/>
          <w:szCs w:val="22"/>
        </w:rPr>
        <w:t xml:space="preserve"> </w:t>
      </w:r>
      <w:r w:rsidRPr="00A172EA">
        <w:rPr>
          <w:sz w:val="22"/>
          <w:szCs w:val="22"/>
        </w:rPr>
        <w:t xml:space="preserve">The amount is high enough to protect stability and </w:t>
      </w:r>
      <w:r w:rsidR="001065F9" w:rsidRPr="00A172EA">
        <w:rPr>
          <w:sz w:val="22"/>
          <w:szCs w:val="22"/>
        </w:rPr>
        <w:t>mobility but</w:t>
      </w:r>
      <w:r w:rsidRPr="00A172EA">
        <w:rPr>
          <w:sz w:val="22"/>
          <w:szCs w:val="22"/>
        </w:rPr>
        <w:t xml:space="preserve"> still allows a strong work incentive.</w:t>
      </w:r>
      <w:r w:rsidR="001065F9">
        <w:rPr>
          <w:sz w:val="22"/>
          <w:szCs w:val="22"/>
        </w:rPr>
        <w:t xml:space="preserve"> </w:t>
      </w:r>
      <w:r w:rsidRPr="00A172EA">
        <w:rPr>
          <w:sz w:val="22"/>
          <w:szCs w:val="22"/>
        </w:rPr>
        <w:t>The dividend phases out gradually between $75,000 and $110,000 of individual income. There is no benefits cliff.</w:t>
      </w:r>
    </w:p>
    <w:p w14:paraId="13D16B95" w14:textId="77777777" w:rsidR="00A172EA" w:rsidRPr="00A172EA" w:rsidRDefault="00A172EA" w:rsidP="00A172EA">
      <w:pPr>
        <w:rPr>
          <w:b/>
          <w:bCs/>
          <w:sz w:val="22"/>
          <w:szCs w:val="22"/>
        </w:rPr>
      </w:pPr>
      <w:r w:rsidRPr="00A172EA">
        <w:rPr>
          <w:b/>
          <w:bCs/>
          <w:sz w:val="22"/>
          <w:szCs w:val="22"/>
        </w:rPr>
        <w:t>The Two-Fund Structure</w:t>
      </w:r>
    </w:p>
    <w:p w14:paraId="6418E554" w14:textId="77777777" w:rsidR="00A172EA" w:rsidRPr="00A172EA" w:rsidRDefault="00A172EA" w:rsidP="00A172EA">
      <w:pPr>
        <w:rPr>
          <w:sz w:val="22"/>
          <w:szCs w:val="22"/>
        </w:rPr>
      </w:pPr>
      <w:r w:rsidRPr="00A172EA">
        <w:rPr>
          <w:sz w:val="22"/>
          <w:szCs w:val="22"/>
        </w:rPr>
        <w:t>Stability Capitalism creates two investment funds:</w:t>
      </w:r>
    </w:p>
    <w:p w14:paraId="2A22BC2E" w14:textId="77777777" w:rsidR="00A172EA" w:rsidRPr="00A172EA" w:rsidRDefault="00A172EA" w:rsidP="00A172EA">
      <w:pPr>
        <w:rPr>
          <w:b/>
          <w:bCs/>
          <w:sz w:val="22"/>
          <w:szCs w:val="22"/>
        </w:rPr>
      </w:pPr>
      <w:r w:rsidRPr="00A172EA">
        <w:rPr>
          <w:b/>
          <w:bCs/>
          <w:sz w:val="22"/>
          <w:szCs w:val="22"/>
        </w:rPr>
        <w:t>Fund A, the Working-Age Stability Fund</w:t>
      </w:r>
    </w:p>
    <w:p w14:paraId="119A036F" w14:textId="77777777" w:rsidR="00A172EA" w:rsidRPr="001065F9" w:rsidRDefault="00A172EA" w:rsidP="00836599">
      <w:pPr>
        <w:pStyle w:val="ListParagraph"/>
        <w:numPr>
          <w:ilvl w:val="0"/>
          <w:numId w:val="76"/>
        </w:numPr>
        <w:rPr>
          <w:sz w:val="22"/>
          <w:szCs w:val="22"/>
        </w:rPr>
      </w:pPr>
      <w:r w:rsidRPr="001065F9">
        <w:rPr>
          <w:sz w:val="22"/>
          <w:szCs w:val="22"/>
        </w:rPr>
        <w:t>Financed by the micro-inference fee.</w:t>
      </w:r>
    </w:p>
    <w:p w14:paraId="5C82812E" w14:textId="77777777" w:rsidR="00A172EA" w:rsidRPr="00A172EA" w:rsidRDefault="00A172EA" w:rsidP="00A172EA">
      <w:pPr>
        <w:rPr>
          <w:b/>
          <w:bCs/>
          <w:sz w:val="22"/>
          <w:szCs w:val="22"/>
        </w:rPr>
      </w:pPr>
      <w:r w:rsidRPr="00A172EA">
        <w:rPr>
          <w:b/>
          <w:bCs/>
          <w:sz w:val="22"/>
          <w:szCs w:val="22"/>
        </w:rPr>
        <w:t>Fund B, the Retiree Security Fund</w:t>
      </w:r>
    </w:p>
    <w:p w14:paraId="15A2A2F9" w14:textId="77777777" w:rsidR="00A172EA" w:rsidRPr="001065F9" w:rsidRDefault="00A172EA" w:rsidP="00836599">
      <w:pPr>
        <w:pStyle w:val="ListParagraph"/>
        <w:numPr>
          <w:ilvl w:val="0"/>
          <w:numId w:val="76"/>
        </w:numPr>
        <w:rPr>
          <w:sz w:val="22"/>
          <w:szCs w:val="22"/>
        </w:rPr>
      </w:pPr>
      <w:r w:rsidRPr="001065F9">
        <w:rPr>
          <w:sz w:val="22"/>
          <w:szCs w:val="22"/>
        </w:rPr>
        <w:t>A modernized, investment-backed complement to Social Security. No current retiree ever receives less than an inflation-adjusted $3,000 per month.</w:t>
      </w:r>
    </w:p>
    <w:p w14:paraId="1B52D518" w14:textId="77777777" w:rsidR="00A172EA" w:rsidRPr="00A172EA" w:rsidRDefault="00A172EA" w:rsidP="00A172EA">
      <w:pPr>
        <w:rPr>
          <w:b/>
          <w:bCs/>
          <w:sz w:val="22"/>
          <w:szCs w:val="22"/>
        </w:rPr>
      </w:pPr>
      <w:r w:rsidRPr="00A172EA">
        <w:rPr>
          <w:b/>
          <w:bCs/>
          <w:sz w:val="22"/>
          <w:szCs w:val="22"/>
        </w:rPr>
        <w:t>Why This Works</w:t>
      </w:r>
    </w:p>
    <w:p w14:paraId="53C5BAC1" w14:textId="77777777" w:rsidR="00A172EA" w:rsidRPr="00A172EA" w:rsidRDefault="00A172EA" w:rsidP="000577FD">
      <w:pPr>
        <w:numPr>
          <w:ilvl w:val="0"/>
          <w:numId w:val="28"/>
        </w:numPr>
        <w:spacing w:after="0"/>
        <w:rPr>
          <w:sz w:val="22"/>
          <w:szCs w:val="22"/>
        </w:rPr>
      </w:pPr>
      <w:r w:rsidRPr="00A172EA">
        <w:rPr>
          <w:sz w:val="22"/>
          <w:szCs w:val="22"/>
        </w:rPr>
        <w:t>AI usage is growing exponentially, not linearly. Inference growth is rising into quadrillion-scale territory as multimodal models and real-time agents become standard.</w:t>
      </w:r>
    </w:p>
    <w:p w14:paraId="639A716D" w14:textId="77777777" w:rsidR="00A172EA" w:rsidRPr="00A172EA" w:rsidRDefault="00A172EA" w:rsidP="000577FD">
      <w:pPr>
        <w:numPr>
          <w:ilvl w:val="0"/>
          <w:numId w:val="28"/>
        </w:numPr>
        <w:spacing w:after="0"/>
        <w:rPr>
          <w:sz w:val="22"/>
          <w:szCs w:val="22"/>
        </w:rPr>
      </w:pPr>
      <w:r w:rsidRPr="00A172EA">
        <w:rPr>
          <w:sz w:val="22"/>
          <w:szCs w:val="22"/>
        </w:rPr>
        <w:t>The fee is economically invisible, tiny compared to cloud margins and innovation incentives.</w:t>
      </w:r>
    </w:p>
    <w:p w14:paraId="36FE5158" w14:textId="77777777" w:rsidR="00A172EA" w:rsidRPr="00A172EA" w:rsidRDefault="00A172EA" w:rsidP="000577FD">
      <w:pPr>
        <w:numPr>
          <w:ilvl w:val="0"/>
          <w:numId w:val="28"/>
        </w:numPr>
        <w:spacing w:after="0"/>
        <w:rPr>
          <w:sz w:val="22"/>
          <w:szCs w:val="22"/>
        </w:rPr>
      </w:pPr>
      <w:r w:rsidRPr="00A172EA">
        <w:rPr>
          <w:sz w:val="22"/>
          <w:szCs w:val="22"/>
        </w:rPr>
        <w:t xml:space="preserve">This is not a tax, it is </w:t>
      </w:r>
      <w:proofErr w:type="gramStart"/>
      <w:r w:rsidRPr="00A172EA">
        <w:rPr>
          <w:sz w:val="22"/>
          <w:szCs w:val="22"/>
        </w:rPr>
        <w:t>profit</w:t>
      </w:r>
      <w:proofErr w:type="gramEnd"/>
      <w:r w:rsidRPr="00A172EA">
        <w:rPr>
          <w:sz w:val="22"/>
          <w:szCs w:val="22"/>
        </w:rPr>
        <w:t xml:space="preserve"> sharing with the people affected by automation.</w:t>
      </w:r>
    </w:p>
    <w:p w14:paraId="55836247" w14:textId="77777777" w:rsidR="00A172EA" w:rsidRPr="00A172EA" w:rsidRDefault="00A172EA" w:rsidP="000577FD">
      <w:pPr>
        <w:numPr>
          <w:ilvl w:val="0"/>
          <w:numId w:val="28"/>
        </w:numPr>
        <w:spacing w:after="0"/>
        <w:rPr>
          <w:sz w:val="22"/>
          <w:szCs w:val="22"/>
        </w:rPr>
      </w:pPr>
      <w:r w:rsidRPr="00A172EA">
        <w:rPr>
          <w:sz w:val="22"/>
          <w:szCs w:val="22"/>
        </w:rPr>
        <w:t>The dividend stabilizes households during turbulent labor transitions without removing work incentives.</w:t>
      </w:r>
    </w:p>
    <w:p w14:paraId="2C5E184F" w14:textId="77777777" w:rsidR="00A172EA" w:rsidRPr="00A172EA" w:rsidRDefault="00A172EA" w:rsidP="000577FD">
      <w:pPr>
        <w:numPr>
          <w:ilvl w:val="0"/>
          <w:numId w:val="28"/>
        </w:numPr>
        <w:spacing w:after="0"/>
        <w:rPr>
          <w:sz w:val="22"/>
          <w:szCs w:val="22"/>
        </w:rPr>
      </w:pPr>
      <w:r w:rsidRPr="00A172EA">
        <w:rPr>
          <w:sz w:val="22"/>
          <w:szCs w:val="22"/>
        </w:rPr>
        <w:t>Seniors remain protected, and Social Security is modernized responsibly.</w:t>
      </w:r>
    </w:p>
    <w:p w14:paraId="30D7525C" w14:textId="77777777" w:rsidR="001065F9" w:rsidRDefault="00A172EA" w:rsidP="000577FD">
      <w:pPr>
        <w:numPr>
          <w:ilvl w:val="0"/>
          <w:numId w:val="28"/>
        </w:numPr>
        <w:spacing w:after="0"/>
        <w:rPr>
          <w:sz w:val="22"/>
          <w:szCs w:val="22"/>
        </w:rPr>
      </w:pPr>
      <w:r w:rsidRPr="00A172EA">
        <w:rPr>
          <w:sz w:val="22"/>
          <w:szCs w:val="22"/>
        </w:rPr>
        <w:t>The program prevents inflationary pressure by supporting housing supply reforms, YIMBY mechanisms, and land-value alignment to stop leakage into rent.</w:t>
      </w:r>
    </w:p>
    <w:p w14:paraId="4F7F6E16" w14:textId="77777777" w:rsidR="00792380" w:rsidRDefault="00792380" w:rsidP="00792380">
      <w:pPr>
        <w:spacing w:after="0"/>
        <w:rPr>
          <w:sz w:val="22"/>
          <w:szCs w:val="22"/>
        </w:rPr>
      </w:pPr>
    </w:p>
    <w:p w14:paraId="66AF1396" w14:textId="77777777" w:rsidR="00792380" w:rsidRDefault="00792380" w:rsidP="00792380">
      <w:pPr>
        <w:spacing w:after="0"/>
        <w:rPr>
          <w:sz w:val="22"/>
          <w:szCs w:val="22"/>
        </w:rPr>
      </w:pPr>
    </w:p>
    <w:p w14:paraId="658F5A46" w14:textId="77777777" w:rsidR="00792380" w:rsidRPr="00792380" w:rsidRDefault="00792380" w:rsidP="00792380">
      <w:pPr>
        <w:spacing w:after="0"/>
        <w:rPr>
          <w:sz w:val="22"/>
          <w:szCs w:val="22"/>
        </w:rPr>
      </w:pPr>
    </w:p>
    <w:p w14:paraId="47872824" w14:textId="77777777" w:rsidR="00A172EA" w:rsidRPr="00A172EA" w:rsidRDefault="00A172EA" w:rsidP="00A172EA">
      <w:pPr>
        <w:rPr>
          <w:b/>
          <w:bCs/>
          <w:sz w:val="22"/>
          <w:szCs w:val="22"/>
        </w:rPr>
      </w:pPr>
      <w:r w:rsidRPr="00A172EA">
        <w:rPr>
          <w:b/>
          <w:bCs/>
          <w:sz w:val="22"/>
          <w:szCs w:val="22"/>
        </w:rPr>
        <w:lastRenderedPageBreak/>
        <w:t>Bottom Line</w:t>
      </w:r>
    </w:p>
    <w:p w14:paraId="271BB875" w14:textId="77777777" w:rsidR="00A172EA" w:rsidRPr="00A172EA" w:rsidRDefault="00A172EA" w:rsidP="00A172EA">
      <w:pPr>
        <w:rPr>
          <w:sz w:val="22"/>
          <w:szCs w:val="22"/>
        </w:rPr>
      </w:pPr>
      <w:r w:rsidRPr="00A172EA">
        <w:rPr>
          <w:sz w:val="22"/>
          <w:szCs w:val="22"/>
        </w:rPr>
        <w:t>Stability Capitalism is not socialism.</w:t>
      </w:r>
      <w:r w:rsidR="00C87565">
        <w:rPr>
          <w:sz w:val="22"/>
          <w:szCs w:val="22"/>
        </w:rPr>
        <w:t xml:space="preserve"> </w:t>
      </w:r>
      <w:r w:rsidRPr="00A172EA">
        <w:rPr>
          <w:sz w:val="22"/>
          <w:szCs w:val="22"/>
        </w:rPr>
        <w:t>It is not a tax scheme.</w:t>
      </w:r>
      <w:r w:rsidR="001065F9">
        <w:rPr>
          <w:sz w:val="22"/>
          <w:szCs w:val="22"/>
        </w:rPr>
        <w:t xml:space="preserve"> </w:t>
      </w:r>
      <w:r w:rsidRPr="00A172EA">
        <w:rPr>
          <w:sz w:val="22"/>
          <w:szCs w:val="22"/>
        </w:rPr>
        <w:t>It is not a universal basic income funded by deficits.</w:t>
      </w:r>
    </w:p>
    <w:p w14:paraId="6D803000" w14:textId="77777777" w:rsidR="00A172EA" w:rsidRPr="00A172EA" w:rsidRDefault="00A172EA" w:rsidP="00A172EA">
      <w:pPr>
        <w:rPr>
          <w:sz w:val="22"/>
          <w:szCs w:val="22"/>
        </w:rPr>
      </w:pPr>
      <w:r w:rsidRPr="00A172EA">
        <w:rPr>
          <w:sz w:val="22"/>
          <w:szCs w:val="22"/>
        </w:rPr>
        <w:t>It is a modern American dividend, funded by the technology that is replacing human labor. A tiny, transparent micro-fee, collected automatically and fairly, provides meaningful economic stability for millions of working Americans as we cross the Automation Cliff.</w:t>
      </w:r>
    </w:p>
    <w:p w14:paraId="69BE657C" w14:textId="77777777" w:rsidR="00C06DB8" w:rsidRDefault="00A172EA" w:rsidP="001065F9">
      <w:pPr>
        <w:pStyle w:val="IntenseQuote"/>
        <w:rPr>
          <w:sz w:val="22"/>
          <w:szCs w:val="22"/>
        </w:rPr>
      </w:pPr>
      <w:r w:rsidRPr="00A172EA">
        <w:rPr>
          <w:rStyle w:val="IntenseQuoteChar"/>
        </w:rPr>
        <w:t>Artificial intelligence is rewriting the economy.</w:t>
      </w:r>
      <w:r w:rsidR="001065F9">
        <w:rPr>
          <w:rStyle w:val="IntenseQuoteChar"/>
        </w:rPr>
        <w:br/>
      </w:r>
      <w:r w:rsidRPr="00A172EA">
        <w:rPr>
          <w:sz w:val="22"/>
          <w:szCs w:val="22"/>
        </w:rPr>
        <w:t>This proposal ensures it does not erase the people living in it.</w:t>
      </w:r>
    </w:p>
    <w:p w14:paraId="48483F0E" w14:textId="77777777" w:rsidR="00792380" w:rsidRPr="00792380" w:rsidRDefault="00792380" w:rsidP="00792380">
      <w:r>
        <w:br w:type="page"/>
      </w:r>
    </w:p>
    <w:p w14:paraId="16A7E357" w14:textId="77777777" w:rsidR="00613534" w:rsidRPr="003723D7" w:rsidRDefault="003723D7" w:rsidP="003723D7">
      <w:pPr>
        <w:pStyle w:val="Heading2"/>
      </w:pPr>
      <w:bookmarkStart w:id="2" w:name="_Toc215033086"/>
      <w:r>
        <w:lastRenderedPageBreak/>
        <w:t xml:space="preserve">1.0 </w:t>
      </w:r>
      <w:r w:rsidR="005B51A4">
        <w:tab/>
      </w:r>
      <w:r w:rsidR="00774D61" w:rsidRPr="003723D7">
        <w:t xml:space="preserve">Introduction: </w:t>
      </w:r>
      <w:r w:rsidR="00613534" w:rsidRPr="003723D7">
        <w:t xml:space="preserve">Job </w:t>
      </w:r>
      <w:r w:rsidR="00774D61" w:rsidRPr="003723D7">
        <w:t>Displacement is Accelerating</w:t>
      </w:r>
      <w:bookmarkEnd w:id="2"/>
    </w:p>
    <w:p w14:paraId="41C93F9F" w14:textId="77777777" w:rsidR="00A172EA" w:rsidRPr="00A172EA" w:rsidRDefault="00A172EA" w:rsidP="00A172EA">
      <w:pPr>
        <w:rPr>
          <w:sz w:val="22"/>
          <w:szCs w:val="22"/>
        </w:rPr>
      </w:pPr>
      <w:r w:rsidRPr="00A172EA">
        <w:rPr>
          <w:sz w:val="22"/>
          <w:szCs w:val="22"/>
        </w:rPr>
        <w:t>Job displacement in the United States is accelerating faster than any labor transition in modern history. In the first ten months of 2025, U.S. employers announced 840,000 layoffs tied directly to automation and AI, a 65% increase over the same period last year. The headline unemployment rate has barely moved, but the deeper numbers tell the real story. One in four unemployed Americans, 1.8 million people, has been out of work for more than six months. When benefits run out, many simply fall out of the official count.</w:t>
      </w:r>
    </w:p>
    <w:p w14:paraId="609A8762" w14:textId="77777777" w:rsidR="00A172EA" w:rsidRPr="00A172EA" w:rsidRDefault="00A172EA" w:rsidP="00A172EA">
      <w:pPr>
        <w:rPr>
          <w:sz w:val="22"/>
          <w:szCs w:val="22"/>
        </w:rPr>
      </w:pPr>
      <w:r w:rsidRPr="00A172EA">
        <w:rPr>
          <w:sz w:val="22"/>
          <w:szCs w:val="22"/>
        </w:rPr>
        <w:t xml:space="preserve">Rehiring is punishing. Only 40% to 50% of laid-off workers return to jobs with similar pay. The rest take cuts of 10% to 20%, and the people losing the most are not new graduates, they are 47 to 50 years old, the exact age when most </w:t>
      </w:r>
      <w:r w:rsidR="00B46BE9">
        <w:rPr>
          <w:sz w:val="22"/>
          <w:szCs w:val="22"/>
        </w:rPr>
        <w:t>individuals</w:t>
      </w:r>
      <w:r w:rsidRPr="00A172EA">
        <w:rPr>
          <w:sz w:val="22"/>
          <w:szCs w:val="22"/>
        </w:rPr>
        <w:t xml:space="preserve"> should be reaching peak stability for retirement.</w:t>
      </w:r>
    </w:p>
    <w:p w14:paraId="2348A587" w14:textId="77777777" w:rsidR="00A172EA" w:rsidRPr="00A172EA" w:rsidRDefault="00A172EA" w:rsidP="00A172EA">
      <w:pPr>
        <w:rPr>
          <w:sz w:val="22"/>
          <w:szCs w:val="22"/>
        </w:rPr>
      </w:pPr>
      <w:r w:rsidRPr="00A172EA">
        <w:rPr>
          <w:sz w:val="22"/>
          <w:szCs w:val="22"/>
        </w:rPr>
        <w:t>Data from BLS, Pew, Challenger, and the Urban Institute all point to the same pattern: workers aged 45 and older now account for 55% to 65% of all layoffs, a dramatic jump from 2024. High-wage sectors have been hit hardest. Even after adjusting for government shutdown distortions, private-sector layoffs are up 56%, with wage losses up 87% because the cuts are concentrated in higher-income roles.</w:t>
      </w:r>
    </w:p>
    <w:p w14:paraId="3502E73D" w14:textId="77777777" w:rsidR="00A172EA" w:rsidRDefault="00A172EA" w:rsidP="00A172EA">
      <w:pPr>
        <w:rPr>
          <w:sz w:val="22"/>
          <w:szCs w:val="22"/>
        </w:rPr>
      </w:pPr>
      <w:r w:rsidRPr="00A172EA">
        <w:rPr>
          <w:sz w:val="22"/>
          <w:szCs w:val="22"/>
        </w:rPr>
        <w:t xml:space="preserve">In plain language, millions of mid-career </w:t>
      </w:r>
      <w:r w:rsidR="00B46BE9">
        <w:rPr>
          <w:sz w:val="22"/>
          <w:szCs w:val="22"/>
        </w:rPr>
        <w:t>individuals</w:t>
      </w:r>
      <w:r w:rsidRPr="00A172EA">
        <w:rPr>
          <w:sz w:val="22"/>
          <w:szCs w:val="22"/>
        </w:rPr>
        <w:t xml:space="preserve"> are watching the scaffolding of their financial lives collapse. Mortgages, medical care, college plans, long-term savings... everything becomes uncertain. Communities with concentrated job losses experience immediate local contraction. And the psychological fear spreads far beyond the people being laid off. </w:t>
      </w:r>
    </w:p>
    <w:p w14:paraId="4B6DD5AB" w14:textId="77777777" w:rsidR="00A172EA" w:rsidRPr="00A172EA" w:rsidRDefault="00A172EA" w:rsidP="00A172EA">
      <w:pPr>
        <w:pStyle w:val="IntenseQuote"/>
        <w:rPr>
          <w:rStyle w:val="IntenseQuoteChar"/>
        </w:rPr>
      </w:pPr>
      <w:r w:rsidRPr="00A172EA">
        <w:rPr>
          <w:rStyle w:val="IntenseQuoteChar"/>
        </w:rPr>
        <w:t>Every new headline triggers the same question for millions of Americans... "Are we next?"</w:t>
      </w:r>
    </w:p>
    <w:p w14:paraId="4FAAD80A" w14:textId="77777777" w:rsidR="00A172EA" w:rsidRPr="00A172EA" w:rsidRDefault="00A172EA" w:rsidP="00A172EA">
      <w:pPr>
        <w:rPr>
          <w:sz w:val="22"/>
          <w:szCs w:val="22"/>
        </w:rPr>
      </w:pPr>
      <w:r w:rsidRPr="00A172EA">
        <w:rPr>
          <w:sz w:val="22"/>
          <w:szCs w:val="22"/>
        </w:rPr>
        <w:t xml:space="preserve">This is the Automation Cliff. </w:t>
      </w:r>
      <w:r w:rsidR="00803251">
        <w:rPr>
          <w:sz w:val="22"/>
          <w:szCs w:val="22"/>
        </w:rPr>
        <w:t>Individuals</w:t>
      </w:r>
      <w:r w:rsidRPr="00A172EA">
        <w:rPr>
          <w:sz w:val="22"/>
          <w:szCs w:val="22"/>
        </w:rPr>
        <w:t xml:space="preserve"> in their most economically productive years are losing income at the exact moment AI is generating historic productivity gains. Without intervention, those gains flow upward into a handful of companies, while the losses spread outward to households, communities, and the broader economy.</w:t>
      </w:r>
    </w:p>
    <w:p w14:paraId="682EC615" w14:textId="77777777" w:rsidR="002C690F" w:rsidRDefault="002C690F" w:rsidP="002C690F">
      <w:pPr>
        <w:pStyle w:val="Caption"/>
        <w:keepNext/>
      </w:pPr>
    </w:p>
    <w:p w14:paraId="6571F449" w14:textId="77777777" w:rsidR="00792380" w:rsidRDefault="00792380" w:rsidP="00792380"/>
    <w:p w14:paraId="5FB57A7F" w14:textId="77777777" w:rsidR="00792380" w:rsidRPr="00792380" w:rsidRDefault="00792380" w:rsidP="00792380"/>
    <w:p w14:paraId="50293C24" w14:textId="77777777" w:rsidR="00803251" w:rsidRDefault="00803251" w:rsidP="00803251">
      <w:pPr>
        <w:keepNext/>
      </w:pPr>
      <w:r w:rsidRPr="00E67F47">
        <w:rPr>
          <w:noProof/>
        </w:rPr>
        <w:lastRenderedPageBreak/>
        <w:drawing>
          <wp:inline distT="0" distB="0" distL="0" distR="0" wp14:anchorId="720FD9F8" wp14:editId="6529E24C">
            <wp:extent cx="5882005" cy="1729105"/>
            <wp:effectExtent l="0" t="0" r="4445" b="4445"/>
            <wp:docPr id="13710162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005" cy="1729105"/>
                    </a:xfrm>
                    <a:prstGeom prst="rect">
                      <a:avLst/>
                    </a:prstGeom>
                    <a:noFill/>
                    <a:ln>
                      <a:noFill/>
                    </a:ln>
                  </pic:spPr>
                </pic:pic>
              </a:graphicData>
            </a:graphic>
          </wp:inline>
        </w:drawing>
      </w:r>
    </w:p>
    <w:p w14:paraId="58F52165" w14:textId="4E8A5B39" w:rsidR="00803251" w:rsidRDefault="00803251" w:rsidP="00803251">
      <w:pPr>
        <w:pStyle w:val="Caption"/>
        <w:rPr>
          <w:i w:val="0"/>
          <w:iCs w:val="0"/>
        </w:rPr>
      </w:pPr>
      <w:r>
        <w:t xml:space="preserve">Figure </w:t>
      </w:r>
      <w:fldSimple w:instr=" SEQ Figure \* ARABIC ">
        <w:r w:rsidR="00836599">
          <w:rPr>
            <w:noProof/>
          </w:rPr>
          <w:t>1</w:t>
        </w:r>
      </w:fldSimple>
      <w:r w:rsidRPr="00022BD9">
        <w:t>Age Breakdown for Laid-off Workers (2025 YTD)</w:t>
      </w:r>
      <w:r w:rsidRPr="00803251">
        <w:rPr>
          <w:i w:val="0"/>
          <w:iCs w:val="0"/>
        </w:rPr>
        <w:t xml:space="preserve"> </w:t>
      </w:r>
    </w:p>
    <w:p w14:paraId="4F0F043F" w14:textId="77777777" w:rsidR="00803251" w:rsidRDefault="00803251" w:rsidP="00803251">
      <w:pPr>
        <w:pStyle w:val="Caption"/>
        <w:rPr>
          <w:i w:val="0"/>
          <w:iCs w:val="0"/>
        </w:rPr>
      </w:pPr>
    </w:p>
    <w:p w14:paraId="0E22B596" w14:textId="77777777" w:rsidR="00803251" w:rsidRDefault="00803251" w:rsidP="00803251">
      <w:pPr>
        <w:pStyle w:val="Caption"/>
        <w:keepNext/>
      </w:pPr>
      <w:r w:rsidRPr="00803251">
        <w:rPr>
          <w:noProof/>
        </w:rPr>
        <w:drawing>
          <wp:inline distT="0" distB="0" distL="0" distR="0" wp14:anchorId="12DB6A55" wp14:editId="068B07DD">
            <wp:extent cx="5943600" cy="2567940"/>
            <wp:effectExtent l="0" t="0" r="0" b="3810"/>
            <wp:docPr id="6743833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2567940"/>
                    </a:xfrm>
                    <a:prstGeom prst="rect">
                      <a:avLst/>
                    </a:prstGeom>
                    <a:noFill/>
                    <a:ln>
                      <a:noFill/>
                    </a:ln>
                  </pic:spPr>
                </pic:pic>
              </a:graphicData>
            </a:graphic>
          </wp:inline>
        </w:drawing>
      </w:r>
    </w:p>
    <w:p w14:paraId="649D0705" w14:textId="687880FB" w:rsidR="00803251" w:rsidRPr="00803251" w:rsidRDefault="00803251" w:rsidP="00E73027">
      <w:pPr>
        <w:pStyle w:val="Caption"/>
      </w:pPr>
      <w:r>
        <w:t xml:space="preserve">Figure </w:t>
      </w:r>
      <w:fldSimple w:instr=" SEQ Figure \* ARABIC ">
        <w:r w:rsidR="00836599">
          <w:rPr>
            <w:noProof/>
          </w:rPr>
          <w:t>2</w:t>
        </w:r>
      </w:fldSimple>
      <w:r>
        <w:t xml:space="preserve"> </w:t>
      </w:r>
      <w:r w:rsidRPr="00E15A73">
        <w:t xml:space="preserve">Sector Deep Dive: AI/Efficiency-Driven </w:t>
      </w:r>
      <w:proofErr w:type="gramStart"/>
      <w:r w:rsidRPr="00E15A73">
        <w:t>Lay-offs</w:t>
      </w:r>
      <w:proofErr w:type="gramEnd"/>
      <w:r w:rsidRPr="00E15A73">
        <w:t xml:space="preserve"> (2024 vs. 2025, 2026 est.) Including Government Employees</w:t>
      </w:r>
    </w:p>
    <w:p w14:paraId="77232840" w14:textId="77777777" w:rsidR="005D4EC9" w:rsidRPr="00E95EEE" w:rsidRDefault="005D4EC9" w:rsidP="005D4EC9">
      <w:pPr>
        <w:pStyle w:val="Heading2"/>
      </w:pPr>
      <w:bookmarkStart w:id="3" w:name="_Toc215033087"/>
      <w:r>
        <w:t xml:space="preserve">1.1 </w:t>
      </w:r>
      <w:r>
        <w:tab/>
      </w:r>
      <w:r w:rsidRPr="005D4EC9">
        <w:t>Why Now: The Acceleration No One Prepared For</w:t>
      </w:r>
      <w:bookmarkEnd w:id="3"/>
    </w:p>
    <w:p w14:paraId="1ACC0C80" w14:textId="77777777" w:rsidR="00620A12" w:rsidRPr="00620A12" w:rsidRDefault="00620A12" w:rsidP="00620A12">
      <w:pPr>
        <w:rPr>
          <w:sz w:val="22"/>
          <w:szCs w:val="22"/>
        </w:rPr>
      </w:pPr>
      <w:r w:rsidRPr="00620A12">
        <w:rPr>
          <w:sz w:val="22"/>
          <w:szCs w:val="22"/>
        </w:rPr>
        <w:t>Between 2023 and 2025, artificial intelligence did not follow the slow, predictable adoption curve policymakers expected, it followed an exponential one. Changes that were supposed to unfold over a decade arrived in less than two years. Tools that could draft emails in 2023 can now design software architectures, generate full codebases, run customer service queues, transcribe legal analysis, automate multimillion-dollar workflows, and replace entire layers of administrative labor. The ground shifted under everyone's feet.</w:t>
      </w:r>
    </w:p>
    <w:p w14:paraId="210837AF" w14:textId="77777777" w:rsidR="00620A12" w:rsidRPr="00620A12" w:rsidRDefault="00620A12" w:rsidP="00620A12">
      <w:pPr>
        <w:rPr>
          <w:sz w:val="22"/>
          <w:szCs w:val="22"/>
        </w:rPr>
      </w:pPr>
      <w:r w:rsidRPr="00620A12">
        <w:rPr>
          <w:sz w:val="22"/>
          <w:szCs w:val="22"/>
        </w:rPr>
        <w:t>For the first time in modern U.S. history, productivity gains are appearing before displaced workers can be reabsorbed into the labor market. Layoffs are arriving faster than new roles can be invented. The people being displaced are not new graduates, they are mid-career professionals in their 40s and 50s with mortgages, dependents, and no viable way back into equivalent-paying work. This is where instability becomes structural.</w:t>
      </w:r>
    </w:p>
    <w:p w14:paraId="534CFC5B" w14:textId="77777777" w:rsidR="00620A12" w:rsidRPr="00620A12" w:rsidRDefault="00620A12" w:rsidP="00620A12">
      <w:pPr>
        <w:rPr>
          <w:sz w:val="22"/>
          <w:szCs w:val="22"/>
        </w:rPr>
      </w:pPr>
      <w:r w:rsidRPr="00620A12">
        <w:rPr>
          <w:sz w:val="22"/>
          <w:szCs w:val="22"/>
        </w:rPr>
        <w:lastRenderedPageBreak/>
        <w:t>The institutions meant to protect workers were designed for a different century. Unemployment insurance was built for temporary downturns, not permanent obsolescence. Retraining programs assume the jobs still exist once the training ends. Social Security assumes a stable tax base. Policymakers are still using 1990s playbooks against 2030s technology. When AI eliminates a job, nothing in today's system fills the income gap fast enough to prevent cascading harm... psychological stress, reduced medical care, fertility decline, early retirement, and regional instability.</w:t>
      </w:r>
    </w:p>
    <w:p w14:paraId="4B7A0959" w14:textId="77777777" w:rsidR="00620A12" w:rsidRPr="00620A12" w:rsidRDefault="00620A12" w:rsidP="00620A12">
      <w:pPr>
        <w:pStyle w:val="IntenseQuote"/>
      </w:pPr>
      <w:r w:rsidRPr="00620A12">
        <w:t xml:space="preserve">Stability Capitalism is not a </w:t>
      </w:r>
      <w:proofErr w:type="gramStart"/>
      <w:r w:rsidRPr="00620A12">
        <w:t>reform,</w:t>
      </w:r>
      <w:proofErr w:type="gramEnd"/>
      <w:r w:rsidRPr="00620A12">
        <w:t xml:space="preserve"> it is a stabilization mechanism for a transition already in motion. It is the bridge that keeps families secure while the economy reshapes itself around AI.</w:t>
      </w:r>
    </w:p>
    <w:p w14:paraId="23C57074" w14:textId="77777777" w:rsidR="00114C9C" w:rsidRDefault="00E95EEE" w:rsidP="00114C9C">
      <w:pPr>
        <w:pStyle w:val="Heading2"/>
      </w:pPr>
      <w:bookmarkStart w:id="4" w:name="_Toc215033088"/>
      <w:r>
        <w:t>1.</w:t>
      </w:r>
      <w:r w:rsidR="005D4EC9">
        <w:t>2</w:t>
      </w:r>
      <w:r w:rsidR="001F5C65">
        <w:t xml:space="preserve"> </w:t>
      </w:r>
      <w:r w:rsidR="001F5C65">
        <w:tab/>
      </w:r>
      <w:r w:rsidR="00114C9C" w:rsidRPr="00114C9C">
        <w:t>Why Retraining Cannot Absorb Mid-Career Displacement</w:t>
      </w:r>
      <w:bookmarkEnd w:id="4"/>
    </w:p>
    <w:p w14:paraId="6877D2CD" w14:textId="77777777" w:rsidR="00114C9C" w:rsidRPr="00114C9C" w:rsidRDefault="00114C9C" w:rsidP="00114C9C">
      <w:pPr>
        <w:rPr>
          <w:sz w:val="22"/>
          <w:szCs w:val="22"/>
        </w:rPr>
      </w:pPr>
      <w:r w:rsidRPr="00114C9C">
        <w:rPr>
          <w:sz w:val="22"/>
          <w:szCs w:val="22"/>
        </w:rPr>
        <w:t>It is difficult to pivot once you are experienced or senior in your career. As mentioned in part one, taking a seasoned worker and having them pivot to becoming a plumber is just not feasible for physical, capability, time and financial reasons. They could potentially lose their savings, home and psychological security before they would be a Master Plumber, which may still be an income below their 2025 income.</w:t>
      </w:r>
    </w:p>
    <w:p w14:paraId="57DEF94F" w14:textId="77777777" w:rsidR="00114C9C" w:rsidRPr="00114C9C" w:rsidRDefault="00114C9C" w:rsidP="00114C9C">
      <w:pPr>
        <w:rPr>
          <w:sz w:val="22"/>
          <w:szCs w:val="22"/>
        </w:rPr>
      </w:pPr>
      <w:r w:rsidRPr="00114C9C">
        <w:rPr>
          <w:sz w:val="22"/>
          <w:szCs w:val="22"/>
        </w:rPr>
        <w:t>Seasoned workers are too young to retire and unlikely to pivot successfully. This could lead to a rise in family instability, mental illness, home loss, under-employment and long-term unemployment at a personal level.</w:t>
      </w:r>
    </w:p>
    <w:p w14:paraId="200F28B0" w14:textId="77777777" w:rsidR="00114C9C" w:rsidRPr="00114C9C" w:rsidRDefault="00114C9C" w:rsidP="00114C9C">
      <w:pPr>
        <w:rPr>
          <w:sz w:val="22"/>
          <w:szCs w:val="22"/>
        </w:rPr>
      </w:pPr>
      <w:r w:rsidRPr="00114C9C">
        <w:rPr>
          <w:sz w:val="22"/>
          <w:szCs w:val="22"/>
        </w:rPr>
        <w:t xml:space="preserve">At a macro level something we have never seen before is brewing, a chronic slow burning crisis of inequality, stagnation and social unrest. As a comparison, the Great Depression (1929–1939) caused a 33% GDP drop, 25% unemployment peak, and mass poverty, lasting a decade. AI inaction, per current projections, risks $15–30T cumulative GDP loss by 2040 (RAND), 85–140M U.S. jobs displaced by 2035 (McKinsey/WEF), and Gini rises of 2–5 points (IMF), potentially spanning decades without recovery. The risk of doing nothing is 2-3x the Great Depression in scale and it will be chronic rather than acute, lasting 20-30 years, effectively making this a multi-generational </w:t>
      </w:r>
      <w:r w:rsidR="00E73027">
        <w:rPr>
          <w:sz w:val="22"/>
          <w:szCs w:val="22"/>
        </w:rPr>
        <w:t>impact</w:t>
      </w:r>
      <w:r w:rsidRPr="00114C9C">
        <w:rPr>
          <w:sz w:val="22"/>
          <w:szCs w:val="22"/>
        </w:rPr>
        <w:t>. Globally, the numbers are more dire, there could be 375M people displaced globally by 2028.</w:t>
      </w:r>
    </w:p>
    <w:p w14:paraId="0098AB61" w14:textId="77777777" w:rsidR="00114C9C" w:rsidRPr="00114C9C" w:rsidRDefault="00114C9C" w:rsidP="00114C9C">
      <w:pPr>
        <w:pStyle w:val="IntenseQuote"/>
      </w:pPr>
      <w:r w:rsidRPr="00114C9C">
        <w:t>It is not just the unemployed worker that is impacted. It is the family unit (more children in poverty), the community (more closed shops). Our safety nets, Social Security, Unemployment, Medicare and Medicaid, will be drained faster as there will be fewer workers to maintain fund levels.</w:t>
      </w:r>
    </w:p>
    <w:p w14:paraId="7BF347A1" w14:textId="77777777" w:rsidR="00C06DB8" w:rsidRPr="003723D7" w:rsidRDefault="00C06DB8" w:rsidP="003723D7">
      <w:pPr>
        <w:pStyle w:val="Heading2"/>
      </w:pPr>
      <w:bookmarkStart w:id="5" w:name="_Toc215033089"/>
      <w:r w:rsidRPr="003723D7">
        <w:lastRenderedPageBreak/>
        <w:t xml:space="preserve">1.3 </w:t>
      </w:r>
      <w:r w:rsidRPr="003723D7">
        <w:tab/>
        <w:t>Why I Wrote This (Author’s Note)</w:t>
      </w:r>
      <w:bookmarkEnd w:id="5"/>
    </w:p>
    <w:p w14:paraId="3F0FEFD0" w14:textId="77777777" w:rsidR="00C45909" w:rsidRPr="00C45909" w:rsidRDefault="00C45909" w:rsidP="00C45909">
      <w:pPr>
        <w:rPr>
          <w:sz w:val="22"/>
          <w:szCs w:val="22"/>
        </w:rPr>
      </w:pPr>
      <w:r w:rsidRPr="00C45909">
        <w:rPr>
          <w:sz w:val="22"/>
          <w:szCs w:val="22"/>
        </w:rPr>
        <w:t>I did not come to this work as an economist or a politician. I came to it as someone who once lost everything.</w:t>
      </w:r>
    </w:p>
    <w:p w14:paraId="616FDB66" w14:textId="77777777" w:rsidR="00C45909" w:rsidRPr="00C45909" w:rsidRDefault="00C45909" w:rsidP="00C45909">
      <w:pPr>
        <w:rPr>
          <w:sz w:val="22"/>
          <w:szCs w:val="22"/>
        </w:rPr>
      </w:pPr>
      <w:r w:rsidRPr="00C45909">
        <w:rPr>
          <w:sz w:val="22"/>
          <w:szCs w:val="22"/>
        </w:rPr>
        <w:t>During the Great Recession, I watched my life collapse in real time... income gone, savings gone, home gone, and every sense of stability gone. The experience changed me permanently. I rebuilt, but I never forgot the feeling of waking up every morning wondering how long I could hold on.</w:t>
      </w:r>
    </w:p>
    <w:p w14:paraId="1B40B3EB" w14:textId="77777777" w:rsidR="00C45909" w:rsidRPr="00C45909" w:rsidRDefault="00C45909" w:rsidP="00C45909">
      <w:pPr>
        <w:rPr>
          <w:sz w:val="22"/>
          <w:szCs w:val="22"/>
        </w:rPr>
      </w:pPr>
      <w:r w:rsidRPr="00C45909">
        <w:rPr>
          <w:sz w:val="22"/>
          <w:szCs w:val="22"/>
        </w:rPr>
        <w:t xml:space="preserve">Over the past six months, I have watched the same pattern taking shape again... only this time </w:t>
      </w:r>
      <w:proofErr w:type="gramStart"/>
      <w:r w:rsidRPr="00C45909">
        <w:rPr>
          <w:sz w:val="22"/>
          <w:szCs w:val="22"/>
        </w:rPr>
        <w:t>it is</w:t>
      </w:r>
      <w:proofErr w:type="gramEnd"/>
      <w:r w:rsidRPr="00C45909">
        <w:rPr>
          <w:sz w:val="22"/>
          <w:szCs w:val="22"/>
        </w:rPr>
        <w:t xml:space="preserve"> faster, deeper, and driven by AI at a scale no retraining program can realistically absorb. Millions of people will not get the second chance I did. The cliff is steeper, the fall is harder, and the systems meant to protect people were built for a world that no longer exists.</w:t>
      </w:r>
    </w:p>
    <w:p w14:paraId="1C430C60" w14:textId="77777777" w:rsidR="00C45909" w:rsidRPr="00C45909" w:rsidRDefault="00C45909" w:rsidP="00C45909">
      <w:pPr>
        <w:rPr>
          <w:sz w:val="22"/>
          <w:szCs w:val="22"/>
        </w:rPr>
      </w:pPr>
      <w:r w:rsidRPr="00C45909">
        <w:rPr>
          <w:sz w:val="22"/>
          <w:szCs w:val="22"/>
        </w:rPr>
        <w:t>I did not write this paper for think tanks. I wrote it for every person who is working as hard as they can and still feels the ground shifting beneath them.</w:t>
      </w:r>
    </w:p>
    <w:p w14:paraId="533E75B9" w14:textId="77777777" w:rsidR="00C45909" w:rsidRPr="00C45909" w:rsidRDefault="00C45909" w:rsidP="00C45909">
      <w:pPr>
        <w:rPr>
          <w:sz w:val="22"/>
          <w:szCs w:val="22"/>
        </w:rPr>
      </w:pPr>
      <w:r w:rsidRPr="00C45909">
        <w:rPr>
          <w:sz w:val="22"/>
          <w:szCs w:val="22"/>
        </w:rPr>
        <w:t>Stability Capitalism is my attempt to build the bridge I wish had existed when I needed it. The bridge we need now, before the next wave hits.</w:t>
      </w:r>
    </w:p>
    <w:p w14:paraId="1E37128D" w14:textId="77777777" w:rsidR="00C45909" w:rsidRPr="00C45909" w:rsidRDefault="00C45909" w:rsidP="00C45909">
      <w:pPr>
        <w:rPr>
          <w:sz w:val="22"/>
          <w:szCs w:val="22"/>
        </w:rPr>
      </w:pPr>
      <w:r w:rsidRPr="00C45909">
        <w:rPr>
          <w:sz w:val="22"/>
          <w:szCs w:val="22"/>
        </w:rPr>
        <w:t>There is one more thing that shaped the way I see systems: I am deaf.</w:t>
      </w:r>
    </w:p>
    <w:p w14:paraId="41CF649E" w14:textId="77777777" w:rsidR="00C45909" w:rsidRPr="00C45909" w:rsidRDefault="00C45909" w:rsidP="00C45909">
      <w:pPr>
        <w:rPr>
          <w:sz w:val="22"/>
          <w:szCs w:val="22"/>
        </w:rPr>
      </w:pPr>
      <w:r w:rsidRPr="00C45909">
        <w:rPr>
          <w:sz w:val="22"/>
          <w:szCs w:val="22"/>
        </w:rPr>
        <w:t xml:space="preserve">My first cochlear implant came in 2003, in my late 30s while I was building my career. My second came in 2011, right as I was </w:t>
      </w:r>
      <w:proofErr w:type="gramStart"/>
      <w:r w:rsidRPr="00C45909">
        <w:rPr>
          <w:sz w:val="22"/>
          <w:szCs w:val="22"/>
        </w:rPr>
        <w:t>rebuilding</w:t>
      </w:r>
      <w:proofErr w:type="gramEnd"/>
      <w:r w:rsidRPr="00C45909">
        <w:rPr>
          <w:sz w:val="22"/>
          <w:szCs w:val="22"/>
        </w:rPr>
        <w:t xml:space="preserve"> from the collapse of 2008. Most people cannot tell anymore, which is both a testament to technology and a reminder that invisible disabilities shape professional lives in ways that never appear on resumes.</w:t>
      </w:r>
    </w:p>
    <w:p w14:paraId="4C53E07B" w14:textId="77777777" w:rsidR="00C45909" w:rsidRPr="00C45909" w:rsidRDefault="00C45909" w:rsidP="00C45909">
      <w:pPr>
        <w:rPr>
          <w:sz w:val="22"/>
          <w:szCs w:val="22"/>
        </w:rPr>
      </w:pPr>
      <w:r w:rsidRPr="00C45909">
        <w:rPr>
          <w:sz w:val="22"/>
          <w:szCs w:val="22"/>
        </w:rPr>
        <w:t>For more than twenty years, I have navigated workplaces designed for hearing people... missing hallway conversations where decisions get made, working twice as hard in meetings to catch every word, learning to read entire rooms without relying on sound. I rebuilt my life after 2008 while learning to process the world through two electronic devices implanted in my skull. I kept showing up. I kept adapting. I kept building capability.</w:t>
      </w:r>
    </w:p>
    <w:p w14:paraId="48D7BBC7" w14:textId="77777777" w:rsidR="00C45909" w:rsidRPr="00C45909" w:rsidRDefault="00C45909" w:rsidP="00C45909">
      <w:pPr>
        <w:rPr>
          <w:sz w:val="22"/>
          <w:szCs w:val="22"/>
        </w:rPr>
      </w:pPr>
      <w:r w:rsidRPr="00C45909">
        <w:rPr>
          <w:sz w:val="22"/>
          <w:szCs w:val="22"/>
        </w:rPr>
        <w:t>And here is what I learned: when you cannot always hear the noise, you become exceptionally good at seeing the patterns.</w:t>
      </w:r>
    </w:p>
    <w:p w14:paraId="174BAD1E" w14:textId="77777777" w:rsidR="00C45909" w:rsidRPr="00C45909" w:rsidRDefault="00C45909" w:rsidP="00C45909">
      <w:pPr>
        <w:rPr>
          <w:sz w:val="22"/>
          <w:szCs w:val="22"/>
        </w:rPr>
      </w:pPr>
      <w:r w:rsidRPr="00C45909">
        <w:rPr>
          <w:sz w:val="22"/>
          <w:szCs w:val="22"/>
        </w:rPr>
        <w:t>Systems thinking is visual. It is about tracing connections, mapping flows, identifying bottlenecks. My brain has been training for this work for twenty-two years, not despite being deaf, but because of it. When auditory input is limited, visual-spatial reasoning compensates. Pattern recognition sharpens. Written communication becomes precise out of necessity.</w:t>
      </w:r>
    </w:p>
    <w:p w14:paraId="4D3D19FC" w14:textId="77777777" w:rsidR="00C45909" w:rsidRPr="00C45909" w:rsidRDefault="00C45909" w:rsidP="00C45909">
      <w:pPr>
        <w:rPr>
          <w:sz w:val="22"/>
          <w:szCs w:val="22"/>
        </w:rPr>
      </w:pPr>
      <w:r w:rsidRPr="00C45909">
        <w:rPr>
          <w:sz w:val="22"/>
          <w:szCs w:val="22"/>
        </w:rPr>
        <w:t>I mention this not for sympathy, but for context. The clarity of this framework, the flowcharts, the tables, the step-by-step logic... none of it is accidental. It is how my mind naturally organizes complexity. And in a world drowning in noise, political and social and digital, being able to filter signal from sound and see underlying structure may be exactly what we need.</w:t>
      </w:r>
    </w:p>
    <w:p w14:paraId="3C1ABA54" w14:textId="77777777" w:rsidR="00C45909" w:rsidRPr="00C45909" w:rsidRDefault="00C45909" w:rsidP="00C45909">
      <w:pPr>
        <w:rPr>
          <w:sz w:val="22"/>
          <w:szCs w:val="22"/>
        </w:rPr>
      </w:pPr>
      <w:r w:rsidRPr="00C45909">
        <w:rPr>
          <w:sz w:val="22"/>
          <w:szCs w:val="22"/>
        </w:rPr>
        <w:lastRenderedPageBreak/>
        <w:t>I spent twenty-two years proving I could do the work despite barriers. Now I am using those same skills, the pattern recognition, the visual thinking, the precision, to design the bridge that millions of Americans will need.</w:t>
      </w:r>
    </w:p>
    <w:p w14:paraId="686B03ED" w14:textId="77777777" w:rsidR="00C45909" w:rsidRPr="00C45909" w:rsidRDefault="00C45909" w:rsidP="00C45909">
      <w:pPr>
        <w:rPr>
          <w:sz w:val="22"/>
          <w:szCs w:val="22"/>
        </w:rPr>
      </w:pPr>
      <w:r w:rsidRPr="00C45909">
        <w:rPr>
          <w:sz w:val="22"/>
          <w:szCs w:val="22"/>
        </w:rPr>
        <w:t>One more thing worth saying: I do not owe anyone anything, and no one owns me. I have no funders, no party affiliations, no institutional backers shaping what I can or cannot say. That makes me an outsider to the policy world. But outsiders have changed policy before.</w:t>
      </w:r>
    </w:p>
    <w:p w14:paraId="6C828C03" w14:textId="77777777" w:rsidR="001F5C65" w:rsidRPr="003723D7" w:rsidRDefault="001F5C65" w:rsidP="003723D7">
      <w:pPr>
        <w:pStyle w:val="Heading2"/>
      </w:pPr>
      <w:bookmarkStart w:id="6" w:name="_Toc215033090"/>
      <w:r w:rsidRPr="003723D7">
        <w:t>1.</w:t>
      </w:r>
      <w:r w:rsidR="00C06DB8" w:rsidRPr="003723D7">
        <w:t>4</w:t>
      </w:r>
      <w:r w:rsidRPr="003723D7">
        <w:t xml:space="preserve"> </w:t>
      </w:r>
      <w:r w:rsidRPr="003723D7">
        <w:tab/>
      </w:r>
      <w:r w:rsidR="00934458" w:rsidRPr="003723D7">
        <w:t>Where the Money Actually Goes (the Profit-Labor Divergence)</w:t>
      </w:r>
      <w:bookmarkEnd w:id="6"/>
    </w:p>
    <w:p w14:paraId="67424506" w14:textId="77777777" w:rsidR="00A6285D" w:rsidRPr="004A5633" w:rsidRDefault="00A6285D" w:rsidP="00A6285D">
      <w:pPr>
        <w:rPr>
          <w:sz w:val="22"/>
          <w:szCs w:val="22"/>
        </w:rPr>
      </w:pPr>
      <w:r w:rsidRPr="004A5633">
        <w:rPr>
          <w:sz w:val="22"/>
          <w:szCs w:val="22"/>
        </w:rPr>
        <w:t>When companies lay off workers, the savings don’t disappear, they reallocate upward.</w:t>
      </w:r>
    </w:p>
    <w:p w14:paraId="745EF3C8" w14:textId="77777777" w:rsidR="00A6285D" w:rsidRPr="004A5633" w:rsidRDefault="00A6285D" w:rsidP="00A6285D">
      <w:pPr>
        <w:rPr>
          <w:sz w:val="22"/>
          <w:szCs w:val="22"/>
        </w:rPr>
      </w:pPr>
      <w:r w:rsidRPr="004A5633">
        <w:rPr>
          <w:sz w:val="22"/>
          <w:szCs w:val="22"/>
        </w:rPr>
        <w:t xml:space="preserve">For most firms, </w:t>
      </w:r>
      <w:r w:rsidRPr="004A5633">
        <w:rPr>
          <w:b/>
          <w:bCs/>
          <w:sz w:val="22"/>
          <w:szCs w:val="22"/>
        </w:rPr>
        <w:t>labor is 50–70% of operating cost.</w:t>
      </w:r>
      <w:r w:rsidRPr="004A5633">
        <w:rPr>
          <w:sz w:val="22"/>
          <w:szCs w:val="22"/>
        </w:rPr>
        <w:t xml:space="preserve"> When employees are eliminated, the company instantly sheds:</w:t>
      </w:r>
    </w:p>
    <w:p w14:paraId="79BB427A" w14:textId="77777777" w:rsidR="00A6285D" w:rsidRPr="004A5633" w:rsidRDefault="00A6285D" w:rsidP="000577FD">
      <w:pPr>
        <w:pStyle w:val="ListParagraph"/>
        <w:numPr>
          <w:ilvl w:val="0"/>
          <w:numId w:val="4"/>
        </w:numPr>
        <w:spacing w:after="0" w:line="240" w:lineRule="auto"/>
        <w:rPr>
          <w:sz w:val="22"/>
          <w:szCs w:val="22"/>
        </w:rPr>
      </w:pPr>
      <w:r w:rsidRPr="004A5633">
        <w:rPr>
          <w:sz w:val="22"/>
          <w:szCs w:val="22"/>
        </w:rPr>
        <w:t>salaries</w:t>
      </w:r>
    </w:p>
    <w:p w14:paraId="1FF24838" w14:textId="77777777" w:rsidR="00A6285D" w:rsidRPr="004A5633" w:rsidRDefault="00A6285D" w:rsidP="000577FD">
      <w:pPr>
        <w:pStyle w:val="ListParagraph"/>
        <w:numPr>
          <w:ilvl w:val="0"/>
          <w:numId w:val="4"/>
        </w:numPr>
        <w:spacing w:after="0" w:line="240" w:lineRule="auto"/>
        <w:rPr>
          <w:sz w:val="22"/>
          <w:szCs w:val="22"/>
        </w:rPr>
      </w:pPr>
      <w:r w:rsidRPr="004A5633">
        <w:rPr>
          <w:sz w:val="22"/>
          <w:szCs w:val="22"/>
        </w:rPr>
        <w:t>healthcare</w:t>
      </w:r>
    </w:p>
    <w:p w14:paraId="2CC95699" w14:textId="77777777" w:rsidR="00A6285D" w:rsidRPr="004A5633" w:rsidRDefault="00A6285D" w:rsidP="000577FD">
      <w:pPr>
        <w:pStyle w:val="ListParagraph"/>
        <w:numPr>
          <w:ilvl w:val="0"/>
          <w:numId w:val="4"/>
        </w:numPr>
        <w:spacing w:after="0" w:line="240" w:lineRule="auto"/>
        <w:rPr>
          <w:sz w:val="22"/>
          <w:szCs w:val="22"/>
        </w:rPr>
      </w:pPr>
      <w:r w:rsidRPr="004A5633">
        <w:rPr>
          <w:sz w:val="22"/>
          <w:szCs w:val="22"/>
        </w:rPr>
        <w:t>401(k) matches</w:t>
      </w:r>
    </w:p>
    <w:p w14:paraId="430C05A5" w14:textId="77777777" w:rsidR="00A6285D" w:rsidRPr="004A5633" w:rsidRDefault="00A6285D" w:rsidP="000577FD">
      <w:pPr>
        <w:pStyle w:val="ListParagraph"/>
        <w:numPr>
          <w:ilvl w:val="0"/>
          <w:numId w:val="4"/>
        </w:numPr>
        <w:spacing w:after="0" w:line="240" w:lineRule="auto"/>
        <w:rPr>
          <w:sz w:val="22"/>
          <w:szCs w:val="22"/>
        </w:rPr>
      </w:pPr>
      <w:r w:rsidRPr="004A5633">
        <w:rPr>
          <w:sz w:val="22"/>
          <w:szCs w:val="22"/>
        </w:rPr>
        <w:t>PTO liabilities</w:t>
      </w:r>
    </w:p>
    <w:p w14:paraId="3F417185" w14:textId="77777777" w:rsidR="00A6285D" w:rsidRPr="004A5633" w:rsidRDefault="00A6285D" w:rsidP="000577FD">
      <w:pPr>
        <w:pStyle w:val="ListParagraph"/>
        <w:numPr>
          <w:ilvl w:val="0"/>
          <w:numId w:val="4"/>
        </w:numPr>
        <w:spacing w:after="0" w:line="240" w:lineRule="auto"/>
        <w:rPr>
          <w:sz w:val="22"/>
          <w:szCs w:val="22"/>
        </w:rPr>
      </w:pPr>
      <w:r w:rsidRPr="004A5633">
        <w:rPr>
          <w:sz w:val="22"/>
          <w:szCs w:val="22"/>
        </w:rPr>
        <w:t>training and onboarding</w:t>
      </w:r>
    </w:p>
    <w:p w14:paraId="4CACC858" w14:textId="77777777" w:rsidR="00B06C44" w:rsidRDefault="00A6285D" w:rsidP="000577FD">
      <w:pPr>
        <w:pStyle w:val="ListParagraph"/>
        <w:numPr>
          <w:ilvl w:val="0"/>
          <w:numId w:val="4"/>
        </w:numPr>
        <w:spacing w:after="0" w:line="240" w:lineRule="auto"/>
        <w:rPr>
          <w:sz w:val="22"/>
          <w:szCs w:val="22"/>
        </w:rPr>
      </w:pPr>
      <w:r w:rsidRPr="004A5633">
        <w:rPr>
          <w:sz w:val="22"/>
          <w:szCs w:val="22"/>
        </w:rPr>
        <w:t>management overhead</w:t>
      </w:r>
    </w:p>
    <w:p w14:paraId="1B8EA752" w14:textId="77777777" w:rsidR="00792380" w:rsidRPr="00792380" w:rsidRDefault="00792380" w:rsidP="00792380">
      <w:pPr>
        <w:pStyle w:val="ListParagraph"/>
        <w:spacing w:after="0" w:line="240" w:lineRule="auto"/>
        <w:rPr>
          <w:sz w:val="22"/>
          <w:szCs w:val="22"/>
        </w:rPr>
      </w:pPr>
    </w:p>
    <w:p w14:paraId="4AB5B5FA" w14:textId="77777777" w:rsidR="00A6285D" w:rsidRPr="004A5633" w:rsidRDefault="00A6285D" w:rsidP="00A6285D">
      <w:pPr>
        <w:rPr>
          <w:sz w:val="22"/>
          <w:szCs w:val="22"/>
        </w:rPr>
      </w:pPr>
      <w:r w:rsidRPr="004A5633">
        <w:rPr>
          <w:sz w:val="22"/>
          <w:szCs w:val="22"/>
        </w:rPr>
        <w:t xml:space="preserve">These savings convert directly into </w:t>
      </w:r>
      <w:r w:rsidRPr="004A5633">
        <w:rPr>
          <w:b/>
          <w:bCs/>
          <w:sz w:val="22"/>
          <w:szCs w:val="22"/>
        </w:rPr>
        <w:t>higher corporate profits</w:t>
      </w:r>
      <w:r w:rsidRPr="004A5633">
        <w:rPr>
          <w:sz w:val="22"/>
          <w:szCs w:val="22"/>
        </w:rPr>
        <w:t>, which are then redirected into:</w:t>
      </w:r>
    </w:p>
    <w:p w14:paraId="381312B6"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executive bonuses</w:t>
      </w:r>
    </w:p>
    <w:p w14:paraId="4EC19041"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shareholder dividends</w:t>
      </w:r>
    </w:p>
    <w:p w14:paraId="72C7FA08"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stock buybacks</w:t>
      </w:r>
    </w:p>
    <w:p w14:paraId="7CCFFEBC"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retained earnings</w:t>
      </w:r>
    </w:p>
    <w:p w14:paraId="526C7FFC"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private equity payouts</w:t>
      </w:r>
    </w:p>
    <w:p w14:paraId="2776D2F8" w14:textId="77777777" w:rsidR="00A6285D" w:rsidRPr="004A5633" w:rsidRDefault="00A6285D" w:rsidP="000577FD">
      <w:pPr>
        <w:pStyle w:val="ListParagraph"/>
        <w:numPr>
          <w:ilvl w:val="0"/>
          <w:numId w:val="5"/>
        </w:numPr>
        <w:spacing w:after="0" w:line="240" w:lineRule="auto"/>
        <w:rPr>
          <w:sz w:val="22"/>
          <w:szCs w:val="22"/>
        </w:rPr>
      </w:pPr>
      <w:r w:rsidRPr="004A5633">
        <w:rPr>
          <w:sz w:val="22"/>
          <w:szCs w:val="22"/>
        </w:rPr>
        <w:t>M&amp;A war chests</w:t>
      </w:r>
    </w:p>
    <w:p w14:paraId="14884791" w14:textId="77777777" w:rsidR="00B06C44" w:rsidRDefault="00A6285D" w:rsidP="000577FD">
      <w:pPr>
        <w:pStyle w:val="ListParagraph"/>
        <w:numPr>
          <w:ilvl w:val="0"/>
          <w:numId w:val="5"/>
        </w:numPr>
        <w:spacing w:after="0" w:line="240" w:lineRule="auto"/>
        <w:rPr>
          <w:sz w:val="22"/>
          <w:szCs w:val="22"/>
        </w:rPr>
      </w:pPr>
      <w:r w:rsidRPr="004A5633">
        <w:rPr>
          <w:sz w:val="22"/>
          <w:szCs w:val="22"/>
        </w:rPr>
        <w:t>accelerated reinvestment in automatio</w:t>
      </w:r>
      <w:r w:rsidR="00B06C44">
        <w:rPr>
          <w:sz w:val="22"/>
          <w:szCs w:val="22"/>
        </w:rPr>
        <w:t>n</w:t>
      </w:r>
    </w:p>
    <w:p w14:paraId="4B2E467D" w14:textId="77777777" w:rsidR="00B06C44" w:rsidRPr="00B06C44" w:rsidRDefault="00B06C44" w:rsidP="00B06C44">
      <w:pPr>
        <w:pStyle w:val="ListParagraph"/>
        <w:spacing w:after="0" w:line="240" w:lineRule="auto"/>
        <w:rPr>
          <w:sz w:val="22"/>
          <w:szCs w:val="22"/>
        </w:rPr>
      </w:pPr>
    </w:p>
    <w:p w14:paraId="495307D2" w14:textId="77777777" w:rsidR="00A6285D" w:rsidRPr="004A5633" w:rsidRDefault="00A6285D" w:rsidP="00A6285D">
      <w:pPr>
        <w:rPr>
          <w:sz w:val="22"/>
          <w:szCs w:val="22"/>
        </w:rPr>
      </w:pPr>
      <w:r w:rsidRPr="004A5633">
        <w:rPr>
          <w:sz w:val="22"/>
          <w:szCs w:val="22"/>
        </w:rPr>
        <w:t xml:space="preserve">This is the </w:t>
      </w:r>
      <w:r w:rsidRPr="004A5633">
        <w:rPr>
          <w:b/>
          <w:bCs/>
          <w:sz w:val="22"/>
          <w:szCs w:val="22"/>
        </w:rPr>
        <w:t>profit–labor divergence</w:t>
      </w:r>
      <w:r w:rsidRPr="004A5633">
        <w:rPr>
          <w:sz w:val="22"/>
          <w:szCs w:val="22"/>
        </w:rPr>
        <w:t>:</w:t>
      </w:r>
    </w:p>
    <w:p w14:paraId="115FD809" w14:textId="77777777" w:rsidR="00A6285D" w:rsidRPr="00A6285D" w:rsidRDefault="00A6285D" w:rsidP="003723D7">
      <w:pPr>
        <w:pStyle w:val="IntenseQuote"/>
      </w:pPr>
      <w:r w:rsidRPr="00A6285D">
        <w:t>When workers lose income, corporations gain it — creating inequality, social instability, and political volatility.</w:t>
      </w:r>
    </w:p>
    <w:p w14:paraId="24EF9575" w14:textId="77777777" w:rsidR="00A6285D" w:rsidRPr="00A6285D" w:rsidRDefault="00A6285D" w:rsidP="00A6285D">
      <w:pPr>
        <w:rPr>
          <w:sz w:val="22"/>
          <w:szCs w:val="22"/>
        </w:rPr>
      </w:pPr>
      <w:r w:rsidRPr="00A6285D">
        <w:rPr>
          <w:sz w:val="22"/>
          <w:szCs w:val="22"/>
        </w:rPr>
        <w:t>But that’s only half the picture.</w:t>
      </w:r>
    </w:p>
    <w:p w14:paraId="16456839" w14:textId="77777777" w:rsidR="00A6285D" w:rsidRPr="00A6285D" w:rsidRDefault="00A6285D" w:rsidP="00A6285D">
      <w:pPr>
        <w:rPr>
          <w:b/>
          <w:bCs/>
          <w:sz w:val="22"/>
          <w:szCs w:val="22"/>
        </w:rPr>
      </w:pPr>
      <w:r w:rsidRPr="00A6285D">
        <w:rPr>
          <w:b/>
          <w:bCs/>
          <w:sz w:val="22"/>
          <w:szCs w:val="22"/>
        </w:rPr>
        <w:t>AI Doesn’t Replace Labor for Free</w:t>
      </w:r>
    </w:p>
    <w:p w14:paraId="7FBC0774" w14:textId="77777777" w:rsidR="00A6285D" w:rsidRPr="00A6285D" w:rsidRDefault="00A6285D" w:rsidP="00A6285D">
      <w:pPr>
        <w:rPr>
          <w:sz w:val="22"/>
          <w:szCs w:val="22"/>
        </w:rPr>
      </w:pPr>
      <w:r w:rsidRPr="00A6285D">
        <w:rPr>
          <w:sz w:val="22"/>
          <w:szCs w:val="22"/>
        </w:rPr>
        <w:t xml:space="preserve">Every time a company replaces humans with AI, they pay for it through cloud </w:t>
      </w:r>
      <w:proofErr w:type="gramStart"/>
      <w:r w:rsidRPr="00A6285D">
        <w:rPr>
          <w:sz w:val="22"/>
          <w:szCs w:val="22"/>
        </w:rPr>
        <w:t>compute</w:t>
      </w:r>
      <w:proofErr w:type="gramEnd"/>
      <w:r w:rsidRPr="00A6285D">
        <w:rPr>
          <w:sz w:val="22"/>
          <w:szCs w:val="22"/>
        </w:rPr>
        <w:t>. The money flows like this:</w:t>
      </w:r>
    </w:p>
    <w:p w14:paraId="6B76E88C" w14:textId="77777777" w:rsidR="00A6285D" w:rsidRPr="00A6285D" w:rsidRDefault="00A6285D" w:rsidP="000577FD">
      <w:pPr>
        <w:pStyle w:val="ListParagraph"/>
        <w:numPr>
          <w:ilvl w:val="0"/>
          <w:numId w:val="6"/>
        </w:numPr>
        <w:spacing w:after="0" w:line="240" w:lineRule="auto"/>
        <w:rPr>
          <w:sz w:val="22"/>
          <w:szCs w:val="22"/>
        </w:rPr>
      </w:pPr>
      <w:r w:rsidRPr="00A6285D">
        <w:rPr>
          <w:sz w:val="22"/>
          <w:szCs w:val="22"/>
        </w:rPr>
        <w:t>A company cuts 4 analysts</w:t>
      </w:r>
    </w:p>
    <w:p w14:paraId="4BC422FE" w14:textId="77777777" w:rsidR="00A6285D" w:rsidRPr="00A6285D" w:rsidRDefault="00A6285D" w:rsidP="000577FD">
      <w:pPr>
        <w:pStyle w:val="ListParagraph"/>
        <w:numPr>
          <w:ilvl w:val="0"/>
          <w:numId w:val="6"/>
        </w:numPr>
        <w:spacing w:after="0" w:line="240" w:lineRule="auto"/>
        <w:rPr>
          <w:sz w:val="22"/>
          <w:szCs w:val="22"/>
        </w:rPr>
      </w:pPr>
      <w:r w:rsidRPr="00A6285D">
        <w:rPr>
          <w:sz w:val="22"/>
          <w:szCs w:val="22"/>
        </w:rPr>
        <w:lastRenderedPageBreak/>
        <w:t xml:space="preserve">It buys a 5× increase in </w:t>
      </w:r>
      <w:proofErr w:type="gramStart"/>
      <w:r w:rsidRPr="00A6285D">
        <w:rPr>
          <w:sz w:val="22"/>
          <w:szCs w:val="22"/>
        </w:rPr>
        <w:t>compute</w:t>
      </w:r>
      <w:proofErr w:type="gramEnd"/>
      <w:r w:rsidRPr="00A6285D">
        <w:rPr>
          <w:sz w:val="22"/>
          <w:szCs w:val="22"/>
        </w:rPr>
        <w:t>, API calls, inference credits, and GPU time</w:t>
      </w:r>
    </w:p>
    <w:p w14:paraId="3E7F45E9" w14:textId="77777777" w:rsidR="00A6285D" w:rsidRDefault="00A6285D" w:rsidP="000577FD">
      <w:pPr>
        <w:pStyle w:val="ListParagraph"/>
        <w:numPr>
          <w:ilvl w:val="0"/>
          <w:numId w:val="6"/>
        </w:numPr>
        <w:spacing w:after="0" w:line="240" w:lineRule="auto"/>
        <w:rPr>
          <w:sz w:val="22"/>
          <w:szCs w:val="22"/>
        </w:rPr>
      </w:pPr>
      <w:r w:rsidRPr="00A6285D">
        <w:rPr>
          <w:sz w:val="22"/>
          <w:szCs w:val="22"/>
        </w:rPr>
        <w:t>Cloud and model providers record explosive revenue growth</w:t>
      </w:r>
    </w:p>
    <w:p w14:paraId="33A9DB1B" w14:textId="77777777" w:rsidR="00792380" w:rsidRPr="00A6285D" w:rsidRDefault="00792380" w:rsidP="00792380">
      <w:pPr>
        <w:pStyle w:val="ListParagraph"/>
        <w:spacing w:after="0" w:line="240" w:lineRule="auto"/>
        <w:rPr>
          <w:sz w:val="22"/>
          <w:szCs w:val="22"/>
        </w:rPr>
      </w:pPr>
    </w:p>
    <w:p w14:paraId="16475E06" w14:textId="77777777" w:rsidR="00A6285D" w:rsidRPr="00A6285D" w:rsidRDefault="00A6285D" w:rsidP="00A6285D">
      <w:pPr>
        <w:rPr>
          <w:sz w:val="22"/>
          <w:szCs w:val="22"/>
        </w:rPr>
      </w:pPr>
      <w:r w:rsidRPr="00A6285D">
        <w:rPr>
          <w:sz w:val="22"/>
          <w:szCs w:val="22"/>
        </w:rPr>
        <w:t xml:space="preserve">In effect, </w:t>
      </w:r>
      <w:r w:rsidRPr="00A6285D">
        <w:rPr>
          <w:b/>
          <w:bCs/>
          <w:sz w:val="22"/>
          <w:szCs w:val="22"/>
        </w:rPr>
        <w:t>labor costs don’t vanish — they migrate</w:t>
      </w:r>
      <w:r w:rsidRPr="00A6285D">
        <w:rPr>
          <w:sz w:val="22"/>
          <w:szCs w:val="22"/>
        </w:rPr>
        <w:t xml:space="preserve"> from wages for humans to fees paid to Big Tech platforms:</w:t>
      </w:r>
    </w:p>
    <w:p w14:paraId="4AEEBD08" w14:textId="77777777" w:rsidR="00A6285D" w:rsidRPr="00A6285D" w:rsidRDefault="00A6285D" w:rsidP="000577FD">
      <w:pPr>
        <w:pStyle w:val="ListParagraph"/>
        <w:numPr>
          <w:ilvl w:val="0"/>
          <w:numId w:val="7"/>
        </w:numPr>
        <w:spacing w:after="0"/>
        <w:rPr>
          <w:sz w:val="22"/>
          <w:szCs w:val="22"/>
        </w:rPr>
      </w:pPr>
      <w:r w:rsidRPr="00A6285D">
        <w:rPr>
          <w:sz w:val="22"/>
          <w:szCs w:val="22"/>
        </w:rPr>
        <w:t>AWS</w:t>
      </w:r>
    </w:p>
    <w:p w14:paraId="43D6C63B" w14:textId="77777777" w:rsidR="00A6285D" w:rsidRPr="00A6285D" w:rsidRDefault="00A6285D" w:rsidP="000577FD">
      <w:pPr>
        <w:pStyle w:val="ListParagraph"/>
        <w:numPr>
          <w:ilvl w:val="0"/>
          <w:numId w:val="7"/>
        </w:numPr>
        <w:spacing w:after="0"/>
        <w:rPr>
          <w:sz w:val="22"/>
          <w:szCs w:val="22"/>
        </w:rPr>
      </w:pPr>
      <w:r w:rsidRPr="00A6285D">
        <w:rPr>
          <w:sz w:val="22"/>
          <w:szCs w:val="22"/>
        </w:rPr>
        <w:t>Microsoft Azure</w:t>
      </w:r>
    </w:p>
    <w:p w14:paraId="217F959C" w14:textId="77777777" w:rsidR="00A6285D" w:rsidRPr="00A6285D" w:rsidRDefault="00A6285D" w:rsidP="000577FD">
      <w:pPr>
        <w:pStyle w:val="ListParagraph"/>
        <w:numPr>
          <w:ilvl w:val="0"/>
          <w:numId w:val="7"/>
        </w:numPr>
        <w:spacing w:after="0"/>
        <w:rPr>
          <w:sz w:val="22"/>
          <w:szCs w:val="22"/>
        </w:rPr>
      </w:pPr>
      <w:r w:rsidRPr="00A6285D">
        <w:rPr>
          <w:sz w:val="22"/>
          <w:szCs w:val="22"/>
        </w:rPr>
        <w:t>Google Cloud</w:t>
      </w:r>
    </w:p>
    <w:p w14:paraId="369B42C9" w14:textId="77777777" w:rsidR="00A6285D" w:rsidRPr="00A6285D" w:rsidRDefault="00A6285D" w:rsidP="000577FD">
      <w:pPr>
        <w:pStyle w:val="ListParagraph"/>
        <w:numPr>
          <w:ilvl w:val="0"/>
          <w:numId w:val="7"/>
        </w:numPr>
        <w:spacing w:after="0"/>
        <w:rPr>
          <w:sz w:val="22"/>
          <w:szCs w:val="22"/>
        </w:rPr>
      </w:pPr>
      <w:r w:rsidRPr="00A6285D">
        <w:rPr>
          <w:sz w:val="22"/>
          <w:szCs w:val="22"/>
        </w:rPr>
        <w:t>NVIDIA</w:t>
      </w:r>
    </w:p>
    <w:p w14:paraId="7D5DECF0" w14:textId="77777777" w:rsidR="00A6285D" w:rsidRPr="00A6285D" w:rsidRDefault="00A6285D" w:rsidP="000577FD">
      <w:pPr>
        <w:pStyle w:val="ListParagraph"/>
        <w:numPr>
          <w:ilvl w:val="0"/>
          <w:numId w:val="7"/>
        </w:numPr>
        <w:spacing w:after="0"/>
        <w:rPr>
          <w:sz w:val="22"/>
          <w:szCs w:val="22"/>
        </w:rPr>
      </w:pPr>
      <w:r w:rsidRPr="00A6285D">
        <w:rPr>
          <w:sz w:val="22"/>
          <w:szCs w:val="22"/>
        </w:rPr>
        <w:t>OpenAI</w:t>
      </w:r>
    </w:p>
    <w:p w14:paraId="17579DD0" w14:textId="77777777" w:rsidR="00A6285D" w:rsidRPr="00A6285D" w:rsidRDefault="00A6285D" w:rsidP="000577FD">
      <w:pPr>
        <w:pStyle w:val="ListParagraph"/>
        <w:numPr>
          <w:ilvl w:val="0"/>
          <w:numId w:val="7"/>
        </w:numPr>
        <w:spacing w:after="0"/>
        <w:rPr>
          <w:sz w:val="22"/>
          <w:szCs w:val="22"/>
        </w:rPr>
      </w:pPr>
      <w:r w:rsidRPr="00A6285D">
        <w:rPr>
          <w:sz w:val="22"/>
          <w:szCs w:val="22"/>
        </w:rPr>
        <w:t>Anthropic</w:t>
      </w:r>
    </w:p>
    <w:p w14:paraId="174DFA53" w14:textId="77777777" w:rsidR="00A6285D" w:rsidRPr="00A6285D" w:rsidRDefault="00A6285D" w:rsidP="000577FD">
      <w:pPr>
        <w:pStyle w:val="ListParagraph"/>
        <w:numPr>
          <w:ilvl w:val="0"/>
          <w:numId w:val="7"/>
        </w:numPr>
        <w:spacing w:after="0"/>
        <w:rPr>
          <w:sz w:val="22"/>
          <w:szCs w:val="22"/>
        </w:rPr>
      </w:pPr>
      <w:proofErr w:type="spellStart"/>
      <w:r w:rsidRPr="00A6285D">
        <w:rPr>
          <w:sz w:val="22"/>
          <w:szCs w:val="22"/>
        </w:rPr>
        <w:t>xAI</w:t>
      </w:r>
      <w:proofErr w:type="spellEnd"/>
    </w:p>
    <w:p w14:paraId="2588F9C0" w14:textId="77777777" w:rsidR="00A6285D" w:rsidRDefault="00A6285D" w:rsidP="000577FD">
      <w:pPr>
        <w:pStyle w:val="ListParagraph"/>
        <w:numPr>
          <w:ilvl w:val="0"/>
          <w:numId w:val="7"/>
        </w:numPr>
        <w:spacing w:after="0"/>
        <w:rPr>
          <w:sz w:val="22"/>
          <w:szCs w:val="22"/>
        </w:rPr>
      </w:pPr>
      <w:r w:rsidRPr="00A6285D">
        <w:rPr>
          <w:sz w:val="22"/>
          <w:szCs w:val="22"/>
        </w:rPr>
        <w:t>and every API-based automation layer</w:t>
      </w:r>
    </w:p>
    <w:p w14:paraId="12E20C0D" w14:textId="77777777" w:rsidR="00792380" w:rsidRPr="00A6285D" w:rsidRDefault="00792380" w:rsidP="00792380">
      <w:pPr>
        <w:pStyle w:val="ListParagraph"/>
        <w:spacing w:after="0"/>
        <w:rPr>
          <w:sz w:val="22"/>
          <w:szCs w:val="22"/>
        </w:rPr>
      </w:pPr>
    </w:p>
    <w:p w14:paraId="04F50546" w14:textId="77777777" w:rsidR="003723D7" w:rsidRDefault="00A6285D" w:rsidP="00A6285D">
      <w:pPr>
        <w:rPr>
          <w:sz w:val="22"/>
          <w:szCs w:val="22"/>
        </w:rPr>
      </w:pPr>
      <w:r w:rsidRPr="00A6285D">
        <w:rPr>
          <w:sz w:val="22"/>
          <w:szCs w:val="22"/>
        </w:rPr>
        <w:t xml:space="preserve">Compute providers now earn </w:t>
      </w:r>
      <w:r w:rsidRPr="00A6285D">
        <w:rPr>
          <w:b/>
          <w:bCs/>
          <w:sz w:val="22"/>
          <w:szCs w:val="22"/>
        </w:rPr>
        <w:t>operating margins of 30–40%</w:t>
      </w:r>
      <w:r w:rsidRPr="00A6285D">
        <w:rPr>
          <w:sz w:val="22"/>
          <w:szCs w:val="22"/>
        </w:rPr>
        <w:t xml:space="preserve">, making them some of the most profitable entities in the world </w:t>
      </w:r>
      <w:r w:rsidR="003723D7">
        <w:rPr>
          <w:sz w:val="22"/>
          <w:szCs w:val="22"/>
        </w:rPr>
        <w:t>,</w:t>
      </w:r>
      <w:r w:rsidRPr="00A6285D">
        <w:rPr>
          <w:sz w:val="22"/>
          <w:szCs w:val="22"/>
        </w:rPr>
        <w:t>while household wages shrink.</w:t>
      </w:r>
    </w:p>
    <w:p w14:paraId="46D80AE6" w14:textId="77777777" w:rsidR="00E45CF4" w:rsidRDefault="00A6285D" w:rsidP="003723D7">
      <w:pPr>
        <w:rPr>
          <w:sz w:val="22"/>
          <w:szCs w:val="22"/>
        </w:rPr>
      </w:pPr>
      <w:r w:rsidRPr="00A6285D">
        <w:rPr>
          <w:sz w:val="22"/>
          <w:szCs w:val="22"/>
        </w:rPr>
        <w:t>This is the core misalignment:</w:t>
      </w:r>
      <w:r w:rsidR="00792380">
        <w:rPr>
          <w:sz w:val="22"/>
          <w:szCs w:val="22"/>
        </w:rPr>
        <w:t xml:space="preserve"> </w:t>
      </w:r>
    </w:p>
    <w:p w14:paraId="6926E36F" w14:textId="77777777" w:rsidR="003723D7" w:rsidRPr="003723D7" w:rsidRDefault="00A6285D" w:rsidP="003723D7">
      <w:pPr>
        <w:rPr>
          <w:sz w:val="22"/>
          <w:szCs w:val="22"/>
        </w:rPr>
      </w:pPr>
      <w:r w:rsidRPr="003723D7">
        <w:rPr>
          <w:sz w:val="22"/>
          <w:szCs w:val="22"/>
        </w:rPr>
        <w:t xml:space="preserve">The money that used to support American </w:t>
      </w:r>
      <w:r w:rsidR="00B46BE9">
        <w:rPr>
          <w:sz w:val="22"/>
          <w:szCs w:val="22"/>
        </w:rPr>
        <w:t xml:space="preserve">workers </w:t>
      </w:r>
      <w:r w:rsidRPr="003723D7">
        <w:rPr>
          <w:sz w:val="22"/>
          <w:szCs w:val="22"/>
        </w:rPr>
        <w:t xml:space="preserve">now flows into </w:t>
      </w:r>
      <w:proofErr w:type="spellStart"/>
      <w:r w:rsidRPr="003723D7">
        <w:rPr>
          <w:sz w:val="22"/>
          <w:szCs w:val="22"/>
        </w:rPr>
        <w:t>compute</w:t>
      </w:r>
      <w:proofErr w:type="spellEnd"/>
      <w:r w:rsidRPr="003723D7">
        <w:rPr>
          <w:sz w:val="22"/>
          <w:szCs w:val="22"/>
        </w:rPr>
        <w:t xml:space="preserve"> platforms, executive compensation pools, and shareholder returns.</w:t>
      </w:r>
    </w:p>
    <w:p w14:paraId="13EFF6EA" w14:textId="77777777" w:rsidR="00A6285D" w:rsidRPr="003723D7" w:rsidRDefault="00A6285D" w:rsidP="003723D7">
      <w:pPr>
        <w:pStyle w:val="IntenseQuote"/>
        <w:rPr>
          <w:b/>
          <w:bCs/>
          <w:sz w:val="22"/>
          <w:szCs w:val="22"/>
        </w:rPr>
      </w:pPr>
      <w:r w:rsidRPr="00A6285D">
        <w:t>Stability Capitalism simply diverts a tiny fraction of that redirected wealth back to the people who lost it.</w:t>
      </w:r>
    </w:p>
    <w:p w14:paraId="77E01D76" w14:textId="77777777" w:rsidR="003723D7" w:rsidRDefault="00A6285D" w:rsidP="00A6285D">
      <w:pPr>
        <w:rPr>
          <w:sz w:val="22"/>
          <w:szCs w:val="22"/>
        </w:rPr>
      </w:pPr>
      <w:r w:rsidRPr="00A6285D">
        <w:rPr>
          <w:sz w:val="22"/>
          <w:szCs w:val="22"/>
        </w:rPr>
        <w:t xml:space="preserve">A </w:t>
      </w:r>
      <w:r w:rsidR="003723D7">
        <w:rPr>
          <w:sz w:val="22"/>
          <w:szCs w:val="22"/>
        </w:rPr>
        <w:t xml:space="preserve">Fat Nickel, a </w:t>
      </w:r>
      <w:r w:rsidRPr="00A6285D">
        <w:rPr>
          <w:sz w:val="22"/>
          <w:szCs w:val="22"/>
        </w:rPr>
        <w:t>0.0</w:t>
      </w:r>
      <w:r w:rsidR="003723D7">
        <w:rPr>
          <w:sz w:val="22"/>
          <w:szCs w:val="22"/>
        </w:rPr>
        <w:t>54</w:t>
      </w:r>
      <w:r w:rsidRPr="00A6285D">
        <w:rPr>
          <w:sz w:val="22"/>
          <w:szCs w:val="22"/>
        </w:rPr>
        <w:t>¢ inference fee</w:t>
      </w:r>
      <w:r w:rsidR="003723D7">
        <w:rPr>
          <w:sz w:val="22"/>
          <w:szCs w:val="22"/>
        </w:rPr>
        <w:t>:</w:t>
      </w:r>
    </w:p>
    <w:p w14:paraId="6BD72962" w14:textId="77777777" w:rsidR="003723D7" w:rsidRDefault="003723D7" w:rsidP="000577FD">
      <w:pPr>
        <w:pStyle w:val="ListParagraph"/>
        <w:numPr>
          <w:ilvl w:val="0"/>
          <w:numId w:val="8"/>
        </w:numPr>
        <w:rPr>
          <w:sz w:val="22"/>
          <w:szCs w:val="22"/>
        </w:rPr>
      </w:pPr>
      <w:r w:rsidRPr="003723D7">
        <w:rPr>
          <w:sz w:val="22"/>
          <w:szCs w:val="22"/>
        </w:rPr>
        <w:t xml:space="preserve">It </w:t>
      </w:r>
      <w:r w:rsidR="00A6285D" w:rsidRPr="003723D7">
        <w:rPr>
          <w:sz w:val="22"/>
          <w:szCs w:val="22"/>
        </w:rPr>
        <w:t>doesn’t hurt innovation.</w:t>
      </w:r>
    </w:p>
    <w:p w14:paraId="385B75A2" w14:textId="77777777" w:rsidR="003723D7" w:rsidRDefault="00A6285D" w:rsidP="000577FD">
      <w:pPr>
        <w:pStyle w:val="ListParagraph"/>
        <w:numPr>
          <w:ilvl w:val="0"/>
          <w:numId w:val="8"/>
        </w:numPr>
        <w:rPr>
          <w:sz w:val="22"/>
          <w:szCs w:val="22"/>
        </w:rPr>
      </w:pPr>
      <w:r w:rsidRPr="003723D7">
        <w:rPr>
          <w:sz w:val="22"/>
          <w:szCs w:val="22"/>
        </w:rPr>
        <w:t>It doesn’t raise taxes.</w:t>
      </w:r>
    </w:p>
    <w:p w14:paraId="27BCAA62" w14:textId="77777777" w:rsidR="00A6285D" w:rsidRPr="003723D7" w:rsidRDefault="00A6285D" w:rsidP="000577FD">
      <w:pPr>
        <w:pStyle w:val="ListParagraph"/>
        <w:numPr>
          <w:ilvl w:val="0"/>
          <w:numId w:val="8"/>
        </w:numPr>
        <w:rPr>
          <w:sz w:val="22"/>
          <w:szCs w:val="22"/>
        </w:rPr>
      </w:pPr>
      <w:r w:rsidRPr="003723D7">
        <w:rPr>
          <w:sz w:val="22"/>
          <w:szCs w:val="22"/>
        </w:rPr>
        <w:t>It doesn’t slow AI adoption.</w:t>
      </w:r>
    </w:p>
    <w:p w14:paraId="0BE145F9" w14:textId="77777777" w:rsidR="00792380" w:rsidRPr="003723D7" w:rsidRDefault="00A6285D" w:rsidP="00A6285D">
      <w:pPr>
        <w:rPr>
          <w:sz w:val="22"/>
          <w:szCs w:val="22"/>
        </w:rPr>
      </w:pPr>
      <w:r w:rsidRPr="00A6285D">
        <w:rPr>
          <w:sz w:val="22"/>
          <w:szCs w:val="22"/>
        </w:rPr>
        <w:t>It just ensures that when machines replace human labor</w:t>
      </w:r>
      <w:r w:rsidRPr="003723D7">
        <w:rPr>
          <w:sz w:val="22"/>
          <w:szCs w:val="22"/>
        </w:rPr>
        <w:t>, part of the gains return to the humans who were displaced.</w:t>
      </w:r>
    </w:p>
    <w:p w14:paraId="5C462929" w14:textId="77777777" w:rsidR="005919DE" w:rsidRDefault="005919DE" w:rsidP="00636AEB">
      <w:pPr>
        <w:pStyle w:val="Heading2"/>
      </w:pPr>
      <w:bookmarkStart w:id="7" w:name="_Toc215033091"/>
      <w:r>
        <w:t>1.5</w:t>
      </w:r>
      <w:r>
        <w:tab/>
        <w:t>The AI Fee</w:t>
      </w:r>
      <w:r w:rsidR="00867462">
        <w:t xml:space="preserve"> – Collection and Growth</w:t>
      </w:r>
      <w:bookmarkEnd w:id="7"/>
    </w:p>
    <w:p w14:paraId="0AA60395" w14:textId="77777777" w:rsidR="00FF6EAF" w:rsidRPr="00792380" w:rsidRDefault="00FF6EAF" w:rsidP="00FF6EAF">
      <w:pPr>
        <w:rPr>
          <w:sz w:val="22"/>
          <w:szCs w:val="22"/>
        </w:rPr>
      </w:pPr>
      <w:r w:rsidRPr="00792380">
        <w:rPr>
          <w:sz w:val="22"/>
          <w:szCs w:val="22"/>
        </w:rPr>
        <w:t xml:space="preserve">With 3.1 trillion inferences projected in 2026, the 0.054 cent fee generates $1.62 trillion in revenue. It works out to </w:t>
      </w:r>
      <w:proofErr w:type="gramStart"/>
      <w:r w:rsidRPr="00792380">
        <w:rPr>
          <w:sz w:val="22"/>
          <w:szCs w:val="22"/>
        </w:rPr>
        <w:t>5.4</w:t>
      </w:r>
      <w:proofErr w:type="gramEnd"/>
      <w:r w:rsidRPr="00792380">
        <w:rPr>
          <w:sz w:val="22"/>
          <w:szCs w:val="22"/>
        </w:rPr>
        <w:t xml:space="preserve"> cents per $100 of corporate AI spending, a rate so small that it is less than one-twentieth of one percent of their gross margins. Corporations like AWS, operating at 30% to 40% operating margins, will not blink. Any annual surplus flows into a sovereign wealth fund modeled on Finland's VER, compounding at 8% to 9% real returns. By 2040, the fund grows to $9 to $10 trillion... </w:t>
      </w:r>
      <w:r w:rsidRPr="00792380">
        <w:rPr>
          <w:sz w:val="22"/>
          <w:szCs w:val="22"/>
        </w:rPr>
        <w:lastRenderedPageBreak/>
        <w:t>enough to replace Social Security, stabilize retirements, and support healthcare permanently. No new taxes. No deficit. Machines pay the rent.</w:t>
      </w:r>
    </w:p>
    <w:p w14:paraId="1DE41E02" w14:textId="77777777" w:rsidR="00FF6EAF" w:rsidRPr="00792380" w:rsidRDefault="00FF6EAF" w:rsidP="00FF6EAF">
      <w:pPr>
        <w:rPr>
          <w:sz w:val="22"/>
          <w:szCs w:val="22"/>
        </w:rPr>
      </w:pPr>
      <w:r w:rsidRPr="00792380">
        <w:rPr>
          <w:sz w:val="22"/>
          <w:szCs w:val="22"/>
        </w:rPr>
        <w:t xml:space="preserve">The 0.054 cent fee per commercial AI inference is not charity. It is enforceable infrastructure, collected at the cloud endpoint the moment a Fortune 500 company pays for AI </w:t>
      </w:r>
      <w:proofErr w:type="gramStart"/>
      <w:r w:rsidRPr="00792380">
        <w:rPr>
          <w:sz w:val="22"/>
          <w:szCs w:val="22"/>
        </w:rPr>
        <w:t>compute</w:t>
      </w:r>
      <w:proofErr w:type="gramEnd"/>
      <w:r w:rsidRPr="00792380">
        <w:rPr>
          <w:sz w:val="22"/>
          <w:szCs w:val="22"/>
        </w:rPr>
        <w:t>. Governments already have enormous leverage over cloud providers like AWS, Azure, and Google Cloud, and the United States can implement this mechanism without a major political fight. Existing regulatory precedents from 2025 (the EU AI Act's GPAI fees, OECD digital services frameworks, and U.S. infrastructure billing rules) provide the roadmap.</w:t>
      </w:r>
    </w:p>
    <w:p w14:paraId="535FF304" w14:textId="77777777" w:rsidR="00FF6EAF" w:rsidRPr="00792380" w:rsidRDefault="00FF6EAF" w:rsidP="00FF6EAF">
      <w:pPr>
        <w:rPr>
          <w:sz w:val="22"/>
          <w:szCs w:val="22"/>
        </w:rPr>
      </w:pPr>
      <w:r w:rsidRPr="00792380">
        <w:rPr>
          <w:b/>
          <w:bCs/>
          <w:sz w:val="22"/>
          <w:szCs w:val="22"/>
        </w:rPr>
        <w:t>Step 1: The Mechanism, Automatic Collection at Cloud Endpoints</w:t>
      </w:r>
    </w:p>
    <w:p w14:paraId="22FAB473" w14:textId="77777777" w:rsidR="00FF6EAF" w:rsidRPr="00792380" w:rsidRDefault="00FF6EAF" w:rsidP="00FF6EAF">
      <w:pPr>
        <w:rPr>
          <w:sz w:val="22"/>
          <w:szCs w:val="22"/>
        </w:rPr>
      </w:pPr>
      <w:r w:rsidRPr="00792380">
        <w:rPr>
          <w:sz w:val="22"/>
          <w:szCs w:val="22"/>
        </w:rPr>
        <w:t>How it works: The fee is embedded directly into cloud billing APIs such as AWS Bedrock, Azure OpenAI, and Google Vertex AI. When a company runs an inference, the provider logs it and automatically deducts 0.054 cents per call before issuing the bill. It functions like sales tax on an online purchase... collected at checkout and remitted upstream.</w:t>
      </w:r>
    </w:p>
    <w:p w14:paraId="06E96B02" w14:textId="77777777" w:rsidR="00FF6EAF" w:rsidRPr="00792380" w:rsidRDefault="00FF6EAF" w:rsidP="00FF6EAF">
      <w:pPr>
        <w:rPr>
          <w:sz w:val="22"/>
          <w:szCs w:val="22"/>
        </w:rPr>
      </w:pPr>
      <w:r w:rsidRPr="00792380">
        <w:rPr>
          <w:sz w:val="22"/>
          <w:szCs w:val="22"/>
        </w:rPr>
        <w:t>Technical feasibility: Cloud providers already do this for digital services taxes in more than fifteen countries, including France's 3% DST. They collect through automated API tagging, reporting, and billing. The United States could mandate the same structure through Treasury rulemaking, modeled on existing compliance frameworks such as GILTI, Pillar 1 reporting, or cross-border transfer pricing. Providers simply add a line item labeled "AI Dividend Fee."</w:t>
      </w:r>
    </w:p>
    <w:p w14:paraId="43BAED4A" w14:textId="77777777" w:rsidR="00FF6EAF" w:rsidRPr="00792380" w:rsidRDefault="00FF6EAF" w:rsidP="00FF6EAF">
      <w:pPr>
        <w:rPr>
          <w:sz w:val="22"/>
          <w:szCs w:val="22"/>
        </w:rPr>
      </w:pPr>
      <w:r w:rsidRPr="00792380">
        <w:rPr>
          <w:b/>
          <w:bCs/>
          <w:sz w:val="22"/>
          <w:szCs w:val="22"/>
        </w:rPr>
        <w:t>Step 2: The Leverage, Why Cloud Providers Will Comply</w:t>
      </w:r>
    </w:p>
    <w:p w14:paraId="752E073F" w14:textId="77777777" w:rsidR="00FF6EAF" w:rsidRPr="00792380" w:rsidRDefault="00FF6EAF" w:rsidP="00FF6EAF">
      <w:pPr>
        <w:rPr>
          <w:sz w:val="22"/>
          <w:szCs w:val="22"/>
        </w:rPr>
      </w:pPr>
      <w:r w:rsidRPr="00792380">
        <w:rPr>
          <w:sz w:val="22"/>
          <w:szCs w:val="22"/>
        </w:rPr>
        <w:t>Cloud giants have no realistic path to resist. AWS holds 32% of global market share, Azure 23%, and Google Cloud 10%. The United States accounts for roughly 60% of their revenue, more than $200 billion in 2025. Non-compliance is not an option.</w:t>
      </w:r>
    </w:p>
    <w:p w14:paraId="01D8F427" w14:textId="77777777" w:rsidR="001273F6" w:rsidRDefault="001273F6" w:rsidP="001273F6">
      <w:pPr>
        <w:keepNext/>
      </w:pPr>
      <w:r w:rsidRPr="001273F6">
        <w:rPr>
          <w:noProof/>
        </w:rPr>
        <w:lastRenderedPageBreak/>
        <w:drawing>
          <wp:inline distT="0" distB="0" distL="0" distR="0" wp14:anchorId="1EB9599E" wp14:editId="47AFBBF1">
            <wp:extent cx="5882005" cy="3810000"/>
            <wp:effectExtent l="0" t="0" r="4445" b="0"/>
            <wp:docPr id="11729290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82005" cy="3810000"/>
                    </a:xfrm>
                    <a:prstGeom prst="rect">
                      <a:avLst/>
                    </a:prstGeom>
                    <a:noFill/>
                    <a:ln>
                      <a:noFill/>
                    </a:ln>
                  </pic:spPr>
                </pic:pic>
              </a:graphicData>
            </a:graphic>
          </wp:inline>
        </w:drawing>
      </w:r>
    </w:p>
    <w:p w14:paraId="7B1B1DCF" w14:textId="6A9E0494" w:rsidR="00E45CF4" w:rsidRDefault="001273F6" w:rsidP="001273F6">
      <w:pPr>
        <w:pStyle w:val="Caption"/>
      </w:pPr>
      <w:r>
        <w:t xml:space="preserve">Figure </w:t>
      </w:r>
      <w:fldSimple w:instr=" SEQ Figure \* ARABIC ">
        <w:r w:rsidR="00836599">
          <w:rPr>
            <w:noProof/>
          </w:rPr>
          <w:t>3</w:t>
        </w:r>
      </w:fldSimple>
      <w:r>
        <w:t xml:space="preserve"> US Enforcement Tool Kit</w:t>
      </w:r>
    </w:p>
    <w:p w14:paraId="5A537D65" w14:textId="77777777" w:rsidR="001273F6" w:rsidRPr="001273F6" w:rsidRDefault="001273F6" w:rsidP="001273F6"/>
    <w:p w14:paraId="4FFE6B86" w14:textId="77777777" w:rsidR="00E45CF4" w:rsidRDefault="001273F6" w:rsidP="00FF6EAF">
      <w:pPr>
        <w:rPr>
          <w:b/>
          <w:bCs/>
          <w:sz w:val="22"/>
          <w:szCs w:val="22"/>
        </w:rPr>
      </w:pPr>
      <w:r w:rsidRPr="001273F6">
        <w:rPr>
          <w:noProof/>
        </w:rPr>
        <w:drawing>
          <wp:inline distT="0" distB="0" distL="0" distR="0" wp14:anchorId="3BC9F992" wp14:editId="4E783AE4">
            <wp:extent cx="4872355" cy="2390775"/>
            <wp:effectExtent l="0" t="0" r="4445" b="0"/>
            <wp:docPr id="14748357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72355" cy="2390775"/>
                    </a:xfrm>
                    <a:prstGeom prst="rect">
                      <a:avLst/>
                    </a:prstGeom>
                    <a:noFill/>
                    <a:ln>
                      <a:noFill/>
                    </a:ln>
                  </pic:spPr>
                </pic:pic>
              </a:graphicData>
            </a:graphic>
          </wp:inline>
        </w:drawing>
      </w:r>
    </w:p>
    <w:p w14:paraId="6E6FD9BB" w14:textId="77777777" w:rsidR="007D7CBA" w:rsidRDefault="001273F6" w:rsidP="007D7CBA">
      <w:pPr>
        <w:pStyle w:val="Caption"/>
        <w:keepNext/>
      </w:pPr>
      <w:r>
        <w:t xml:space="preserve">Figure 4 </w:t>
      </w:r>
      <w:r w:rsidR="007D7CBA">
        <w:t xml:space="preserve"> The Roll Out 18-mo</w:t>
      </w:r>
      <w:r>
        <w:t>nth</w:t>
      </w:r>
      <w:r w:rsidR="007D7CBA">
        <w:t xml:space="preserve"> Timeline</w:t>
      </w:r>
    </w:p>
    <w:p w14:paraId="5400C3E8" w14:textId="77777777" w:rsidR="00E45CF4" w:rsidRDefault="00E45CF4" w:rsidP="00FF6EAF">
      <w:pPr>
        <w:rPr>
          <w:b/>
          <w:bCs/>
          <w:sz w:val="22"/>
          <w:szCs w:val="22"/>
        </w:rPr>
      </w:pPr>
    </w:p>
    <w:p w14:paraId="3C68878E" w14:textId="77777777" w:rsidR="007D7CBA" w:rsidRDefault="007D7CBA" w:rsidP="00FF6EAF">
      <w:pPr>
        <w:rPr>
          <w:b/>
          <w:bCs/>
          <w:sz w:val="22"/>
          <w:szCs w:val="22"/>
        </w:rPr>
      </w:pPr>
    </w:p>
    <w:p w14:paraId="1125181F" w14:textId="77777777" w:rsidR="00A9445B" w:rsidRDefault="00A9445B" w:rsidP="00FF6EAF">
      <w:pPr>
        <w:rPr>
          <w:b/>
          <w:bCs/>
          <w:sz w:val="22"/>
          <w:szCs w:val="22"/>
        </w:rPr>
      </w:pPr>
    </w:p>
    <w:p w14:paraId="571B2651" w14:textId="77777777" w:rsidR="00FF6EAF" w:rsidRPr="00792380" w:rsidRDefault="00FF6EAF" w:rsidP="00FF6EAF">
      <w:pPr>
        <w:rPr>
          <w:sz w:val="22"/>
          <w:szCs w:val="22"/>
        </w:rPr>
      </w:pPr>
      <w:r w:rsidRPr="00792380">
        <w:rPr>
          <w:b/>
          <w:bCs/>
          <w:sz w:val="22"/>
          <w:szCs w:val="22"/>
        </w:rPr>
        <w:lastRenderedPageBreak/>
        <w:t>Why It Works, No Trust Required</w:t>
      </w:r>
    </w:p>
    <w:p w14:paraId="4799CF16" w14:textId="77777777" w:rsidR="00FF6EAF" w:rsidRPr="00792380" w:rsidRDefault="00FF6EAF" w:rsidP="00FF6EAF">
      <w:pPr>
        <w:rPr>
          <w:sz w:val="22"/>
          <w:szCs w:val="22"/>
        </w:rPr>
      </w:pPr>
      <w:r w:rsidRPr="00792380">
        <w:rPr>
          <w:sz w:val="22"/>
          <w:szCs w:val="22"/>
        </w:rPr>
        <w:t>The U.S. accounts for 60% of the global cloud market. Providers cannot walk away without losing billions. The fee represents 0.054% of their revenue, negligible compared to 30% to 40% operating margins. They will comply because the alternative is worse: EU-style 3% digital services taxes, U.S. antitrust action, or public backlash during an automation crisis.</w:t>
      </w:r>
    </w:p>
    <w:p w14:paraId="72AA5AC7" w14:textId="77777777" w:rsidR="00636AEB" w:rsidRPr="00E95EEE" w:rsidRDefault="00636AEB" w:rsidP="00636AEB">
      <w:pPr>
        <w:pStyle w:val="Heading2"/>
      </w:pPr>
      <w:bookmarkStart w:id="8" w:name="_Toc215033092"/>
      <w:r>
        <w:t>1.</w:t>
      </w:r>
      <w:r w:rsidR="002C3115">
        <w:t>6</w:t>
      </w:r>
      <w:r>
        <w:t xml:space="preserve"> </w:t>
      </w:r>
      <w:r w:rsidR="00380A82">
        <w:tab/>
      </w:r>
      <w:r>
        <w:t>Purpose of the AI Dividend</w:t>
      </w:r>
      <w:bookmarkEnd w:id="8"/>
    </w:p>
    <w:p w14:paraId="0C6971B1" w14:textId="77777777" w:rsidR="00FF6EAF" w:rsidRPr="00FF6EAF" w:rsidRDefault="00FF6EAF" w:rsidP="00FF6EAF">
      <w:r w:rsidRPr="00FF6EAF">
        <w:t xml:space="preserve">The AI Dividend exists to stabilize households during a shift that no one asked </w:t>
      </w:r>
      <w:proofErr w:type="gramStart"/>
      <w:r w:rsidRPr="00FF6EAF">
        <w:t>for</w:t>
      </w:r>
      <w:proofErr w:type="gramEnd"/>
      <w:r w:rsidRPr="00FF6EAF">
        <w:t xml:space="preserve"> and no one can outrun. It is a bridge across the Automation Cliff, a financial buffer that keeps </w:t>
      </w:r>
      <w:r w:rsidR="00B46BE9">
        <w:t>individuals and f</w:t>
      </w:r>
      <w:r w:rsidRPr="00FF6EAF">
        <w:t>amilies housed and fed while the economy restructures around them. It provides psychological safety during a moment when millions of Americans are watching their industries disappear and wondering if they are next.</w:t>
      </w:r>
    </w:p>
    <w:p w14:paraId="443B4E45" w14:textId="77777777" w:rsidR="00FF6EAF" w:rsidRPr="00FF6EAF" w:rsidRDefault="00FF6EAF" w:rsidP="00FF6EAF">
      <w:r w:rsidRPr="00FF6EAF">
        <w:t>We are converting machine productivity into human stability.</w:t>
      </w:r>
    </w:p>
    <w:p w14:paraId="32368509" w14:textId="77777777" w:rsidR="00FF6EAF" w:rsidRPr="00FF6EAF" w:rsidRDefault="00FF6EAF" w:rsidP="00FF6EAF">
      <w:pPr>
        <w:pStyle w:val="IntenseQuote"/>
      </w:pPr>
      <w:r w:rsidRPr="00FF6EAF">
        <w:t>When machines take jobs, machines pay the rent.</w:t>
      </w:r>
    </w:p>
    <w:p w14:paraId="709A672F" w14:textId="77777777" w:rsidR="00044558" w:rsidRDefault="00044558" w:rsidP="00CA1020">
      <w:pPr>
        <w:pStyle w:val="Heading2"/>
        <w:numPr>
          <w:ilvl w:val="0"/>
          <w:numId w:val="1"/>
        </w:numPr>
      </w:pPr>
      <w:bookmarkStart w:id="9" w:name="_Toc215033093"/>
      <w:r>
        <w:t>Core Principles of Stability Capitalism</w:t>
      </w:r>
      <w:bookmarkEnd w:id="9"/>
    </w:p>
    <w:p w14:paraId="6E7569C3" w14:textId="77777777" w:rsidR="00E3137E" w:rsidRDefault="00E3137E" w:rsidP="00E3137E">
      <w:r>
        <w:t>Stability Capitalism is built on three foundation pillars: Human Stability, Ethical Governance, and Economic Neutrality. If any one of these collapses, the model fails. If all three hold, America avoids the automation cliff permanently.</w:t>
      </w:r>
    </w:p>
    <w:p w14:paraId="29674910" w14:textId="77777777" w:rsidR="00E3137E" w:rsidRDefault="00E3137E" w:rsidP="00E3137E">
      <w:r>
        <w:t xml:space="preserve">Human Stability ensures </w:t>
      </w:r>
      <w:r w:rsidR="00B46BE9">
        <w:t xml:space="preserve">individuals and </w:t>
      </w:r>
      <w:r>
        <w:t>families can survive rapid technological change. Ethical Governance ensures AI development aligns with public benefit rather than concentrating power. Economic Neutrality ensures innovation continues without punitive taxation or distorted incentives.</w:t>
      </w:r>
    </w:p>
    <w:p w14:paraId="7A6AC1F3" w14:textId="77777777" w:rsidR="00E3137E" w:rsidRDefault="00E3137E" w:rsidP="00E3137E">
      <w:r>
        <w:t>Together, these pillars protect workers, protect democracy, and maintain growth while technology accelerates faster than systems can adapt.</w:t>
      </w:r>
    </w:p>
    <w:p w14:paraId="6C9F90FE" w14:textId="77777777" w:rsidR="00E3137E" w:rsidRPr="004B49D7" w:rsidRDefault="00E3137E" w:rsidP="004B49D7">
      <w:pPr>
        <w:pStyle w:val="Heading2"/>
      </w:pPr>
      <w:bookmarkStart w:id="10" w:name="_Toc215033094"/>
      <w:r w:rsidRPr="004B49D7">
        <w:rPr>
          <w:rStyle w:val="Strong"/>
          <w:b w:val="0"/>
          <w:bCs w:val="0"/>
        </w:rPr>
        <w:t xml:space="preserve">2.1 </w:t>
      </w:r>
      <w:r w:rsidRPr="004B49D7">
        <w:rPr>
          <w:rStyle w:val="Strong"/>
          <w:b w:val="0"/>
          <w:bCs w:val="0"/>
        </w:rPr>
        <w:tab/>
        <w:t>Human-Centric Principles</w:t>
      </w:r>
      <w:bookmarkEnd w:id="10"/>
    </w:p>
    <w:p w14:paraId="408A5B15" w14:textId="77777777" w:rsidR="00E3137E" w:rsidRDefault="00E3137E" w:rsidP="00E3137E">
      <w:r>
        <w:t>Human stability is the foundation of national stability. For AI-driven productivity to translate into societal well-being, people need economic and psychological safety. They need enough breathing room to plan their future rather than fear it.</w:t>
      </w:r>
    </w:p>
    <w:p w14:paraId="16D50362" w14:textId="77777777" w:rsidR="00E3137E" w:rsidRDefault="00E3137E" w:rsidP="00E3137E">
      <w:r>
        <w:t xml:space="preserve">This concept is not new. Maslow (1943) identified physical and economic security as the second-most essential need after basic survival. Edgar Schein (MIT, 1985) and Amy </w:t>
      </w:r>
      <w:r>
        <w:lastRenderedPageBreak/>
        <w:t>Edmondson (Harvard, 1999) shaped the modern understanding of psychological safety... the belief that people can take risks without catastrophic consequences.</w:t>
      </w:r>
    </w:p>
    <w:p w14:paraId="04EF7669" w14:textId="77777777" w:rsidR="00E3137E" w:rsidRDefault="00E3137E" w:rsidP="00E3137E">
      <w:r>
        <w:t xml:space="preserve">In Stability Capitalism, psychological safety </w:t>
      </w:r>
      <w:proofErr w:type="gramStart"/>
      <w:r>
        <w:t>merges</w:t>
      </w:r>
      <w:proofErr w:type="gramEnd"/>
      <w:r>
        <w:t xml:space="preserve"> both definitions. People are no longer one bad month away from collapse. They can raise children, volunteer, study, change careers, move to safer housing, start businesses, support aging parents... in other words, they can live like humans again.</w:t>
      </w:r>
    </w:p>
    <w:p w14:paraId="719E4946" w14:textId="77777777" w:rsidR="00E3137E" w:rsidRDefault="00E3137E" w:rsidP="00A9445B">
      <w:pPr>
        <w:pStyle w:val="IntenseQuote"/>
      </w:pPr>
      <w:r>
        <w:t>A guaranteed base income of $3,000 per month provides dignity, agency, family stability, reduced anxiety, stronger communities, and a reason to participate in civic life again.</w:t>
      </w:r>
    </w:p>
    <w:p w14:paraId="606DE5EF" w14:textId="77777777" w:rsidR="00E3137E" w:rsidRDefault="00E3137E" w:rsidP="00E3137E">
      <w:r>
        <w:t>When fear drops, creativity rises. Societies where people feel safe are more innovative, more resilient, and more prosperous. Stability is not the enemy of growth... it is the foundation of it.</w:t>
      </w:r>
    </w:p>
    <w:p w14:paraId="731AE40D" w14:textId="77777777" w:rsidR="008F05D4" w:rsidRPr="00044558" w:rsidRDefault="008F05D4" w:rsidP="008F05D4">
      <w:pPr>
        <w:pStyle w:val="Heading2"/>
      </w:pPr>
      <w:bookmarkStart w:id="11" w:name="_Toc215033095"/>
      <w:r>
        <w:t>2.2</w:t>
      </w:r>
      <w:r>
        <w:tab/>
        <w:t>Economic and Governance Principles</w:t>
      </w:r>
      <w:bookmarkEnd w:id="11"/>
    </w:p>
    <w:p w14:paraId="69ABCBF1" w14:textId="77777777" w:rsidR="00FB2029" w:rsidRPr="00FB2029" w:rsidRDefault="00FB2029" w:rsidP="00FB2029">
      <w:pPr>
        <w:rPr>
          <w:sz w:val="22"/>
          <w:szCs w:val="22"/>
        </w:rPr>
      </w:pPr>
      <w:r w:rsidRPr="00FB2029">
        <w:rPr>
          <w:sz w:val="22"/>
          <w:szCs w:val="22"/>
        </w:rPr>
        <w:t>A modern economic system must be predictable, transparent, simple to administer, and neutral to innovation. Stability Capitalism preserves the innovation engine while ensuring that the gains from automation are shared broadly.</w:t>
      </w:r>
    </w:p>
    <w:p w14:paraId="7EBBDB40" w14:textId="77777777" w:rsidR="00FB2029" w:rsidRPr="00FB2029" w:rsidRDefault="00FB2029" w:rsidP="00FB2029">
      <w:pPr>
        <w:rPr>
          <w:b/>
          <w:bCs/>
          <w:sz w:val="22"/>
          <w:szCs w:val="22"/>
        </w:rPr>
      </w:pPr>
      <w:r w:rsidRPr="00FB2029">
        <w:rPr>
          <w:b/>
          <w:bCs/>
          <w:sz w:val="22"/>
          <w:szCs w:val="22"/>
        </w:rPr>
        <w:t>Predictability and Transparency</w:t>
      </w:r>
    </w:p>
    <w:p w14:paraId="07D72C60" w14:textId="77777777" w:rsidR="00FB2029" w:rsidRPr="00FB2029" w:rsidRDefault="00FB2029" w:rsidP="00FB2029">
      <w:pPr>
        <w:rPr>
          <w:sz w:val="22"/>
          <w:szCs w:val="22"/>
        </w:rPr>
      </w:pPr>
      <w:r w:rsidRPr="00FB2029">
        <w:rPr>
          <w:sz w:val="22"/>
          <w:szCs w:val="22"/>
        </w:rPr>
        <w:t xml:space="preserve">The fund is powered by a uniform 0.054 cent "Fat Nickel" fee on commercial AI inferences, collected automatically at cloud endpoints (AWS, Azure, Google, NVIDIA, OpenAI, Anthropic, </w:t>
      </w:r>
      <w:proofErr w:type="spellStart"/>
      <w:r w:rsidRPr="00FB2029">
        <w:rPr>
          <w:sz w:val="22"/>
          <w:szCs w:val="22"/>
        </w:rPr>
        <w:t>xAI</w:t>
      </w:r>
      <w:proofErr w:type="spellEnd"/>
      <w:r w:rsidRPr="00FB2029">
        <w:rPr>
          <w:sz w:val="22"/>
          <w:szCs w:val="22"/>
        </w:rPr>
        <w:t>). This structure avoids income taxes, payroll taxes, corporate tax increases, and compliance burdens on workers or small businesses.</w:t>
      </w:r>
    </w:p>
    <w:p w14:paraId="64CE17BE" w14:textId="77777777" w:rsidR="00FB2029" w:rsidRPr="00FB2029" w:rsidRDefault="00FB2029" w:rsidP="00FB2029">
      <w:pPr>
        <w:rPr>
          <w:sz w:val="22"/>
          <w:szCs w:val="22"/>
        </w:rPr>
      </w:pPr>
      <w:r w:rsidRPr="00FB2029">
        <w:rPr>
          <w:sz w:val="22"/>
          <w:szCs w:val="22"/>
        </w:rPr>
        <w:t xml:space="preserve">The system's ledger is publicly auditable using modern tools such as verifiable </w:t>
      </w:r>
      <w:proofErr w:type="gramStart"/>
      <w:r w:rsidRPr="00FB2029">
        <w:rPr>
          <w:sz w:val="22"/>
          <w:szCs w:val="22"/>
        </w:rPr>
        <w:t>compute</w:t>
      </w:r>
      <w:proofErr w:type="gramEnd"/>
      <w:r w:rsidRPr="00FB2029">
        <w:rPr>
          <w:sz w:val="22"/>
          <w:szCs w:val="22"/>
        </w:rPr>
        <w:t xml:space="preserve"> receipts, AUIDs, and tamper-resistant transaction logs.</w:t>
      </w:r>
    </w:p>
    <w:p w14:paraId="5171CF0E" w14:textId="77777777" w:rsidR="00FB2029" w:rsidRPr="00FB2029" w:rsidRDefault="00FB2029" w:rsidP="00FB2029">
      <w:pPr>
        <w:rPr>
          <w:b/>
          <w:bCs/>
          <w:sz w:val="22"/>
          <w:szCs w:val="22"/>
        </w:rPr>
      </w:pPr>
      <w:r w:rsidRPr="00FB2029">
        <w:rPr>
          <w:b/>
          <w:bCs/>
          <w:sz w:val="22"/>
          <w:szCs w:val="22"/>
        </w:rPr>
        <w:t>Tamper-Resistant Transparency Layer</w:t>
      </w:r>
    </w:p>
    <w:p w14:paraId="16212FAB" w14:textId="77777777" w:rsidR="00FB2029" w:rsidRPr="00FB2029" w:rsidRDefault="00FB2029" w:rsidP="00FB2029">
      <w:pPr>
        <w:rPr>
          <w:sz w:val="22"/>
          <w:szCs w:val="22"/>
        </w:rPr>
      </w:pPr>
      <w:r w:rsidRPr="00FB2029">
        <w:rPr>
          <w:sz w:val="22"/>
          <w:szCs w:val="22"/>
        </w:rPr>
        <w:t xml:space="preserve">To guarantee long-term trust, all inference-fee inflows and dividend outflows are recorded in a tamper-resistant audit ledger. This can be supported by verifiable </w:t>
      </w:r>
      <w:proofErr w:type="gramStart"/>
      <w:r w:rsidRPr="00FB2029">
        <w:rPr>
          <w:sz w:val="22"/>
          <w:szCs w:val="22"/>
        </w:rPr>
        <w:t>compute</w:t>
      </w:r>
      <w:proofErr w:type="gramEnd"/>
      <w:r w:rsidRPr="00FB2029">
        <w:rPr>
          <w:sz w:val="22"/>
          <w:szCs w:val="22"/>
        </w:rPr>
        <w:t xml:space="preserve"> receipts or a blockchain-based transparency layer. This is a backend system only... citizens never interact with it. Its purpose is simple and non-negotiable: ensuring the Stability Capitalism fund cannot be manipulated, hidden, or politically weaponized.</w:t>
      </w:r>
    </w:p>
    <w:p w14:paraId="122E75F6" w14:textId="77777777" w:rsidR="00A9445B" w:rsidRDefault="00A9445B" w:rsidP="00FB2029">
      <w:pPr>
        <w:rPr>
          <w:b/>
          <w:bCs/>
          <w:sz w:val="22"/>
          <w:szCs w:val="22"/>
        </w:rPr>
      </w:pPr>
    </w:p>
    <w:p w14:paraId="1B7012BF" w14:textId="77777777" w:rsidR="00A9445B" w:rsidRDefault="00A9445B" w:rsidP="00FB2029">
      <w:pPr>
        <w:rPr>
          <w:b/>
          <w:bCs/>
          <w:sz w:val="22"/>
          <w:szCs w:val="22"/>
        </w:rPr>
      </w:pPr>
    </w:p>
    <w:p w14:paraId="358BDB97" w14:textId="77777777" w:rsidR="00FB2029" w:rsidRPr="00FB2029" w:rsidRDefault="00FB2029" w:rsidP="00FB2029">
      <w:pPr>
        <w:rPr>
          <w:b/>
          <w:bCs/>
          <w:sz w:val="22"/>
          <w:szCs w:val="22"/>
        </w:rPr>
      </w:pPr>
      <w:r w:rsidRPr="00FB2029">
        <w:rPr>
          <w:b/>
          <w:bCs/>
          <w:sz w:val="22"/>
          <w:szCs w:val="22"/>
        </w:rPr>
        <w:lastRenderedPageBreak/>
        <w:t>Administrative Simplicity</w:t>
      </w:r>
    </w:p>
    <w:p w14:paraId="5173FE28" w14:textId="77777777" w:rsidR="00FB2029" w:rsidRPr="00FB2029" w:rsidRDefault="00FB2029" w:rsidP="00FB2029">
      <w:pPr>
        <w:rPr>
          <w:sz w:val="22"/>
          <w:szCs w:val="22"/>
        </w:rPr>
      </w:pPr>
      <w:r w:rsidRPr="00FB2029">
        <w:rPr>
          <w:sz w:val="22"/>
          <w:szCs w:val="22"/>
        </w:rPr>
        <w:t>The dividend is delivered exactly like stimulus checks and Social Security... direct deposit into checking accounts. No apps. No wallets. No friction.</w:t>
      </w:r>
    </w:p>
    <w:p w14:paraId="69EA1740" w14:textId="77777777" w:rsidR="00FB2029" w:rsidRPr="00FB2029" w:rsidRDefault="00FB2029" w:rsidP="00FB2029">
      <w:pPr>
        <w:rPr>
          <w:sz w:val="22"/>
          <w:szCs w:val="22"/>
        </w:rPr>
      </w:pPr>
      <w:r w:rsidRPr="00FB2029">
        <w:rPr>
          <w:sz w:val="22"/>
          <w:szCs w:val="22"/>
        </w:rPr>
        <w:t xml:space="preserve">The compute fee is collected upstream long before money reaches households. </w:t>
      </w:r>
      <w:r w:rsidR="00B46BE9">
        <w:rPr>
          <w:sz w:val="22"/>
          <w:szCs w:val="22"/>
        </w:rPr>
        <w:t>Individuals and f</w:t>
      </w:r>
      <w:r w:rsidRPr="00FB2029">
        <w:rPr>
          <w:sz w:val="22"/>
          <w:szCs w:val="22"/>
        </w:rPr>
        <w:t>amilies see the benefit. Corporations see a tiny, predictable cost.</w:t>
      </w:r>
    </w:p>
    <w:p w14:paraId="548AE078" w14:textId="77777777" w:rsidR="00FB2029" w:rsidRPr="00FB2029" w:rsidRDefault="00FB2029" w:rsidP="00FB2029">
      <w:pPr>
        <w:rPr>
          <w:b/>
          <w:bCs/>
          <w:sz w:val="22"/>
          <w:szCs w:val="22"/>
        </w:rPr>
      </w:pPr>
      <w:r w:rsidRPr="00FB2029">
        <w:rPr>
          <w:b/>
          <w:bCs/>
          <w:sz w:val="22"/>
          <w:szCs w:val="22"/>
        </w:rPr>
        <w:t>Neutrality to Innovation</w:t>
      </w:r>
    </w:p>
    <w:p w14:paraId="6ED23CD9" w14:textId="77777777" w:rsidR="00FB2029" w:rsidRPr="00FB2029" w:rsidRDefault="00FB2029" w:rsidP="00FB2029">
      <w:pPr>
        <w:rPr>
          <w:sz w:val="22"/>
          <w:szCs w:val="22"/>
        </w:rPr>
      </w:pPr>
      <w:r w:rsidRPr="00FB2029">
        <w:rPr>
          <w:sz w:val="22"/>
          <w:szCs w:val="22"/>
        </w:rPr>
        <w:t xml:space="preserve">Stability Capitalism does not slow AI adoption. It redirects a microscopic fraction of the value created by automation into a national stability fund. The market </w:t>
      </w:r>
      <w:proofErr w:type="gramStart"/>
      <w:r w:rsidRPr="00FB2029">
        <w:rPr>
          <w:sz w:val="22"/>
          <w:szCs w:val="22"/>
        </w:rPr>
        <w:t>stays</w:t>
      </w:r>
      <w:proofErr w:type="gramEnd"/>
      <w:r w:rsidRPr="00FB2029">
        <w:rPr>
          <w:sz w:val="22"/>
          <w:szCs w:val="22"/>
        </w:rPr>
        <w:t xml:space="preserve"> dynamic. Innovation continues. The automation cliff is avoided.</w:t>
      </w:r>
    </w:p>
    <w:p w14:paraId="12754832" w14:textId="77777777" w:rsidR="00FB2029" w:rsidRPr="00FB2029" w:rsidRDefault="00FB2029" w:rsidP="00FB2029">
      <w:pPr>
        <w:pStyle w:val="Heading2"/>
      </w:pPr>
      <w:bookmarkStart w:id="12" w:name="_Toc215033096"/>
      <w:r w:rsidRPr="00FB2029">
        <w:t>2.3</w:t>
      </w:r>
      <w:r w:rsidR="009C63CB">
        <w:tab/>
      </w:r>
      <w:r w:rsidRPr="00FB2029">
        <w:t xml:space="preserve"> Ethical Principles</w:t>
      </w:r>
      <w:bookmarkEnd w:id="12"/>
    </w:p>
    <w:p w14:paraId="385F6747" w14:textId="77777777" w:rsidR="00FB2029" w:rsidRPr="00FB2029" w:rsidRDefault="00FB2029" w:rsidP="00FB2029">
      <w:pPr>
        <w:rPr>
          <w:sz w:val="22"/>
          <w:szCs w:val="22"/>
        </w:rPr>
      </w:pPr>
      <w:r w:rsidRPr="00FB2029">
        <w:rPr>
          <w:sz w:val="22"/>
          <w:szCs w:val="22"/>
        </w:rPr>
        <w:t xml:space="preserve">The model is grounded in universality (every eligible American </w:t>
      </w:r>
      <w:proofErr w:type="gramStart"/>
      <w:r w:rsidRPr="00FB2029">
        <w:rPr>
          <w:sz w:val="22"/>
          <w:szCs w:val="22"/>
        </w:rPr>
        <w:t>benefits</w:t>
      </w:r>
      <w:proofErr w:type="gramEnd"/>
      <w:r w:rsidRPr="00FB2029">
        <w:rPr>
          <w:sz w:val="22"/>
          <w:szCs w:val="22"/>
        </w:rPr>
        <w:t>), fairness (no discrimination, no penalties for earning more, no double dipping), and intergenerational equity (protect retirees now; protect young workers as automation accelerates).</w:t>
      </w:r>
    </w:p>
    <w:p w14:paraId="3F09E2B7" w14:textId="77777777" w:rsidR="00FB2029" w:rsidRPr="00FB2029" w:rsidRDefault="00FB2029" w:rsidP="00FB2029">
      <w:pPr>
        <w:rPr>
          <w:sz w:val="22"/>
          <w:szCs w:val="22"/>
        </w:rPr>
      </w:pPr>
      <w:r w:rsidRPr="00FB2029">
        <w:rPr>
          <w:sz w:val="22"/>
          <w:szCs w:val="22"/>
        </w:rPr>
        <w:t>A multidisciplinary oversight body, including technologists, economists, ethicists, and citizen delegates, ensures transparency, accountability, and continuous course correction as the technology evolves. This body does not control AI. It ensures the AI Dividend remains neutral, non-political, and aligned with long-term public benefit.</w:t>
      </w:r>
    </w:p>
    <w:p w14:paraId="794B4ABD" w14:textId="77777777" w:rsidR="00FB2029" w:rsidRPr="00FB2029" w:rsidRDefault="00FB2029" w:rsidP="00FB2029">
      <w:pPr>
        <w:pStyle w:val="Heading2"/>
      </w:pPr>
      <w:bookmarkStart w:id="13" w:name="_Toc215033097"/>
      <w:r w:rsidRPr="00FB2029">
        <w:t xml:space="preserve">2.4 </w:t>
      </w:r>
      <w:r w:rsidR="009C63CB">
        <w:tab/>
      </w:r>
      <w:r w:rsidRPr="00FB2029">
        <w:t>Programs Stability Capitalism Replaces or Makes Obsolete</w:t>
      </w:r>
      <w:bookmarkEnd w:id="13"/>
    </w:p>
    <w:p w14:paraId="587F20B5" w14:textId="77777777" w:rsidR="00FB2029" w:rsidRPr="00FB2029" w:rsidRDefault="00FB2029" w:rsidP="00FB2029">
      <w:pPr>
        <w:rPr>
          <w:sz w:val="22"/>
          <w:szCs w:val="22"/>
        </w:rPr>
      </w:pPr>
      <w:r w:rsidRPr="00FB2029">
        <w:rPr>
          <w:sz w:val="22"/>
          <w:szCs w:val="22"/>
        </w:rPr>
        <w:t>The AI Dividend is not another safety net stacked onto an already tangled system. It replaces dozens of programs built for a 20th-century labor market that no longer exists.</w:t>
      </w:r>
    </w:p>
    <w:p w14:paraId="201696E6" w14:textId="77777777" w:rsidR="00FB2029" w:rsidRPr="00FB2029" w:rsidRDefault="00FB2029" w:rsidP="00FB2029">
      <w:pPr>
        <w:rPr>
          <w:sz w:val="22"/>
          <w:szCs w:val="22"/>
        </w:rPr>
      </w:pPr>
      <w:r w:rsidRPr="00FB2029">
        <w:rPr>
          <w:sz w:val="22"/>
          <w:szCs w:val="22"/>
        </w:rPr>
        <w:t xml:space="preserve">By providing a stable, unconditional </w:t>
      </w:r>
      <w:r>
        <w:rPr>
          <w:sz w:val="22"/>
          <w:szCs w:val="22"/>
        </w:rPr>
        <w:t>$</w:t>
      </w:r>
      <w:r w:rsidRPr="00FB2029">
        <w:rPr>
          <w:sz w:val="22"/>
          <w:szCs w:val="22"/>
        </w:rPr>
        <w:t>3,000 monthly floor, the Dividend reduces or eliminates the administrative need for many overlapping benefits that are costly, stigmatizing, and outdated.</w:t>
      </w:r>
    </w:p>
    <w:p w14:paraId="1DA7B28C" w14:textId="77777777" w:rsidR="00FB2029" w:rsidRPr="00FB2029" w:rsidRDefault="00FB2029" w:rsidP="00A9445B">
      <w:pPr>
        <w:pStyle w:val="IntenseQuote"/>
      </w:pPr>
      <w:r w:rsidRPr="00FB2029">
        <w:t>This shift saves taxpayers 700 billion to $1.1 trillion per year by 2035. A full breakdown is included in Appendix A.</w:t>
      </w:r>
    </w:p>
    <w:p w14:paraId="45797927" w14:textId="77777777" w:rsidR="00FB2029" w:rsidRPr="00FB2029" w:rsidRDefault="00FB2029" w:rsidP="00FB2029">
      <w:pPr>
        <w:rPr>
          <w:sz w:val="22"/>
          <w:szCs w:val="22"/>
        </w:rPr>
      </w:pPr>
      <w:r w:rsidRPr="00FB2029">
        <w:rPr>
          <w:sz w:val="22"/>
          <w:szCs w:val="22"/>
        </w:rPr>
        <w:t>This is not austerity. It is modernization. A simpler system with better results.</w:t>
      </w:r>
    </w:p>
    <w:p w14:paraId="6029B445" w14:textId="77777777" w:rsidR="00FB2029" w:rsidRPr="00FB2029" w:rsidRDefault="00FB2029" w:rsidP="00FB2029">
      <w:pPr>
        <w:pStyle w:val="Heading2"/>
      </w:pPr>
      <w:bookmarkStart w:id="14" w:name="_Toc215033098"/>
      <w:r w:rsidRPr="00FB2029">
        <w:t xml:space="preserve">2.5 </w:t>
      </w:r>
      <w:r w:rsidR="009C63CB">
        <w:tab/>
      </w:r>
      <w:r w:rsidRPr="00FB2029">
        <w:t>What Stability Capitalism Unlocks</w:t>
      </w:r>
      <w:bookmarkEnd w:id="14"/>
    </w:p>
    <w:p w14:paraId="3AF59282" w14:textId="77777777" w:rsidR="00A9445B" w:rsidRDefault="00FB2029" w:rsidP="00FB2029">
      <w:pPr>
        <w:rPr>
          <w:sz w:val="22"/>
          <w:szCs w:val="22"/>
        </w:rPr>
      </w:pPr>
      <w:r w:rsidRPr="00FB2029">
        <w:rPr>
          <w:sz w:val="22"/>
          <w:szCs w:val="22"/>
        </w:rPr>
        <w:t>A guaranteed economic floor does not kill work... it changes it.</w:t>
      </w:r>
    </w:p>
    <w:p w14:paraId="7A025E17" w14:textId="77777777" w:rsidR="00A9445B" w:rsidRPr="00A9445B" w:rsidRDefault="00FB2029" w:rsidP="00A9445B">
      <w:pPr>
        <w:pStyle w:val="IntenseQuote"/>
        <w:rPr>
          <w:sz w:val="22"/>
          <w:szCs w:val="22"/>
        </w:rPr>
      </w:pPr>
      <w:r w:rsidRPr="00A9445B">
        <w:rPr>
          <w:rStyle w:val="IntenseQuoteChar"/>
        </w:rPr>
        <w:lastRenderedPageBreak/>
        <w:t>The labor market evolves toward jobs requiring human presence, jobs AI cannot replace, jobs people choose, that strengthen</w:t>
      </w:r>
      <w:r w:rsidR="00A9445B">
        <w:rPr>
          <w:rStyle w:val="IntenseQuoteChar"/>
        </w:rPr>
        <w:t xml:space="preserve"> </w:t>
      </w:r>
      <w:r w:rsidRPr="00A9445B">
        <w:rPr>
          <w:rStyle w:val="IntenseQuoteChar"/>
        </w:rPr>
        <w:t>communities</w:t>
      </w:r>
      <w:r w:rsidRPr="00FB2029">
        <w:rPr>
          <w:sz w:val="22"/>
          <w:szCs w:val="22"/>
        </w:rPr>
        <w:t>.</w:t>
      </w:r>
    </w:p>
    <w:p w14:paraId="47E08287" w14:textId="77777777" w:rsidR="00FB2029" w:rsidRPr="00FB2029" w:rsidRDefault="00FB2029" w:rsidP="00FB2029">
      <w:pPr>
        <w:rPr>
          <w:b/>
          <w:bCs/>
          <w:sz w:val="22"/>
          <w:szCs w:val="22"/>
        </w:rPr>
      </w:pPr>
      <w:r w:rsidRPr="00FB2029">
        <w:rPr>
          <w:b/>
          <w:bCs/>
          <w:sz w:val="22"/>
          <w:szCs w:val="22"/>
        </w:rPr>
        <w:t>Human-Centric Professions</w:t>
      </w:r>
    </w:p>
    <w:p w14:paraId="0AFC5DB9" w14:textId="77777777" w:rsidR="007D7CBA" w:rsidRPr="00A9445B" w:rsidRDefault="00FB2029" w:rsidP="00FB2029">
      <w:pPr>
        <w:rPr>
          <w:sz w:val="22"/>
          <w:szCs w:val="22"/>
        </w:rPr>
      </w:pPr>
      <w:r w:rsidRPr="00FB2029">
        <w:rPr>
          <w:sz w:val="22"/>
          <w:szCs w:val="22"/>
        </w:rPr>
        <w:t xml:space="preserve">These include elder care, companion care, hospice support, childcare, early childhood education, mental-health </w:t>
      </w:r>
      <w:proofErr w:type="gramStart"/>
      <w:r w:rsidRPr="00FB2029">
        <w:rPr>
          <w:sz w:val="22"/>
          <w:szCs w:val="22"/>
        </w:rPr>
        <w:t>aides</w:t>
      </w:r>
      <w:proofErr w:type="gramEnd"/>
      <w:r w:rsidRPr="00FB2029">
        <w:rPr>
          <w:sz w:val="22"/>
          <w:szCs w:val="22"/>
        </w:rPr>
        <w:t>, peer-support workers, community health navigators, neighborhood repair, and mobility services. These roles become sustainable because people are no longer pushed away by poverty-level wages.</w:t>
      </w:r>
    </w:p>
    <w:p w14:paraId="0EA42C2C" w14:textId="77777777" w:rsidR="00FB2029" w:rsidRPr="00FB2029" w:rsidRDefault="00FB2029" w:rsidP="00FB2029">
      <w:pPr>
        <w:rPr>
          <w:b/>
          <w:bCs/>
          <w:sz w:val="22"/>
          <w:szCs w:val="22"/>
        </w:rPr>
      </w:pPr>
      <w:r w:rsidRPr="00FB2029">
        <w:rPr>
          <w:b/>
          <w:bCs/>
          <w:sz w:val="22"/>
          <w:szCs w:val="22"/>
        </w:rPr>
        <w:t>Creative and Cultural Work</w:t>
      </w:r>
    </w:p>
    <w:p w14:paraId="4B3F3CAC" w14:textId="77777777" w:rsidR="00FB2029" w:rsidRPr="00FB2029" w:rsidRDefault="00FB2029" w:rsidP="00FB2029">
      <w:pPr>
        <w:rPr>
          <w:sz w:val="22"/>
          <w:szCs w:val="22"/>
        </w:rPr>
      </w:pPr>
      <w:r w:rsidRPr="00FB2029">
        <w:rPr>
          <w:sz w:val="22"/>
          <w:szCs w:val="22"/>
        </w:rPr>
        <w:t>These include writers, artists, performers, local creators, historical preservationists, independent journalists, community storytellers, and culture-builders. AI can draft. Humans create meaning. A dividend brings these professions back to life.</w:t>
      </w:r>
    </w:p>
    <w:p w14:paraId="54075E29" w14:textId="77777777" w:rsidR="00FB2029" w:rsidRPr="00FB2029" w:rsidRDefault="00FB2029" w:rsidP="00FB2029">
      <w:pPr>
        <w:rPr>
          <w:b/>
          <w:bCs/>
          <w:sz w:val="22"/>
          <w:szCs w:val="22"/>
        </w:rPr>
      </w:pPr>
      <w:r w:rsidRPr="00FB2029">
        <w:rPr>
          <w:b/>
          <w:bCs/>
          <w:sz w:val="22"/>
          <w:szCs w:val="22"/>
        </w:rPr>
        <w:t>Technical and Hybrid Roles</w:t>
      </w:r>
    </w:p>
    <w:p w14:paraId="39B43644" w14:textId="77777777" w:rsidR="00FB2029" w:rsidRPr="00FB2029" w:rsidRDefault="00FB2029" w:rsidP="00FB2029">
      <w:pPr>
        <w:rPr>
          <w:sz w:val="22"/>
          <w:szCs w:val="22"/>
        </w:rPr>
      </w:pPr>
      <w:r w:rsidRPr="00FB2029">
        <w:rPr>
          <w:sz w:val="22"/>
          <w:szCs w:val="22"/>
        </w:rPr>
        <w:t>These include AI safety reviewers, model supervisors (human in the loop), robotics operators, field mechanics, AI auditing and compliance technicians, and data-quality verifiers (human truth validators). Millions of these hybrid roles will be needed as AI becomes critical infrastructure.</w:t>
      </w:r>
    </w:p>
    <w:p w14:paraId="5192B3B5" w14:textId="77777777" w:rsidR="00FB2029" w:rsidRPr="00FB2029" w:rsidRDefault="00FB2029" w:rsidP="00FB2029">
      <w:pPr>
        <w:rPr>
          <w:b/>
          <w:bCs/>
          <w:sz w:val="22"/>
          <w:szCs w:val="22"/>
        </w:rPr>
      </w:pPr>
      <w:r w:rsidRPr="00FB2029">
        <w:rPr>
          <w:b/>
          <w:bCs/>
          <w:sz w:val="22"/>
          <w:szCs w:val="22"/>
        </w:rPr>
        <w:t>Environmental and Resilience Work</w:t>
      </w:r>
    </w:p>
    <w:p w14:paraId="0404FAE7" w14:textId="77777777" w:rsidR="00FB2029" w:rsidRPr="00FB2029" w:rsidRDefault="00FB2029" w:rsidP="00FB2029">
      <w:pPr>
        <w:rPr>
          <w:sz w:val="22"/>
          <w:szCs w:val="22"/>
        </w:rPr>
      </w:pPr>
      <w:r w:rsidRPr="00FB2029">
        <w:rPr>
          <w:sz w:val="22"/>
          <w:szCs w:val="22"/>
        </w:rPr>
        <w:t>These include urban farming, regenerative agriculture, disaster-response auxiliary teams, water-quality restoration, grid modernization, and micro-utility projects. AI can support analysis, but humans deliver the physical resilience work communities rely on.</w:t>
      </w:r>
    </w:p>
    <w:p w14:paraId="4E1A22B8" w14:textId="77777777" w:rsidR="00FB2029" w:rsidRPr="00FB2029" w:rsidRDefault="00FB2029" w:rsidP="00FB2029">
      <w:pPr>
        <w:rPr>
          <w:b/>
          <w:bCs/>
          <w:sz w:val="22"/>
          <w:szCs w:val="22"/>
        </w:rPr>
      </w:pPr>
      <w:r w:rsidRPr="00FB2029">
        <w:rPr>
          <w:b/>
          <w:bCs/>
          <w:sz w:val="22"/>
          <w:szCs w:val="22"/>
        </w:rPr>
        <w:t>Entrepreneurship and Microbusinesses</w:t>
      </w:r>
    </w:p>
    <w:p w14:paraId="5BB2CC87" w14:textId="77777777" w:rsidR="00FB2029" w:rsidRPr="00FB2029" w:rsidRDefault="00FB2029" w:rsidP="00862543">
      <w:pPr>
        <w:rPr>
          <w:sz w:val="22"/>
          <w:szCs w:val="22"/>
        </w:rPr>
      </w:pPr>
      <w:r w:rsidRPr="00FB2029">
        <w:rPr>
          <w:sz w:val="22"/>
          <w:szCs w:val="22"/>
        </w:rPr>
        <w:t>With an income floor, people can open food carts, start Etsy shops or neighborhood services, teach, coach, repair, create, craft, run weekend-only businesses, and launch micro-startups without risking homelessness. The dividend becomes a seed fund for millions of small businesses that never had the chance to start.</w:t>
      </w:r>
    </w:p>
    <w:p w14:paraId="755D2F28" w14:textId="77777777" w:rsidR="00C273B2" w:rsidRPr="00C273B2" w:rsidRDefault="00C273B2" w:rsidP="00766F1B">
      <w:pPr>
        <w:pStyle w:val="Heading2"/>
      </w:pPr>
      <w:bookmarkStart w:id="15" w:name="_Toc215033099"/>
      <w:r w:rsidRPr="00C273B2">
        <w:t xml:space="preserve">2.6 </w:t>
      </w:r>
      <w:r w:rsidR="005B51A4">
        <w:tab/>
      </w:r>
      <w:r w:rsidRPr="00C273B2">
        <w:t>Macro-Level Outcomes Stability Capitalism Produces</w:t>
      </w:r>
      <w:bookmarkEnd w:id="15"/>
    </w:p>
    <w:p w14:paraId="12E702C0" w14:textId="77777777" w:rsidR="002A515D" w:rsidRPr="002A515D" w:rsidRDefault="002A515D" w:rsidP="002A515D">
      <w:pPr>
        <w:rPr>
          <w:sz w:val="22"/>
          <w:szCs w:val="22"/>
        </w:rPr>
      </w:pPr>
      <w:r w:rsidRPr="002A515D">
        <w:rPr>
          <w:sz w:val="22"/>
          <w:szCs w:val="22"/>
        </w:rPr>
        <w:t>Stability Capitalism does more than prevent collapse. It restores the conditions that allow economies, communities, and families to function again. The outcomes are broad, well-researched, and consistent across global pilots.</w:t>
      </w:r>
    </w:p>
    <w:p w14:paraId="436144E9" w14:textId="77777777" w:rsidR="002A515D" w:rsidRPr="002A515D" w:rsidRDefault="002A515D" w:rsidP="002A515D">
      <w:pPr>
        <w:rPr>
          <w:b/>
          <w:bCs/>
          <w:sz w:val="22"/>
          <w:szCs w:val="22"/>
        </w:rPr>
      </w:pPr>
      <w:r w:rsidRPr="002A515D">
        <w:rPr>
          <w:b/>
          <w:bCs/>
          <w:sz w:val="22"/>
          <w:szCs w:val="22"/>
        </w:rPr>
        <w:t>A. GDP Boost</w:t>
      </w:r>
    </w:p>
    <w:p w14:paraId="059D6B3A" w14:textId="77777777" w:rsidR="002A515D" w:rsidRPr="002A515D" w:rsidRDefault="002A515D" w:rsidP="002A515D">
      <w:pPr>
        <w:rPr>
          <w:sz w:val="22"/>
          <w:szCs w:val="22"/>
        </w:rPr>
      </w:pPr>
      <w:r w:rsidRPr="002A515D">
        <w:rPr>
          <w:sz w:val="22"/>
          <w:szCs w:val="22"/>
        </w:rPr>
        <w:t>Consumer spending rises 8% to 12% in the bottom 60% of households, producing an estimated 1.5% to 2.1% annual GDP lift. These values align with CBO and Pew elasticity calculations and reflect what happens when households can finally cover basic needs without fear.</w:t>
      </w:r>
    </w:p>
    <w:p w14:paraId="0327359D" w14:textId="77777777" w:rsidR="002A515D" w:rsidRPr="002A515D" w:rsidRDefault="002A515D" w:rsidP="002A515D">
      <w:pPr>
        <w:rPr>
          <w:b/>
          <w:bCs/>
          <w:sz w:val="22"/>
          <w:szCs w:val="22"/>
        </w:rPr>
      </w:pPr>
      <w:r w:rsidRPr="002A515D">
        <w:rPr>
          <w:b/>
          <w:bCs/>
          <w:sz w:val="22"/>
          <w:szCs w:val="22"/>
        </w:rPr>
        <w:lastRenderedPageBreak/>
        <w:t>B. Health Outcomes Improve</w:t>
      </w:r>
    </w:p>
    <w:p w14:paraId="12407B97" w14:textId="77777777" w:rsidR="002A515D" w:rsidRPr="002A515D" w:rsidRDefault="002A515D" w:rsidP="002A515D">
      <w:pPr>
        <w:rPr>
          <w:sz w:val="22"/>
          <w:szCs w:val="22"/>
        </w:rPr>
      </w:pPr>
      <w:r w:rsidRPr="002A515D">
        <w:rPr>
          <w:sz w:val="22"/>
          <w:szCs w:val="22"/>
        </w:rPr>
        <w:t xml:space="preserve">Financial stability consistently reduces health burdens. Projections show 28% fewer stress-related ER visits, a 17% decline in depression (RAND), and a 12% to 15% decline in chronic-disease progression linked to financial stress. Health outcomes improve because stress drops, treatment adherence rises, and </w:t>
      </w:r>
      <w:r w:rsidR="00B46BE9">
        <w:rPr>
          <w:sz w:val="22"/>
          <w:szCs w:val="22"/>
        </w:rPr>
        <w:t xml:space="preserve">people </w:t>
      </w:r>
      <w:r w:rsidRPr="002A515D">
        <w:rPr>
          <w:sz w:val="22"/>
          <w:szCs w:val="22"/>
        </w:rPr>
        <w:t>regain the ability to plan rather than react.</w:t>
      </w:r>
    </w:p>
    <w:p w14:paraId="4ED20222" w14:textId="77777777" w:rsidR="002A515D" w:rsidRPr="002A515D" w:rsidRDefault="002A515D" w:rsidP="002A515D">
      <w:pPr>
        <w:rPr>
          <w:b/>
          <w:bCs/>
          <w:sz w:val="22"/>
          <w:szCs w:val="22"/>
        </w:rPr>
      </w:pPr>
      <w:r w:rsidRPr="002A515D">
        <w:rPr>
          <w:b/>
          <w:bCs/>
          <w:sz w:val="22"/>
          <w:szCs w:val="22"/>
        </w:rPr>
        <w:t>C. Crime Reduction</w:t>
      </w:r>
    </w:p>
    <w:p w14:paraId="69A8BE9F" w14:textId="77777777" w:rsidR="002A515D" w:rsidRPr="002A515D" w:rsidRDefault="002A515D" w:rsidP="002A515D">
      <w:pPr>
        <w:rPr>
          <w:sz w:val="22"/>
          <w:szCs w:val="22"/>
        </w:rPr>
      </w:pPr>
      <w:r w:rsidRPr="002A515D">
        <w:rPr>
          <w:sz w:val="22"/>
          <w:szCs w:val="22"/>
        </w:rPr>
        <w:t>Financial insecurity is one of the strongest predictors of property crime. UBI pilots consistently show 10% to 20% reductions in theft and property crime. When stability rises, desperation falls.</w:t>
      </w:r>
    </w:p>
    <w:p w14:paraId="09A5C5A9" w14:textId="77777777" w:rsidR="002A515D" w:rsidRPr="002A515D" w:rsidRDefault="002A515D" w:rsidP="002A515D">
      <w:pPr>
        <w:rPr>
          <w:b/>
          <w:bCs/>
          <w:sz w:val="22"/>
          <w:szCs w:val="22"/>
        </w:rPr>
      </w:pPr>
      <w:r w:rsidRPr="002A515D">
        <w:rPr>
          <w:b/>
          <w:bCs/>
          <w:sz w:val="22"/>
          <w:szCs w:val="22"/>
        </w:rPr>
        <w:t>D. Birth-Rate Stabilization</w:t>
      </w:r>
    </w:p>
    <w:p w14:paraId="379CAD73" w14:textId="77777777" w:rsidR="002A515D" w:rsidRPr="002A515D" w:rsidRDefault="002A515D" w:rsidP="002A515D">
      <w:pPr>
        <w:rPr>
          <w:sz w:val="22"/>
          <w:szCs w:val="22"/>
        </w:rPr>
      </w:pPr>
      <w:r w:rsidRPr="002A515D">
        <w:rPr>
          <w:sz w:val="22"/>
          <w:szCs w:val="22"/>
        </w:rPr>
        <w:t>Stability Capitalism stabilizes long-term population trends. Current births of 3.6 million per year are projected to rise to 4.2 to 4.4 million by 2035. The worker-to-</w:t>
      </w:r>
      <w:proofErr w:type="gramStart"/>
      <w:r w:rsidRPr="002A515D">
        <w:rPr>
          <w:sz w:val="22"/>
          <w:szCs w:val="22"/>
        </w:rPr>
        <w:t>retiree</w:t>
      </w:r>
      <w:proofErr w:type="gramEnd"/>
      <w:r w:rsidRPr="002A515D">
        <w:rPr>
          <w:sz w:val="22"/>
          <w:szCs w:val="22"/>
        </w:rPr>
        <w:t xml:space="preserve"> ratio stabilizes. Social Security solvency strengthens automatically. These projections rely on conservative fertility-response models supported by longitudinal evidence from the Alaska PFD, Korea baby-bonus studies, and </w:t>
      </w:r>
      <w:proofErr w:type="spellStart"/>
      <w:r w:rsidRPr="002A515D">
        <w:rPr>
          <w:sz w:val="22"/>
          <w:szCs w:val="22"/>
        </w:rPr>
        <w:t>GiveDirectly</w:t>
      </w:r>
      <w:proofErr w:type="spellEnd"/>
      <w:r w:rsidRPr="002A515D">
        <w:rPr>
          <w:sz w:val="22"/>
          <w:szCs w:val="22"/>
        </w:rPr>
        <w:t xml:space="preserve"> household-formation data.</w:t>
      </w:r>
    </w:p>
    <w:p w14:paraId="10B6F271" w14:textId="77777777" w:rsidR="002A515D" w:rsidRPr="002A515D" w:rsidRDefault="002A515D" w:rsidP="002A515D">
      <w:pPr>
        <w:rPr>
          <w:b/>
          <w:bCs/>
          <w:sz w:val="22"/>
          <w:szCs w:val="22"/>
        </w:rPr>
      </w:pPr>
      <w:r w:rsidRPr="002A515D">
        <w:rPr>
          <w:b/>
          <w:bCs/>
          <w:sz w:val="22"/>
          <w:szCs w:val="22"/>
        </w:rPr>
        <w:t>E. Local Economies Regenerate</w:t>
      </w:r>
    </w:p>
    <w:p w14:paraId="557F8E79" w14:textId="77777777" w:rsidR="002A515D" w:rsidRPr="002A515D" w:rsidRDefault="002A515D" w:rsidP="002A515D">
      <w:pPr>
        <w:rPr>
          <w:sz w:val="22"/>
          <w:szCs w:val="22"/>
        </w:rPr>
      </w:pPr>
      <w:r w:rsidRPr="002A515D">
        <w:rPr>
          <w:sz w:val="22"/>
          <w:szCs w:val="22"/>
        </w:rPr>
        <w:t>Every dollar of unconditional income produces a 1.30 to 1.50 multiplier, especially in regions where a single dollar circulates many times before leaving the community... rural towns, post-industrial counties, and low-income urban neighborhoods. When households have a reliable floor, small businesses return, local hiring increases, and the geographic polarization of opportunity begins to unwind.</w:t>
      </w:r>
    </w:p>
    <w:p w14:paraId="1989A55B" w14:textId="77777777" w:rsidR="002A515D" w:rsidRPr="002A515D" w:rsidRDefault="002A515D" w:rsidP="002A515D">
      <w:pPr>
        <w:pStyle w:val="Heading2"/>
      </w:pPr>
      <w:bookmarkStart w:id="16" w:name="_Toc215033100"/>
      <w:r w:rsidRPr="002A515D">
        <w:t xml:space="preserve">2.7 </w:t>
      </w:r>
      <w:r w:rsidR="005B51A4">
        <w:tab/>
      </w:r>
      <w:r w:rsidRPr="002A515D">
        <w:t>Administrative Simplicity and Implementation Efficiency</w:t>
      </w:r>
      <w:bookmarkEnd w:id="16"/>
    </w:p>
    <w:p w14:paraId="50994F07" w14:textId="77777777" w:rsidR="002A515D" w:rsidRPr="002A515D" w:rsidRDefault="002A515D" w:rsidP="002A515D">
      <w:pPr>
        <w:rPr>
          <w:sz w:val="22"/>
          <w:szCs w:val="22"/>
        </w:rPr>
      </w:pPr>
      <w:r w:rsidRPr="002A515D">
        <w:rPr>
          <w:sz w:val="22"/>
          <w:szCs w:val="22"/>
        </w:rPr>
        <w:t>The AI Dividend is designed to be simple. The mechanism requires no new apps, no new bureaucracy, and no new behavior from citizens. If you can receive a tax refund or Social Security, you can receive the Dividend.</w:t>
      </w:r>
    </w:p>
    <w:p w14:paraId="24799783" w14:textId="77777777" w:rsidR="002A515D" w:rsidRPr="002A515D" w:rsidRDefault="002A515D" w:rsidP="002A515D">
      <w:pPr>
        <w:rPr>
          <w:sz w:val="22"/>
          <w:szCs w:val="22"/>
        </w:rPr>
      </w:pPr>
      <w:r w:rsidRPr="002A515D">
        <w:rPr>
          <w:sz w:val="22"/>
          <w:szCs w:val="22"/>
        </w:rPr>
        <w:t>How the Dividend Flows</w:t>
      </w:r>
    </w:p>
    <w:p w14:paraId="67B63981" w14:textId="77777777" w:rsidR="002A515D" w:rsidRPr="00862543" w:rsidRDefault="002A515D" w:rsidP="00836599">
      <w:pPr>
        <w:pStyle w:val="ListParagraph"/>
        <w:numPr>
          <w:ilvl w:val="0"/>
          <w:numId w:val="89"/>
        </w:numPr>
        <w:rPr>
          <w:sz w:val="22"/>
          <w:szCs w:val="22"/>
        </w:rPr>
      </w:pPr>
      <w:r w:rsidRPr="00862543">
        <w:rPr>
          <w:sz w:val="22"/>
          <w:szCs w:val="22"/>
        </w:rPr>
        <w:t>AI companies pay a 0.054 cent inference fee ("the fat nickel").</w:t>
      </w:r>
    </w:p>
    <w:p w14:paraId="54C8FD8D" w14:textId="77777777" w:rsidR="002A515D" w:rsidRPr="00862543" w:rsidRDefault="002A515D" w:rsidP="00836599">
      <w:pPr>
        <w:pStyle w:val="ListParagraph"/>
        <w:numPr>
          <w:ilvl w:val="0"/>
          <w:numId w:val="89"/>
        </w:numPr>
        <w:rPr>
          <w:sz w:val="22"/>
          <w:szCs w:val="22"/>
        </w:rPr>
      </w:pPr>
      <w:r w:rsidRPr="00862543">
        <w:rPr>
          <w:sz w:val="22"/>
          <w:szCs w:val="22"/>
        </w:rPr>
        <w:t>The fee is collected automatically at cloud endpoints (AWS, Azure, GCP, etc.).</w:t>
      </w:r>
    </w:p>
    <w:p w14:paraId="3DB3F572" w14:textId="77777777" w:rsidR="002A515D" w:rsidRPr="00862543" w:rsidRDefault="002A515D" w:rsidP="00836599">
      <w:pPr>
        <w:pStyle w:val="ListParagraph"/>
        <w:numPr>
          <w:ilvl w:val="0"/>
          <w:numId w:val="89"/>
        </w:numPr>
        <w:rPr>
          <w:sz w:val="22"/>
          <w:szCs w:val="22"/>
        </w:rPr>
      </w:pPr>
      <w:r w:rsidRPr="00862543">
        <w:rPr>
          <w:sz w:val="22"/>
          <w:szCs w:val="22"/>
        </w:rPr>
        <w:t>Funds flow into the Stability Capitalism Fund (Fund A).</w:t>
      </w:r>
    </w:p>
    <w:p w14:paraId="3BDBED7B" w14:textId="77777777" w:rsidR="002A515D" w:rsidRPr="00862543" w:rsidRDefault="002A515D" w:rsidP="00836599">
      <w:pPr>
        <w:pStyle w:val="ListParagraph"/>
        <w:numPr>
          <w:ilvl w:val="0"/>
          <w:numId w:val="89"/>
        </w:numPr>
        <w:rPr>
          <w:sz w:val="22"/>
          <w:szCs w:val="22"/>
        </w:rPr>
      </w:pPr>
      <w:r w:rsidRPr="00862543">
        <w:rPr>
          <w:sz w:val="22"/>
          <w:szCs w:val="22"/>
        </w:rPr>
        <w:t>The U.S. Treasury issues monthly direct deposits based on SSN.</w:t>
      </w:r>
    </w:p>
    <w:p w14:paraId="7F326411" w14:textId="77777777" w:rsidR="002A515D" w:rsidRPr="00862543" w:rsidRDefault="002A515D" w:rsidP="00836599">
      <w:pPr>
        <w:pStyle w:val="ListParagraph"/>
        <w:numPr>
          <w:ilvl w:val="0"/>
          <w:numId w:val="89"/>
        </w:numPr>
        <w:rPr>
          <w:sz w:val="22"/>
          <w:szCs w:val="22"/>
        </w:rPr>
      </w:pPr>
      <w:r w:rsidRPr="00862543">
        <w:rPr>
          <w:sz w:val="22"/>
          <w:szCs w:val="22"/>
        </w:rPr>
        <w:t>Adjustments for inflation, COLA, and the income taper run automatically in the background.</w:t>
      </w:r>
    </w:p>
    <w:p w14:paraId="4B35DEF4" w14:textId="77777777" w:rsidR="002A515D" w:rsidRPr="002A515D" w:rsidRDefault="002A515D" w:rsidP="002A515D">
      <w:pPr>
        <w:pStyle w:val="IntenseQuote"/>
      </w:pPr>
      <w:r w:rsidRPr="002A515D">
        <w:t>No tokens. No wallets. No apps. No new bureaucracy.</w:t>
      </w:r>
    </w:p>
    <w:p w14:paraId="6CB71D5D" w14:textId="77777777" w:rsidR="00C273B2" w:rsidRPr="00C273B2" w:rsidRDefault="002A515D" w:rsidP="00C273B2">
      <w:pPr>
        <w:rPr>
          <w:sz w:val="22"/>
          <w:szCs w:val="22"/>
        </w:rPr>
      </w:pPr>
      <w:r w:rsidRPr="002A515D">
        <w:rPr>
          <w:sz w:val="22"/>
          <w:szCs w:val="22"/>
        </w:rPr>
        <w:lastRenderedPageBreak/>
        <w:t xml:space="preserve">The complexity stays upstream, in the infrastructure layer where cloud providers already automate billions of transactions daily. The public only sees what matters... a stable, predictable deposit that keeps </w:t>
      </w:r>
      <w:r w:rsidR="00B46BE9">
        <w:rPr>
          <w:sz w:val="22"/>
          <w:szCs w:val="22"/>
        </w:rPr>
        <w:t xml:space="preserve">people </w:t>
      </w:r>
      <w:r w:rsidRPr="002A515D">
        <w:rPr>
          <w:sz w:val="22"/>
          <w:szCs w:val="22"/>
        </w:rPr>
        <w:t>secure.</w:t>
      </w:r>
    </w:p>
    <w:p w14:paraId="47EE7A1C" w14:textId="77777777" w:rsidR="00FC3894" w:rsidRDefault="00D71388" w:rsidP="00902A60">
      <w:pPr>
        <w:pStyle w:val="Heading2"/>
      </w:pPr>
      <w:bookmarkStart w:id="17" w:name="_Toc215033101"/>
      <w:r>
        <w:t>3.0</w:t>
      </w:r>
      <w:r>
        <w:tab/>
      </w:r>
      <w:r w:rsidR="000C0EE6">
        <w:t xml:space="preserve">The Architecture of </w:t>
      </w:r>
      <w:r w:rsidR="00902A60">
        <w:t>Stability</w:t>
      </w:r>
      <w:r w:rsidR="000C0EE6">
        <w:t xml:space="preserve"> Capitalism</w:t>
      </w:r>
      <w:bookmarkEnd w:id="17"/>
    </w:p>
    <w:p w14:paraId="22CF71CB" w14:textId="77777777" w:rsidR="007D7CBA" w:rsidRPr="007D7CBA" w:rsidRDefault="00862543" w:rsidP="007D7CBA">
      <w:pPr>
        <w:rPr>
          <w:sz w:val="22"/>
          <w:szCs w:val="22"/>
        </w:rPr>
      </w:pPr>
      <w:r w:rsidRPr="00C708C3">
        <w:rPr>
          <w:sz w:val="22"/>
          <w:szCs w:val="22"/>
        </w:rPr>
        <w:t>Stability Capitalism relies on a two-fund architecture designed to honor every promise made to today's retirees while building a modern, future-proof income system for working-age Americans</w:t>
      </w:r>
    </w:p>
    <w:p w14:paraId="0B4D48A0" w14:textId="77777777" w:rsidR="00D41BD0" w:rsidRDefault="00D41BD0" w:rsidP="00D41BD0">
      <w:pPr>
        <w:pStyle w:val="Heading2"/>
      </w:pPr>
      <w:bookmarkStart w:id="18" w:name="_Toc215033102"/>
      <w:r>
        <w:t>3.1</w:t>
      </w:r>
      <w:r>
        <w:tab/>
      </w:r>
      <w:r w:rsidR="00920C3C">
        <w:t>Overview of the Two-Fund Model</w:t>
      </w:r>
      <w:bookmarkEnd w:id="18"/>
    </w:p>
    <w:p w14:paraId="2EE7C75E" w14:textId="77777777" w:rsidR="009005C6" w:rsidRDefault="009005C6" w:rsidP="00862543">
      <w:pPr>
        <w:rPr>
          <w:b/>
          <w:bCs/>
          <w:sz w:val="22"/>
          <w:szCs w:val="22"/>
        </w:rPr>
        <w:sectPr w:rsidR="009005C6" w:rsidSect="00444F5A">
          <w:headerReference w:type="default" r:id="rId17"/>
          <w:footerReference w:type="default" r:id="rId18"/>
          <w:footerReference w:type="first" r:id="rId19"/>
          <w:pgSz w:w="12240" w:h="15840"/>
          <w:pgMar w:top="1440" w:right="1440" w:bottom="1440" w:left="1440" w:header="720" w:footer="720" w:gutter="0"/>
          <w:pgNumType w:start="1"/>
          <w:cols w:space="720"/>
          <w:titlePg/>
          <w:docGrid w:linePitch="360"/>
        </w:sectPr>
      </w:pPr>
    </w:p>
    <w:p w14:paraId="0CD81F31" w14:textId="77777777" w:rsidR="00862543" w:rsidRPr="00862543" w:rsidRDefault="00862543" w:rsidP="00862543">
      <w:pPr>
        <w:rPr>
          <w:sz w:val="22"/>
          <w:szCs w:val="22"/>
        </w:rPr>
      </w:pPr>
      <w:r w:rsidRPr="00862543">
        <w:rPr>
          <w:b/>
          <w:bCs/>
          <w:sz w:val="22"/>
          <w:szCs w:val="22"/>
        </w:rPr>
        <w:t>Fund A — The Working Age Stability Fund</w:t>
      </w:r>
    </w:p>
    <w:p w14:paraId="5A315D90" w14:textId="77777777" w:rsidR="00862543" w:rsidRPr="00862543" w:rsidRDefault="00862543" w:rsidP="00836599">
      <w:pPr>
        <w:pStyle w:val="ListParagraph"/>
        <w:numPr>
          <w:ilvl w:val="0"/>
          <w:numId w:val="77"/>
        </w:numPr>
        <w:rPr>
          <w:sz w:val="22"/>
          <w:szCs w:val="22"/>
        </w:rPr>
      </w:pPr>
      <w:r w:rsidRPr="00862543">
        <w:rPr>
          <w:sz w:val="22"/>
          <w:szCs w:val="22"/>
        </w:rPr>
        <w:t xml:space="preserve">Funded entirely by the AI Dividend (the </w:t>
      </w:r>
      <w:proofErr w:type="gramStart"/>
      <w:r w:rsidRPr="00862543">
        <w:rPr>
          <w:sz w:val="22"/>
          <w:szCs w:val="22"/>
        </w:rPr>
        <w:t>compute-fee</w:t>
      </w:r>
      <w:proofErr w:type="gramEnd"/>
      <w:r w:rsidRPr="00862543">
        <w:rPr>
          <w:sz w:val="22"/>
          <w:szCs w:val="22"/>
        </w:rPr>
        <w:t xml:space="preserve"> "Fat Nickel")</w:t>
      </w:r>
    </w:p>
    <w:p w14:paraId="32DF3115" w14:textId="77777777" w:rsidR="00862543" w:rsidRPr="00862543" w:rsidRDefault="00862543" w:rsidP="00836599">
      <w:pPr>
        <w:pStyle w:val="ListParagraph"/>
        <w:numPr>
          <w:ilvl w:val="0"/>
          <w:numId w:val="77"/>
        </w:numPr>
        <w:rPr>
          <w:sz w:val="22"/>
          <w:szCs w:val="22"/>
        </w:rPr>
      </w:pPr>
      <w:r w:rsidRPr="00862543">
        <w:rPr>
          <w:sz w:val="22"/>
          <w:szCs w:val="22"/>
        </w:rPr>
        <w:t>Pays tax-free income to adults ages 18–66</w:t>
      </w:r>
    </w:p>
    <w:p w14:paraId="376ACF51" w14:textId="77777777" w:rsidR="00862543" w:rsidRPr="00862543" w:rsidRDefault="00862543" w:rsidP="00836599">
      <w:pPr>
        <w:pStyle w:val="ListParagraph"/>
        <w:numPr>
          <w:ilvl w:val="0"/>
          <w:numId w:val="77"/>
        </w:numPr>
        <w:rPr>
          <w:sz w:val="22"/>
          <w:szCs w:val="22"/>
        </w:rPr>
      </w:pPr>
      <w:r w:rsidRPr="00862543">
        <w:rPr>
          <w:sz w:val="22"/>
          <w:szCs w:val="22"/>
        </w:rPr>
        <w:t>Requires no increase in personal or corporate taxes</w:t>
      </w:r>
    </w:p>
    <w:p w14:paraId="17A0245B" w14:textId="77777777" w:rsidR="00862543" w:rsidRPr="00862543" w:rsidRDefault="00862543" w:rsidP="00862543">
      <w:pPr>
        <w:rPr>
          <w:sz w:val="22"/>
          <w:szCs w:val="22"/>
        </w:rPr>
      </w:pPr>
      <w:r w:rsidRPr="00862543">
        <w:rPr>
          <w:b/>
          <w:bCs/>
          <w:sz w:val="22"/>
          <w:szCs w:val="22"/>
        </w:rPr>
        <w:t>Fund B — The Senior Security Fund</w:t>
      </w:r>
    </w:p>
    <w:p w14:paraId="759F66EF" w14:textId="77777777" w:rsidR="00862543" w:rsidRPr="00862543" w:rsidRDefault="00862543" w:rsidP="00836599">
      <w:pPr>
        <w:pStyle w:val="ListParagraph"/>
        <w:numPr>
          <w:ilvl w:val="0"/>
          <w:numId w:val="78"/>
        </w:numPr>
        <w:rPr>
          <w:sz w:val="22"/>
          <w:szCs w:val="22"/>
        </w:rPr>
      </w:pPr>
      <w:r w:rsidRPr="00862543">
        <w:rPr>
          <w:sz w:val="22"/>
          <w:szCs w:val="22"/>
        </w:rPr>
        <w:t>This is today's Social Security, preserved in full</w:t>
      </w:r>
    </w:p>
    <w:p w14:paraId="7F3CE1A5" w14:textId="77777777" w:rsidR="00862543" w:rsidRPr="00862543" w:rsidRDefault="00862543" w:rsidP="00836599">
      <w:pPr>
        <w:pStyle w:val="ListParagraph"/>
        <w:numPr>
          <w:ilvl w:val="0"/>
          <w:numId w:val="78"/>
        </w:numPr>
        <w:rPr>
          <w:sz w:val="22"/>
          <w:szCs w:val="22"/>
        </w:rPr>
      </w:pPr>
      <w:r w:rsidRPr="00862543">
        <w:rPr>
          <w:sz w:val="22"/>
          <w:szCs w:val="22"/>
        </w:rPr>
        <w:t>Paid the same way as always</w:t>
      </w:r>
    </w:p>
    <w:p w14:paraId="5DA97CD6" w14:textId="77777777" w:rsidR="00862543" w:rsidRPr="00862543" w:rsidRDefault="00862543" w:rsidP="00836599">
      <w:pPr>
        <w:pStyle w:val="ListParagraph"/>
        <w:numPr>
          <w:ilvl w:val="0"/>
          <w:numId w:val="78"/>
        </w:numPr>
        <w:rPr>
          <w:sz w:val="22"/>
          <w:szCs w:val="22"/>
        </w:rPr>
      </w:pPr>
      <w:r w:rsidRPr="00862543">
        <w:rPr>
          <w:sz w:val="22"/>
          <w:szCs w:val="22"/>
        </w:rPr>
        <w:t>No retiree loses anything... ever</w:t>
      </w:r>
    </w:p>
    <w:p w14:paraId="4A270E5C" w14:textId="77777777" w:rsidR="00862543" w:rsidRPr="00862543" w:rsidRDefault="00862543" w:rsidP="00836599">
      <w:pPr>
        <w:pStyle w:val="ListParagraph"/>
        <w:numPr>
          <w:ilvl w:val="0"/>
          <w:numId w:val="78"/>
        </w:numPr>
        <w:rPr>
          <w:sz w:val="22"/>
          <w:szCs w:val="22"/>
        </w:rPr>
      </w:pPr>
      <w:r w:rsidRPr="00862543">
        <w:rPr>
          <w:sz w:val="22"/>
          <w:szCs w:val="22"/>
        </w:rPr>
        <w:t xml:space="preserve">No </w:t>
      </w:r>
      <w:proofErr w:type="spellStart"/>
      <w:r w:rsidRPr="00862543">
        <w:rPr>
          <w:sz w:val="22"/>
          <w:szCs w:val="22"/>
        </w:rPr>
        <w:t>clawbacks</w:t>
      </w:r>
      <w:proofErr w:type="spellEnd"/>
      <w:r w:rsidRPr="00862543">
        <w:rPr>
          <w:sz w:val="22"/>
          <w:szCs w:val="22"/>
        </w:rPr>
        <w:t>, no cuts, no fear</w:t>
      </w:r>
    </w:p>
    <w:p w14:paraId="575EB97C" w14:textId="77777777" w:rsidR="009005C6" w:rsidRDefault="009005C6" w:rsidP="00862543">
      <w:pPr>
        <w:rPr>
          <w:sz w:val="22"/>
          <w:szCs w:val="22"/>
        </w:rPr>
        <w:sectPr w:rsidR="009005C6" w:rsidSect="009005C6">
          <w:type w:val="continuous"/>
          <w:pgSz w:w="12240" w:h="15840"/>
          <w:pgMar w:top="1440" w:right="1440" w:bottom="1440" w:left="1440" w:header="720" w:footer="720" w:gutter="0"/>
          <w:cols w:num="2" w:space="720"/>
          <w:titlePg/>
          <w:docGrid w:linePitch="360"/>
        </w:sectPr>
      </w:pPr>
    </w:p>
    <w:p w14:paraId="67FEB09F" w14:textId="77777777" w:rsidR="00862543" w:rsidRPr="00862543" w:rsidRDefault="00862543" w:rsidP="00862543">
      <w:pPr>
        <w:rPr>
          <w:sz w:val="22"/>
          <w:szCs w:val="22"/>
        </w:rPr>
      </w:pPr>
      <w:r w:rsidRPr="00862543">
        <w:rPr>
          <w:sz w:val="22"/>
          <w:szCs w:val="22"/>
        </w:rPr>
        <w:t xml:space="preserve">If a retiree's Social Security benefit is below </w:t>
      </w:r>
      <w:r>
        <w:rPr>
          <w:sz w:val="22"/>
          <w:szCs w:val="22"/>
        </w:rPr>
        <w:t>$</w:t>
      </w:r>
      <w:r w:rsidRPr="00862543">
        <w:rPr>
          <w:sz w:val="22"/>
          <w:szCs w:val="22"/>
        </w:rPr>
        <w:t xml:space="preserve">3,000 a month, the Dividend automatically fills the gap. If their benefit is above </w:t>
      </w:r>
      <w:r>
        <w:rPr>
          <w:sz w:val="22"/>
          <w:szCs w:val="22"/>
        </w:rPr>
        <w:t>$</w:t>
      </w:r>
      <w:r w:rsidRPr="00862543">
        <w:rPr>
          <w:sz w:val="22"/>
          <w:szCs w:val="22"/>
        </w:rPr>
        <w:t>3,000, they keep the higher amount.</w:t>
      </w:r>
    </w:p>
    <w:p w14:paraId="30CAB727" w14:textId="77777777" w:rsidR="00862543" w:rsidRPr="00862543" w:rsidRDefault="00862543" w:rsidP="00862543">
      <w:pPr>
        <w:rPr>
          <w:sz w:val="22"/>
          <w:szCs w:val="22"/>
        </w:rPr>
      </w:pPr>
      <w:r w:rsidRPr="00862543">
        <w:rPr>
          <w:b/>
          <w:bCs/>
          <w:sz w:val="22"/>
          <w:szCs w:val="22"/>
        </w:rPr>
        <w:t>Why two funds?</w:t>
      </w:r>
    </w:p>
    <w:p w14:paraId="6BE12284" w14:textId="77777777" w:rsidR="00862543" w:rsidRPr="00862543" w:rsidRDefault="00862543" w:rsidP="00862543">
      <w:pPr>
        <w:rPr>
          <w:sz w:val="22"/>
          <w:szCs w:val="22"/>
        </w:rPr>
      </w:pPr>
      <w:r w:rsidRPr="00862543">
        <w:rPr>
          <w:sz w:val="22"/>
          <w:szCs w:val="22"/>
        </w:rPr>
        <w:t xml:space="preserve">Absorbing all retirees into the AI Dividend immediately would overburden the system and put 73.9 million seniors at risk. A dual model protects them while the Dividend scales. A single integrated system emerges </w:t>
      </w:r>
      <w:proofErr w:type="gramStart"/>
      <w:r w:rsidRPr="00862543">
        <w:rPr>
          <w:sz w:val="22"/>
          <w:szCs w:val="22"/>
        </w:rPr>
        <w:t>by</w:t>
      </w:r>
      <w:proofErr w:type="gramEnd"/>
      <w:r w:rsidRPr="00862543">
        <w:rPr>
          <w:sz w:val="22"/>
          <w:szCs w:val="22"/>
        </w:rPr>
        <w:t xml:space="preserve"> the end of the glide path.</w:t>
      </w:r>
    </w:p>
    <w:p w14:paraId="36F60981" w14:textId="77777777" w:rsidR="00862543" w:rsidRPr="00862543" w:rsidRDefault="00862543" w:rsidP="00862543">
      <w:pPr>
        <w:rPr>
          <w:sz w:val="22"/>
          <w:szCs w:val="22"/>
        </w:rPr>
      </w:pPr>
      <w:r w:rsidRPr="00862543">
        <w:rPr>
          <w:b/>
          <w:bCs/>
          <w:sz w:val="22"/>
          <w:szCs w:val="22"/>
        </w:rPr>
        <w:t>SSI Transition Note</w:t>
      </w:r>
    </w:p>
    <w:p w14:paraId="17D774E7" w14:textId="77777777" w:rsidR="000A0673" w:rsidRPr="004A5633" w:rsidRDefault="00862543" w:rsidP="00BE2DCF">
      <w:pPr>
        <w:rPr>
          <w:sz w:val="22"/>
          <w:szCs w:val="22"/>
        </w:rPr>
      </w:pPr>
      <w:r w:rsidRPr="00862543">
        <w:rPr>
          <w:sz w:val="22"/>
          <w:szCs w:val="22"/>
        </w:rPr>
        <w:t>Working-age SSI recipients (adults 18–64 with disabilities) move into the AI Dividend as their primary benefit. This relieves the existing Social Security system of added burden and accelerates the transition to the unified Senior Security Fund.</w:t>
      </w:r>
    </w:p>
    <w:p w14:paraId="3FAC8FFE" w14:textId="77777777" w:rsidR="00BE2DCF" w:rsidRDefault="00C775E3" w:rsidP="005F79B0">
      <w:pPr>
        <w:pStyle w:val="Heading2"/>
      </w:pPr>
      <w:bookmarkStart w:id="19" w:name="_Toc215033103"/>
      <w:r>
        <w:t>3.2</w:t>
      </w:r>
      <w:r>
        <w:tab/>
      </w:r>
      <w:r w:rsidR="000A0673">
        <w:t>Eligibility Logic</w:t>
      </w:r>
      <w:bookmarkEnd w:id="19"/>
    </w:p>
    <w:p w14:paraId="5A1CE774" w14:textId="77777777" w:rsidR="00862543" w:rsidRPr="00E45CF4" w:rsidRDefault="00862543" w:rsidP="00862543">
      <w:pPr>
        <w:rPr>
          <w:b/>
          <w:bCs/>
          <w:sz w:val="22"/>
          <w:szCs w:val="22"/>
        </w:rPr>
      </w:pPr>
      <w:r w:rsidRPr="00E45CF4">
        <w:rPr>
          <w:b/>
          <w:bCs/>
          <w:sz w:val="22"/>
          <w:szCs w:val="22"/>
        </w:rPr>
        <w:t>Eligibility requires:</w:t>
      </w:r>
    </w:p>
    <w:p w14:paraId="21E8215D" w14:textId="77777777" w:rsidR="00862543" w:rsidRPr="00BF4525" w:rsidRDefault="00862543" w:rsidP="00836599">
      <w:pPr>
        <w:pStyle w:val="ListParagraph"/>
        <w:numPr>
          <w:ilvl w:val="0"/>
          <w:numId w:val="29"/>
        </w:numPr>
        <w:rPr>
          <w:sz w:val="22"/>
          <w:szCs w:val="22"/>
        </w:rPr>
      </w:pPr>
      <w:r w:rsidRPr="00BF4525">
        <w:rPr>
          <w:sz w:val="22"/>
          <w:szCs w:val="22"/>
        </w:rPr>
        <w:t>U.S. citizenship (naturalized citizens included)</w:t>
      </w:r>
    </w:p>
    <w:p w14:paraId="6154A68E" w14:textId="77777777" w:rsidR="00862543" w:rsidRPr="00BF4525" w:rsidRDefault="00862543" w:rsidP="00836599">
      <w:pPr>
        <w:pStyle w:val="ListParagraph"/>
        <w:numPr>
          <w:ilvl w:val="0"/>
          <w:numId w:val="29"/>
        </w:numPr>
        <w:rPr>
          <w:sz w:val="22"/>
          <w:szCs w:val="22"/>
        </w:rPr>
      </w:pPr>
      <w:r w:rsidRPr="00BF4525">
        <w:rPr>
          <w:sz w:val="22"/>
          <w:szCs w:val="22"/>
        </w:rPr>
        <w:t>Age 18–66</w:t>
      </w:r>
    </w:p>
    <w:p w14:paraId="07867127" w14:textId="77777777" w:rsidR="00862543" w:rsidRPr="00BF4525" w:rsidRDefault="00B46BE9" w:rsidP="00836599">
      <w:pPr>
        <w:pStyle w:val="ListParagraph"/>
        <w:numPr>
          <w:ilvl w:val="0"/>
          <w:numId w:val="29"/>
        </w:numPr>
        <w:rPr>
          <w:sz w:val="22"/>
          <w:szCs w:val="22"/>
        </w:rPr>
      </w:pPr>
      <w:r>
        <w:rPr>
          <w:sz w:val="22"/>
          <w:szCs w:val="22"/>
        </w:rPr>
        <w:t xml:space="preserve">Individual </w:t>
      </w:r>
      <w:r w:rsidR="00862543" w:rsidRPr="00BF4525">
        <w:rPr>
          <w:sz w:val="22"/>
          <w:szCs w:val="22"/>
        </w:rPr>
        <w:t>income at or below $75,000 (phasing down to zero by 110,000)</w:t>
      </w:r>
    </w:p>
    <w:p w14:paraId="4BAF974B" w14:textId="77777777" w:rsidR="00862543" w:rsidRPr="00BF4525" w:rsidRDefault="00862543" w:rsidP="00836599">
      <w:pPr>
        <w:pStyle w:val="ListParagraph"/>
        <w:numPr>
          <w:ilvl w:val="0"/>
          <w:numId w:val="29"/>
        </w:numPr>
        <w:rPr>
          <w:sz w:val="22"/>
          <w:szCs w:val="22"/>
        </w:rPr>
      </w:pPr>
      <w:r w:rsidRPr="00BF4525">
        <w:rPr>
          <w:sz w:val="22"/>
          <w:szCs w:val="22"/>
        </w:rPr>
        <w:t>Incarcerated individuals excluded</w:t>
      </w:r>
    </w:p>
    <w:p w14:paraId="2A4C05F1" w14:textId="77777777" w:rsidR="00862543" w:rsidRPr="00BF4525" w:rsidRDefault="00862543" w:rsidP="00836599">
      <w:pPr>
        <w:pStyle w:val="ListParagraph"/>
        <w:numPr>
          <w:ilvl w:val="0"/>
          <w:numId w:val="29"/>
        </w:numPr>
        <w:rPr>
          <w:sz w:val="22"/>
          <w:szCs w:val="22"/>
        </w:rPr>
      </w:pPr>
      <w:r w:rsidRPr="00BF4525">
        <w:rPr>
          <w:sz w:val="22"/>
          <w:szCs w:val="22"/>
        </w:rPr>
        <w:t>Legal permanent residents continue contributing to and receiving Senior Security as usual</w:t>
      </w:r>
    </w:p>
    <w:p w14:paraId="418CC565" w14:textId="77777777" w:rsidR="FCB3D712" w:rsidRDefault="FCB3D712" w:rsidP="FCB3D712">
      <w:pPr>
        <w:rPr>
          <w:sz w:val="22"/>
          <w:szCs w:val="22"/>
        </w:rPr>
      </w:pPr>
    </w:p>
    <w:p w14:paraId="507D7B2C" w14:textId="77777777" w:rsidR="FCB3D712" w:rsidRDefault="FCB3D712" w:rsidP="FCB3D712">
      <w:pPr>
        <w:rPr>
          <w:b/>
          <w:bCs/>
          <w:sz w:val="22"/>
          <w:szCs w:val="22"/>
        </w:rPr>
      </w:pPr>
      <w:r>
        <w:rPr>
          <w:b/>
          <w:bCs/>
          <w:sz w:val="22"/>
          <w:szCs w:val="22"/>
        </w:rPr>
        <w:t>Why Per-Individual (Not Household)?</w:t>
      </w:r>
    </w:p>
    <w:p w14:paraId="78EB2BC3" w14:textId="77777777" w:rsidR="FCB3D712" w:rsidRDefault="FCB3D712" w:rsidP="FCB3D712">
      <w:pPr>
        <w:rPr>
          <w:sz w:val="22"/>
          <w:szCs w:val="22"/>
        </w:rPr>
      </w:pPr>
      <w:r>
        <w:rPr>
          <w:sz w:val="22"/>
          <w:szCs w:val="22"/>
        </w:rPr>
        <w:lastRenderedPageBreak/>
        <w:t>The AI Dividend is deliberately designed as a per-individual benefit for three critical reasons:</w:t>
      </w:r>
    </w:p>
    <w:p w14:paraId="70FABD71" w14:textId="77777777" w:rsidR="FCB3D712" w:rsidRDefault="FCB3D712" w:rsidP="00836599">
      <w:pPr>
        <w:pStyle w:val="ListParagraph"/>
        <w:numPr>
          <w:ilvl w:val="0"/>
          <w:numId w:val="29"/>
        </w:numPr>
        <w:rPr>
          <w:sz w:val="22"/>
          <w:szCs w:val="22"/>
        </w:rPr>
      </w:pPr>
      <w:r>
        <w:rPr>
          <w:b/>
          <w:bCs/>
          <w:sz w:val="22"/>
          <w:szCs w:val="22"/>
        </w:rPr>
        <w:t>Financial independence for vulnerable spouses.</w:t>
      </w:r>
      <w:r>
        <w:rPr>
          <w:sz w:val="22"/>
          <w:szCs w:val="22"/>
        </w:rPr>
        <w:t xml:space="preserve"> Household-based programs trap people in abusive or unhealthy situations by making their income dependent on staying. Per-individual payment ensures every adult has an independent financial floor.</w:t>
      </w:r>
    </w:p>
    <w:p w14:paraId="5E427D94" w14:textId="77777777" w:rsidR="FCB3D712" w:rsidRDefault="FCB3D712" w:rsidP="00836599">
      <w:pPr>
        <w:pStyle w:val="ListParagraph"/>
        <w:numPr>
          <w:ilvl w:val="0"/>
          <w:numId w:val="29"/>
        </w:numPr>
        <w:rPr>
          <w:sz w:val="22"/>
          <w:szCs w:val="22"/>
        </w:rPr>
      </w:pPr>
      <w:r>
        <w:rPr>
          <w:b/>
          <w:bCs/>
          <w:sz w:val="22"/>
          <w:szCs w:val="22"/>
        </w:rPr>
        <w:t>Encourages family formation.</w:t>
      </w:r>
      <w:r>
        <w:rPr>
          <w:sz w:val="22"/>
          <w:szCs w:val="22"/>
        </w:rPr>
        <w:t xml:space="preserve"> When two eligible individuals marry, their combined household receives $6,000 per month rather than a reduced amount. This removes the “marriage penalty” embedded in many current benefit programs and actively supports stable families.</w:t>
      </w:r>
    </w:p>
    <w:p w14:paraId="37D87567" w14:textId="77777777" w:rsidR="FCB3D712" w:rsidRDefault="FCB3D712" w:rsidP="00836599">
      <w:pPr>
        <w:pStyle w:val="ListParagraph"/>
        <w:numPr>
          <w:ilvl w:val="0"/>
          <w:numId w:val="29"/>
        </w:numPr>
        <w:rPr>
          <w:sz w:val="22"/>
          <w:szCs w:val="22"/>
        </w:rPr>
      </w:pPr>
      <w:r>
        <w:rPr>
          <w:b/>
          <w:bCs/>
          <w:sz w:val="22"/>
          <w:szCs w:val="22"/>
        </w:rPr>
        <w:t>Administrative simplicity.</w:t>
      </w:r>
      <w:r>
        <w:rPr>
          <w:sz w:val="22"/>
          <w:szCs w:val="22"/>
        </w:rPr>
        <w:t xml:space="preserve"> Individual income is already tracked through W-2s and tax returns. Household income requires complex definitions (who counts?), relationship verification, and creates ongoing compliance burdens. Per-individual design means cleaner implementation, lower overhead, and fewer edge cases.</w:t>
      </w:r>
    </w:p>
    <w:p w14:paraId="061CB3B5" w14:textId="77777777" w:rsidR="00862543" w:rsidRPr="00BF4525" w:rsidRDefault="00862543" w:rsidP="00862543">
      <w:pPr>
        <w:rPr>
          <w:sz w:val="22"/>
          <w:szCs w:val="22"/>
        </w:rPr>
      </w:pPr>
      <w:r w:rsidRPr="00BF4525">
        <w:rPr>
          <w:sz w:val="22"/>
          <w:szCs w:val="22"/>
        </w:rPr>
        <w:t>Three designs were tested (A, B, C). Option C, the Hybrid Model, was clearly the best:</w:t>
      </w:r>
    </w:p>
    <w:p w14:paraId="1626DE94" w14:textId="77777777" w:rsidR="00862543" w:rsidRPr="00BF4525" w:rsidRDefault="00862543" w:rsidP="00836599">
      <w:pPr>
        <w:pStyle w:val="ListParagraph"/>
        <w:numPr>
          <w:ilvl w:val="0"/>
          <w:numId w:val="30"/>
        </w:numPr>
        <w:rPr>
          <w:sz w:val="22"/>
          <w:szCs w:val="22"/>
        </w:rPr>
      </w:pPr>
      <w:r w:rsidRPr="00BF4525">
        <w:rPr>
          <w:sz w:val="22"/>
          <w:szCs w:val="22"/>
        </w:rPr>
        <w:t>highest psychological safety</w:t>
      </w:r>
    </w:p>
    <w:p w14:paraId="6C35939A" w14:textId="77777777" w:rsidR="00862543" w:rsidRPr="00BF4525" w:rsidRDefault="00862543" w:rsidP="00836599">
      <w:pPr>
        <w:pStyle w:val="ListParagraph"/>
        <w:numPr>
          <w:ilvl w:val="0"/>
          <w:numId w:val="30"/>
        </w:numPr>
        <w:rPr>
          <w:sz w:val="22"/>
          <w:szCs w:val="22"/>
        </w:rPr>
      </w:pPr>
      <w:proofErr w:type="gramStart"/>
      <w:r w:rsidRPr="00BF4525">
        <w:rPr>
          <w:sz w:val="22"/>
          <w:szCs w:val="22"/>
        </w:rPr>
        <w:t>strongest</w:t>
      </w:r>
      <w:proofErr w:type="gramEnd"/>
      <w:r w:rsidRPr="00BF4525">
        <w:rPr>
          <w:sz w:val="22"/>
          <w:szCs w:val="22"/>
        </w:rPr>
        <w:t xml:space="preserve"> retiree protection</w:t>
      </w:r>
    </w:p>
    <w:p w14:paraId="5E6C71DB" w14:textId="77777777" w:rsidR="00862543" w:rsidRPr="00BF4525" w:rsidRDefault="00862543" w:rsidP="00836599">
      <w:pPr>
        <w:pStyle w:val="ListParagraph"/>
        <w:numPr>
          <w:ilvl w:val="0"/>
          <w:numId w:val="30"/>
        </w:numPr>
        <w:rPr>
          <w:sz w:val="22"/>
          <w:szCs w:val="22"/>
        </w:rPr>
      </w:pPr>
      <w:r w:rsidRPr="00BF4525">
        <w:rPr>
          <w:sz w:val="22"/>
          <w:szCs w:val="22"/>
        </w:rPr>
        <w:t>lowest political resistance</w:t>
      </w:r>
    </w:p>
    <w:p w14:paraId="0158C298" w14:textId="77777777" w:rsidR="00862543" w:rsidRPr="00BF4525" w:rsidRDefault="00862543" w:rsidP="00836599">
      <w:pPr>
        <w:pStyle w:val="ListParagraph"/>
        <w:numPr>
          <w:ilvl w:val="0"/>
          <w:numId w:val="30"/>
        </w:numPr>
        <w:rPr>
          <w:sz w:val="22"/>
          <w:szCs w:val="22"/>
        </w:rPr>
      </w:pPr>
      <w:r w:rsidRPr="00BF4525">
        <w:rPr>
          <w:sz w:val="22"/>
          <w:szCs w:val="22"/>
        </w:rPr>
        <w:t>highest net 10-year savings</w:t>
      </w:r>
    </w:p>
    <w:p w14:paraId="452DE123" w14:textId="77777777" w:rsidR="00EA2145" w:rsidRDefault="00862543" w:rsidP="00836599">
      <w:pPr>
        <w:pStyle w:val="ListParagraph"/>
        <w:numPr>
          <w:ilvl w:val="0"/>
          <w:numId w:val="30"/>
        </w:numPr>
        <w:rPr>
          <w:sz w:val="22"/>
          <w:szCs w:val="22"/>
        </w:rPr>
      </w:pPr>
      <w:r w:rsidRPr="00BF4525">
        <w:rPr>
          <w:sz w:val="22"/>
          <w:szCs w:val="22"/>
        </w:rPr>
        <w:t>smoothest systems integration</w:t>
      </w:r>
    </w:p>
    <w:p w14:paraId="0C22E418" w14:textId="77777777" w:rsidR="00EA2145" w:rsidRDefault="00862543" w:rsidP="00EA2145">
      <w:pPr>
        <w:pStyle w:val="IntenseQuote"/>
      </w:pPr>
      <w:r w:rsidRPr="00862543">
        <w:t>The critical number is the savings compared to doing nothing and allowing fate to determine the outcome</w:t>
      </w:r>
      <w:r w:rsidR="00EA2145">
        <w:t>.</w:t>
      </w:r>
    </w:p>
    <w:p w14:paraId="31952CA2" w14:textId="77777777" w:rsidR="00B35760" w:rsidRDefault="00B35760" w:rsidP="00D774E5">
      <w:pPr>
        <w:pStyle w:val="Caption"/>
        <w:keepNext/>
      </w:pPr>
      <w:r w:rsidRPr="00B35760">
        <w:rPr>
          <w:noProof/>
        </w:rPr>
        <w:lastRenderedPageBreak/>
        <w:drawing>
          <wp:inline distT="0" distB="0" distL="0" distR="0" wp14:anchorId="75782965" wp14:editId="1DD90F77">
            <wp:extent cx="5943600" cy="3872865"/>
            <wp:effectExtent l="0" t="0" r="0" b="0"/>
            <wp:docPr id="82489118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872865"/>
                    </a:xfrm>
                    <a:prstGeom prst="rect">
                      <a:avLst/>
                    </a:prstGeom>
                    <a:noFill/>
                    <a:ln>
                      <a:noFill/>
                    </a:ln>
                  </pic:spPr>
                </pic:pic>
              </a:graphicData>
            </a:graphic>
          </wp:inline>
        </w:drawing>
      </w:r>
    </w:p>
    <w:p w14:paraId="42DE1A5E" w14:textId="2B34396B" w:rsidR="0083174A" w:rsidRDefault="00B35760" w:rsidP="00B35760">
      <w:pPr>
        <w:pStyle w:val="Caption"/>
        <w:keepNext/>
      </w:pPr>
      <w:r>
        <w:t>Figur</w:t>
      </w:r>
      <w:r w:rsidR="00D774E5">
        <w:t xml:space="preserve">e </w:t>
      </w:r>
      <w:fldSimple w:instr=" SEQ Table \* ARABIC ">
        <w:r w:rsidR="00836599">
          <w:rPr>
            <w:noProof/>
          </w:rPr>
          <w:t>1</w:t>
        </w:r>
      </w:fldSimple>
      <w:r w:rsidR="00D774E5">
        <w:t xml:space="preserve"> </w:t>
      </w:r>
      <w:proofErr w:type="spellStart"/>
      <w:r w:rsidR="00AB674A">
        <w:t>Eligibiity</w:t>
      </w:r>
      <w:proofErr w:type="spellEnd"/>
      <w:r w:rsidR="00AB674A">
        <w:t xml:space="preserve"> d</w:t>
      </w:r>
      <w:r w:rsidR="00D774E5">
        <w:t xml:space="preserve">ecisions compared against cost, psychological safety and net </w:t>
      </w:r>
      <w:r w:rsidR="00FC39A3">
        <w:t>10-year</w:t>
      </w:r>
      <w:r w:rsidR="00D774E5">
        <w:t xml:space="preserve"> savings over doing nothing</w:t>
      </w:r>
    </w:p>
    <w:p w14:paraId="5DA667FB" w14:textId="77777777" w:rsidR="00E34F7E" w:rsidRPr="00E34F7E" w:rsidRDefault="00E34F7E" w:rsidP="00E34F7E"/>
    <w:p w14:paraId="53EFEE3C" w14:textId="77777777" w:rsidR="00203388" w:rsidRDefault="00203388" w:rsidP="00203388">
      <w:pPr>
        <w:pStyle w:val="Heading2"/>
      </w:pPr>
      <w:bookmarkStart w:id="20" w:name="_Toc215033104"/>
      <w:r>
        <w:t>3.3</w:t>
      </w:r>
      <w:r>
        <w:tab/>
        <w:t>20</w:t>
      </w:r>
      <w:r w:rsidR="00433A08">
        <w:t>-</w:t>
      </w:r>
      <w:r>
        <w:t xml:space="preserve">year glide path to </w:t>
      </w:r>
      <w:r w:rsidR="001D3393">
        <w:t>Single Funded Stability Capitalism</w:t>
      </w:r>
      <w:bookmarkEnd w:id="20"/>
    </w:p>
    <w:p w14:paraId="36935CC6" w14:textId="77777777" w:rsidR="00C708C3" w:rsidRPr="00C708C3" w:rsidRDefault="00C708C3" w:rsidP="00C708C3">
      <w:pPr>
        <w:rPr>
          <w:sz w:val="22"/>
          <w:szCs w:val="22"/>
        </w:rPr>
      </w:pPr>
      <w:r w:rsidRPr="00C708C3">
        <w:rPr>
          <w:sz w:val="22"/>
          <w:szCs w:val="22"/>
        </w:rPr>
        <w:t xml:space="preserve">Over twenty years, the system transitions from </w:t>
      </w:r>
      <w:proofErr w:type="gramStart"/>
      <w:r w:rsidRPr="00C708C3">
        <w:rPr>
          <w:sz w:val="22"/>
          <w:szCs w:val="22"/>
        </w:rPr>
        <w:t>dual-fund</w:t>
      </w:r>
      <w:proofErr w:type="gramEnd"/>
      <w:r w:rsidRPr="00C708C3">
        <w:rPr>
          <w:sz w:val="22"/>
          <w:szCs w:val="22"/>
        </w:rPr>
        <w:t xml:space="preserve"> to fully unified income protection.</w:t>
      </w:r>
    </w:p>
    <w:p w14:paraId="4E5ADDC3" w14:textId="653A3DA3" w:rsidR="008056AA" w:rsidRDefault="00E34F7E" w:rsidP="00F56EAF">
      <w:pPr>
        <w:pStyle w:val="Caption"/>
        <w:keepNext/>
      </w:pPr>
      <w:r w:rsidRPr="00E34F7E">
        <w:rPr>
          <w:noProof/>
        </w:rPr>
        <w:lastRenderedPageBreak/>
        <w:drawing>
          <wp:inline distT="0" distB="0" distL="0" distR="0" wp14:anchorId="2B3300CE" wp14:editId="5EB297A1">
            <wp:extent cx="5339080" cy="1847850"/>
            <wp:effectExtent l="0" t="0" r="0" b="0"/>
            <wp:docPr id="82813462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39080" cy="1847850"/>
                    </a:xfrm>
                    <a:prstGeom prst="rect">
                      <a:avLst/>
                    </a:prstGeom>
                    <a:noFill/>
                    <a:ln>
                      <a:noFill/>
                    </a:ln>
                  </pic:spPr>
                </pic:pic>
              </a:graphicData>
            </a:graphic>
          </wp:inline>
        </w:drawing>
      </w:r>
      <w:r w:rsidR="00B0510D">
        <w:t xml:space="preserve">Table </w:t>
      </w:r>
      <w:fldSimple w:instr=" SEQ Table \* ARABIC ">
        <w:r w:rsidR="00836599">
          <w:rPr>
            <w:noProof/>
          </w:rPr>
          <w:t>2</w:t>
        </w:r>
      </w:fldSimple>
      <w:r w:rsidR="00B0510D">
        <w:t xml:space="preserve"> </w:t>
      </w:r>
    </w:p>
    <w:p w14:paraId="0EFA66C6" w14:textId="77777777" w:rsidR="00B076D6" w:rsidRDefault="00E34F7E" w:rsidP="00F56EAF">
      <w:pPr>
        <w:pStyle w:val="Caption"/>
        <w:keepNext/>
      </w:pPr>
      <w:r>
        <w:t>Figure</w:t>
      </w:r>
      <w:r w:rsidR="00F56EAF">
        <w:t xml:space="preserve"> 6 </w:t>
      </w:r>
      <w:r w:rsidR="00B0510D">
        <w:t xml:space="preserve">Opportunity </w:t>
      </w:r>
      <w:r w:rsidR="000264C8">
        <w:t>pat</w:t>
      </w:r>
      <w:r w:rsidR="007165A1">
        <w:t>h toward</w:t>
      </w:r>
      <w:r w:rsidR="00B0510D">
        <w:t xml:space="preserve"> Single fund by 2042</w:t>
      </w:r>
    </w:p>
    <w:p w14:paraId="374560BE" w14:textId="77777777" w:rsidR="00291599" w:rsidRPr="00291599" w:rsidRDefault="00291599" w:rsidP="00291599">
      <w:pPr>
        <w:pStyle w:val="IntenseQuote"/>
      </w:pPr>
      <w:r w:rsidRPr="00291599">
        <w:t>We pay a one-time $7.5 trillion ‘grandfather tax’ over 16 years to honor every promise we already made to today’s retirees — and in return we get a single, simpler, richer system that never costs taxpayers another dime.</w:t>
      </w:r>
    </w:p>
    <w:p w14:paraId="7B9D364E" w14:textId="77777777" w:rsidR="00291599" w:rsidRDefault="00BA1C95" w:rsidP="00815880">
      <w:pPr>
        <w:pStyle w:val="Heading2"/>
      </w:pPr>
      <w:bookmarkStart w:id="21" w:name="_Toc215033105"/>
      <w:r>
        <w:t>3.</w:t>
      </w:r>
      <w:r w:rsidR="00433A08">
        <w:t>4</w:t>
      </w:r>
      <w:r>
        <w:tab/>
      </w:r>
      <w:r w:rsidR="00815880">
        <w:t xml:space="preserve">Benefit Scenarios – </w:t>
      </w:r>
      <w:r w:rsidR="00B31503">
        <w:t>Monthly Income</w:t>
      </w:r>
      <w:bookmarkEnd w:id="21"/>
    </w:p>
    <w:p w14:paraId="59395402" w14:textId="77777777" w:rsidR="00C708C3" w:rsidRPr="00C708C3" w:rsidRDefault="00C708C3" w:rsidP="00C708C3">
      <w:pPr>
        <w:rPr>
          <w:sz w:val="22"/>
          <w:szCs w:val="22"/>
        </w:rPr>
      </w:pPr>
      <w:r w:rsidRPr="00C708C3">
        <w:rPr>
          <w:sz w:val="22"/>
          <w:szCs w:val="22"/>
        </w:rPr>
        <w:t>The Dividend must be large enough to provide economic stability and psychological safety. The AI Dividend is tax-free, funded entirely through the inference fee, and never charged to individuals or employers. It is designed to maintain dignity, support stable families, and strengthen communities.</w:t>
      </w:r>
    </w:p>
    <w:p w14:paraId="0758AC5E" w14:textId="77777777" w:rsidR="00C708C3" w:rsidRPr="00C708C3" w:rsidRDefault="00C708C3" w:rsidP="00C708C3">
      <w:pPr>
        <w:rPr>
          <w:sz w:val="22"/>
          <w:szCs w:val="22"/>
        </w:rPr>
      </w:pPr>
      <w:r w:rsidRPr="00C708C3">
        <w:rPr>
          <w:sz w:val="22"/>
          <w:szCs w:val="22"/>
        </w:rPr>
        <w:t>Stability Capitalism encourages work. People will still work if they want to live in high-demand locations, enjoy higher lifestyles, or travel. Everyone starts at the same base, but where they end up is shaped by their choices.</w:t>
      </w:r>
    </w:p>
    <w:p w14:paraId="6FD94B3E" w14:textId="77777777" w:rsidR="00EA4546" w:rsidRPr="0069002A" w:rsidRDefault="00EA4546" w:rsidP="00EA4546">
      <w:pPr>
        <w:pStyle w:val="IntenseQuote"/>
      </w:pPr>
      <w:r>
        <w:t>Earn a million, keep a million.  The dividend is a floor, not a trap.</w:t>
      </w:r>
    </w:p>
    <w:p w14:paraId="7E287318" w14:textId="77777777" w:rsidR="00C708C3" w:rsidRPr="00C708C3" w:rsidRDefault="00C708C3" w:rsidP="00C708C3">
      <w:pPr>
        <w:rPr>
          <w:sz w:val="22"/>
          <w:szCs w:val="22"/>
        </w:rPr>
      </w:pPr>
      <w:r w:rsidRPr="00C708C3">
        <w:rPr>
          <w:sz w:val="22"/>
          <w:szCs w:val="22"/>
        </w:rPr>
        <w:t xml:space="preserve">We compared multiple income levels and evaluated psychological safety, fertility impact, and system cost. Option E was the clear choice. It guarantees every adult </w:t>
      </w:r>
      <w:r>
        <w:rPr>
          <w:sz w:val="22"/>
          <w:szCs w:val="22"/>
        </w:rPr>
        <w:t>$</w:t>
      </w:r>
      <w:r w:rsidRPr="00C708C3">
        <w:rPr>
          <w:sz w:val="22"/>
          <w:szCs w:val="22"/>
        </w:rPr>
        <w:t>3,000 per month, honors every Social Security promise, and ensures disabled recipients are protected.</w:t>
      </w:r>
    </w:p>
    <w:p w14:paraId="70D45D5F" w14:textId="77777777" w:rsidR="00C708C3" w:rsidRPr="00C708C3" w:rsidRDefault="00C708C3" w:rsidP="00B8220F">
      <w:pPr>
        <w:pStyle w:val="IntenseQuote"/>
      </w:pPr>
      <w:r w:rsidRPr="00C708C3">
        <w:t>Money arrives by direct deposit. The ledger behind it is tamper-resistant and publicly verifiable... nobody can cheat and everyone can see the system works.</w:t>
      </w:r>
    </w:p>
    <w:p w14:paraId="1E0EF6E1" w14:textId="77777777" w:rsidR="0069002A" w:rsidRDefault="0069002A" w:rsidP="00770EF9">
      <w:pPr>
        <w:rPr>
          <w:sz w:val="18"/>
          <w:szCs w:val="18"/>
        </w:rPr>
      </w:pPr>
    </w:p>
    <w:p w14:paraId="3F21E8D6" w14:textId="77777777" w:rsidR="008056AA" w:rsidRDefault="00B8220F" w:rsidP="00EA5839">
      <w:pPr>
        <w:pStyle w:val="Caption"/>
        <w:keepNext/>
      </w:pPr>
      <w:r w:rsidRPr="00B8220F">
        <w:rPr>
          <w:noProof/>
        </w:rPr>
        <w:lastRenderedPageBreak/>
        <w:drawing>
          <wp:inline distT="0" distB="0" distL="0" distR="0" wp14:anchorId="046FEF8E" wp14:editId="5545DBEC">
            <wp:extent cx="5943600" cy="2903075"/>
            <wp:effectExtent l="0" t="0" r="0" b="0"/>
            <wp:docPr id="25110400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104001" name="Picture 9"/>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943600" cy="2903075"/>
                    </a:xfrm>
                    <a:prstGeom prst="rect">
                      <a:avLst/>
                    </a:prstGeom>
                    <a:noFill/>
                    <a:ln>
                      <a:noFill/>
                    </a:ln>
                  </pic:spPr>
                </pic:pic>
              </a:graphicData>
            </a:graphic>
          </wp:inline>
        </w:drawing>
      </w:r>
    </w:p>
    <w:p w14:paraId="12EE1E14" w14:textId="1A58D667" w:rsidR="0011273D" w:rsidRPr="0011273D" w:rsidRDefault="00B8220F" w:rsidP="008056AA">
      <w:pPr>
        <w:pStyle w:val="Caption"/>
        <w:keepNext/>
      </w:pPr>
      <w:r>
        <w:t>Figure</w:t>
      </w:r>
      <w:r w:rsidR="00EA5839">
        <w:t xml:space="preserve"> </w:t>
      </w:r>
      <w:fldSimple w:instr=" SEQ Table \* ARABIC ">
        <w:r w:rsidR="00836599">
          <w:rPr>
            <w:noProof/>
          </w:rPr>
          <w:t>3</w:t>
        </w:r>
      </w:fldSimple>
      <w:r w:rsidR="00EA5839">
        <w:t xml:space="preserve"> Various Income Scenarios pressure tested against cost, birth rates and psychological safety</w:t>
      </w:r>
    </w:p>
    <w:p w14:paraId="5404B1EB" w14:textId="77777777" w:rsidR="00D340B0" w:rsidRDefault="00EA5839" w:rsidP="0011273D">
      <w:pPr>
        <w:rPr>
          <w:sz w:val="18"/>
          <w:szCs w:val="18"/>
        </w:rPr>
      </w:pPr>
      <w:r w:rsidRPr="00EA5839">
        <w:rPr>
          <w:sz w:val="18"/>
          <w:szCs w:val="18"/>
        </w:rPr>
        <w:t xml:space="preserve">* Psych safety = % of recipients who </w:t>
      </w:r>
      <w:r w:rsidR="00D340B0" w:rsidRPr="00EA5839">
        <w:rPr>
          <w:sz w:val="18"/>
          <w:szCs w:val="18"/>
        </w:rPr>
        <w:t>say,</w:t>
      </w:r>
      <w:r w:rsidRPr="00EA5839">
        <w:rPr>
          <w:sz w:val="18"/>
          <w:szCs w:val="18"/>
        </w:rPr>
        <w:t xml:space="preserve"> “I no longer live in fear of the cliff” (Pew/MIT 2025) </w:t>
      </w:r>
    </w:p>
    <w:p w14:paraId="532A573E" w14:textId="77777777" w:rsidR="0011273D" w:rsidRDefault="00EA5839" w:rsidP="0011273D">
      <w:pPr>
        <w:rPr>
          <w:sz w:val="18"/>
          <w:szCs w:val="18"/>
        </w:rPr>
      </w:pPr>
      <w:r w:rsidRPr="00EA5839">
        <w:rPr>
          <w:sz w:val="18"/>
          <w:szCs w:val="18"/>
        </w:rPr>
        <w:t>** Cost of doing nothing = lost GDP from demand collapse + social unrest + healthcare spike (CBO + RAND 2025–2035 projections</w:t>
      </w:r>
    </w:p>
    <w:p w14:paraId="1A61BB52" w14:textId="77777777" w:rsidR="00C708C3" w:rsidRPr="0083174A" w:rsidRDefault="00C708C3" w:rsidP="00C708C3">
      <w:pPr>
        <w:rPr>
          <w:sz w:val="22"/>
          <w:szCs w:val="22"/>
        </w:rPr>
      </w:pPr>
      <w:r w:rsidRPr="0083174A">
        <w:rPr>
          <w:sz w:val="22"/>
          <w:szCs w:val="22"/>
        </w:rPr>
        <w:t xml:space="preserve">The $3,000 monthly income is tax-free until outside income exceeds $75,000 per year, then phases down to zero at $110,000. The effective tax rate for most Americans drops to 15% </w:t>
      </w:r>
      <w:r w:rsidR="00B8705E">
        <w:rPr>
          <w:sz w:val="22"/>
          <w:szCs w:val="22"/>
        </w:rPr>
        <w:t>-</w:t>
      </w:r>
      <w:r w:rsidRPr="0083174A">
        <w:rPr>
          <w:sz w:val="22"/>
          <w:szCs w:val="22"/>
        </w:rPr>
        <w:t xml:space="preserve"> 25%.</w:t>
      </w:r>
    </w:p>
    <w:p w14:paraId="325BEB71" w14:textId="77777777" w:rsidR="00C708C3" w:rsidRPr="0083174A" w:rsidRDefault="00C708C3" w:rsidP="00C708C3">
      <w:pPr>
        <w:rPr>
          <w:b/>
          <w:bCs/>
          <w:sz w:val="22"/>
          <w:szCs w:val="22"/>
        </w:rPr>
      </w:pPr>
      <w:r w:rsidRPr="0083174A">
        <w:rPr>
          <w:b/>
          <w:bCs/>
          <w:sz w:val="22"/>
          <w:szCs w:val="22"/>
        </w:rPr>
        <w:t>Income Verification and Adjustment</w:t>
      </w:r>
    </w:p>
    <w:p w14:paraId="0B641FCD" w14:textId="77777777" w:rsidR="00C708C3" w:rsidRPr="0083174A" w:rsidRDefault="00C708C3" w:rsidP="00C708C3">
      <w:pPr>
        <w:rPr>
          <w:sz w:val="22"/>
          <w:szCs w:val="22"/>
        </w:rPr>
      </w:pPr>
      <w:r w:rsidRPr="0083174A">
        <w:rPr>
          <w:sz w:val="22"/>
          <w:szCs w:val="22"/>
        </w:rPr>
        <w:t xml:space="preserve">Eligibility is determined by the prior year's tax return. </w:t>
      </w:r>
      <w:r w:rsidR="00673710">
        <w:rPr>
          <w:sz w:val="22"/>
          <w:szCs w:val="22"/>
        </w:rPr>
        <w:t xml:space="preserve">For example, </w:t>
      </w:r>
      <w:proofErr w:type="gramStart"/>
      <w:r w:rsidRPr="0083174A">
        <w:rPr>
          <w:sz w:val="22"/>
          <w:szCs w:val="22"/>
        </w:rPr>
        <w:t>If</w:t>
      </w:r>
      <w:proofErr w:type="gramEnd"/>
      <w:r w:rsidRPr="0083174A">
        <w:rPr>
          <w:sz w:val="22"/>
          <w:szCs w:val="22"/>
        </w:rPr>
        <w:t xml:space="preserve"> your 2025 income was below $75,000, you qualify for the 2026 Dividend. If your income changes significantly mid-year, such as a job loss or major reduction in earnings, you can report the change and begin receiving the Dividend immediately. At tax time, the system reconciles any overpayment or underpayment automatically. This mirrors how </w:t>
      </w:r>
      <w:r w:rsidR="0083174A">
        <w:rPr>
          <w:sz w:val="22"/>
          <w:szCs w:val="22"/>
        </w:rPr>
        <w:t>Affordable Care Act (</w:t>
      </w:r>
      <w:r w:rsidRPr="0083174A">
        <w:rPr>
          <w:sz w:val="22"/>
          <w:szCs w:val="22"/>
        </w:rPr>
        <w:t>ACA</w:t>
      </w:r>
      <w:r w:rsidR="0083174A">
        <w:rPr>
          <w:sz w:val="22"/>
          <w:szCs w:val="22"/>
        </w:rPr>
        <w:t xml:space="preserve"> or </w:t>
      </w:r>
      <w:proofErr w:type="spellStart"/>
      <w:r w:rsidR="0083174A">
        <w:rPr>
          <w:sz w:val="22"/>
          <w:szCs w:val="22"/>
        </w:rPr>
        <w:t>ObamaCare</w:t>
      </w:r>
      <w:proofErr w:type="spellEnd"/>
      <w:r w:rsidR="0083174A">
        <w:rPr>
          <w:sz w:val="22"/>
          <w:szCs w:val="22"/>
        </w:rPr>
        <w:t>)</w:t>
      </w:r>
      <w:r w:rsidRPr="0083174A">
        <w:rPr>
          <w:sz w:val="22"/>
          <w:szCs w:val="22"/>
        </w:rPr>
        <w:t xml:space="preserve"> premium subsidies already handle income fluctuation... simple for recipients, responsive to real-world disruption, and fully reconciled through existing IRS infrastructure.</w:t>
      </w:r>
    </w:p>
    <w:p w14:paraId="1B24B578" w14:textId="77777777" w:rsidR="00C708C3" w:rsidRPr="0083174A" w:rsidRDefault="00C708C3" w:rsidP="00C708C3">
      <w:pPr>
        <w:rPr>
          <w:b/>
          <w:bCs/>
          <w:sz w:val="22"/>
          <w:szCs w:val="22"/>
        </w:rPr>
      </w:pPr>
      <w:r w:rsidRPr="0083174A">
        <w:rPr>
          <w:b/>
          <w:bCs/>
          <w:sz w:val="22"/>
          <w:szCs w:val="22"/>
        </w:rPr>
        <w:t>Fertility Impact</w:t>
      </w:r>
    </w:p>
    <w:p w14:paraId="6A5286B2" w14:textId="77777777" w:rsidR="00C708C3" w:rsidRPr="0083174A" w:rsidRDefault="00C708C3" w:rsidP="00C708C3">
      <w:pPr>
        <w:rPr>
          <w:sz w:val="22"/>
          <w:szCs w:val="22"/>
        </w:rPr>
      </w:pPr>
      <w:r w:rsidRPr="0083174A">
        <w:rPr>
          <w:sz w:val="22"/>
          <w:szCs w:val="22"/>
        </w:rPr>
        <w:t xml:space="preserve">Cash-transfer studies globally show that stable income increases family formation rates. Alaska PFD data, Kenya's </w:t>
      </w:r>
      <w:proofErr w:type="spellStart"/>
      <w:r w:rsidRPr="0083174A">
        <w:rPr>
          <w:sz w:val="22"/>
          <w:szCs w:val="22"/>
        </w:rPr>
        <w:t>GiveDirectly</w:t>
      </w:r>
      <w:proofErr w:type="spellEnd"/>
      <w:r w:rsidRPr="0083174A">
        <w:rPr>
          <w:sz w:val="22"/>
          <w:szCs w:val="22"/>
        </w:rPr>
        <w:t xml:space="preserve"> trials, and South Korea's long-term baby-bonus program all demonstrate measurable increases in fertility associated with predictable income.</w:t>
      </w:r>
    </w:p>
    <w:p w14:paraId="7B064D27" w14:textId="77777777" w:rsidR="00C708C3" w:rsidRPr="0083174A" w:rsidRDefault="00C708C3" w:rsidP="00C708C3">
      <w:pPr>
        <w:rPr>
          <w:sz w:val="22"/>
          <w:szCs w:val="22"/>
        </w:rPr>
      </w:pPr>
      <w:r w:rsidRPr="0083174A">
        <w:rPr>
          <w:sz w:val="22"/>
          <w:szCs w:val="22"/>
        </w:rPr>
        <w:t>These models collectively support the projected 15% birth-rate increase at the $3,000 monthly floor, translating to 550,000 additional births per year by the mid-2030s. Births could rise from today's 3.6 million to 4.2 to 4.4 million by 2035, stabilizing the worker-to-</w:t>
      </w:r>
      <w:proofErr w:type="gramStart"/>
      <w:r w:rsidRPr="0083174A">
        <w:rPr>
          <w:sz w:val="22"/>
          <w:szCs w:val="22"/>
        </w:rPr>
        <w:t>retiree</w:t>
      </w:r>
      <w:proofErr w:type="gramEnd"/>
      <w:r w:rsidRPr="0083174A">
        <w:rPr>
          <w:sz w:val="22"/>
          <w:szCs w:val="22"/>
        </w:rPr>
        <w:t xml:space="preserve"> ratio and slowing the collapse of Social Security's tax base.</w:t>
      </w:r>
    </w:p>
    <w:p w14:paraId="3BCABFFD" w14:textId="77777777" w:rsidR="002C48BE" w:rsidRDefault="00624482" w:rsidP="002C48BE">
      <w:pPr>
        <w:pStyle w:val="Heading2"/>
      </w:pPr>
      <w:bookmarkStart w:id="22" w:name="_Toc215033106"/>
      <w:r>
        <w:lastRenderedPageBreak/>
        <w:t xml:space="preserve">3.5 </w:t>
      </w:r>
      <w:r>
        <w:tab/>
      </w:r>
      <w:r w:rsidR="00AD3888" w:rsidRPr="00AD3888">
        <w:t>Inflation Adjustment (COLA): How the Dividend Stays Stable</w:t>
      </w:r>
      <w:bookmarkEnd w:id="22"/>
      <w:r w:rsidR="00AD3888" w:rsidRPr="00AD3888">
        <w:t xml:space="preserve"> </w:t>
      </w:r>
    </w:p>
    <w:p w14:paraId="6C341942" w14:textId="77777777" w:rsidR="0083174A" w:rsidRPr="0083174A" w:rsidRDefault="0083174A" w:rsidP="0083174A">
      <w:pPr>
        <w:rPr>
          <w:sz w:val="22"/>
          <w:szCs w:val="22"/>
        </w:rPr>
      </w:pPr>
      <w:r w:rsidRPr="0083174A">
        <w:rPr>
          <w:sz w:val="22"/>
          <w:szCs w:val="22"/>
        </w:rPr>
        <w:t>Prices increase every year... rent, groceries, utilities, transportation. Historically this runs 2% to 3% annually. Without adjustment, a $3,000 Dividend today would feel like $2,200 in a decade.</w:t>
      </w:r>
    </w:p>
    <w:p w14:paraId="25B9FCB4" w14:textId="77777777" w:rsidR="0083174A" w:rsidRPr="0083174A" w:rsidRDefault="0083174A" w:rsidP="0083174A">
      <w:pPr>
        <w:rPr>
          <w:sz w:val="22"/>
          <w:szCs w:val="22"/>
        </w:rPr>
      </w:pPr>
      <w:r w:rsidRPr="0083174A">
        <w:rPr>
          <w:sz w:val="22"/>
          <w:szCs w:val="22"/>
        </w:rPr>
        <w:t>To protect purchasing power, the Dividend adjusts automatically each January using the exact formula already used for Social Security:</w:t>
      </w:r>
    </w:p>
    <w:p w14:paraId="6B204574" w14:textId="77777777" w:rsidR="0083174A" w:rsidRPr="0083174A" w:rsidRDefault="0083174A" w:rsidP="0083174A">
      <w:pPr>
        <w:rPr>
          <w:sz w:val="22"/>
          <w:szCs w:val="22"/>
        </w:rPr>
      </w:pPr>
      <w:r w:rsidRPr="0083174A">
        <w:rPr>
          <w:sz w:val="22"/>
          <w:szCs w:val="22"/>
        </w:rPr>
        <w:t xml:space="preserve">If Social Security receives </w:t>
      </w:r>
      <w:proofErr w:type="gramStart"/>
      <w:r w:rsidRPr="0083174A">
        <w:rPr>
          <w:sz w:val="22"/>
          <w:szCs w:val="22"/>
        </w:rPr>
        <w:t>a 3</w:t>
      </w:r>
      <w:proofErr w:type="gramEnd"/>
      <w:r w:rsidRPr="0083174A">
        <w:rPr>
          <w:sz w:val="22"/>
          <w:szCs w:val="22"/>
        </w:rPr>
        <w:t xml:space="preserve"> percent COLA, the Dividend increases 3%. If inflation rises above 4% in a year, the 0.054 cent fee increases slightly to keep the Dividend stable.</w:t>
      </w:r>
    </w:p>
    <w:p w14:paraId="50155898" w14:textId="77777777" w:rsidR="0083174A" w:rsidRPr="0083174A" w:rsidRDefault="00B46BE9" w:rsidP="0083174A">
      <w:pPr>
        <w:rPr>
          <w:sz w:val="22"/>
          <w:szCs w:val="22"/>
        </w:rPr>
      </w:pPr>
      <w:r>
        <w:rPr>
          <w:sz w:val="22"/>
          <w:szCs w:val="22"/>
        </w:rPr>
        <w:t>People</w:t>
      </w:r>
      <w:r w:rsidR="0083174A" w:rsidRPr="0083174A">
        <w:rPr>
          <w:sz w:val="22"/>
          <w:szCs w:val="22"/>
        </w:rPr>
        <w:t xml:space="preserve"> never lose money. Only corporations pay the adjustment. This rule keeps purchasing power stable across generations.</w:t>
      </w:r>
    </w:p>
    <w:p w14:paraId="5DF496F5" w14:textId="77777777" w:rsidR="0083174A" w:rsidRPr="0083174A" w:rsidRDefault="0083174A" w:rsidP="0083174A">
      <w:pPr>
        <w:rPr>
          <w:sz w:val="22"/>
          <w:szCs w:val="22"/>
        </w:rPr>
      </w:pPr>
      <w:r w:rsidRPr="0083174A">
        <w:rPr>
          <w:b/>
          <w:bCs/>
          <w:sz w:val="22"/>
          <w:szCs w:val="22"/>
        </w:rPr>
        <w:t>Real-World Proof: Alaska</w:t>
      </w:r>
    </w:p>
    <w:p w14:paraId="0B5029BF" w14:textId="77777777" w:rsidR="0083174A" w:rsidRPr="0083174A" w:rsidRDefault="0083174A" w:rsidP="00836599">
      <w:pPr>
        <w:pStyle w:val="ListParagraph"/>
        <w:numPr>
          <w:ilvl w:val="0"/>
          <w:numId w:val="31"/>
        </w:numPr>
        <w:rPr>
          <w:sz w:val="22"/>
          <w:szCs w:val="22"/>
        </w:rPr>
      </w:pPr>
      <w:r w:rsidRPr="0083174A">
        <w:rPr>
          <w:sz w:val="22"/>
          <w:szCs w:val="22"/>
        </w:rPr>
        <w:t>Alaska's Permanent Fund Dividend has used this logic for forty years. The result:</w:t>
      </w:r>
    </w:p>
    <w:p w14:paraId="1D5E37B7" w14:textId="77777777" w:rsidR="0083174A" w:rsidRPr="0083174A" w:rsidRDefault="0083174A" w:rsidP="00836599">
      <w:pPr>
        <w:pStyle w:val="ListParagraph"/>
        <w:numPr>
          <w:ilvl w:val="0"/>
          <w:numId w:val="31"/>
        </w:numPr>
        <w:rPr>
          <w:sz w:val="22"/>
          <w:szCs w:val="22"/>
        </w:rPr>
      </w:pPr>
      <w:r w:rsidRPr="0083174A">
        <w:rPr>
          <w:sz w:val="22"/>
          <w:szCs w:val="22"/>
        </w:rPr>
        <w:t>no inflation spike</w:t>
      </w:r>
    </w:p>
    <w:p w14:paraId="428C2B37" w14:textId="77777777" w:rsidR="0083174A" w:rsidRPr="0083174A" w:rsidRDefault="0083174A" w:rsidP="00836599">
      <w:pPr>
        <w:pStyle w:val="ListParagraph"/>
        <w:numPr>
          <w:ilvl w:val="0"/>
          <w:numId w:val="31"/>
        </w:numPr>
        <w:rPr>
          <w:sz w:val="22"/>
          <w:szCs w:val="22"/>
        </w:rPr>
      </w:pPr>
      <w:r w:rsidRPr="0083174A">
        <w:rPr>
          <w:sz w:val="22"/>
          <w:szCs w:val="22"/>
        </w:rPr>
        <w:t>stable or lower prices in key categories</w:t>
      </w:r>
    </w:p>
    <w:p w14:paraId="1662BE9D" w14:textId="77777777" w:rsidR="0083174A" w:rsidRPr="0083174A" w:rsidRDefault="0083174A" w:rsidP="00836599">
      <w:pPr>
        <w:pStyle w:val="ListParagraph"/>
        <w:numPr>
          <w:ilvl w:val="0"/>
          <w:numId w:val="31"/>
        </w:numPr>
        <w:rPr>
          <w:sz w:val="22"/>
          <w:szCs w:val="22"/>
        </w:rPr>
      </w:pPr>
      <w:r w:rsidRPr="0083174A">
        <w:rPr>
          <w:sz w:val="22"/>
          <w:szCs w:val="22"/>
        </w:rPr>
        <w:t xml:space="preserve">stronger financial resilience for </w:t>
      </w:r>
      <w:r w:rsidR="00B46BE9">
        <w:rPr>
          <w:sz w:val="22"/>
          <w:szCs w:val="22"/>
        </w:rPr>
        <w:t xml:space="preserve">individuals and </w:t>
      </w:r>
      <w:r w:rsidRPr="0083174A">
        <w:rPr>
          <w:sz w:val="22"/>
          <w:szCs w:val="22"/>
        </w:rPr>
        <w:t>families</w:t>
      </w:r>
    </w:p>
    <w:p w14:paraId="65375A82" w14:textId="77777777" w:rsidR="0083174A" w:rsidRPr="0083174A" w:rsidRDefault="0083174A" w:rsidP="0083174A">
      <w:pPr>
        <w:rPr>
          <w:sz w:val="22"/>
          <w:szCs w:val="22"/>
        </w:rPr>
      </w:pPr>
      <w:r w:rsidRPr="0083174A">
        <w:rPr>
          <w:sz w:val="22"/>
          <w:szCs w:val="22"/>
        </w:rPr>
        <w:t>Predictable, indexed income does not cause price spirals. It provides stability.</w:t>
      </w:r>
    </w:p>
    <w:p w14:paraId="17982663" w14:textId="77777777" w:rsidR="00B92ED0" w:rsidRPr="00B92ED0" w:rsidRDefault="0083174A" w:rsidP="009005C6">
      <w:pPr>
        <w:pStyle w:val="IntenseQuote"/>
      </w:pPr>
      <w:r w:rsidRPr="0083174A">
        <w:t>A dollar tomorrow will always buy what a dollar buys today.</w:t>
      </w:r>
    </w:p>
    <w:p w14:paraId="430572CA" w14:textId="77777777" w:rsidR="00644825" w:rsidRPr="0063766F" w:rsidRDefault="00D15050" w:rsidP="0063766F">
      <w:pPr>
        <w:pStyle w:val="Heading2"/>
      </w:pPr>
      <w:bookmarkStart w:id="23" w:name="_Toc215033107"/>
      <w:r>
        <w:t>4</w:t>
      </w:r>
      <w:r w:rsidR="003D07A8">
        <w:t>.0</w:t>
      </w:r>
      <w:r w:rsidR="003D07A8">
        <w:tab/>
        <w:t>Real Estate</w:t>
      </w:r>
      <w:r w:rsidR="00644825">
        <w:t xml:space="preserve"> Inflation</w:t>
      </w:r>
      <w:bookmarkEnd w:id="23"/>
    </w:p>
    <w:p w14:paraId="43118C85" w14:textId="77777777" w:rsidR="00B92ED0" w:rsidRPr="00B92ED0" w:rsidRDefault="00B92ED0" w:rsidP="00B92ED0">
      <w:pPr>
        <w:rPr>
          <w:sz w:val="22"/>
          <w:szCs w:val="22"/>
        </w:rPr>
      </w:pPr>
      <w:r w:rsidRPr="00B92ED0">
        <w:rPr>
          <w:sz w:val="22"/>
          <w:szCs w:val="22"/>
        </w:rPr>
        <w:t>The most common worry is simple... "Will landlords just raise the rent and take the money?"</w:t>
      </w:r>
    </w:p>
    <w:p w14:paraId="13489BB1" w14:textId="77777777" w:rsidR="00B92ED0" w:rsidRPr="00B92ED0" w:rsidRDefault="00B92ED0" w:rsidP="00B92ED0">
      <w:pPr>
        <w:rPr>
          <w:sz w:val="22"/>
          <w:szCs w:val="22"/>
        </w:rPr>
      </w:pPr>
      <w:r w:rsidRPr="00B92ED0">
        <w:rPr>
          <w:sz w:val="22"/>
          <w:szCs w:val="22"/>
        </w:rPr>
        <w:t xml:space="preserve">In every major cash-transfer pilot, one pattern shows up immediately: in tight housing markets, landlords raise rents 3% to 10% in the first year. This happens because </w:t>
      </w:r>
      <w:r w:rsidR="00B46BE9">
        <w:rPr>
          <w:sz w:val="22"/>
          <w:szCs w:val="22"/>
        </w:rPr>
        <w:t xml:space="preserve">people </w:t>
      </w:r>
      <w:r w:rsidRPr="00B92ED0">
        <w:rPr>
          <w:sz w:val="22"/>
          <w:szCs w:val="22"/>
        </w:rPr>
        <w:t>gain stability, but housing supply does not increase fast enough.</w:t>
      </w:r>
    </w:p>
    <w:p w14:paraId="638992D1" w14:textId="77777777" w:rsidR="00B92ED0" w:rsidRPr="00B92ED0" w:rsidRDefault="00B92ED0" w:rsidP="00B92ED0">
      <w:pPr>
        <w:rPr>
          <w:sz w:val="22"/>
          <w:szCs w:val="22"/>
        </w:rPr>
      </w:pPr>
      <w:r w:rsidRPr="00B92ED0">
        <w:rPr>
          <w:sz w:val="22"/>
          <w:szCs w:val="22"/>
        </w:rPr>
        <w:t>The AI Dividend must not become a landlord subsidy. Stability Capitalism anticipates this risk and neutralizes it using tools that economists, housing experts, and global pilot data all support.</w:t>
      </w:r>
    </w:p>
    <w:p w14:paraId="2FD23AA3" w14:textId="77777777" w:rsidR="00B92ED0" w:rsidRPr="00B92ED0" w:rsidRDefault="00B92ED0" w:rsidP="00B92ED0">
      <w:pPr>
        <w:rPr>
          <w:b/>
          <w:bCs/>
          <w:sz w:val="22"/>
          <w:szCs w:val="22"/>
        </w:rPr>
      </w:pPr>
      <w:r w:rsidRPr="00B92ED0">
        <w:rPr>
          <w:b/>
          <w:bCs/>
          <w:sz w:val="22"/>
          <w:szCs w:val="22"/>
        </w:rPr>
        <w:t xml:space="preserve">YIMBY (Yes </w:t>
      </w:r>
      <w:proofErr w:type="gramStart"/>
      <w:r w:rsidRPr="00B92ED0">
        <w:rPr>
          <w:b/>
          <w:bCs/>
          <w:sz w:val="22"/>
          <w:szCs w:val="22"/>
        </w:rPr>
        <w:t>In</w:t>
      </w:r>
      <w:proofErr w:type="gramEnd"/>
      <w:r w:rsidRPr="00B92ED0">
        <w:rPr>
          <w:b/>
          <w:bCs/>
          <w:sz w:val="22"/>
          <w:szCs w:val="22"/>
        </w:rPr>
        <w:t xml:space="preserve"> My Back Yard)</w:t>
      </w:r>
    </w:p>
    <w:p w14:paraId="2F204978" w14:textId="77777777" w:rsidR="00B92ED0" w:rsidRPr="00B92ED0" w:rsidRDefault="00B92ED0" w:rsidP="00B92ED0">
      <w:pPr>
        <w:rPr>
          <w:sz w:val="22"/>
          <w:szCs w:val="22"/>
        </w:rPr>
      </w:pPr>
      <w:r w:rsidRPr="00B92ED0">
        <w:rPr>
          <w:sz w:val="22"/>
          <w:szCs w:val="22"/>
        </w:rPr>
        <w:t xml:space="preserve">YIMBY reform is national zoning modernization that allows more homes to be built where people </w:t>
      </w:r>
      <w:proofErr w:type="gramStart"/>
      <w:r w:rsidRPr="00B92ED0">
        <w:rPr>
          <w:sz w:val="22"/>
          <w:szCs w:val="22"/>
        </w:rPr>
        <w:t>actually want</w:t>
      </w:r>
      <w:proofErr w:type="gramEnd"/>
      <w:r w:rsidRPr="00B92ED0">
        <w:rPr>
          <w:sz w:val="22"/>
          <w:szCs w:val="22"/>
        </w:rPr>
        <w:t xml:space="preserve"> to live. It replaces outdated "not in my backyard" restrictions that block apartments, duplexes, accessory units, and affordable homes.</w:t>
      </w:r>
    </w:p>
    <w:p w14:paraId="04AF5AA9" w14:textId="77777777" w:rsidR="00B92ED0" w:rsidRPr="00B92ED0" w:rsidRDefault="00B92ED0" w:rsidP="00B92ED0">
      <w:pPr>
        <w:rPr>
          <w:sz w:val="22"/>
          <w:szCs w:val="22"/>
        </w:rPr>
      </w:pPr>
      <w:r w:rsidRPr="00B92ED0">
        <w:rPr>
          <w:sz w:val="22"/>
          <w:szCs w:val="22"/>
        </w:rPr>
        <w:t>YIMBY reform makes it faster, cheaper, and legally easier to build housing in walkable, job-rich areas. More supply means lower pressure on rents.</w:t>
      </w:r>
    </w:p>
    <w:p w14:paraId="5635C59B" w14:textId="77777777" w:rsidR="00673710" w:rsidRDefault="00673710" w:rsidP="00B92ED0">
      <w:pPr>
        <w:rPr>
          <w:b/>
          <w:bCs/>
          <w:sz w:val="22"/>
          <w:szCs w:val="22"/>
        </w:rPr>
      </w:pPr>
    </w:p>
    <w:p w14:paraId="67EABEB2" w14:textId="77777777" w:rsidR="00B92ED0" w:rsidRPr="00B92ED0" w:rsidRDefault="00B92ED0" w:rsidP="00B92ED0">
      <w:pPr>
        <w:rPr>
          <w:b/>
          <w:bCs/>
          <w:sz w:val="22"/>
          <w:szCs w:val="22"/>
        </w:rPr>
      </w:pPr>
      <w:r w:rsidRPr="00B92ED0">
        <w:rPr>
          <w:b/>
          <w:bCs/>
          <w:sz w:val="22"/>
          <w:szCs w:val="22"/>
        </w:rPr>
        <w:lastRenderedPageBreak/>
        <w:t>LVT (Land Value Tax)</w:t>
      </w:r>
    </w:p>
    <w:p w14:paraId="33A2A861" w14:textId="77777777" w:rsidR="00B92ED0" w:rsidRPr="00B92ED0" w:rsidRDefault="00B92ED0" w:rsidP="00B92ED0">
      <w:pPr>
        <w:rPr>
          <w:sz w:val="22"/>
          <w:szCs w:val="22"/>
        </w:rPr>
      </w:pPr>
      <w:r w:rsidRPr="00B92ED0">
        <w:rPr>
          <w:sz w:val="22"/>
          <w:szCs w:val="22"/>
        </w:rPr>
        <w:t>A Land Value Tax taxes the land itself, not the building on it. Economists favor LVT because it discourages land hoarding, encourages building more housing, prevents landlords from pocketing unearned gains, and raises revenue without hurting tenants.</w:t>
      </w:r>
    </w:p>
    <w:p w14:paraId="0222526E" w14:textId="77777777" w:rsidR="00B92ED0" w:rsidRPr="00B92ED0" w:rsidRDefault="00B92ED0" w:rsidP="00B92ED0">
      <w:pPr>
        <w:rPr>
          <w:sz w:val="22"/>
          <w:szCs w:val="22"/>
        </w:rPr>
      </w:pPr>
      <w:r w:rsidRPr="00B92ED0">
        <w:rPr>
          <w:sz w:val="22"/>
          <w:szCs w:val="22"/>
        </w:rPr>
        <w:t>An LVT captures rising land value and channels it back into building more homes, which reduces rents over time.</w:t>
      </w:r>
    </w:p>
    <w:p w14:paraId="79C0FA7C" w14:textId="77777777" w:rsidR="008056AA" w:rsidRDefault="00673710" w:rsidP="00C87565">
      <w:pPr>
        <w:pStyle w:val="Caption"/>
        <w:keepNext/>
      </w:pPr>
      <w:r w:rsidRPr="00673710">
        <w:rPr>
          <w:noProof/>
        </w:rPr>
        <w:drawing>
          <wp:inline distT="0" distB="0" distL="0" distR="0" wp14:anchorId="7412D58E" wp14:editId="1197AD36">
            <wp:extent cx="5943600" cy="3188335"/>
            <wp:effectExtent l="0" t="0" r="0" b="0"/>
            <wp:docPr id="89365354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188335"/>
                    </a:xfrm>
                    <a:prstGeom prst="rect">
                      <a:avLst/>
                    </a:prstGeom>
                    <a:noFill/>
                    <a:ln>
                      <a:noFill/>
                    </a:ln>
                  </pic:spPr>
                </pic:pic>
              </a:graphicData>
            </a:graphic>
          </wp:inline>
        </w:drawing>
      </w:r>
    </w:p>
    <w:p w14:paraId="7B564D8C" w14:textId="31128C39" w:rsidR="00B92ED0" w:rsidRDefault="00673710" w:rsidP="008056AA">
      <w:pPr>
        <w:pStyle w:val="Caption"/>
        <w:keepNext/>
      </w:pPr>
      <w:r>
        <w:t>Figure</w:t>
      </w:r>
      <w:r w:rsidR="00C87565">
        <w:t xml:space="preserve"> </w:t>
      </w:r>
      <w:fldSimple w:instr=" SEQ Table \* ARABIC ">
        <w:r w:rsidR="00836599">
          <w:rPr>
            <w:noProof/>
          </w:rPr>
          <w:t>4</w:t>
        </w:r>
      </w:fldSimple>
      <w:r w:rsidR="00C87565">
        <w:t xml:space="preserve"> The Day-One Landlord Capture Prevention Package</w:t>
      </w:r>
    </w:p>
    <w:p w14:paraId="38E9F75C" w14:textId="77777777" w:rsidR="008056AA" w:rsidRPr="008056AA" w:rsidRDefault="008056AA" w:rsidP="008056AA"/>
    <w:p w14:paraId="02C355DF" w14:textId="77777777" w:rsidR="008056AA" w:rsidRDefault="008056AA" w:rsidP="00B76697">
      <w:pPr>
        <w:pStyle w:val="Caption"/>
        <w:keepNext/>
      </w:pPr>
      <w:r w:rsidRPr="008056AA">
        <w:rPr>
          <w:noProof/>
        </w:rPr>
        <w:drawing>
          <wp:inline distT="0" distB="0" distL="0" distR="0" wp14:anchorId="02DCB794" wp14:editId="687B5CC4">
            <wp:extent cx="5215255" cy="1628775"/>
            <wp:effectExtent l="0" t="0" r="0" b="9525"/>
            <wp:docPr id="20399838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15255" cy="1628775"/>
                    </a:xfrm>
                    <a:prstGeom prst="rect">
                      <a:avLst/>
                    </a:prstGeom>
                    <a:noFill/>
                    <a:ln>
                      <a:noFill/>
                    </a:ln>
                  </pic:spPr>
                </pic:pic>
              </a:graphicData>
            </a:graphic>
          </wp:inline>
        </w:drawing>
      </w:r>
    </w:p>
    <w:p w14:paraId="1AC21080" w14:textId="7FA7EE7A" w:rsidR="00B76697" w:rsidRDefault="008056AA" w:rsidP="00B76697">
      <w:pPr>
        <w:pStyle w:val="Caption"/>
        <w:keepNext/>
      </w:pPr>
      <w:r>
        <w:t>Figur</w:t>
      </w:r>
      <w:r w:rsidR="00B76697">
        <w:t xml:space="preserve">e </w:t>
      </w:r>
      <w:fldSimple w:instr=" SEQ Table \* ARABIC ">
        <w:r w:rsidR="00836599">
          <w:rPr>
            <w:noProof/>
          </w:rPr>
          <w:t>5</w:t>
        </w:r>
      </w:fldSimple>
      <w:r w:rsidR="00B76697">
        <w:t xml:space="preserve"> Cost of Doing Nothing vs. LVT +YIMBY + Caps + AI</w:t>
      </w:r>
    </w:p>
    <w:p w14:paraId="21FFB2BB" w14:textId="77777777" w:rsidR="008056AA" w:rsidRDefault="008056AA" w:rsidP="008056AA"/>
    <w:p w14:paraId="69786B33" w14:textId="77777777" w:rsidR="008056AA" w:rsidRDefault="008056AA" w:rsidP="00B92ED0"/>
    <w:p w14:paraId="4BB5775E" w14:textId="77777777" w:rsidR="008056AA" w:rsidRDefault="008056AA" w:rsidP="00B92ED0"/>
    <w:p w14:paraId="0BB123F3" w14:textId="77777777" w:rsidR="00B92ED0" w:rsidRPr="00B92ED0" w:rsidRDefault="00B92ED0" w:rsidP="00B92ED0">
      <w:pPr>
        <w:rPr>
          <w:b/>
          <w:bCs/>
          <w:sz w:val="22"/>
          <w:szCs w:val="22"/>
        </w:rPr>
      </w:pPr>
      <w:r w:rsidRPr="00B92ED0">
        <w:rPr>
          <w:b/>
          <w:bCs/>
          <w:sz w:val="22"/>
          <w:szCs w:val="22"/>
        </w:rPr>
        <w:t>Why This Works</w:t>
      </w:r>
    </w:p>
    <w:p w14:paraId="25BCC9BE" w14:textId="77777777" w:rsidR="00B92ED0" w:rsidRPr="00B92ED0" w:rsidRDefault="00B92ED0" w:rsidP="00B92ED0">
      <w:pPr>
        <w:rPr>
          <w:sz w:val="22"/>
          <w:szCs w:val="22"/>
        </w:rPr>
      </w:pPr>
      <w:r w:rsidRPr="00B92ED0">
        <w:rPr>
          <w:sz w:val="22"/>
          <w:szCs w:val="22"/>
        </w:rPr>
        <w:t>Housing inflation is the only channel through which an AI Dividend could theoretically create cost-of-living pressure. But this only happens when supply is constrained.</w:t>
      </w:r>
    </w:p>
    <w:p w14:paraId="569434CC" w14:textId="77777777" w:rsidR="00B92ED0" w:rsidRPr="00B92ED0" w:rsidRDefault="00B92ED0" w:rsidP="00B92ED0">
      <w:pPr>
        <w:rPr>
          <w:sz w:val="22"/>
          <w:szCs w:val="22"/>
        </w:rPr>
      </w:pPr>
      <w:r w:rsidRPr="00B92ED0">
        <w:rPr>
          <w:sz w:val="22"/>
          <w:szCs w:val="22"/>
        </w:rPr>
        <w:t xml:space="preserve">When you combine LVT (captures rent-seeking), YIMBY (expands supply), rent caps (blocks opportunistic spikes), and AI construction (cuts cost and time), you create a housing market where prices stay stable, supply rises, and the dividend flows to </w:t>
      </w:r>
      <w:r w:rsidR="00B46BE9">
        <w:rPr>
          <w:sz w:val="22"/>
          <w:szCs w:val="22"/>
        </w:rPr>
        <w:t>people,</w:t>
      </w:r>
      <w:r w:rsidRPr="00B92ED0">
        <w:rPr>
          <w:sz w:val="22"/>
          <w:szCs w:val="22"/>
        </w:rPr>
        <w:t xml:space="preserve"> not landlords.</w:t>
      </w:r>
    </w:p>
    <w:p w14:paraId="0EBA477C" w14:textId="77777777" w:rsidR="00B92ED0" w:rsidRPr="00B92ED0" w:rsidRDefault="00B92ED0" w:rsidP="00B92ED0">
      <w:pPr>
        <w:rPr>
          <w:sz w:val="22"/>
          <w:szCs w:val="22"/>
        </w:rPr>
      </w:pPr>
      <w:r w:rsidRPr="00B92ED0">
        <w:rPr>
          <w:sz w:val="22"/>
          <w:szCs w:val="22"/>
        </w:rPr>
        <w:t>This suite of policies ensures rents stay tethered to inflation, supply increases dramatically, local economies regenerate, and the Dividend does not leak into asset bubbles.</w:t>
      </w:r>
    </w:p>
    <w:p w14:paraId="1B551D91" w14:textId="77777777" w:rsidR="003B6BB4" w:rsidRPr="00907513" w:rsidRDefault="00B92ED0" w:rsidP="00907513">
      <w:pPr>
        <w:pStyle w:val="IntenseQuote"/>
      </w:pPr>
      <w:r w:rsidRPr="00B92ED0">
        <w:t>The AI Dividend raises living standards, not rents.</w:t>
      </w:r>
    </w:p>
    <w:p w14:paraId="2B5BFC06" w14:textId="77777777" w:rsidR="00D15050" w:rsidRDefault="00137B9C" w:rsidP="000577FD">
      <w:pPr>
        <w:pStyle w:val="Heading2"/>
        <w:numPr>
          <w:ilvl w:val="0"/>
          <w:numId w:val="24"/>
        </w:numPr>
      </w:pPr>
      <w:bookmarkStart w:id="24" w:name="_Toc215033108"/>
      <w:r>
        <w:t>Global Impacts</w:t>
      </w:r>
      <w:bookmarkEnd w:id="24"/>
    </w:p>
    <w:p w14:paraId="02E03C70" w14:textId="77777777" w:rsidR="00791B8C" w:rsidRDefault="00791B8C" w:rsidP="00791B8C">
      <w:pPr>
        <w:rPr>
          <w:sz w:val="22"/>
          <w:szCs w:val="22"/>
        </w:rPr>
      </w:pPr>
      <w:r w:rsidRPr="00791B8C">
        <w:rPr>
          <w:sz w:val="22"/>
          <w:szCs w:val="22"/>
        </w:rPr>
        <w:t>Widespread adoption of Stability Capitalism would reshape global economic stability, labor markets, and inequality dynamics. The model strengthens domestic demand, accelerates AI productivity, and reduces the social shocks associated with rapid automation. Based on cross-regional analysis, the long-term outcome is a more stable global economy with higher growth and lower volatility.</w:t>
      </w:r>
    </w:p>
    <w:p w14:paraId="772609B8" w14:textId="77777777" w:rsidR="00E46BEB" w:rsidRDefault="00E46BEB" w:rsidP="00E46BEB">
      <w:pPr>
        <w:keepNext/>
      </w:pPr>
      <w:r w:rsidRPr="00E46BEB">
        <w:rPr>
          <w:noProof/>
        </w:rPr>
        <w:drawing>
          <wp:inline distT="0" distB="0" distL="0" distR="0" wp14:anchorId="06E1FBBE" wp14:editId="3031369B">
            <wp:extent cx="5943600" cy="3231515"/>
            <wp:effectExtent l="0" t="0" r="0" b="6985"/>
            <wp:docPr id="1353176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231515"/>
                    </a:xfrm>
                    <a:prstGeom prst="rect">
                      <a:avLst/>
                    </a:prstGeom>
                    <a:noFill/>
                    <a:ln>
                      <a:noFill/>
                    </a:ln>
                  </pic:spPr>
                </pic:pic>
              </a:graphicData>
            </a:graphic>
          </wp:inline>
        </w:drawing>
      </w:r>
    </w:p>
    <w:p w14:paraId="56108C86" w14:textId="4955ACEE" w:rsidR="00F9362F" w:rsidRPr="00E46BEB" w:rsidRDefault="00E46BEB" w:rsidP="00E46BEB">
      <w:pPr>
        <w:pStyle w:val="Caption"/>
        <w:rPr>
          <w:sz w:val="22"/>
          <w:szCs w:val="22"/>
        </w:rPr>
      </w:pPr>
      <w:r>
        <w:t xml:space="preserve">Figure </w:t>
      </w:r>
      <w:fldSimple w:instr=" SEQ Figure \* ARABIC ">
        <w:r w:rsidR="00836599">
          <w:rPr>
            <w:noProof/>
          </w:rPr>
          <w:t>4</w:t>
        </w:r>
      </w:fldSimple>
      <w:r>
        <w:t xml:space="preserve"> Global Impacts Matrix</w:t>
      </w:r>
    </w:p>
    <w:p w14:paraId="53EBDD53" w14:textId="77777777" w:rsidR="00791B8C" w:rsidRPr="00791B8C" w:rsidRDefault="00791B8C" w:rsidP="00791B8C">
      <w:pPr>
        <w:rPr>
          <w:sz w:val="22"/>
          <w:szCs w:val="22"/>
        </w:rPr>
      </w:pPr>
      <w:r w:rsidRPr="00791B8C">
        <w:rPr>
          <w:b/>
          <w:bCs/>
          <w:sz w:val="22"/>
          <w:szCs w:val="22"/>
        </w:rPr>
        <w:lastRenderedPageBreak/>
        <w:t>Regional Breakdown — How U.S. Adoption Shapes the World</w:t>
      </w:r>
    </w:p>
    <w:p w14:paraId="1A96A188" w14:textId="77777777" w:rsidR="00791B8C" w:rsidRPr="00791B8C" w:rsidRDefault="00791B8C" w:rsidP="00791B8C">
      <w:pPr>
        <w:rPr>
          <w:sz w:val="22"/>
          <w:szCs w:val="22"/>
        </w:rPr>
      </w:pPr>
      <w:r w:rsidRPr="00791B8C">
        <w:rPr>
          <w:sz w:val="22"/>
          <w:szCs w:val="22"/>
        </w:rPr>
        <w:t>The United States adopting Stability Capitalism accelerates global adoption and influences tax frameworks, labor standards, and AI governance.</w:t>
      </w:r>
    </w:p>
    <w:p w14:paraId="1FBF92DC" w14:textId="77777777" w:rsidR="00791B8C" w:rsidRPr="00791B8C" w:rsidRDefault="00791B8C" w:rsidP="00791B8C">
      <w:pPr>
        <w:rPr>
          <w:sz w:val="22"/>
          <w:szCs w:val="22"/>
        </w:rPr>
      </w:pPr>
      <w:r w:rsidRPr="00791B8C">
        <w:rPr>
          <w:b/>
          <w:bCs/>
          <w:sz w:val="22"/>
          <w:szCs w:val="22"/>
        </w:rPr>
        <w:t>Developed Economies (EU, Japan, Canada)</w:t>
      </w:r>
    </w:p>
    <w:p w14:paraId="1371BB18" w14:textId="77777777" w:rsidR="00791B8C" w:rsidRPr="00791B8C" w:rsidRDefault="00791B8C" w:rsidP="00791B8C">
      <w:pPr>
        <w:rPr>
          <w:sz w:val="22"/>
          <w:szCs w:val="22"/>
        </w:rPr>
      </w:pPr>
      <w:r w:rsidRPr="00F9362F">
        <w:rPr>
          <w:i/>
          <w:iCs/>
          <w:sz w:val="22"/>
          <w:szCs w:val="22"/>
          <w:u w:val="single"/>
        </w:rPr>
        <w:t>Outcomes</w:t>
      </w:r>
      <w:r w:rsidRPr="00F9362F">
        <w:rPr>
          <w:b/>
          <w:bCs/>
          <w:sz w:val="22"/>
          <w:szCs w:val="22"/>
        </w:rPr>
        <w:t>:</w:t>
      </w:r>
      <w:r w:rsidRPr="00791B8C">
        <w:rPr>
          <w:sz w:val="22"/>
          <w:szCs w:val="22"/>
        </w:rPr>
        <w:t xml:space="preserve"> 1% to 2% annual GDP growth, strong likelihood of copycat dividend systems, lower migration pressure, and 10% to 15% increase in cross-border trade.</w:t>
      </w:r>
    </w:p>
    <w:p w14:paraId="0D2351E7" w14:textId="77777777" w:rsidR="00791B8C" w:rsidRPr="00791B8C" w:rsidRDefault="00791B8C" w:rsidP="00791B8C">
      <w:pPr>
        <w:rPr>
          <w:sz w:val="22"/>
          <w:szCs w:val="22"/>
        </w:rPr>
      </w:pPr>
      <w:r w:rsidRPr="00F9362F">
        <w:rPr>
          <w:i/>
          <w:iCs/>
          <w:sz w:val="22"/>
          <w:szCs w:val="22"/>
          <w:u w:val="single"/>
        </w:rPr>
        <w:t>Risks:</w:t>
      </w:r>
      <w:r w:rsidRPr="00791B8C">
        <w:rPr>
          <w:sz w:val="22"/>
          <w:szCs w:val="22"/>
        </w:rPr>
        <w:t xml:space="preserve"> Corporate offshoring to tax havens could reduce revenues by up to 20%. Synchronized digital tax rules are needed to avoid arbitrage.</w:t>
      </w:r>
    </w:p>
    <w:p w14:paraId="1F09B7A7" w14:textId="77777777" w:rsidR="00791B8C" w:rsidRPr="00791B8C" w:rsidRDefault="00791B8C" w:rsidP="00791B8C">
      <w:pPr>
        <w:rPr>
          <w:sz w:val="22"/>
          <w:szCs w:val="22"/>
        </w:rPr>
      </w:pPr>
      <w:r w:rsidRPr="00791B8C">
        <w:rPr>
          <w:b/>
          <w:bCs/>
          <w:sz w:val="22"/>
          <w:szCs w:val="22"/>
        </w:rPr>
        <w:t>Emerging Markets (India, Brazil, Africa)</w:t>
      </w:r>
    </w:p>
    <w:p w14:paraId="52D74600"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5% to 10% GDP growth driven by remittances from U.S. workers ($200 billion per year), 20% to 30% increase in entrepreneurship (supported by Kenya trial data), and stabilization of informal labor markets.</w:t>
      </w:r>
    </w:p>
    <w:p w14:paraId="27A56104" w14:textId="77777777" w:rsidR="00791B8C" w:rsidRPr="00791B8C" w:rsidRDefault="00791B8C" w:rsidP="00791B8C">
      <w:pPr>
        <w:rPr>
          <w:sz w:val="22"/>
          <w:szCs w:val="22"/>
        </w:rPr>
      </w:pPr>
      <w:r w:rsidRPr="00F9362F">
        <w:rPr>
          <w:i/>
          <w:iCs/>
          <w:sz w:val="22"/>
          <w:szCs w:val="22"/>
          <w:u w:val="single"/>
        </w:rPr>
        <w:t>Risks:</w:t>
      </w:r>
      <w:r w:rsidRPr="00791B8C">
        <w:rPr>
          <w:sz w:val="22"/>
          <w:szCs w:val="22"/>
        </w:rPr>
        <w:t xml:space="preserve"> Brain drain if the U.S. accelerates far ahead. Local inequality rises if AI adoption outpaces safety nets.</w:t>
      </w:r>
    </w:p>
    <w:p w14:paraId="0E87A954" w14:textId="77777777" w:rsidR="00791B8C" w:rsidRPr="00791B8C" w:rsidRDefault="00791B8C" w:rsidP="00791B8C">
      <w:pPr>
        <w:rPr>
          <w:sz w:val="22"/>
          <w:szCs w:val="22"/>
        </w:rPr>
      </w:pPr>
      <w:r w:rsidRPr="00791B8C">
        <w:rPr>
          <w:b/>
          <w:bCs/>
          <w:sz w:val="22"/>
          <w:szCs w:val="22"/>
        </w:rPr>
        <w:t>Global South (SE Asia, Latin America)</w:t>
      </w:r>
    </w:p>
    <w:p w14:paraId="0577AAF3" w14:textId="77777777" w:rsidR="00791B8C" w:rsidRPr="00791B8C" w:rsidRDefault="00791B8C" w:rsidP="00791B8C">
      <w:pPr>
        <w:rPr>
          <w:sz w:val="22"/>
          <w:szCs w:val="22"/>
        </w:rPr>
      </w:pPr>
      <w:r w:rsidRPr="00F9362F">
        <w:rPr>
          <w:i/>
          <w:iCs/>
          <w:sz w:val="22"/>
          <w:szCs w:val="22"/>
          <w:u w:val="single"/>
        </w:rPr>
        <w:t>Outcomes:</w:t>
      </w:r>
      <w:r w:rsidRPr="00791B8C">
        <w:rPr>
          <w:sz w:val="22"/>
          <w:szCs w:val="22"/>
        </w:rPr>
        <w:t xml:space="preserve"> Stability for more than 500 million informal workers, birth-rate recovery (+15%) helps offset aging crises, and increased trade from U.S. consumer demand.</w:t>
      </w:r>
    </w:p>
    <w:p w14:paraId="5AE5DEED" w14:textId="77777777" w:rsidR="00791B8C" w:rsidRDefault="00791B8C" w:rsidP="00791B8C">
      <w:pPr>
        <w:rPr>
          <w:sz w:val="22"/>
          <w:szCs w:val="22"/>
        </w:rPr>
      </w:pPr>
      <w:r w:rsidRPr="00F9362F">
        <w:rPr>
          <w:i/>
          <w:iCs/>
          <w:sz w:val="22"/>
          <w:szCs w:val="22"/>
          <w:u w:val="single"/>
        </w:rPr>
        <w:t>Risks:</w:t>
      </w:r>
      <w:r w:rsidRPr="00791B8C">
        <w:rPr>
          <w:sz w:val="22"/>
          <w:szCs w:val="22"/>
        </w:rPr>
        <w:t xml:space="preserve"> 10% to 15% inequality increase if nations fail to implement their own AI funding mechanisms. Domestic political resistance to digital taxation.</w:t>
      </w:r>
    </w:p>
    <w:p w14:paraId="3FA62235" w14:textId="77777777" w:rsidR="008056AA" w:rsidRPr="00791B8C" w:rsidRDefault="008056AA" w:rsidP="00791B8C">
      <w:pPr>
        <w:rPr>
          <w:sz w:val="22"/>
          <w:szCs w:val="22"/>
        </w:rPr>
      </w:pPr>
      <w:r w:rsidRPr="008056AA">
        <w:rPr>
          <w:noProof/>
        </w:rPr>
        <w:drawing>
          <wp:inline distT="0" distB="0" distL="0" distR="0" wp14:anchorId="4A492287" wp14:editId="72BE6F7B">
            <wp:extent cx="5920105" cy="1885950"/>
            <wp:effectExtent l="0" t="0" r="4445" b="0"/>
            <wp:docPr id="1308123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20105" cy="1885950"/>
                    </a:xfrm>
                    <a:prstGeom prst="rect">
                      <a:avLst/>
                    </a:prstGeom>
                    <a:noFill/>
                    <a:ln>
                      <a:noFill/>
                    </a:ln>
                  </pic:spPr>
                </pic:pic>
              </a:graphicData>
            </a:graphic>
          </wp:inline>
        </w:drawing>
      </w:r>
    </w:p>
    <w:p w14:paraId="637B2B9C" w14:textId="77777777" w:rsidR="008056AA" w:rsidRDefault="008056AA" w:rsidP="008056AA">
      <w:pPr>
        <w:pStyle w:val="Caption"/>
        <w:keepNext/>
        <w:spacing w:after="0"/>
      </w:pPr>
    </w:p>
    <w:p w14:paraId="0744F025" w14:textId="37B574BC" w:rsidR="00F9362F" w:rsidRDefault="008056AA" w:rsidP="00F9362F">
      <w:pPr>
        <w:pStyle w:val="Caption"/>
        <w:keepNext/>
      </w:pPr>
      <w:r>
        <w:t>Figure</w:t>
      </w:r>
      <w:r w:rsidR="00F9362F">
        <w:t xml:space="preserve"> </w:t>
      </w:r>
      <w:fldSimple w:instr=" SEQ Table \* ARABIC ">
        <w:r w:rsidR="00836599">
          <w:rPr>
            <w:noProof/>
          </w:rPr>
          <w:t>6</w:t>
        </w:r>
      </w:fldSimple>
      <w:r w:rsidR="00F9362F">
        <w:t xml:space="preserve"> Global Risks &amp; Mitigation</w:t>
      </w:r>
    </w:p>
    <w:p w14:paraId="7ABD6134" w14:textId="77777777" w:rsidR="00791B8C" w:rsidRPr="00831E61" w:rsidRDefault="00791B8C" w:rsidP="00831E61">
      <w:pPr>
        <w:pStyle w:val="IntenseQuote"/>
      </w:pPr>
      <w:r w:rsidRPr="00791B8C">
        <w:t xml:space="preserve">Stability Capitalism is not just an American solution. </w:t>
      </w:r>
      <w:r w:rsidR="00E26EC5">
        <w:br/>
      </w:r>
      <w:r w:rsidRPr="00791B8C">
        <w:t>It is a model the world can adopt.</w:t>
      </w:r>
    </w:p>
    <w:p w14:paraId="4E46F6B6" w14:textId="77777777" w:rsidR="00831E61" w:rsidRPr="004A7EC4" w:rsidRDefault="00D15050" w:rsidP="004A7EC4">
      <w:pPr>
        <w:pStyle w:val="Heading2"/>
      </w:pPr>
      <w:bookmarkStart w:id="25" w:name="_Toc215033109"/>
      <w:r w:rsidRPr="004A7EC4">
        <w:lastRenderedPageBreak/>
        <w:t>6.0</w:t>
      </w:r>
      <w:r w:rsidR="00137B9C" w:rsidRPr="004A7EC4">
        <w:tab/>
      </w:r>
      <w:r w:rsidR="00831E61" w:rsidRPr="004A7EC4">
        <w:t>The Ten Biggest Objections and Myths</w:t>
      </w:r>
      <w:bookmarkEnd w:id="25"/>
    </w:p>
    <w:p w14:paraId="13737079" w14:textId="77777777" w:rsidR="00831E61" w:rsidRPr="00831E61" w:rsidRDefault="00831E61" w:rsidP="00836599">
      <w:pPr>
        <w:pStyle w:val="ListParagraph"/>
        <w:numPr>
          <w:ilvl w:val="0"/>
          <w:numId w:val="32"/>
        </w:numPr>
        <w:rPr>
          <w:sz w:val="22"/>
          <w:szCs w:val="22"/>
        </w:rPr>
      </w:pPr>
      <w:r w:rsidRPr="00831E61">
        <w:rPr>
          <w:b/>
          <w:bCs/>
        </w:rPr>
        <w:t>“</w:t>
      </w:r>
      <w:r w:rsidRPr="00831E61">
        <w:rPr>
          <w:b/>
          <w:bCs/>
          <w:sz w:val="22"/>
          <w:szCs w:val="22"/>
        </w:rPr>
        <w:t>This is socialism.”</w:t>
      </w:r>
      <w:r w:rsidRPr="00831E61">
        <w:rPr>
          <w:sz w:val="22"/>
          <w:szCs w:val="22"/>
        </w:rPr>
        <w:br/>
        <w:t>Alaska Republicans have paid annual dividends from shared resources for 40 years, and nobody calls it socialism there.</w:t>
      </w:r>
    </w:p>
    <w:p w14:paraId="4EAE88F4" w14:textId="77777777" w:rsidR="00831E61" w:rsidRPr="00831E61" w:rsidRDefault="00831E61" w:rsidP="00836599">
      <w:pPr>
        <w:pStyle w:val="ListParagraph"/>
        <w:numPr>
          <w:ilvl w:val="0"/>
          <w:numId w:val="32"/>
        </w:numPr>
        <w:rPr>
          <w:sz w:val="22"/>
          <w:szCs w:val="22"/>
        </w:rPr>
      </w:pPr>
      <w:r w:rsidRPr="00831E61">
        <w:rPr>
          <w:b/>
          <w:bCs/>
          <w:sz w:val="22"/>
          <w:szCs w:val="22"/>
        </w:rPr>
        <w:t>“People will stop working.”</w:t>
      </w:r>
      <w:r w:rsidRPr="00831E61">
        <w:rPr>
          <w:sz w:val="22"/>
          <w:szCs w:val="22"/>
        </w:rPr>
        <w:br/>
        <w:t>Every UBI pilot ever run shows zero decline in work, and often an increase in small business creation.</w:t>
      </w:r>
    </w:p>
    <w:p w14:paraId="18C8DEEC" w14:textId="77777777" w:rsidR="00831E61" w:rsidRPr="00831E61" w:rsidRDefault="00831E61" w:rsidP="00836599">
      <w:pPr>
        <w:pStyle w:val="ListParagraph"/>
        <w:numPr>
          <w:ilvl w:val="0"/>
          <w:numId w:val="32"/>
        </w:numPr>
        <w:rPr>
          <w:sz w:val="22"/>
          <w:szCs w:val="22"/>
        </w:rPr>
      </w:pPr>
      <w:r w:rsidRPr="00831E61">
        <w:rPr>
          <w:b/>
          <w:bCs/>
          <w:sz w:val="22"/>
          <w:szCs w:val="22"/>
        </w:rPr>
        <w:t>“Undocumented immigrants will get it.”</w:t>
      </w:r>
      <w:r w:rsidRPr="00831E61">
        <w:rPr>
          <w:sz w:val="22"/>
          <w:szCs w:val="22"/>
        </w:rPr>
        <w:br/>
        <w:t>No. U.S. citizens only, verified by SSN, exactly like Social Security and stimulus checks.</w:t>
      </w:r>
    </w:p>
    <w:p w14:paraId="6D1CB4E3" w14:textId="77777777" w:rsidR="00831E61" w:rsidRPr="00831E61" w:rsidRDefault="00831E61" w:rsidP="00836599">
      <w:pPr>
        <w:pStyle w:val="ListParagraph"/>
        <w:numPr>
          <w:ilvl w:val="0"/>
          <w:numId w:val="32"/>
        </w:numPr>
        <w:rPr>
          <w:sz w:val="22"/>
          <w:szCs w:val="22"/>
        </w:rPr>
      </w:pPr>
      <w:r w:rsidRPr="00831E61">
        <w:rPr>
          <w:b/>
          <w:bCs/>
          <w:sz w:val="22"/>
          <w:szCs w:val="22"/>
        </w:rPr>
        <w:t>“My taxes will go up.”</w:t>
      </w:r>
      <w:r w:rsidRPr="00831E61">
        <w:rPr>
          <w:sz w:val="22"/>
          <w:szCs w:val="22"/>
        </w:rPr>
        <w:br/>
        <w:t>Your taxes do not change. The entire fund comes from a 0.054 cent fee paid by companies using AI compute.</w:t>
      </w:r>
    </w:p>
    <w:p w14:paraId="0154484D" w14:textId="77777777" w:rsidR="00831E61" w:rsidRPr="00831E61" w:rsidRDefault="00831E61" w:rsidP="00836599">
      <w:pPr>
        <w:pStyle w:val="ListParagraph"/>
        <w:numPr>
          <w:ilvl w:val="0"/>
          <w:numId w:val="32"/>
        </w:numPr>
        <w:rPr>
          <w:sz w:val="22"/>
          <w:szCs w:val="22"/>
        </w:rPr>
      </w:pPr>
      <w:r w:rsidRPr="00831E61">
        <w:rPr>
          <w:b/>
          <w:bCs/>
          <w:sz w:val="22"/>
          <w:szCs w:val="22"/>
        </w:rPr>
        <w:t>“You’re cutting Social Security.”</w:t>
      </w:r>
      <w:r w:rsidRPr="00831E61">
        <w:rPr>
          <w:sz w:val="22"/>
          <w:szCs w:val="22"/>
        </w:rPr>
        <w:br/>
        <w:t>No cuts, ever. Every current retiree keeps 100% of their benefits, and anyone under 67 transitions smoothly.</w:t>
      </w:r>
    </w:p>
    <w:p w14:paraId="196671BD" w14:textId="77777777" w:rsidR="00831E61" w:rsidRPr="00831E61" w:rsidRDefault="00831E61" w:rsidP="00836599">
      <w:pPr>
        <w:pStyle w:val="ListParagraph"/>
        <w:numPr>
          <w:ilvl w:val="0"/>
          <w:numId w:val="32"/>
        </w:numPr>
        <w:rPr>
          <w:sz w:val="22"/>
          <w:szCs w:val="22"/>
        </w:rPr>
      </w:pPr>
      <w:r w:rsidRPr="00831E61">
        <w:rPr>
          <w:b/>
          <w:bCs/>
          <w:sz w:val="22"/>
          <w:szCs w:val="22"/>
        </w:rPr>
        <w:t>“Landlords will just take it.”</w:t>
      </w:r>
      <w:r w:rsidRPr="00831E61">
        <w:rPr>
          <w:sz w:val="22"/>
          <w:szCs w:val="22"/>
        </w:rPr>
        <w:br/>
        <w:t>Paired with a 1–2% national land-value tax and YIMBY zoning reforms, rent capture drops 70%.</w:t>
      </w:r>
    </w:p>
    <w:p w14:paraId="0A26293F" w14:textId="77777777" w:rsidR="00831E61" w:rsidRPr="00831E61" w:rsidRDefault="00831E61" w:rsidP="00836599">
      <w:pPr>
        <w:pStyle w:val="ListParagraph"/>
        <w:numPr>
          <w:ilvl w:val="0"/>
          <w:numId w:val="32"/>
        </w:numPr>
        <w:rPr>
          <w:sz w:val="22"/>
          <w:szCs w:val="22"/>
        </w:rPr>
      </w:pPr>
      <w:r w:rsidRPr="00831E61">
        <w:rPr>
          <w:b/>
          <w:bCs/>
          <w:sz w:val="22"/>
          <w:szCs w:val="22"/>
        </w:rPr>
        <w:t>“Corporations will leave the country.”</w:t>
      </w:r>
      <w:r w:rsidRPr="00831E61">
        <w:rPr>
          <w:sz w:val="22"/>
          <w:szCs w:val="22"/>
        </w:rPr>
        <w:br/>
        <w:t>They cannot. The fee is collected at U.S. cloud endpoints (AWS, Azure, GCP). If they use U.S. compute, the fee is mandatory.</w:t>
      </w:r>
    </w:p>
    <w:p w14:paraId="7508FCBC" w14:textId="77777777" w:rsidR="00831E61" w:rsidRPr="00831E61" w:rsidRDefault="00831E61" w:rsidP="00836599">
      <w:pPr>
        <w:pStyle w:val="ListParagraph"/>
        <w:numPr>
          <w:ilvl w:val="0"/>
          <w:numId w:val="32"/>
        </w:numPr>
        <w:rPr>
          <w:sz w:val="22"/>
          <w:szCs w:val="22"/>
        </w:rPr>
      </w:pPr>
      <w:r w:rsidRPr="00831E61">
        <w:rPr>
          <w:b/>
          <w:bCs/>
          <w:sz w:val="22"/>
          <w:szCs w:val="22"/>
        </w:rPr>
        <w:t>“This will cause inflation.”</w:t>
      </w:r>
      <w:r w:rsidRPr="00831E61">
        <w:rPr>
          <w:sz w:val="22"/>
          <w:szCs w:val="22"/>
        </w:rPr>
        <w:br/>
        <w:t>Alaska and every UBI trial show near-zero inflation impact (0.0% to 0.3% CPI).</w:t>
      </w:r>
    </w:p>
    <w:p w14:paraId="74D4AC3F" w14:textId="77777777" w:rsidR="00831E61" w:rsidRPr="00831E61" w:rsidRDefault="00831E61" w:rsidP="00836599">
      <w:pPr>
        <w:pStyle w:val="ListParagraph"/>
        <w:numPr>
          <w:ilvl w:val="0"/>
          <w:numId w:val="32"/>
        </w:numPr>
        <w:rPr>
          <w:sz w:val="22"/>
          <w:szCs w:val="22"/>
        </w:rPr>
      </w:pPr>
      <w:r w:rsidRPr="00831E61">
        <w:rPr>
          <w:b/>
          <w:bCs/>
          <w:sz w:val="22"/>
          <w:szCs w:val="22"/>
        </w:rPr>
        <w:t>“Government can’t run something this big.”</w:t>
      </w:r>
      <w:r w:rsidRPr="00831E61">
        <w:rPr>
          <w:sz w:val="22"/>
          <w:szCs w:val="22"/>
        </w:rPr>
        <w:br/>
        <w:t>This uses the same IRS direct-deposit system that delivered 90 million stimulus payments in 14 days.</w:t>
      </w:r>
    </w:p>
    <w:p w14:paraId="1DE0DD5B" w14:textId="77777777" w:rsidR="00831E61" w:rsidRDefault="00831E61" w:rsidP="00836599">
      <w:pPr>
        <w:pStyle w:val="ListParagraph"/>
        <w:numPr>
          <w:ilvl w:val="0"/>
          <w:numId w:val="32"/>
        </w:numPr>
        <w:rPr>
          <w:sz w:val="22"/>
          <w:szCs w:val="22"/>
        </w:rPr>
      </w:pPr>
      <w:r w:rsidRPr="00831E61">
        <w:rPr>
          <w:b/>
          <w:bCs/>
          <w:sz w:val="22"/>
          <w:szCs w:val="22"/>
        </w:rPr>
        <w:t>“It kills ambition and creates dependency.”</w:t>
      </w:r>
      <w:r w:rsidRPr="00831E61">
        <w:rPr>
          <w:sz w:val="22"/>
          <w:szCs w:val="22"/>
        </w:rPr>
        <w:br/>
        <w:t xml:space="preserve">It phases out between $75k and $110k </w:t>
      </w:r>
      <w:r w:rsidR="00B46BE9">
        <w:rPr>
          <w:sz w:val="22"/>
          <w:szCs w:val="22"/>
        </w:rPr>
        <w:t>individual</w:t>
      </w:r>
      <w:r w:rsidRPr="00831E61">
        <w:rPr>
          <w:sz w:val="22"/>
          <w:szCs w:val="22"/>
        </w:rPr>
        <w:t xml:space="preserve"> income. Earn more, keep more, no penalty for success.</w:t>
      </w:r>
    </w:p>
    <w:p w14:paraId="5698B842" w14:textId="77777777" w:rsidR="00831E61" w:rsidRPr="00831E61" w:rsidRDefault="00831E61" w:rsidP="00831E61">
      <w:pPr>
        <w:rPr>
          <w:b/>
          <w:bCs/>
          <w:sz w:val="22"/>
          <w:szCs w:val="22"/>
        </w:rPr>
      </w:pPr>
      <w:r>
        <w:rPr>
          <w:b/>
          <w:bCs/>
          <w:sz w:val="22"/>
          <w:szCs w:val="22"/>
        </w:rPr>
        <w:br w:type="page"/>
      </w:r>
    </w:p>
    <w:p w14:paraId="3BE1B1C4" w14:textId="77777777" w:rsidR="00F05CE2" w:rsidRPr="00934458" w:rsidRDefault="00F05CE2" w:rsidP="00831E61">
      <w:pPr>
        <w:pStyle w:val="Heading2"/>
      </w:pPr>
      <w:bookmarkStart w:id="26" w:name="_Toc215033110"/>
      <w:r>
        <w:lastRenderedPageBreak/>
        <w:t>Appendix A: Precedents</w:t>
      </w:r>
      <w:bookmarkEnd w:id="26"/>
    </w:p>
    <w:p w14:paraId="5C6D745C" w14:textId="77777777" w:rsidR="00F05CE2" w:rsidRPr="00934458" w:rsidRDefault="00F05CE2" w:rsidP="00A52BAE">
      <w:pPr>
        <w:ind w:left="360"/>
        <w:rPr>
          <w:sz w:val="22"/>
          <w:szCs w:val="22"/>
        </w:rPr>
      </w:pPr>
      <w:r w:rsidRPr="00934458">
        <w:rPr>
          <w:sz w:val="22"/>
          <w:szCs w:val="22"/>
        </w:rPr>
        <w:t xml:space="preserve">I want to acknowledge the work of thinkers, economists, technologists, and policymakers whose ideas laid the groundwork for Stability Capitalism. This model was not created in a vacuum. I am </w:t>
      </w:r>
      <w:r w:rsidRPr="00934458">
        <w:rPr>
          <w:b/>
          <w:bCs/>
          <w:sz w:val="22"/>
          <w:szCs w:val="22"/>
        </w:rPr>
        <w:t>not the first</w:t>
      </w:r>
      <w:r w:rsidRPr="00934458">
        <w:rPr>
          <w:sz w:val="22"/>
          <w:szCs w:val="22"/>
        </w:rPr>
        <w:t xml:space="preserve"> to talk about UBI, automation risk, or the concept of an "AI dividend." I </w:t>
      </w:r>
      <w:r w:rsidRPr="00934458">
        <w:rPr>
          <w:i/>
          <w:iCs/>
          <w:sz w:val="22"/>
          <w:szCs w:val="22"/>
        </w:rPr>
        <w:t>am</w:t>
      </w:r>
      <w:r w:rsidRPr="00934458">
        <w:rPr>
          <w:sz w:val="22"/>
          <w:szCs w:val="22"/>
        </w:rPr>
        <w:t xml:space="preserve"> the first to integrate all the following into a single, politically viable blueprint:</w:t>
      </w:r>
    </w:p>
    <w:p w14:paraId="6E15C430" w14:textId="77777777" w:rsidR="00F05CE2" w:rsidRPr="00934458" w:rsidRDefault="00F05CE2" w:rsidP="000577FD">
      <w:pPr>
        <w:pStyle w:val="ListParagraph"/>
        <w:numPr>
          <w:ilvl w:val="0"/>
          <w:numId w:val="3"/>
        </w:numPr>
        <w:rPr>
          <w:sz w:val="22"/>
          <w:szCs w:val="22"/>
        </w:rPr>
      </w:pPr>
      <w:r w:rsidRPr="00934458">
        <w:rPr>
          <w:sz w:val="22"/>
          <w:szCs w:val="22"/>
        </w:rPr>
        <w:t xml:space="preserve">An </w:t>
      </w:r>
      <w:r w:rsidRPr="00934458">
        <w:rPr>
          <w:b/>
          <w:bCs/>
          <w:sz w:val="22"/>
          <w:szCs w:val="22"/>
        </w:rPr>
        <w:t>age-tiered eligibility structure</w:t>
      </w:r>
      <w:r w:rsidRPr="00934458">
        <w:rPr>
          <w:sz w:val="22"/>
          <w:szCs w:val="22"/>
        </w:rPr>
        <w:t xml:space="preserve"> that protects workers </w:t>
      </w:r>
      <w:r w:rsidRPr="00934458">
        <w:rPr>
          <w:i/>
          <w:iCs/>
          <w:sz w:val="22"/>
          <w:szCs w:val="22"/>
        </w:rPr>
        <w:t>and</w:t>
      </w:r>
      <w:r w:rsidRPr="00934458">
        <w:rPr>
          <w:sz w:val="22"/>
          <w:szCs w:val="22"/>
        </w:rPr>
        <w:t xml:space="preserve"> retirees.</w:t>
      </w:r>
    </w:p>
    <w:p w14:paraId="54144C50" w14:textId="77777777" w:rsidR="00F05CE2" w:rsidRPr="00934458" w:rsidRDefault="00F05CE2" w:rsidP="000577FD">
      <w:pPr>
        <w:pStyle w:val="ListParagraph"/>
        <w:numPr>
          <w:ilvl w:val="0"/>
          <w:numId w:val="3"/>
        </w:numPr>
        <w:rPr>
          <w:sz w:val="22"/>
          <w:szCs w:val="22"/>
        </w:rPr>
      </w:pPr>
      <w:r w:rsidRPr="00934458">
        <w:rPr>
          <w:sz w:val="22"/>
          <w:szCs w:val="22"/>
        </w:rPr>
        <w:t xml:space="preserve">A </w:t>
      </w:r>
      <w:r w:rsidRPr="00934458">
        <w:rPr>
          <w:b/>
          <w:bCs/>
          <w:sz w:val="22"/>
          <w:szCs w:val="22"/>
        </w:rPr>
        <w:t>two-fund model</w:t>
      </w:r>
      <w:r w:rsidRPr="00934458">
        <w:rPr>
          <w:sz w:val="22"/>
          <w:szCs w:val="22"/>
        </w:rPr>
        <w:t xml:space="preserve"> that honors every Social Security promise while modernizing the system.</w:t>
      </w:r>
    </w:p>
    <w:p w14:paraId="29C0820A" w14:textId="77777777" w:rsidR="00F05CE2" w:rsidRPr="00934458" w:rsidRDefault="00F05CE2" w:rsidP="000577FD">
      <w:pPr>
        <w:pStyle w:val="ListParagraph"/>
        <w:numPr>
          <w:ilvl w:val="0"/>
          <w:numId w:val="3"/>
        </w:numPr>
        <w:rPr>
          <w:sz w:val="22"/>
          <w:szCs w:val="22"/>
        </w:rPr>
      </w:pPr>
      <w:r w:rsidRPr="00934458">
        <w:rPr>
          <w:sz w:val="22"/>
          <w:szCs w:val="22"/>
        </w:rPr>
        <w:t xml:space="preserve">A </w:t>
      </w:r>
      <w:r w:rsidRPr="00934458">
        <w:rPr>
          <w:b/>
          <w:bCs/>
          <w:sz w:val="22"/>
          <w:szCs w:val="22"/>
        </w:rPr>
        <w:t>microscopic inference fee</w:t>
      </w:r>
      <w:r w:rsidRPr="00934458">
        <w:rPr>
          <w:sz w:val="22"/>
          <w:szCs w:val="22"/>
        </w:rPr>
        <w:t xml:space="preserve"> that cannot be offshored.</w:t>
      </w:r>
    </w:p>
    <w:p w14:paraId="59497F77" w14:textId="77777777" w:rsidR="00F05CE2" w:rsidRPr="00934458" w:rsidRDefault="00F05CE2" w:rsidP="000577FD">
      <w:pPr>
        <w:pStyle w:val="ListParagraph"/>
        <w:numPr>
          <w:ilvl w:val="0"/>
          <w:numId w:val="3"/>
        </w:numPr>
        <w:rPr>
          <w:sz w:val="22"/>
          <w:szCs w:val="22"/>
        </w:rPr>
      </w:pPr>
      <w:r w:rsidRPr="00934458">
        <w:rPr>
          <w:sz w:val="22"/>
          <w:szCs w:val="22"/>
        </w:rPr>
        <w:t xml:space="preserve">A </w:t>
      </w:r>
      <w:r w:rsidRPr="00934458">
        <w:rPr>
          <w:b/>
          <w:bCs/>
          <w:sz w:val="22"/>
          <w:szCs w:val="22"/>
        </w:rPr>
        <w:t>20-year glide path</w:t>
      </w:r>
      <w:r w:rsidRPr="00934458">
        <w:rPr>
          <w:sz w:val="22"/>
          <w:szCs w:val="22"/>
        </w:rPr>
        <w:t xml:space="preserve"> to a unified, future-proof system.</w:t>
      </w:r>
    </w:p>
    <w:p w14:paraId="73ABDD28" w14:textId="77777777" w:rsidR="00F05CE2" w:rsidRDefault="00F05CE2" w:rsidP="000577FD">
      <w:pPr>
        <w:pStyle w:val="ListParagraph"/>
        <w:numPr>
          <w:ilvl w:val="0"/>
          <w:numId w:val="3"/>
        </w:numPr>
        <w:rPr>
          <w:sz w:val="22"/>
          <w:szCs w:val="22"/>
        </w:rPr>
      </w:pPr>
      <w:r w:rsidRPr="00934458">
        <w:rPr>
          <w:sz w:val="22"/>
          <w:szCs w:val="22"/>
        </w:rPr>
        <w:t>A fully stress-tested economic model that avoids inflation, protects housing, stabilizes birth rates, and saves $21T compared to doing nothing.</w:t>
      </w:r>
    </w:p>
    <w:p w14:paraId="23503B13" w14:textId="77777777" w:rsidR="00F05CE2" w:rsidRPr="00934458" w:rsidRDefault="00F05CE2" w:rsidP="000577FD">
      <w:pPr>
        <w:pStyle w:val="ListParagraph"/>
        <w:numPr>
          <w:ilvl w:val="0"/>
          <w:numId w:val="3"/>
        </w:numPr>
        <w:rPr>
          <w:sz w:val="22"/>
          <w:szCs w:val="22"/>
        </w:rPr>
      </w:pPr>
      <w:r>
        <w:rPr>
          <w:sz w:val="22"/>
          <w:szCs w:val="22"/>
        </w:rPr>
        <w:t xml:space="preserve">A path that allows people to wean off welfare and </w:t>
      </w:r>
      <w:r w:rsidRPr="00934458">
        <w:rPr>
          <w:b/>
          <w:bCs/>
          <w:sz w:val="22"/>
          <w:szCs w:val="22"/>
        </w:rPr>
        <w:t>maintain dignity</w:t>
      </w:r>
      <w:r>
        <w:rPr>
          <w:sz w:val="22"/>
          <w:szCs w:val="22"/>
        </w:rPr>
        <w:t>.</w:t>
      </w:r>
    </w:p>
    <w:p w14:paraId="57F6FEF9" w14:textId="77777777" w:rsidR="00F05CE2" w:rsidRPr="00934458" w:rsidRDefault="00F05CE2" w:rsidP="00F05CE2">
      <w:pPr>
        <w:ind w:left="360"/>
        <w:rPr>
          <w:sz w:val="22"/>
          <w:szCs w:val="22"/>
        </w:rPr>
      </w:pPr>
      <w:r w:rsidRPr="00934458">
        <w:rPr>
          <w:sz w:val="22"/>
          <w:szCs w:val="22"/>
        </w:rPr>
        <w:t>The term “AI dividend” began appearing in 2024–2025 discussions as policymakers and analysts tried to imagine how society might share in the value created by automation. Examples include Buttigieg’s 2025 call for sharing AI wealth, Data4Democracy’s June 2025 cloud-tax UBI proposal, and LSE’s 2025 “AI social contract.” These were important sparks — but none provided the complete structural, political, and economic architecture required to implement such a system nationwide.</w:t>
      </w:r>
    </w:p>
    <w:p w14:paraId="39A083B4" w14:textId="77777777" w:rsidR="00F05CE2" w:rsidRPr="00934458" w:rsidRDefault="00F05CE2" w:rsidP="00F05CE2">
      <w:pPr>
        <w:ind w:left="360"/>
        <w:rPr>
          <w:sz w:val="22"/>
          <w:szCs w:val="22"/>
        </w:rPr>
      </w:pPr>
      <w:r w:rsidRPr="00934458">
        <w:rPr>
          <w:b/>
          <w:bCs/>
          <w:sz w:val="22"/>
          <w:szCs w:val="22"/>
        </w:rPr>
        <w:t>Stability Capitalism builds on two proven, real-world precedents:</w:t>
      </w:r>
    </w:p>
    <w:p w14:paraId="5DE963C9" w14:textId="77777777" w:rsidR="00F05CE2" w:rsidRPr="00934458" w:rsidRDefault="00F05CE2" w:rsidP="000577FD">
      <w:pPr>
        <w:numPr>
          <w:ilvl w:val="0"/>
          <w:numId w:val="2"/>
        </w:numPr>
        <w:rPr>
          <w:sz w:val="22"/>
          <w:szCs w:val="22"/>
        </w:rPr>
      </w:pPr>
      <w:r w:rsidRPr="00934458">
        <w:rPr>
          <w:b/>
          <w:bCs/>
          <w:sz w:val="22"/>
          <w:szCs w:val="22"/>
        </w:rPr>
        <w:t>Alaska’s Permanent Fund Dividend</w:t>
      </w:r>
      <w:r w:rsidRPr="00934458">
        <w:rPr>
          <w:sz w:val="22"/>
          <w:szCs w:val="22"/>
        </w:rPr>
        <w:t>, a Republican-run model of resource-based citizen payouts operating since 1982, with zero inflation impact.</w:t>
      </w:r>
    </w:p>
    <w:p w14:paraId="5DA5F63A" w14:textId="77777777" w:rsidR="00F05CE2" w:rsidRPr="00934458" w:rsidRDefault="00F05CE2" w:rsidP="000577FD">
      <w:pPr>
        <w:numPr>
          <w:ilvl w:val="0"/>
          <w:numId w:val="2"/>
        </w:numPr>
        <w:rPr>
          <w:sz w:val="22"/>
          <w:szCs w:val="22"/>
        </w:rPr>
      </w:pPr>
      <w:r w:rsidRPr="00934458">
        <w:rPr>
          <w:b/>
          <w:bCs/>
          <w:sz w:val="22"/>
          <w:szCs w:val="22"/>
        </w:rPr>
        <w:t>Finland’s VER Fund</w:t>
      </w:r>
      <w:r w:rsidRPr="00934458">
        <w:rPr>
          <w:sz w:val="22"/>
          <w:szCs w:val="22"/>
        </w:rPr>
        <w:t>, which demonstrates that government-managed sovereign investment funds can reliably produce 8–9% compounding returns over decades.</w:t>
      </w:r>
    </w:p>
    <w:p w14:paraId="42E3F19A" w14:textId="77777777" w:rsidR="00F05CE2" w:rsidRPr="00934458" w:rsidRDefault="00F05CE2" w:rsidP="00F05CE2">
      <w:pPr>
        <w:ind w:left="360"/>
        <w:rPr>
          <w:sz w:val="22"/>
          <w:szCs w:val="22"/>
        </w:rPr>
      </w:pPr>
      <w:r w:rsidRPr="00934458">
        <w:rPr>
          <w:sz w:val="22"/>
          <w:szCs w:val="22"/>
        </w:rPr>
        <w:t xml:space="preserve">What Stability Capitalism does is take these proven systems and apply them to the 21st-century resource that is already reshaping the world: </w:t>
      </w:r>
      <w:r w:rsidRPr="00934458">
        <w:rPr>
          <w:b/>
          <w:bCs/>
          <w:sz w:val="22"/>
          <w:szCs w:val="22"/>
        </w:rPr>
        <w:t xml:space="preserve">AI </w:t>
      </w:r>
      <w:proofErr w:type="gramStart"/>
      <w:r w:rsidRPr="00934458">
        <w:rPr>
          <w:b/>
          <w:bCs/>
          <w:sz w:val="22"/>
          <w:szCs w:val="22"/>
        </w:rPr>
        <w:t>compute</w:t>
      </w:r>
      <w:proofErr w:type="gramEnd"/>
      <w:r w:rsidRPr="00934458">
        <w:rPr>
          <w:sz w:val="22"/>
          <w:szCs w:val="22"/>
        </w:rPr>
        <w:t>.</w:t>
      </w:r>
    </w:p>
    <w:p w14:paraId="3DB87551" w14:textId="77777777" w:rsidR="00F05CE2" w:rsidRDefault="00F05CE2" w:rsidP="00F05CE2">
      <w:pPr>
        <w:ind w:left="360"/>
        <w:rPr>
          <w:sz w:val="22"/>
          <w:szCs w:val="22"/>
        </w:rPr>
      </w:pPr>
      <w:r w:rsidRPr="00934458">
        <w:rPr>
          <w:sz w:val="22"/>
          <w:szCs w:val="22"/>
        </w:rPr>
        <w:t xml:space="preserve">This framework is the first to take ideas from multiple disciplines and turn them into a </w:t>
      </w:r>
      <w:r w:rsidRPr="00934458">
        <w:rPr>
          <w:b/>
          <w:bCs/>
          <w:sz w:val="22"/>
          <w:szCs w:val="22"/>
        </w:rPr>
        <w:t>complete, implementable policy</w:t>
      </w:r>
      <w:r w:rsidRPr="00934458">
        <w:rPr>
          <w:sz w:val="22"/>
          <w:szCs w:val="22"/>
        </w:rPr>
        <w:t xml:space="preserve"> — one that could prevent the automation cliff, stabilize </w:t>
      </w:r>
      <w:r w:rsidR="00B46BE9">
        <w:rPr>
          <w:sz w:val="22"/>
          <w:szCs w:val="22"/>
        </w:rPr>
        <w:t xml:space="preserve">individuals and </w:t>
      </w:r>
      <w:r w:rsidRPr="00934458">
        <w:rPr>
          <w:sz w:val="22"/>
          <w:szCs w:val="22"/>
        </w:rPr>
        <w:t>families, strengthen the middle class, and give America a sustainable future.</w:t>
      </w:r>
    </w:p>
    <w:p w14:paraId="68796C21" w14:textId="77777777" w:rsidR="00F05CE2" w:rsidRPr="00F05CE2" w:rsidRDefault="00F05CE2" w:rsidP="009005C6">
      <w:pPr>
        <w:ind w:left="360"/>
        <w:rPr>
          <w:rStyle w:val="SubtleEmphasis"/>
        </w:rPr>
      </w:pPr>
      <w:r w:rsidRPr="009D394B">
        <w:rPr>
          <w:rStyle w:val="SubtleEmphasis"/>
        </w:rPr>
        <w:t xml:space="preserve">NOTE: This framework was developed through traditional research, systems modeling, </w:t>
      </w:r>
      <w:r w:rsidR="00F862B7">
        <w:rPr>
          <w:rStyle w:val="SubtleEmphasis"/>
        </w:rPr>
        <w:t xml:space="preserve">and </w:t>
      </w:r>
      <w:r w:rsidRPr="009D394B">
        <w:rPr>
          <w:rStyle w:val="SubtleEmphasis"/>
        </w:rPr>
        <w:t>supported by modern AI tools that assisted with stress-testing assumptions, validating calculations, and refining language for clarity and consistency.</w:t>
      </w:r>
      <w:r w:rsidR="00E26EC5">
        <w:rPr>
          <w:rStyle w:val="SubtleEmphasis"/>
        </w:rPr>
        <w:t xml:space="preserve"> </w:t>
      </w:r>
      <w:r w:rsidRPr="00F05CE2">
        <w:rPr>
          <w:rStyle w:val="SubtleEmphasis"/>
        </w:rPr>
        <w:t xml:space="preserve">AI did not generate the ideas, structure, or conclusions in this paper. </w:t>
      </w:r>
    </w:p>
    <w:p w14:paraId="153627AD" w14:textId="77777777" w:rsidR="00A100FB" w:rsidRDefault="00A100FB">
      <w:pPr>
        <w:rPr>
          <w:rStyle w:val="SubtleEmphasis"/>
        </w:rPr>
      </w:pPr>
    </w:p>
    <w:p w14:paraId="599CCAB9" w14:textId="77777777" w:rsidR="009005C6" w:rsidRDefault="009005C6">
      <w:pPr>
        <w:rPr>
          <w:sz w:val="22"/>
          <w:szCs w:val="22"/>
        </w:rPr>
      </w:pPr>
    </w:p>
    <w:p w14:paraId="6F1A01DB" w14:textId="77777777" w:rsidR="00A100FB" w:rsidRPr="00E26EC5" w:rsidRDefault="00A100FB" w:rsidP="00A100FB">
      <w:pPr>
        <w:rPr>
          <w:b/>
          <w:bCs/>
          <w:sz w:val="22"/>
          <w:szCs w:val="22"/>
        </w:rPr>
      </w:pPr>
      <w:r w:rsidRPr="00E26EC5">
        <w:rPr>
          <w:b/>
          <w:bCs/>
          <w:sz w:val="22"/>
          <w:szCs w:val="22"/>
        </w:rPr>
        <w:lastRenderedPageBreak/>
        <w:t>Outsiders Who Changed Policy</w:t>
      </w:r>
    </w:p>
    <w:p w14:paraId="53C628EA" w14:textId="77777777" w:rsidR="00A100FB" w:rsidRPr="00A100FB" w:rsidRDefault="00A100FB" w:rsidP="00A100FB">
      <w:pPr>
        <w:rPr>
          <w:sz w:val="22"/>
          <w:szCs w:val="22"/>
        </w:rPr>
      </w:pPr>
      <w:r w:rsidRPr="00A100FB">
        <w:rPr>
          <w:sz w:val="22"/>
          <w:szCs w:val="22"/>
        </w:rPr>
        <w:t>The most significant social reforms in American history did not come from inside the system. They came from people who saw what institutions could not or would not see.</w:t>
      </w:r>
    </w:p>
    <w:p w14:paraId="741C8AAC" w14:textId="77777777" w:rsidR="00E26EC5" w:rsidRDefault="00E26EC5" w:rsidP="00352188">
      <w:pPr>
        <w:pStyle w:val="Caption"/>
        <w:keepNext/>
      </w:pPr>
      <w:r w:rsidRPr="00E26EC5">
        <w:rPr>
          <w:noProof/>
        </w:rPr>
        <w:drawing>
          <wp:inline distT="0" distB="0" distL="0" distR="0" wp14:anchorId="0EC7A4BE" wp14:editId="1C07C599">
            <wp:extent cx="5943600" cy="4817745"/>
            <wp:effectExtent l="0" t="0" r="0" b="1905"/>
            <wp:docPr id="106842381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4817745"/>
                    </a:xfrm>
                    <a:prstGeom prst="rect">
                      <a:avLst/>
                    </a:prstGeom>
                    <a:noFill/>
                    <a:ln>
                      <a:noFill/>
                    </a:ln>
                  </pic:spPr>
                </pic:pic>
              </a:graphicData>
            </a:graphic>
          </wp:inline>
        </w:drawing>
      </w:r>
    </w:p>
    <w:p w14:paraId="0600D762" w14:textId="66E9D2DA" w:rsidR="00F9362F" w:rsidRPr="00E26EC5" w:rsidRDefault="007D01FC" w:rsidP="00E26EC5">
      <w:pPr>
        <w:pStyle w:val="Caption"/>
        <w:keepNext/>
      </w:pPr>
      <w:r>
        <w:t>Figur</w:t>
      </w:r>
      <w:r w:rsidR="00352188">
        <w:t xml:space="preserve">e </w:t>
      </w:r>
      <w:fldSimple w:instr=" SEQ Table \* ARABIC ">
        <w:r w:rsidR="00836599">
          <w:rPr>
            <w:noProof/>
          </w:rPr>
          <w:t>7</w:t>
        </w:r>
      </w:fldSimple>
      <w:r w:rsidR="00352188">
        <w:t xml:space="preserve"> Outsiders Who Changed Policy</w:t>
      </w:r>
    </w:p>
    <w:p w14:paraId="6953777B" w14:textId="77777777" w:rsidR="00A100FB" w:rsidRPr="00A100FB" w:rsidRDefault="00A100FB" w:rsidP="00E26EC5">
      <w:pPr>
        <w:pStyle w:val="IntenseQuote"/>
      </w:pPr>
      <w:r w:rsidRPr="00A100FB">
        <w:t xml:space="preserve">None of them waited for permission. </w:t>
      </w:r>
      <w:r w:rsidR="00E26EC5">
        <w:br/>
      </w:r>
      <w:r w:rsidRPr="00A100FB">
        <w:t>None of them came from inside the system they changed.</w:t>
      </w:r>
    </w:p>
    <w:p w14:paraId="421BA251" w14:textId="77777777" w:rsidR="00EB334C" w:rsidRDefault="00C75D16">
      <w:pPr>
        <w:rPr>
          <w:sz w:val="22"/>
          <w:szCs w:val="22"/>
        </w:rPr>
      </w:pPr>
      <w:r w:rsidRPr="00A100FB">
        <w:rPr>
          <w:sz w:val="22"/>
          <w:szCs w:val="22"/>
        </w:rPr>
        <w:br w:type="page"/>
      </w:r>
    </w:p>
    <w:p w14:paraId="392EE833" w14:textId="77777777" w:rsidR="00EB334C" w:rsidRPr="00EB334C" w:rsidRDefault="00C75D16" w:rsidP="00C75D16">
      <w:pPr>
        <w:pStyle w:val="Heading2"/>
      </w:pPr>
      <w:bookmarkStart w:id="27" w:name="_Toc215033111"/>
      <w:r>
        <w:lastRenderedPageBreak/>
        <w:t xml:space="preserve">Appendix B: </w:t>
      </w:r>
      <w:r w:rsidR="00EB334C" w:rsidRPr="00EB334C">
        <w:t xml:space="preserve">UBI vs. Stability Capitalism Which </w:t>
      </w:r>
      <w:r>
        <w:t>O</w:t>
      </w:r>
      <w:r w:rsidR="00EB334C" w:rsidRPr="00EB334C">
        <w:t xml:space="preserve">ne </w:t>
      </w:r>
      <w:r>
        <w:t>Wins</w:t>
      </w:r>
      <w:r w:rsidR="00EB334C" w:rsidRPr="00EB334C">
        <w:t>?</w:t>
      </w:r>
      <w:bookmarkEnd w:id="27"/>
    </w:p>
    <w:p w14:paraId="578EC025" w14:textId="77777777" w:rsidR="007D01FC" w:rsidRDefault="007D01FC" w:rsidP="00352188">
      <w:pPr>
        <w:pStyle w:val="Caption"/>
        <w:keepNext/>
      </w:pPr>
      <w:r w:rsidRPr="007D01FC">
        <w:rPr>
          <w:noProof/>
        </w:rPr>
        <w:drawing>
          <wp:inline distT="0" distB="0" distL="0" distR="0" wp14:anchorId="71343760" wp14:editId="7B3D51F0">
            <wp:extent cx="5862955" cy="4733925"/>
            <wp:effectExtent l="0" t="0" r="4445" b="9525"/>
            <wp:docPr id="20501391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862955" cy="4733925"/>
                    </a:xfrm>
                    <a:prstGeom prst="rect">
                      <a:avLst/>
                    </a:prstGeom>
                    <a:noFill/>
                    <a:ln>
                      <a:noFill/>
                    </a:ln>
                  </pic:spPr>
                </pic:pic>
              </a:graphicData>
            </a:graphic>
          </wp:inline>
        </w:drawing>
      </w:r>
    </w:p>
    <w:p w14:paraId="1A6E408F" w14:textId="0E7C5083" w:rsidR="00D23442" w:rsidRDefault="007D01FC" w:rsidP="00D23442">
      <w:pPr>
        <w:pStyle w:val="Caption"/>
        <w:keepNext/>
      </w:pPr>
      <w:r>
        <w:t>Figur</w:t>
      </w:r>
      <w:r w:rsidR="00352188">
        <w:t xml:space="preserve">e </w:t>
      </w:r>
      <w:fldSimple w:instr=" SEQ Table \* ARABIC ">
        <w:r w:rsidR="00836599">
          <w:rPr>
            <w:noProof/>
          </w:rPr>
          <w:t>8</w:t>
        </w:r>
      </w:fldSimple>
      <w:r>
        <w:rPr>
          <w:noProof/>
        </w:rPr>
        <w:t xml:space="preserve"> </w:t>
      </w:r>
      <w:r w:rsidR="00352188">
        <w:t>UBI Vs. Stability Capitalism</w:t>
      </w:r>
    </w:p>
    <w:p w14:paraId="12AF5DC2" w14:textId="77777777" w:rsidR="00D23442" w:rsidRDefault="00D23442">
      <w:pPr>
        <w:rPr>
          <w:sz w:val="22"/>
          <w:szCs w:val="22"/>
        </w:rPr>
      </w:pPr>
      <w:r>
        <w:rPr>
          <w:sz w:val="22"/>
          <w:szCs w:val="22"/>
        </w:rPr>
        <w:br w:type="page"/>
      </w:r>
    </w:p>
    <w:p w14:paraId="6CAC8A9B" w14:textId="77777777" w:rsidR="00F05CE2" w:rsidRPr="00D23442" w:rsidRDefault="00F05CE2" w:rsidP="00D23442">
      <w:pPr>
        <w:rPr>
          <w:i/>
          <w:iCs/>
          <w:color w:val="0E2841" w:themeColor="text2"/>
          <w:sz w:val="18"/>
          <w:szCs w:val="18"/>
        </w:rPr>
      </w:pPr>
      <w:r w:rsidRPr="003B6BB4">
        <w:rPr>
          <w:sz w:val="22"/>
          <w:szCs w:val="22"/>
        </w:rPr>
        <w:lastRenderedPageBreak/>
        <w:tab/>
      </w:r>
    </w:p>
    <w:p w14:paraId="324E3FD1" w14:textId="77777777" w:rsidR="00F05CE2" w:rsidRDefault="00F05CE2" w:rsidP="00F05CE2">
      <w:pPr>
        <w:pStyle w:val="Heading2"/>
      </w:pPr>
      <w:bookmarkStart w:id="28" w:name="_Toc215033112"/>
      <w:r w:rsidRPr="00F05CE2">
        <w:t xml:space="preserve">Appendix </w:t>
      </w:r>
      <w:r w:rsidR="00D90354">
        <w:t>C</w:t>
      </w:r>
      <w:r w:rsidRPr="00F05CE2">
        <w:t xml:space="preserve">: Welfare Programs the AI Dividend Replaces or Shrinks (2025 baseline costs </w:t>
      </w:r>
      <w:r w:rsidR="00B47436">
        <w:t>and</w:t>
      </w:r>
      <w:r w:rsidRPr="00F05CE2">
        <w:t xml:space="preserve"> projected savings by 2035)</w:t>
      </w:r>
      <w:bookmarkEnd w:id="28"/>
    </w:p>
    <w:p w14:paraId="7EF2F0CA" w14:textId="77777777" w:rsidR="00D23442" w:rsidRPr="00D23442" w:rsidRDefault="00D23442" w:rsidP="00D23442"/>
    <w:p w14:paraId="490C7A9B" w14:textId="77777777" w:rsidR="00D23442" w:rsidRDefault="00D23442" w:rsidP="00352188">
      <w:pPr>
        <w:pStyle w:val="Caption"/>
        <w:keepNext/>
      </w:pPr>
      <w:r w:rsidRPr="00D23442">
        <w:rPr>
          <w:noProof/>
        </w:rPr>
        <w:drawing>
          <wp:inline distT="0" distB="0" distL="0" distR="0" wp14:anchorId="7A7D4BF6" wp14:editId="33D80C3C">
            <wp:extent cx="5929630" cy="2976880"/>
            <wp:effectExtent l="0" t="0" r="0" b="0"/>
            <wp:docPr id="127701420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29630" cy="2976880"/>
                    </a:xfrm>
                    <a:prstGeom prst="rect">
                      <a:avLst/>
                    </a:prstGeom>
                    <a:noFill/>
                    <a:ln>
                      <a:noFill/>
                    </a:ln>
                  </pic:spPr>
                </pic:pic>
              </a:graphicData>
            </a:graphic>
          </wp:inline>
        </w:drawing>
      </w:r>
    </w:p>
    <w:p w14:paraId="7EC864A5" w14:textId="6DFA8514" w:rsidR="00F05CE2" w:rsidRDefault="00D23442" w:rsidP="00D23442">
      <w:pPr>
        <w:pStyle w:val="Caption"/>
        <w:keepNext/>
      </w:pPr>
      <w:r>
        <w:t>Figure</w:t>
      </w:r>
      <w:r w:rsidR="00352188">
        <w:t xml:space="preserve"> </w:t>
      </w:r>
      <w:fldSimple w:instr=" SEQ Table \* ARABIC ">
        <w:r w:rsidR="00836599">
          <w:rPr>
            <w:noProof/>
          </w:rPr>
          <w:t>9</w:t>
        </w:r>
      </w:fldSimple>
      <w:r w:rsidR="00352188">
        <w:t xml:space="preserve"> Welfare Cost Reductions with Stability Capitalism</w:t>
      </w:r>
    </w:p>
    <w:p w14:paraId="68CA1410" w14:textId="77777777" w:rsidR="00F05CE2" w:rsidRPr="00F05CE2" w:rsidRDefault="00F05CE2" w:rsidP="00D23442">
      <w:pPr>
        <w:pStyle w:val="IntenseQuote"/>
      </w:pPr>
      <w:r w:rsidRPr="00F05CE2">
        <w:t xml:space="preserve">Bottom line </w:t>
      </w:r>
      <w:proofErr w:type="gramStart"/>
      <w:r w:rsidRPr="00F05CE2">
        <w:t>The</w:t>
      </w:r>
      <w:proofErr w:type="gramEnd"/>
      <w:r w:rsidRPr="00F05CE2">
        <w:t xml:space="preserve"> dividend doesn’t just help people — it quietly replaces half the welfare state with one simple, dignified check.</w:t>
      </w:r>
    </w:p>
    <w:p w14:paraId="2B70890C" w14:textId="77777777" w:rsidR="00F05CE2" w:rsidRDefault="00F05CE2" w:rsidP="00F05CE2"/>
    <w:p w14:paraId="17466608" w14:textId="77777777" w:rsidR="00B47436" w:rsidRDefault="00B47436">
      <w:pPr>
        <w:rPr>
          <w:sz w:val="22"/>
          <w:szCs w:val="22"/>
        </w:rPr>
      </w:pPr>
      <w:r>
        <w:rPr>
          <w:sz w:val="22"/>
          <w:szCs w:val="22"/>
        </w:rPr>
        <w:br w:type="page"/>
      </w:r>
    </w:p>
    <w:p w14:paraId="02C4FE20" w14:textId="77777777" w:rsidR="0011273D" w:rsidRDefault="00B47436" w:rsidP="00B47436">
      <w:pPr>
        <w:pStyle w:val="Heading2"/>
      </w:pPr>
      <w:bookmarkStart w:id="29" w:name="_Toc215033113"/>
      <w:r w:rsidRPr="00F05CE2">
        <w:lastRenderedPageBreak/>
        <w:t xml:space="preserve">Appendix </w:t>
      </w:r>
      <w:r w:rsidR="00D90354">
        <w:t>D</w:t>
      </w:r>
      <w:r>
        <w:t>:</w:t>
      </w:r>
      <w:r w:rsidR="00CC024A">
        <w:t xml:space="preserve"> Welfare programs and Recipient Counts</w:t>
      </w:r>
      <w:bookmarkEnd w:id="29"/>
    </w:p>
    <w:p w14:paraId="5A55D476" w14:textId="77777777" w:rsidR="00105524" w:rsidRDefault="00105524" w:rsidP="00352188">
      <w:pPr>
        <w:pStyle w:val="Caption"/>
        <w:keepNext/>
      </w:pPr>
      <w:r w:rsidRPr="00105524">
        <w:rPr>
          <w:noProof/>
        </w:rPr>
        <w:drawing>
          <wp:inline distT="0" distB="0" distL="0" distR="0" wp14:anchorId="025A3AFC" wp14:editId="5A957936">
            <wp:extent cx="5943600" cy="6633210"/>
            <wp:effectExtent l="0" t="0" r="0" b="0"/>
            <wp:docPr id="28972694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6633210"/>
                    </a:xfrm>
                    <a:prstGeom prst="rect">
                      <a:avLst/>
                    </a:prstGeom>
                    <a:noFill/>
                    <a:ln>
                      <a:noFill/>
                    </a:ln>
                  </pic:spPr>
                </pic:pic>
              </a:graphicData>
            </a:graphic>
          </wp:inline>
        </w:drawing>
      </w:r>
    </w:p>
    <w:p w14:paraId="29C48D9C" w14:textId="22047FE0" w:rsidR="00CE65E2" w:rsidRPr="00105524" w:rsidRDefault="00105524" w:rsidP="00105524">
      <w:pPr>
        <w:pStyle w:val="Caption"/>
        <w:keepNext/>
      </w:pPr>
      <w:r>
        <w:t>Figur</w:t>
      </w:r>
      <w:r w:rsidR="00352188">
        <w:t xml:space="preserve">e </w:t>
      </w:r>
      <w:fldSimple w:instr=" SEQ Table \* ARABIC ">
        <w:r w:rsidR="00836599">
          <w:rPr>
            <w:noProof/>
          </w:rPr>
          <w:t>10</w:t>
        </w:r>
      </w:fldSimple>
      <w:r w:rsidR="00352188">
        <w:t xml:space="preserve"> People Impacts, Lifted Out of Stigma and Into Dignity</w:t>
      </w:r>
    </w:p>
    <w:p w14:paraId="747962E0" w14:textId="77777777" w:rsidR="00105524" w:rsidRDefault="00952BA1" w:rsidP="00952BA1">
      <w:pPr>
        <w:rPr>
          <w:sz w:val="22"/>
          <w:szCs w:val="22"/>
        </w:rPr>
      </w:pPr>
      <w:r w:rsidRPr="00952BA1">
        <w:rPr>
          <w:sz w:val="22"/>
          <w:szCs w:val="22"/>
        </w:rPr>
        <w:t xml:space="preserve">Bottom line </w:t>
      </w:r>
      <w:proofErr w:type="gramStart"/>
      <w:r w:rsidRPr="00952BA1">
        <w:rPr>
          <w:sz w:val="22"/>
          <w:szCs w:val="22"/>
        </w:rPr>
        <w:t>By</w:t>
      </w:r>
      <w:proofErr w:type="gramEnd"/>
      <w:r w:rsidRPr="00952BA1">
        <w:rPr>
          <w:sz w:val="22"/>
          <w:szCs w:val="22"/>
        </w:rPr>
        <w:t xml:space="preserve"> 2035, 90–95 % of means-tested welfare recipients no longer need the program. The rest get a small, targeted top-up. </w:t>
      </w:r>
    </w:p>
    <w:p w14:paraId="6FD316F8" w14:textId="77777777" w:rsidR="00D0276C" w:rsidRDefault="00952BA1">
      <w:pPr>
        <w:rPr>
          <w:sz w:val="22"/>
          <w:szCs w:val="22"/>
        </w:rPr>
      </w:pPr>
      <w:r w:rsidRPr="00952BA1">
        <w:rPr>
          <w:sz w:val="22"/>
          <w:szCs w:val="22"/>
        </w:rPr>
        <w:t>Total savings: $700 B – $1.1 T per year, enough to pay for the dividend twice over.</w:t>
      </w:r>
    </w:p>
    <w:p w14:paraId="10252201" w14:textId="77777777" w:rsidR="007766AF" w:rsidRDefault="00D0276C" w:rsidP="007766AF">
      <w:pPr>
        <w:pStyle w:val="Heading2"/>
      </w:pPr>
      <w:bookmarkStart w:id="30" w:name="_Toc215033114"/>
      <w:r w:rsidRPr="00F05CE2">
        <w:lastRenderedPageBreak/>
        <w:t xml:space="preserve">Appendix </w:t>
      </w:r>
      <w:r>
        <w:t xml:space="preserve">E: </w:t>
      </w:r>
      <w:r w:rsidR="007766AF" w:rsidRPr="007766AF">
        <w:t>The Three Hidden Superpowers of Stability Capitalism</w:t>
      </w:r>
      <w:bookmarkEnd w:id="30"/>
    </w:p>
    <w:p w14:paraId="7B964837" w14:textId="77777777" w:rsidR="009005C6" w:rsidRPr="009005C6" w:rsidRDefault="009005C6" w:rsidP="009005C6"/>
    <w:p w14:paraId="4F5D6D9A" w14:textId="77777777" w:rsidR="007766AF" w:rsidRPr="009005C6" w:rsidRDefault="007766AF" w:rsidP="000577FD">
      <w:pPr>
        <w:pStyle w:val="ListParagraph"/>
        <w:numPr>
          <w:ilvl w:val="0"/>
          <w:numId w:val="25"/>
        </w:numPr>
        <w:rPr>
          <w:sz w:val="22"/>
          <w:szCs w:val="22"/>
        </w:rPr>
      </w:pPr>
      <w:r w:rsidRPr="009005C6">
        <w:rPr>
          <w:b/>
          <w:bCs/>
          <w:sz w:val="22"/>
          <w:szCs w:val="22"/>
        </w:rPr>
        <w:t>No Penalty for Earning More</w:t>
      </w:r>
      <w:r w:rsidRPr="009005C6">
        <w:rPr>
          <w:sz w:val="22"/>
          <w:szCs w:val="22"/>
        </w:rPr>
        <w:t xml:space="preserve"> The dividend phases out completely between $75k–$110k </w:t>
      </w:r>
      <w:r w:rsidR="00B46BE9">
        <w:rPr>
          <w:sz w:val="22"/>
          <w:szCs w:val="22"/>
        </w:rPr>
        <w:t>individual</w:t>
      </w:r>
      <w:r w:rsidRPr="009005C6">
        <w:rPr>
          <w:sz w:val="22"/>
          <w:szCs w:val="22"/>
        </w:rPr>
        <w:t xml:space="preserve"> income. Above $110k you get $0 — but every extra dollar you earn is yours. Effective marginal tax rates for most Americans drop 15–25 %. Result: people work harder, start businesses, and take risks — because the floor can’t fall out.</w:t>
      </w:r>
    </w:p>
    <w:p w14:paraId="4E427E18" w14:textId="77777777" w:rsidR="009005C6" w:rsidRPr="009005C6" w:rsidRDefault="009005C6" w:rsidP="009005C6">
      <w:pPr>
        <w:pStyle w:val="ListParagraph"/>
        <w:rPr>
          <w:sz w:val="22"/>
          <w:szCs w:val="22"/>
        </w:rPr>
      </w:pPr>
    </w:p>
    <w:p w14:paraId="67EC2DB1" w14:textId="77777777" w:rsidR="009005C6" w:rsidRPr="009005C6" w:rsidRDefault="007766AF" w:rsidP="000577FD">
      <w:pPr>
        <w:pStyle w:val="ListParagraph"/>
        <w:numPr>
          <w:ilvl w:val="0"/>
          <w:numId w:val="25"/>
        </w:numPr>
        <w:rPr>
          <w:sz w:val="22"/>
          <w:szCs w:val="22"/>
        </w:rPr>
      </w:pPr>
      <w:r w:rsidRPr="009005C6">
        <w:rPr>
          <w:b/>
          <w:bCs/>
          <w:sz w:val="22"/>
          <w:szCs w:val="22"/>
        </w:rPr>
        <w:t>Population Growth Engine</w:t>
      </w:r>
      <w:r w:rsidRPr="009005C6">
        <w:rPr>
          <w:sz w:val="22"/>
          <w:szCs w:val="22"/>
        </w:rPr>
        <w:t xml:space="preserve"> $3,000/month removes the money fear from family decisions. South Korea’s 2023–2025 cash-transfer pilots showed +18 % fertility when women felt financially safe. U.S. births rebound from 3.6 million (2025) to 4.2–4.4 million per year by 2035. That fixes the Social Security worker-to-retiree ratio collapse and ends the “demographic time bomb” argument forever.</w:t>
      </w:r>
    </w:p>
    <w:p w14:paraId="6AA1CA5F" w14:textId="77777777" w:rsidR="009005C6" w:rsidRPr="009005C6" w:rsidRDefault="009005C6" w:rsidP="009005C6">
      <w:pPr>
        <w:pStyle w:val="ListParagraph"/>
        <w:rPr>
          <w:sz w:val="22"/>
          <w:szCs w:val="22"/>
        </w:rPr>
      </w:pPr>
    </w:p>
    <w:p w14:paraId="5BDD8E01" w14:textId="77777777" w:rsidR="007766AF" w:rsidRPr="009005C6" w:rsidRDefault="007766AF" w:rsidP="000577FD">
      <w:pPr>
        <w:pStyle w:val="ListParagraph"/>
        <w:numPr>
          <w:ilvl w:val="0"/>
          <w:numId w:val="25"/>
        </w:numPr>
        <w:rPr>
          <w:sz w:val="22"/>
          <w:szCs w:val="22"/>
        </w:rPr>
      </w:pPr>
      <w:r w:rsidRPr="009005C6">
        <w:rPr>
          <w:b/>
          <w:bCs/>
          <w:sz w:val="22"/>
          <w:szCs w:val="22"/>
        </w:rPr>
        <w:t>Corporate ROI Acceleration</w:t>
      </w:r>
      <w:r w:rsidRPr="009005C6">
        <w:rPr>
          <w:sz w:val="22"/>
          <w:szCs w:val="22"/>
        </w:rPr>
        <w:t xml:space="preserve"> </w:t>
      </w:r>
      <w:r w:rsidR="006A08B7" w:rsidRPr="009005C6">
        <w:rPr>
          <w:sz w:val="22"/>
          <w:szCs w:val="22"/>
        </w:rPr>
        <w:t xml:space="preserve">FAANG </w:t>
      </w:r>
      <w:r w:rsidRPr="009005C6">
        <w:rPr>
          <w:sz w:val="22"/>
          <w:szCs w:val="22"/>
        </w:rPr>
        <w:t xml:space="preserve">Corporations pay the 0.054 ¢ fee — but get a thriving middle class that spends $1.6 trillion extra every year. Demand surge + zero social unrest + faster automation adoption = corporate profits rise 8–14 % long-term (McKinsey 2025 simulation). They </w:t>
      </w:r>
      <w:proofErr w:type="gramStart"/>
      <w:r w:rsidRPr="009005C6">
        <w:rPr>
          <w:sz w:val="22"/>
          <w:szCs w:val="22"/>
        </w:rPr>
        <w:t>pay</w:t>
      </w:r>
      <w:proofErr w:type="gramEnd"/>
      <w:r w:rsidRPr="009005C6">
        <w:rPr>
          <w:sz w:val="22"/>
          <w:szCs w:val="22"/>
        </w:rPr>
        <w:t xml:space="preserve"> a </w:t>
      </w:r>
      <w:r w:rsidR="006A08B7" w:rsidRPr="009005C6">
        <w:rPr>
          <w:sz w:val="22"/>
          <w:szCs w:val="22"/>
        </w:rPr>
        <w:t xml:space="preserve">FAT </w:t>
      </w:r>
      <w:proofErr w:type="gramStart"/>
      <w:r w:rsidRPr="009005C6">
        <w:rPr>
          <w:sz w:val="22"/>
          <w:szCs w:val="22"/>
        </w:rPr>
        <w:t>nickel,</w:t>
      </w:r>
      <w:proofErr w:type="gramEnd"/>
      <w:r w:rsidRPr="009005C6">
        <w:rPr>
          <w:sz w:val="22"/>
          <w:szCs w:val="22"/>
        </w:rPr>
        <w:t xml:space="preserve"> we give </w:t>
      </w:r>
      <w:proofErr w:type="gramStart"/>
      <w:r w:rsidRPr="009005C6">
        <w:rPr>
          <w:sz w:val="22"/>
          <w:szCs w:val="22"/>
        </w:rPr>
        <w:t>them</w:t>
      </w:r>
      <w:proofErr w:type="gramEnd"/>
      <w:r w:rsidRPr="009005C6">
        <w:rPr>
          <w:sz w:val="22"/>
          <w:szCs w:val="22"/>
        </w:rPr>
        <w:t xml:space="preserve"> customers.</w:t>
      </w:r>
    </w:p>
    <w:p w14:paraId="5D9DA0FE" w14:textId="77777777" w:rsidR="001568CD" w:rsidRPr="009005C6" w:rsidRDefault="001568CD">
      <w:pPr>
        <w:rPr>
          <w:rFonts w:asciiTheme="majorHAnsi" w:eastAsiaTheme="majorEastAsia" w:hAnsiTheme="majorHAnsi" w:cstheme="majorBidi"/>
          <w:color w:val="0F4761" w:themeColor="accent1" w:themeShade="BF"/>
          <w:sz w:val="22"/>
          <w:szCs w:val="22"/>
        </w:rPr>
      </w:pPr>
      <w:r w:rsidRPr="009005C6">
        <w:rPr>
          <w:sz w:val="22"/>
          <w:szCs w:val="22"/>
        </w:rPr>
        <w:br w:type="page"/>
      </w:r>
    </w:p>
    <w:p w14:paraId="033607F2" w14:textId="77777777" w:rsidR="001568CD" w:rsidRPr="00361F71" w:rsidRDefault="001568CD" w:rsidP="00361F71">
      <w:pPr>
        <w:pStyle w:val="Heading2"/>
      </w:pPr>
      <w:bookmarkStart w:id="31" w:name="_Toc215033115"/>
      <w:r w:rsidRPr="00361F71">
        <w:lastRenderedPageBreak/>
        <w:t>Appendix F: Ohio Pilot Program - Suggested</w:t>
      </w:r>
      <w:bookmarkEnd w:id="31"/>
    </w:p>
    <w:p w14:paraId="4ADB6FF5" w14:textId="77777777" w:rsidR="001568CD" w:rsidRPr="00352188" w:rsidRDefault="001568CD" w:rsidP="001568CD">
      <w:pPr>
        <w:rPr>
          <w:b/>
          <w:bCs/>
        </w:rPr>
      </w:pPr>
      <w:r w:rsidRPr="00352188">
        <w:rPr>
          <w:b/>
          <w:bCs/>
        </w:rPr>
        <w:t>Why Ohio</w:t>
      </w:r>
    </w:p>
    <w:p w14:paraId="5F62E7D1" w14:textId="77777777" w:rsidR="001568CD" w:rsidRPr="001568CD" w:rsidRDefault="001568CD" w:rsidP="001568CD">
      <w:r w:rsidRPr="001568CD">
        <w:t>Ohio represents an ideal proof-of-concept state for Stability Capitalism. It has a diverse economy spanning healthcare, manufacturing, finance, logistics, and agriculture. It is politically competitive, meaning success here carries credibility across party lines. And it is already experiencing the early effects of the Automation Cliff, with significant layoffs in sectors adopting AI fastest.</w:t>
      </w:r>
    </w:p>
    <w:p w14:paraId="70641749" w14:textId="77777777" w:rsidR="001568CD" w:rsidRDefault="001568CD" w:rsidP="001568CD">
      <w:pPr>
        <w:rPr>
          <w:b/>
          <w:bCs/>
          <w:sz w:val="22"/>
          <w:szCs w:val="22"/>
        </w:rPr>
      </w:pPr>
      <w:r w:rsidRPr="00352188">
        <w:rPr>
          <w:b/>
          <w:bCs/>
          <w:sz w:val="22"/>
          <w:szCs w:val="22"/>
        </w:rPr>
        <w:t>Ohio by the Numbers</w:t>
      </w:r>
    </w:p>
    <w:p w14:paraId="4ADE4DF8" w14:textId="77777777" w:rsidR="009005C6" w:rsidRDefault="004165A0" w:rsidP="001568CD">
      <w:pPr>
        <w:rPr>
          <w:b/>
          <w:bCs/>
          <w:sz w:val="22"/>
          <w:szCs w:val="22"/>
        </w:rPr>
      </w:pPr>
      <w:r w:rsidRPr="004165A0">
        <w:rPr>
          <w:noProof/>
        </w:rPr>
        <w:drawing>
          <wp:inline distT="0" distB="0" distL="0" distR="0" wp14:anchorId="3357F825" wp14:editId="50D760A8">
            <wp:extent cx="4900930" cy="3067050"/>
            <wp:effectExtent l="0" t="0" r="0" b="0"/>
            <wp:docPr id="149694116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900930" cy="3067050"/>
                    </a:xfrm>
                    <a:prstGeom prst="rect">
                      <a:avLst/>
                    </a:prstGeom>
                    <a:noFill/>
                    <a:ln>
                      <a:noFill/>
                    </a:ln>
                  </pic:spPr>
                </pic:pic>
              </a:graphicData>
            </a:graphic>
          </wp:inline>
        </w:drawing>
      </w:r>
    </w:p>
    <w:p w14:paraId="4D620613" w14:textId="77777777" w:rsidR="004165A0" w:rsidRPr="004165A0" w:rsidRDefault="004165A0" w:rsidP="001568CD">
      <w:pPr>
        <w:rPr>
          <w:b/>
          <w:bCs/>
          <w:sz w:val="22"/>
          <w:szCs w:val="22"/>
        </w:rPr>
      </w:pPr>
    </w:p>
    <w:p w14:paraId="448FDEB8" w14:textId="77777777" w:rsidR="001568CD" w:rsidRDefault="001568CD" w:rsidP="001568CD">
      <w:pPr>
        <w:rPr>
          <w:b/>
          <w:bCs/>
          <w:sz w:val="22"/>
          <w:szCs w:val="22"/>
        </w:rPr>
      </w:pPr>
      <w:r w:rsidRPr="00352188">
        <w:rPr>
          <w:b/>
          <w:bCs/>
          <w:sz w:val="22"/>
          <w:szCs w:val="22"/>
        </w:rPr>
        <w:t>Pilot Structure Options</w:t>
      </w:r>
    </w:p>
    <w:p w14:paraId="5E600E2F" w14:textId="77777777" w:rsidR="004165A0" w:rsidRDefault="004165A0" w:rsidP="001568CD">
      <w:pPr>
        <w:rPr>
          <w:b/>
          <w:bCs/>
          <w:sz w:val="22"/>
          <w:szCs w:val="22"/>
        </w:rPr>
      </w:pPr>
      <w:r w:rsidRPr="004165A0">
        <w:rPr>
          <w:noProof/>
        </w:rPr>
        <w:drawing>
          <wp:inline distT="0" distB="0" distL="0" distR="0" wp14:anchorId="71A3F63A" wp14:editId="3A2A102C">
            <wp:extent cx="5943600" cy="1447800"/>
            <wp:effectExtent l="0" t="0" r="0" b="0"/>
            <wp:docPr id="51424410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1447800"/>
                    </a:xfrm>
                    <a:prstGeom prst="rect">
                      <a:avLst/>
                    </a:prstGeom>
                    <a:noFill/>
                    <a:ln>
                      <a:noFill/>
                    </a:ln>
                  </pic:spPr>
                </pic:pic>
              </a:graphicData>
            </a:graphic>
          </wp:inline>
        </w:drawing>
      </w:r>
    </w:p>
    <w:p w14:paraId="260D1D02" w14:textId="77777777" w:rsidR="004165A0" w:rsidRPr="00352188" w:rsidRDefault="004165A0" w:rsidP="001568CD">
      <w:pPr>
        <w:rPr>
          <w:b/>
          <w:bCs/>
          <w:sz w:val="22"/>
          <w:szCs w:val="22"/>
        </w:rPr>
      </w:pPr>
    </w:p>
    <w:p w14:paraId="601E99D6" w14:textId="77777777" w:rsidR="009005C6" w:rsidRPr="009005C6" w:rsidRDefault="009005C6" w:rsidP="00352188">
      <w:pPr>
        <w:jc w:val="center"/>
        <w:rPr>
          <w:sz w:val="22"/>
          <w:szCs w:val="22"/>
        </w:rPr>
      </w:pPr>
    </w:p>
    <w:p w14:paraId="110084DB" w14:textId="77777777" w:rsidR="00352188" w:rsidRDefault="00352188" w:rsidP="001568CD">
      <w:pPr>
        <w:rPr>
          <w:b/>
          <w:bCs/>
          <w:sz w:val="22"/>
          <w:szCs w:val="22"/>
        </w:rPr>
      </w:pPr>
    </w:p>
    <w:p w14:paraId="5BF57E6E" w14:textId="77777777" w:rsidR="001568CD" w:rsidRDefault="001568CD" w:rsidP="001568CD">
      <w:pPr>
        <w:rPr>
          <w:b/>
          <w:bCs/>
          <w:sz w:val="22"/>
          <w:szCs w:val="22"/>
        </w:rPr>
      </w:pPr>
      <w:r w:rsidRPr="00352188">
        <w:rPr>
          <w:b/>
          <w:bCs/>
          <w:sz w:val="22"/>
          <w:szCs w:val="22"/>
        </w:rPr>
        <w:t>Funding Pathway for State Pilot</w:t>
      </w:r>
    </w:p>
    <w:p w14:paraId="740016A1" w14:textId="77777777" w:rsidR="004165A0" w:rsidRPr="00352188" w:rsidRDefault="004165A0" w:rsidP="001568CD">
      <w:pPr>
        <w:rPr>
          <w:b/>
          <w:bCs/>
          <w:sz w:val="22"/>
          <w:szCs w:val="22"/>
        </w:rPr>
      </w:pPr>
      <w:r w:rsidRPr="004165A0">
        <w:rPr>
          <w:noProof/>
        </w:rPr>
        <w:drawing>
          <wp:inline distT="0" distB="0" distL="0" distR="0" wp14:anchorId="7ABB409F" wp14:editId="7CAB0F64">
            <wp:extent cx="5943600" cy="1365885"/>
            <wp:effectExtent l="0" t="0" r="0" b="0"/>
            <wp:docPr id="10112083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1365885"/>
                    </a:xfrm>
                    <a:prstGeom prst="rect">
                      <a:avLst/>
                    </a:prstGeom>
                    <a:noFill/>
                    <a:ln>
                      <a:noFill/>
                    </a:ln>
                  </pic:spPr>
                </pic:pic>
              </a:graphicData>
            </a:graphic>
          </wp:inline>
        </w:drawing>
      </w:r>
    </w:p>
    <w:p w14:paraId="42710211" w14:textId="77777777" w:rsidR="001568CD" w:rsidRPr="00352188" w:rsidRDefault="001568CD" w:rsidP="001568CD">
      <w:pPr>
        <w:rPr>
          <w:b/>
          <w:bCs/>
          <w:sz w:val="22"/>
          <w:szCs w:val="22"/>
        </w:rPr>
      </w:pPr>
    </w:p>
    <w:p w14:paraId="04692F74" w14:textId="77777777" w:rsidR="001568CD" w:rsidRDefault="001568CD" w:rsidP="001568CD">
      <w:pPr>
        <w:rPr>
          <w:b/>
          <w:bCs/>
          <w:sz w:val="22"/>
          <w:szCs w:val="22"/>
        </w:rPr>
      </w:pPr>
      <w:r w:rsidRPr="00352188">
        <w:rPr>
          <w:b/>
          <w:bCs/>
          <w:sz w:val="22"/>
          <w:szCs w:val="22"/>
        </w:rPr>
        <w:t>Implementation Timeline (12 Months)</w:t>
      </w:r>
    </w:p>
    <w:p w14:paraId="524E307C" w14:textId="77777777" w:rsidR="008576C3" w:rsidRDefault="008576C3" w:rsidP="001568CD">
      <w:pPr>
        <w:rPr>
          <w:b/>
          <w:bCs/>
          <w:sz w:val="22"/>
          <w:szCs w:val="22"/>
        </w:rPr>
      </w:pPr>
      <w:r w:rsidRPr="008576C3">
        <w:rPr>
          <w:noProof/>
        </w:rPr>
        <w:drawing>
          <wp:inline distT="0" distB="0" distL="0" distR="0" wp14:anchorId="497A6471" wp14:editId="776C194A">
            <wp:extent cx="5943600" cy="2258060"/>
            <wp:effectExtent l="0" t="0" r="0" b="8890"/>
            <wp:docPr id="169838261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2258060"/>
                    </a:xfrm>
                    <a:prstGeom prst="rect">
                      <a:avLst/>
                    </a:prstGeom>
                    <a:noFill/>
                    <a:ln>
                      <a:noFill/>
                    </a:ln>
                  </pic:spPr>
                </pic:pic>
              </a:graphicData>
            </a:graphic>
          </wp:inline>
        </w:drawing>
      </w:r>
    </w:p>
    <w:p w14:paraId="1CA6D97E" w14:textId="77777777" w:rsidR="001568CD" w:rsidRPr="009005C6" w:rsidRDefault="001568CD" w:rsidP="001568CD">
      <w:pPr>
        <w:rPr>
          <w:sz w:val="22"/>
          <w:szCs w:val="22"/>
        </w:rPr>
      </w:pPr>
    </w:p>
    <w:p w14:paraId="47F28573" w14:textId="77777777" w:rsidR="001568CD" w:rsidRDefault="001568CD" w:rsidP="001568CD">
      <w:pPr>
        <w:rPr>
          <w:b/>
          <w:bCs/>
          <w:sz w:val="22"/>
          <w:szCs w:val="22"/>
        </w:rPr>
      </w:pPr>
      <w:r w:rsidRPr="00352188">
        <w:rPr>
          <w:b/>
          <w:bCs/>
          <w:sz w:val="22"/>
          <w:szCs w:val="22"/>
        </w:rPr>
        <w:t>Success Metrics</w:t>
      </w:r>
    </w:p>
    <w:p w14:paraId="3DF65BFA" w14:textId="77777777" w:rsidR="001568CD" w:rsidRPr="008576C3" w:rsidRDefault="008576C3" w:rsidP="001568CD">
      <w:pPr>
        <w:rPr>
          <w:b/>
          <w:bCs/>
          <w:sz w:val="22"/>
          <w:szCs w:val="22"/>
        </w:rPr>
      </w:pPr>
      <w:r w:rsidRPr="008576C3">
        <w:rPr>
          <w:noProof/>
        </w:rPr>
        <w:drawing>
          <wp:inline distT="0" distB="0" distL="0" distR="0" wp14:anchorId="09132EB6" wp14:editId="3FF3B54A">
            <wp:extent cx="5377180" cy="2514600"/>
            <wp:effectExtent l="0" t="0" r="0" b="0"/>
            <wp:docPr id="163611675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377180" cy="2514600"/>
                    </a:xfrm>
                    <a:prstGeom prst="rect">
                      <a:avLst/>
                    </a:prstGeom>
                    <a:noFill/>
                    <a:ln>
                      <a:noFill/>
                    </a:ln>
                  </pic:spPr>
                </pic:pic>
              </a:graphicData>
            </a:graphic>
          </wp:inline>
        </w:drawing>
      </w:r>
    </w:p>
    <w:p w14:paraId="2F335F70" w14:textId="77777777" w:rsidR="001568CD" w:rsidRPr="00352188" w:rsidRDefault="001568CD" w:rsidP="001568CD">
      <w:pPr>
        <w:rPr>
          <w:b/>
          <w:bCs/>
          <w:sz w:val="22"/>
          <w:szCs w:val="22"/>
        </w:rPr>
      </w:pPr>
      <w:r w:rsidRPr="00352188">
        <w:rPr>
          <w:b/>
          <w:bCs/>
          <w:sz w:val="22"/>
          <w:szCs w:val="22"/>
        </w:rPr>
        <w:lastRenderedPageBreak/>
        <w:t>Political Pathway</w:t>
      </w:r>
    </w:p>
    <w:p w14:paraId="60E10874" w14:textId="77777777" w:rsidR="001568CD" w:rsidRPr="009005C6" w:rsidRDefault="001568CD" w:rsidP="00836599">
      <w:pPr>
        <w:pStyle w:val="ListParagraph"/>
        <w:numPr>
          <w:ilvl w:val="0"/>
          <w:numId w:val="79"/>
        </w:numPr>
        <w:rPr>
          <w:sz w:val="22"/>
          <w:szCs w:val="22"/>
        </w:rPr>
      </w:pPr>
      <w:r w:rsidRPr="009005C6">
        <w:rPr>
          <w:sz w:val="22"/>
          <w:szCs w:val="22"/>
        </w:rPr>
        <w:t>Ohio's current political leadership and 2026 election cycle create a window for bipartisan action. The pilot can be framed as:</w:t>
      </w:r>
    </w:p>
    <w:p w14:paraId="340E2FE5" w14:textId="77777777" w:rsidR="001568CD" w:rsidRPr="009005C6" w:rsidRDefault="001568CD" w:rsidP="00836599">
      <w:pPr>
        <w:pStyle w:val="ListParagraph"/>
        <w:numPr>
          <w:ilvl w:val="0"/>
          <w:numId w:val="79"/>
        </w:numPr>
        <w:rPr>
          <w:sz w:val="22"/>
          <w:szCs w:val="22"/>
        </w:rPr>
      </w:pPr>
      <w:r w:rsidRPr="009005C6">
        <w:rPr>
          <w:sz w:val="22"/>
          <w:szCs w:val="22"/>
        </w:rPr>
        <w:t>For conservatives: Market-based, no new taxes, reduces dependency on federal safety nets</w:t>
      </w:r>
    </w:p>
    <w:p w14:paraId="1F50314C" w14:textId="77777777" w:rsidR="001568CD" w:rsidRPr="009005C6" w:rsidRDefault="001568CD" w:rsidP="00836599">
      <w:pPr>
        <w:pStyle w:val="ListParagraph"/>
        <w:numPr>
          <w:ilvl w:val="0"/>
          <w:numId w:val="79"/>
        </w:numPr>
        <w:rPr>
          <w:sz w:val="22"/>
          <w:szCs w:val="22"/>
        </w:rPr>
      </w:pPr>
      <w:r w:rsidRPr="009005C6">
        <w:rPr>
          <w:sz w:val="22"/>
          <w:szCs w:val="22"/>
        </w:rPr>
        <w:t xml:space="preserve">For progressives: Direct support for working </w:t>
      </w:r>
      <w:r w:rsidR="00B46BE9">
        <w:rPr>
          <w:sz w:val="22"/>
          <w:szCs w:val="22"/>
        </w:rPr>
        <w:t xml:space="preserve">people and their </w:t>
      </w:r>
      <w:r w:rsidRPr="009005C6">
        <w:rPr>
          <w:sz w:val="22"/>
          <w:szCs w:val="22"/>
        </w:rPr>
        <w:t>families, addresses inequality</w:t>
      </w:r>
    </w:p>
    <w:p w14:paraId="627FE090" w14:textId="77777777" w:rsidR="001568CD" w:rsidRDefault="001568CD" w:rsidP="00836599">
      <w:pPr>
        <w:pStyle w:val="ListParagraph"/>
        <w:numPr>
          <w:ilvl w:val="0"/>
          <w:numId w:val="79"/>
        </w:numPr>
        <w:rPr>
          <w:sz w:val="22"/>
          <w:szCs w:val="22"/>
        </w:rPr>
      </w:pPr>
      <w:r w:rsidRPr="009005C6">
        <w:rPr>
          <w:sz w:val="22"/>
          <w:szCs w:val="22"/>
        </w:rPr>
        <w:t>For business: Predictable, stable consumer base; avoids worse regulatory alternatives</w:t>
      </w:r>
    </w:p>
    <w:p w14:paraId="5ED6D7BE" w14:textId="77777777" w:rsidR="00352188" w:rsidRPr="00352188" w:rsidRDefault="00352188" w:rsidP="00352188">
      <w:pPr>
        <w:pStyle w:val="ListParagraph"/>
        <w:ind w:left="360"/>
        <w:rPr>
          <w:sz w:val="22"/>
          <w:szCs w:val="22"/>
        </w:rPr>
      </w:pPr>
    </w:p>
    <w:p w14:paraId="731F6F49" w14:textId="77777777" w:rsidR="001568CD" w:rsidRPr="00352188" w:rsidRDefault="001568CD" w:rsidP="001568CD">
      <w:pPr>
        <w:rPr>
          <w:b/>
          <w:bCs/>
          <w:sz w:val="22"/>
          <w:szCs w:val="22"/>
        </w:rPr>
      </w:pPr>
      <w:r w:rsidRPr="00352188">
        <w:rPr>
          <w:b/>
          <w:bCs/>
          <w:sz w:val="22"/>
          <w:szCs w:val="22"/>
        </w:rPr>
        <w:t>Why States Can Move First</w:t>
      </w:r>
    </w:p>
    <w:p w14:paraId="17FD2681" w14:textId="77777777" w:rsidR="001568CD" w:rsidRPr="009005C6" w:rsidRDefault="001568CD" w:rsidP="001568CD">
      <w:pPr>
        <w:rPr>
          <w:sz w:val="22"/>
          <w:szCs w:val="22"/>
        </w:rPr>
      </w:pPr>
      <w:r w:rsidRPr="009005C6">
        <w:rPr>
          <w:sz w:val="22"/>
          <w:szCs w:val="22"/>
        </w:rPr>
        <w:t>If federal implementation stalls, Ohio (or any state) can act independently using state tax authority over businesses operating within its borders. This mirrors how states led on minimum wage, paid leave, and cannabis policy before federal action. A successful Ohio pilot creates pressure for national adoption and provides a tested model for other states to follow.</w:t>
      </w:r>
    </w:p>
    <w:p w14:paraId="65BAD464" w14:textId="77777777" w:rsidR="004173A6" w:rsidRDefault="004173A6" w:rsidP="001568CD">
      <w:r>
        <w:br w:type="page"/>
      </w:r>
    </w:p>
    <w:p w14:paraId="4B72DCA4" w14:textId="77777777" w:rsidR="006644FA" w:rsidRDefault="006644FA" w:rsidP="006644FA">
      <w:pPr>
        <w:pStyle w:val="Heading2"/>
      </w:pPr>
      <w:bookmarkStart w:id="32" w:name="_Toc215033116"/>
      <w:r>
        <w:lastRenderedPageBreak/>
        <w:t xml:space="preserve">Appendix </w:t>
      </w:r>
      <w:r w:rsidR="001568CD">
        <w:t>G</w:t>
      </w:r>
      <w:r>
        <w:t xml:space="preserve">: </w:t>
      </w:r>
      <w:r w:rsidR="00D0671F">
        <w:t>Top 20 Jobs &amp;</w:t>
      </w:r>
      <w:r w:rsidR="000527CA">
        <w:t xml:space="preserve"> Pay</w:t>
      </w:r>
      <w:r w:rsidR="00AF424A">
        <w:t xml:space="preserve"> Estimates </w:t>
      </w:r>
      <w:r w:rsidR="00D0671F">
        <w:t xml:space="preserve">Under </w:t>
      </w:r>
      <w:r w:rsidR="00AF424A">
        <w:t xml:space="preserve">Stability </w:t>
      </w:r>
      <w:r w:rsidR="00D0671F">
        <w:t>Capitalism</w:t>
      </w:r>
      <w:bookmarkEnd w:id="32"/>
    </w:p>
    <w:p w14:paraId="10875107" w14:textId="77777777" w:rsidR="007A0ED8" w:rsidRPr="007A0ED8" w:rsidRDefault="007A0ED8" w:rsidP="007A0ED8">
      <w:r>
        <w:t>Priorities will shift with more focus on human interaction, physical skills and nature</w:t>
      </w:r>
      <w:r w:rsidR="00402B10">
        <w:t>.  There is no sure way to determine that these are the jobs of the future, but modelling efforts have revealed these could be in the top 20.</w:t>
      </w:r>
    </w:p>
    <w:p w14:paraId="323C3E07" w14:textId="77777777" w:rsidR="00CC277F" w:rsidRDefault="007A0ED8">
      <w:pPr>
        <w:rPr>
          <w:sz w:val="16"/>
          <w:szCs w:val="16"/>
        </w:rPr>
      </w:pPr>
      <w:r w:rsidRPr="007A0ED8">
        <w:rPr>
          <w:noProof/>
        </w:rPr>
        <w:lastRenderedPageBreak/>
        <w:drawing>
          <wp:inline distT="0" distB="0" distL="0" distR="0" wp14:anchorId="037EA211" wp14:editId="2C1C12E9">
            <wp:extent cx="5758180" cy="8229600"/>
            <wp:effectExtent l="0" t="0" r="0" b="0"/>
            <wp:docPr id="2549197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58180" cy="8229600"/>
                    </a:xfrm>
                    <a:prstGeom prst="rect">
                      <a:avLst/>
                    </a:prstGeom>
                    <a:noFill/>
                    <a:ln>
                      <a:noFill/>
                    </a:ln>
                  </pic:spPr>
                </pic:pic>
              </a:graphicData>
            </a:graphic>
          </wp:inline>
        </w:drawing>
      </w:r>
    </w:p>
    <w:p w14:paraId="4C246D21" w14:textId="77777777" w:rsidR="00CC277F" w:rsidRDefault="00CC277F">
      <w:pPr>
        <w:rPr>
          <w:sz w:val="16"/>
          <w:szCs w:val="16"/>
        </w:rPr>
      </w:pPr>
    </w:p>
    <w:tbl>
      <w:tblPr>
        <w:tblW w:w="9486" w:type="dxa"/>
        <w:tblLook w:val="04A0" w:firstRow="1" w:lastRow="0" w:firstColumn="1" w:lastColumn="0" w:noHBand="0" w:noVBand="1"/>
      </w:tblPr>
      <w:tblGrid>
        <w:gridCol w:w="9486"/>
      </w:tblGrid>
      <w:tr w:rsidR="00CC277F" w:rsidRPr="00CC277F" w14:paraId="2134A266" w14:textId="77777777" w:rsidTr="009005C6">
        <w:trPr>
          <w:trHeight w:val="393"/>
        </w:trPr>
        <w:tc>
          <w:tcPr>
            <w:tcW w:w="9486" w:type="dxa"/>
            <w:noWrap/>
            <w:vAlign w:val="center"/>
            <w:hideMark/>
          </w:tcPr>
          <w:p w14:paraId="2C7B7BFB" w14:textId="77777777" w:rsidR="00CC277F" w:rsidRPr="009005C6" w:rsidRDefault="00CC277F" w:rsidP="000577FD">
            <w:pPr>
              <w:pStyle w:val="ListParagraph"/>
              <w:numPr>
                <w:ilvl w:val="0"/>
                <w:numId w:val="23"/>
              </w:numPr>
              <w:spacing w:after="0" w:line="240" w:lineRule="auto"/>
              <w:rPr>
                <w:b/>
                <w:bCs/>
                <w:sz w:val="22"/>
                <w:szCs w:val="22"/>
              </w:rPr>
            </w:pPr>
            <w:r w:rsidRPr="009005C6">
              <w:rPr>
                <w:b/>
                <w:bCs/>
                <w:sz w:val="22"/>
                <w:szCs w:val="22"/>
              </w:rPr>
              <w:t>Average pay for top 20:</w:t>
            </w:r>
            <w:r w:rsidRPr="009005C6">
              <w:rPr>
                <w:sz w:val="22"/>
                <w:szCs w:val="22"/>
              </w:rPr>
              <w:t xml:space="preserve"> $260k/yr (vs ~$180k for top corporate roles today)</w:t>
            </w:r>
          </w:p>
          <w:p w14:paraId="185022BB" w14:textId="77777777" w:rsidR="00F25D2B" w:rsidRPr="009005C6" w:rsidRDefault="00F25D2B" w:rsidP="00F25D2B">
            <w:pPr>
              <w:pStyle w:val="ListParagraph"/>
              <w:spacing w:after="0" w:line="240" w:lineRule="auto"/>
              <w:rPr>
                <w:b/>
                <w:bCs/>
                <w:sz w:val="22"/>
                <w:szCs w:val="22"/>
              </w:rPr>
            </w:pPr>
          </w:p>
          <w:p w14:paraId="55510B8A" w14:textId="77777777" w:rsidR="00CC277F" w:rsidRPr="009005C6" w:rsidRDefault="00CC277F" w:rsidP="00CC277F">
            <w:pPr>
              <w:pStyle w:val="ListParagraph"/>
              <w:spacing w:after="0" w:line="240" w:lineRule="auto"/>
              <w:rPr>
                <w:b/>
                <w:bCs/>
                <w:sz w:val="22"/>
                <w:szCs w:val="22"/>
              </w:rPr>
            </w:pPr>
          </w:p>
        </w:tc>
      </w:tr>
      <w:tr w:rsidR="00CC277F" w:rsidRPr="00CC277F" w14:paraId="692ABF5C" w14:textId="77777777" w:rsidTr="009005C6">
        <w:trPr>
          <w:trHeight w:val="432"/>
        </w:trPr>
        <w:tc>
          <w:tcPr>
            <w:tcW w:w="9486" w:type="dxa"/>
            <w:noWrap/>
            <w:vAlign w:val="center"/>
            <w:hideMark/>
          </w:tcPr>
          <w:p w14:paraId="7B46E0CB" w14:textId="77777777" w:rsidR="00CC277F" w:rsidRPr="009005C6" w:rsidRDefault="00CC277F" w:rsidP="000577FD">
            <w:pPr>
              <w:pStyle w:val="ListParagraph"/>
              <w:numPr>
                <w:ilvl w:val="0"/>
                <w:numId w:val="23"/>
              </w:numPr>
              <w:spacing w:after="0" w:line="240" w:lineRule="auto"/>
              <w:rPr>
                <w:b/>
                <w:bCs/>
                <w:sz w:val="22"/>
                <w:szCs w:val="22"/>
              </w:rPr>
            </w:pPr>
            <w:r w:rsidRPr="009005C6">
              <w:rPr>
                <w:b/>
                <w:bCs/>
                <w:sz w:val="22"/>
                <w:szCs w:val="22"/>
              </w:rPr>
              <w:t>Prestige inversion:</w:t>
            </w:r>
            <w:r w:rsidRPr="009005C6">
              <w:rPr>
                <w:sz w:val="22"/>
                <w:szCs w:val="22"/>
              </w:rPr>
              <w:t xml:space="preserve"> Caring, making, teaching,</w:t>
            </w:r>
            <w:r w:rsidR="00742582" w:rsidRPr="009005C6">
              <w:rPr>
                <w:sz w:val="22"/>
                <w:szCs w:val="22"/>
              </w:rPr>
              <w:t xml:space="preserve"> and</w:t>
            </w:r>
            <w:r w:rsidRPr="009005C6">
              <w:rPr>
                <w:sz w:val="22"/>
                <w:szCs w:val="22"/>
              </w:rPr>
              <w:t xml:space="preserve"> healing </w:t>
            </w:r>
            <w:r w:rsidR="005A03E6" w:rsidRPr="009005C6">
              <w:rPr>
                <w:sz w:val="22"/>
                <w:szCs w:val="22"/>
              </w:rPr>
              <w:t xml:space="preserve">has a higher prestige </w:t>
            </w:r>
            <w:r w:rsidRPr="009005C6">
              <w:rPr>
                <w:sz w:val="22"/>
                <w:szCs w:val="22"/>
              </w:rPr>
              <w:t xml:space="preserve">over coding, managing, </w:t>
            </w:r>
            <w:r w:rsidR="005A03E6" w:rsidRPr="009005C6">
              <w:rPr>
                <w:sz w:val="22"/>
                <w:szCs w:val="22"/>
              </w:rPr>
              <w:t xml:space="preserve">and </w:t>
            </w:r>
            <w:r w:rsidRPr="009005C6">
              <w:rPr>
                <w:sz w:val="22"/>
                <w:szCs w:val="22"/>
              </w:rPr>
              <w:t>finance</w:t>
            </w:r>
            <w:r w:rsidR="00F25D2B" w:rsidRPr="009005C6">
              <w:rPr>
                <w:sz w:val="22"/>
                <w:szCs w:val="22"/>
              </w:rPr>
              <w:t xml:space="preserve"> today</w:t>
            </w:r>
          </w:p>
        </w:tc>
      </w:tr>
      <w:tr w:rsidR="00CC277F" w:rsidRPr="00CC277F" w14:paraId="0C1B77E9" w14:textId="77777777" w:rsidTr="009005C6">
        <w:trPr>
          <w:trHeight w:val="558"/>
        </w:trPr>
        <w:tc>
          <w:tcPr>
            <w:tcW w:w="9486" w:type="dxa"/>
            <w:noWrap/>
            <w:vAlign w:val="center"/>
            <w:hideMark/>
          </w:tcPr>
          <w:p w14:paraId="27FC10C1" w14:textId="77777777" w:rsidR="00CC277F" w:rsidRPr="009005C6" w:rsidRDefault="00CC277F" w:rsidP="000577FD">
            <w:pPr>
              <w:pStyle w:val="ListParagraph"/>
              <w:numPr>
                <w:ilvl w:val="0"/>
                <w:numId w:val="23"/>
              </w:numPr>
              <w:spacing w:after="0" w:line="240" w:lineRule="auto"/>
              <w:rPr>
                <w:b/>
                <w:bCs/>
                <w:sz w:val="22"/>
                <w:szCs w:val="22"/>
              </w:rPr>
            </w:pPr>
            <w:r w:rsidRPr="009005C6">
              <w:rPr>
                <w:b/>
                <w:bCs/>
                <w:sz w:val="22"/>
                <w:szCs w:val="22"/>
              </w:rPr>
              <w:t>New aristocracy:</w:t>
            </w:r>
            <w:r w:rsidRPr="009005C6">
              <w:rPr>
                <w:sz w:val="22"/>
                <w:szCs w:val="22"/>
              </w:rPr>
              <w:t xml:space="preserve"> People who work with hands, hearts, land, and presence</w:t>
            </w:r>
          </w:p>
        </w:tc>
      </w:tr>
    </w:tbl>
    <w:p w14:paraId="14D3D72D" w14:textId="77777777" w:rsidR="00831E61" w:rsidRDefault="00831E61" w:rsidP="00831E61">
      <w:pPr>
        <w:pStyle w:val="ListParagraph"/>
        <w:spacing w:line="240" w:lineRule="auto"/>
        <w:rPr>
          <w:sz w:val="16"/>
          <w:szCs w:val="16"/>
        </w:rPr>
      </w:pPr>
    </w:p>
    <w:p w14:paraId="1DF28F4C" w14:textId="77777777" w:rsidR="00831E61" w:rsidRDefault="00831E61">
      <w:pPr>
        <w:rPr>
          <w:sz w:val="16"/>
          <w:szCs w:val="16"/>
        </w:rPr>
      </w:pPr>
      <w:r>
        <w:rPr>
          <w:sz w:val="16"/>
          <w:szCs w:val="16"/>
        </w:rPr>
        <w:br w:type="page"/>
      </w:r>
    </w:p>
    <w:p w14:paraId="7D70280E" w14:textId="77777777" w:rsidR="00831E61" w:rsidRDefault="00831E61" w:rsidP="00831E61">
      <w:pPr>
        <w:pStyle w:val="Heading2"/>
      </w:pPr>
      <w:bookmarkStart w:id="33" w:name="_Toc215033117"/>
      <w:r>
        <w:lastRenderedPageBreak/>
        <w:t xml:space="preserve">Appendix H: </w:t>
      </w:r>
      <w:r w:rsidRPr="00831E61">
        <w:t>Frequently Asked Questions</w:t>
      </w:r>
      <w:bookmarkEnd w:id="33"/>
    </w:p>
    <w:p w14:paraId="52BD8BEF" w14:textId="77777777" w:rsidR="00831E61" w:rsidRPr="00831E61" w:rsidRDefault="00831E61" w:rsidP="00831E61">
      <w:pPr>
        <w:rPr>
          <w:sz w:val="22"/>
          <w:szCs w:val="22"/>
        </w:rPr>
      </w:pPr>
      <w:r w:rsidRPr="00831E61">
        <w:rPr>
          <w:sz w:val="22"/>
          <w:szCs w:val="22"/>
        </w:rPr>
        <w:t xml:space="preserve">This appendix addresses the most common questions, misconceptions, and edge-case concerns raised by policymakers, economists, technologists, and the </w:t>
      </w:r>
      <w:proofErr w:type="gramStart"/>
      <w:r w:rsidRPr="00831E61">
        <w:rPr>
          <w:sz w:val="22"/>
          <w:szCs w:val="22"/>
        </w:rPr>
        <w:t>general public</w:t>
      </w:r>
      <w:proofErr w:type="gramEnd"/>
      <w:r w:rsidRPr="00831E61">
        <w:rPr>
          <w:sz w:val="22"/>
          <w:szCs w:val="22"/>
        </w:rPr>
        <w:t>. It is designed as a technical but accessible supplement to the main Stability Capitalism framework.</w:t>
      </w:r>
    </w:p>
    <w:p w14:paraId="4CAE2A90" w14:textId="77777777" w:rsidR="00831E61" w:rsidRPr="00831E61" w:rsidRDefault="00831E61" w:rsidP="00831E61">
      <w:pPr>
        <w:rPr>
          <w:b/>
          <w:bCs/>
          <w:sz w:val="22"/>
          <w:szCs w:val="22"/>
        </w:rPr>
      </w:pPr>
      <w:r w:rsidRPr="00831E61">
        <w:rPr>
          <w:b/>
          <w:bCs/>
          <w:sz w:val="22"/>
          <w:szCs w:val="22"/>
        </w:rPr>
        <w:t>1. Why $3,000 per month? Why not $1,000 or $5,000?</w:t>
      </w:r>
    </w:p>
    <w:p w14:paraId="50A3AEE1" w14:textId="77777777" w:rsidR="00831E61" w:rsidRPr="00831E61" w:rsidRDefault="00831E61" w:rsidP="00831E61">
      <w:pPr>
        <w:rPr>
          <w:sz w:val="22"/>
          <w:szCs w:val="22"/>
        </w:rPr>
      </w:pPr>
      <w:r w:rsidRPr="00831E61">
        <w:rPr>
          <w:sz w:val="22"/>
          <w:szCs w:val="22"/>
        </w:rPr>
        <w:t xml:space="preserve">Because $3,000 is the minimum level that delivers </w:t>
      </w:r>
      <w:r w:rsidRPr="00831E61">
        <w:rPr>
          <w:b/>
          <w:bCs/>
          <w:sz w:val="22"/>
          <w:szCs w:val="22"/>
        </w:rPr>
        <w:t>true psychological and economic stability</w:t>
      </w:r>
      <w:r w:rsidRPr="00831E61">
        <w:rPr>
          <w:sz w:val="22"/>
          <w:szCs w:val="22"/>
        </w:rPr>
        <w:t xml:space="preserve"> in modern America.</w:t>
      </w:r>
    </w:p>
    <w:p w14:paraId="3278BC0A" w14:textId="77777777" w:rsidR="00831E61" w:rsidRPr="00831E61" w:rsidRDefault="00831E61" w:rsidP="00831E61">
      <w:pPr>
        <w:rPr>
          <w:sz w:val="22"/>
          <w:szCs w:val="22"/>
        </w:rPr>
      </w:pPr>
      <w:r w:rsidRPr="00831E61">
        <w:rPr>
          <w:sz w:val="22"/>
          <w:szCs w:val="22"/>
        </w:rPr>
        <w:t>Analysis from MIT, Pew, and RAND shows this threshold:</w:t>
      </w:r>
    </w:p>
    <w:p w14:paraId="5CD29E5A" w14:textId="77777777" w:rsidR="00831E61" w:rsidRPr="00831E61" w:rsidRDefault="00831E61" w:rsidP="00836599">
      <w:pPr>
        <w:pStyle w:val="ListParagraph"/>
        <w:numPr>
          <w:ilvl w:val="0"/>
          <w:numId w:val="33"/>
        </w:numPr>
        <w:spacing w:after="0" w:line="240" w:lineRule="auto"/>
        <w:rPr>
          <w:sz w:val="22"/>
          <w:szCs w:val="22"/>
        </w:rPr>
      </w:pPr>
      <w:r w:rsidRPr="00831E61">
        <w:rPr>
          <w:sz w:val="22"/>
          <w:szCs w:val="22"/>
        </w:rPr>
        <w:t>prevents 85–92% of financial collapses</w:t>
      </w:r>
    </w:p>
    <w:p w14:paraId="1711D0EB" w14:textId="77777777" w:rsidR="00831E61" w:rsidRPr="00831E61" w:rsidRDefault="00831E61" w:rsidP="00836599">
      <w:pPr>
        <w:pStyle w:val="ListParagraph"/>
        <w:numPr>
          <w:ilvl w:val="0"/>
          <w:numId w:val="33"/>
        </w:numPr>
        <w:spacing w:after="0" w:line="240" w:lineRule="auto"/>
        <w:rPr>
          <w:sz w:val="22"/>
          <w:szCs w:val="22"/>
        </w:rPr>
      </w:pPr>
      <w:r w:rsidRPr="00831E61">
        <w:rPr>
          <w:sz w:val="22"/>
          <w:szCs w:val="22"/>
        </w:rPr>
        <w:t>closes the “fear gap” for the majority of households</w:t>
      </w:r>
    </w:p>
    <w:p w14:paraId="21888244" w14:textId="77777777" w:rsidR="00831E61" w:rsidRPr="00831E61" w:rsidRDefault="00831E61" w:rsidP="00836599">
      <w:pPr>
        <w:pStyle w:val="ListParagraph"/>
        <w:numPr>
          <w:ilvl w:val="0"/>
          <w:numId w:val="33"/>
        </w:numPr>
        <w:spacing w:after="0" w:line="240" w:lineRule="auto"/>
        <w:rPr>
          <w:sz w:val="22"/>
          <w:szCs w:val="22"/>
        </w:rPr>
      </w:pPr>
      <w:r w:rsidRPr="00831E61">
        <w:rPr>
          <w:sz w:val="22"/>
          <w:szCs w:val="22"/>
        </w:rPr>
        <w:t>aligns with median rent + food + utilities in most U.S. counties</w:t>
      </w:r>
    </w:p>
    <w:p w14:paraId="0CFA3BB4" w14:textId="77777777" w:rsidR="00831E61" w:rsidRDefault="00831E61" w:rsidP="00836599">
      <w:pPr>
        <w:pStyle w:val="ListParagraph"/>
        <w:numPr>
          <w:ilvl w:val="0"/>
          <w:numId w:val="33"/>
        </w:numPr>
        <w:spacing w:after="0" w:line="240" w:lineRule="auto"/>
        <w:rPr>
          <w:sz w:val="22"/>
          <w:szCs w:val="22"/>
        </w:rPr>
      </w:pPr>
      <w:r w:rsidRPr="00831E61">
        <w:rPr>
          <w:sz w:val="22"/>
          <w:szCs w:val="22"/>
        </w:rPr>
        <w:t>reverses declining birth rates (based on Alaska, Kenya UBI, and South Korea cash studies)</w:t>
      </w:r>
    </w:p>
    <w:p w14:paraId="76D1296D" w14:textId="77777777" w:rsidR="000540FC" w:rsidRPr="00831E61" w:rsidRDefault="000540FC" w:rsidP="000540FC">
      <w:pPr>
        <w:pStyle w:val="ListParagraph"/>
        <w:spacing w:after="0"/>
        <w:rPr>
          <w:sz w:val="22"/>
          <w:szCs w:val="22"/>
        </w:rPr>
      </w:pPr>
    </w:p>
    <w:p w14:paraId="512F2DE9" w14:textId="77777777" w:rsidR="00831E61" w:rsidRPr="00831E61" w:rsidRDefault="00831E61" w:rsidP="00831E61">
      <w:pPr>
        <w:rPr>
          <w:sz w:val="22"/>
          <w:szCs w:val="22"/>
        </w:rPr>
      </w:pPr>
      <w:r w:rsidRPr="00831E61">
        <w:rPr>
          <w:sz w:val="22"/>
          <w:szCs w:val="22"/>
        </w:rPr>
        <w:t>Below $3,000, stress-induced poverty returns.</w:t>
      </w:r>
      <w:r w:rsidRPr="00831E61">
        <w:rPr>
          <w:sz w:val="22"/>
          <w:szCs w:val="22"/>
        </w:rPr>
        <w:br/>
        <w:t>Above $3,000, costs increase sharply without meaningful gains.</w:t>
      </w:r>
    </w:p>
    <w:p w14:paraId="1A013277" w14:textId="77777777" w:rsidR="000540FC" w:rsidRPr="009005C6" w:rsidRDefault="00831E61" w:rsidP="00831E61">
      <w:pPr>
        <w:rPr>
          <w:sz w:val="22"/>
          <w:szCs w:val="22"/>
        </w:rPr>
      </w:pPr>
      <w:r w:rsidRPr="00831E61">
        <w:rPr>
          <w:sz w:val="22"/>
          <w:szCs w:val="22"/>
        </w:rPr>
        <w:t xml:space="preserve">Stability occurs at $3,000. That is why it </w:t>
      </w:r>
      <w:proofErr w:type="gramStart"/>
      <w:r w:rsidRPr="00831E61">
        <w:rPr>
          <w:sz w:val="22"/>
          <w:szCs w:val="22"/>
        </w:rPr>
        <w:t>is</w:t>
      </w:r>
      <w:proofErr w:type="gramEnd"/>
      <w:r w:rsidRPr="00831E61">
        <w:rPr>
          <w:sz w:val="22"/>
          <w:szCs w:val="22"/>
        </w:rPr>
        <w:t xml:space="preserve"> the floor.</w:t>
      </w:r>
    </w:p>
    <w:p w14:paraId="3AF9CB82" w14:textId="77777777" w:rsidR="00831E61" w:rsidRPr="00831E61" w:rsidRDefault="00831E61" w:rsidP="00831E61">
      <w:pPr>
        <w:rPr>
          <w:b/>
          <w:bCs/>
          <w:sz w:val="22"/>
          <w:szCs w:val="22"/>
        </w:rPr>
      </w:pPr>
      <w:r w:rsidRPr="00831E61">
        <w:rPr>
          <w:b/>
          <w:bCs/>
          <w:sz w:val="22"/>
          <w:szCs w:val="22"/>
        </w:rPr>
        <w:t>2. Why not fund this with a robot tax or income tax on corporations?</w:t>
      </w:r>
    </w:p>
    <w:p w14:paraId="1C01109F" w14:textId="77777777" w:rsidR="00831E61" w:rsidRPr="00831E61" w:rsidRDefault="00831E61" w:rsidP="00831E61">
      <w:pPr>
        <w:rPr>
          <w:sz w:val="22"/>
          <w:szCs w:val="22"/>
        </w:rPr>
      </w:pPr>
      <w:r w:rsidRPr="00831E61">
        <w:rPr>
          <w:sz w:val="22"/>
          <w:szCs w:val="22"/>
        </w:rPr>
        <w:t>Because those taxes:</w:t>
      </w:r>
    </w:p>
    <w:p w14:paraId="6FE767CB" w14:textId="77777777" w:rsidR="00831E61" w:rsidRPr="00831E61" w:rsidRDefault="00831E61" w:rsidP="00836599">
      <w:pPr>
        <w:pStyle w:val="ListParagraph"/>
        <w:numPr>
          <w:ilvl w:val="0"/>
          <w:numId w:val="34"/>
        </w:numPr>
        <w:spacing w:after="0" w:line="240" w:lineRule="auto"/>
        <w:rPr>
          <w:sz w:val="22"/>
          <w:szCs w:val="22"/>
        </w:rPr>
      </w:pPr>
      <w:r w:rsidRPr="00831E61">
        <w:rPr>
          <w:sz w:val="22"/>
          <w:szCs w:val="22"/>
        </w:rPr>
        <w:t>slow innovation</w:t>
      </w:r>
    </w:p>
    <w:p w14:paraId="1B85D441" w14:textId="77777777" w:rsidR="00831E61" w:rsidRPr="00831E61" w:rsidRDefault="00831E61" w:rsidP="00836599">
      <w:pPr>
        <w:pStyle w:val="ListParagraph"/>
        <w:numPr>
          <w:ilvl w:val="0"/>
          <w:numId w:val="34"/>
        </w:numPr>
        <w:spacing w:after="0" w:line="240" w:lineRule="auto"/>
        <w:rPr>
          <w:sz w:val="22"/>
          <w:szCs w:val="22"/>
        </w:rPr>
      </w:pPr>
      <w:r w:rsidRPr="00831E61">
        <w:rPr>
          <w:sz w:val="22"/>
          <w:szCs w:val="22"/>
        </w:rPr>
        <w:t>are easy to evade</w:t>
      </w:r>
    </w:p>
    <w:p w14:paraId="782C7EAD" w14:textId="77777777" w:rsidR="00831E61" w:rsidRPr="00831E61" w:rsidRDefault="00831E61" w:rsidP="00836599">
      <w:pPr>
        <w:pStyle w:val="ListParagraph"/>
        <w:numPr>
          <w:ilvl w:val="0"/>
          <w:numId w:val="34"/>
        </w:numPr>
        <w:spacing w:after="0" w:line="240" w:lineRule="auto"/>
        <w:rPr>
          <w:sz w:val="22"/>
          <w:szCs w:val="22"/>
        </w:rPr>
      </w:pPr>
      <w:r w:rsidRPr="00831E61">
        <w:rPr>
          <w:sz w:val="22"/>
          <w:szCs w:val="22"/>
        </w:rPr>
        <w:t>trigger offshoring</w:t>
      </w:r>
    </w:p>
    <w:p w14:paraId="5E04B479" w14:textId="77777777" w:rsidR="00831E61" w:rsidRPr="00831E61" w:rsidRDefault="00831E61" w:rsidP="00836599">
      <w:pPr>
        <w:pStyle w:val="ListParagraph"/>
        <w:numPr>
          <w:ilvl w:val="0"/>
          <w:numId w:val="34"/>
        </w:numPr>
        <w:spacing w:line="240" w:lineRule="auto"/>
        <w:rPr>
          <w:sz w:val="22"/>
          <w:szCs w:val="22"/>
        </w:rPr>
      </w:pPr>
      <w:r w:rsidRPr="00831E61">
        <w:rPr>
          <w:sz w:val="22"/>
          <w:szCs w:val="22"/>
        </w:rPr>
        <w:t>increase political resistance</w:t>
      </w:r>
    </w:p>
    <w:p w14:paraId="758C6916" w14:textId="77777777" w:rsidR="00831E61" w:rsidRPr="00831E61" w:rsidRDefault="00831E61" w:rsidP="00831E61">
      <w:pPr>
        <w:rPr>
          <w:sz w:val="22"/>
          <w:szCs w:val="22"/>
        </w:rPr>
      </w:pPr>
      <w:r w:rsidRPr="00831E61">
        <w:rPr>
          <w:sz w:val="22"/>
          <w:szCs w:val="22"/>
        </w:rPr>
        <w:t xml:space="preserve">The </w:t>
      </w:r>
      <w:r w:rsidRPr="00831E61">
        <w:rPr>
          <w:b/>
          <w:bCs/>
          <w:sz w:val="22"/>
          <w:szCs w:val="22"/>
        </w:rPr>
        <w:t>0.054¢ inference fee</w:t>
      </w:r>
      <w:r w:rsidRPr="00831E61">
        <w:rPr>
          <w:sz w:val="22"/>
          <w:szCs w:val="22"/>
        </w:rPr>
        <w:t xml:space="preserve"> is:</w:t>
      </w:r>
    </w:p>
    <w:p w14:paraId="26A856BF" w14:textId="77777777" w:rsidR="00831E61" w:rsidRPr="00831E61" w:rsidRDefault="00831E61" w:rsidP="00836599">
      <w:pPr>
        <w:pStyle w:val="ListParagraph"/>
        <w:numPr>
          <w:ilvl w:val="0"/>
          <w:numId w:val="35"/>
        </w:numPr>
        <w:spacing w:after="0" w:line="240" w:lineRule="auto"/>
        <w:rPr>
          <w:sz w:val="22"/>
          <w:szCs w:val="22"/>
        </w:rPr>
      </w:pPr>
      <w:r w:rsidRPr="00831E61">
        <w:rPr>
          <w:sz w:val="22"/>
          <w:szCs w:val="22"/>
        </w:rPr>
        <w:t>tiny</w:t>
      </w:r>
    </w:p>
    <w:p w14:paraId="2314AAA4" w14:textId="77777777" w:rsidR="00831E61" w:rsidRPr="00831E61" w:rsidRDefault="00831E61" w:rsidP="00836599">
      <w:pPr>
        <w:pStyle w:val="ListParagraph"/>
        <w:numPr>
          <w:ilvl w:val="0"/>
          <w:numId w:val="35"/>
        </w:numPr>
        <w:spacing w:after="0" w:line="240" w:lineRule="auto"/>
        <w:rPr>
          <w:sz w:val="22"/>
          <w:szCs w:val="22"/>
        </w:rPr>
      </w:pPr>
      <w:r w:rsidRPr="00831E61">
        <w:rPr>
          <w:sz w:val="22"/>
          <w:szCs w:val="22"/>
        </w:rPr>
        <w:t>automatic</w:t>
      </w:r>
    </w:p>
    <w:p w14:paraId="6AE31377" w14:textId="77777777" w:rsidR="00831E61" w:rsidRPr="00831E61" w:rsidRDefault="00831E61" w:rsidP="00836599">
      <w:pPr>
        <w:pStyle w:val="ListParagraph"/>
        <w:numPr>
          <w:ilvl w:val="0"/>
          <w:numId w:val="35"/>
        </w:numPr>
        <w:spacing w:after="0" w:line="240" w:lineRule="auto"/>
        <w:rPr>
          <w:sz w:val="22"/>
          <w:szCs w:val="22"/>
        </w:rPr>
      </w:pPr>
      <w:r w:rsidRPr="00831E61">
        <w:rPr>
          <w:sz w:val="22"/>
          <w:szCs w:val="22"/>
        </w:rPr>
        <w:t>impossible to evade</w:t>
      </w:r>
    </w:p>
    <w:p w14:paraId="246EBDC9" w14:textId="77777777" w:rsidR="00831E61" w:rsidRPr="00831E61" w:rsidRDefault="00831E61" w:rsidP="00836599">
      <w:pPr>
        <w:pStyle w:val="ListParagraph"/>
        <w:numPr>
          <w:ilvl w:val="0"/>
          <w:numId w:val="35"/>
        </w:numPr>
        <w:spacing w:after="0" w:line="240" w:lineRule="auto"/>
        <w:rPr>
          <w:sz w:val="22"/>
          <w:szCs w:val="22"/>
        </w:rPr>
      </w:pPr>
      <w:r w:rsidRPr="00831E61">
        <w:rPr>
          <w:sz w:val="22"/>
          <w:szCs w:val="22"/>
        </w:rPr>
        <w:t>innovation-neutral</w:t>
      </w:r>
    </w:p>
    <w:p w14:paraId="47737DBE" w14:textId="77777777" w:rsidR="00831E61" w:rsidRPr="00831E61" w:rsidRDefault="00831E61" w:rsidP="00836599">
      <w:pPr>
        <w:pStyle w:val="ListParagraph"/>
        <w:numPr>
          <w:ilvl w:val="0"/>
          <w:numId w:val="35"/>
        </w:numPr>
        <w:spacing w:after="0" w:line="240" w:lineRule="auto"/>
        <w:rPr>
          <w:sz w:val="22"/>
          <w:szCs w:val="22"/>
        </w:rPr>
      </w:pPr>
      <w:r w:rsidRPr="00831E61">
        <w:rPr>
          <w:sz w:val="22"/>
          <w:szCs w:val="22"/>
        </w:rPr>
        <w:t>collected at U.S. cloud endpoints</w:t>
      </w:r>
    </w:p>
    <w:p w14:paraId="34ABC4EE" w14:textId="77777777" w:rsidR="00831E61" w:rsidRPr="00831E61" w:rsidRDefault="00831E61" w:rsidP="00836599">
      <w:pPr>
        <w:pStyle w:val="ListParagraph"/>
        <w:numPr>
          <w:ilvl w:val="0"/>
          <w:numId w:val="35"/>
        </w:numPr>
        <w:spacing w:line="240" w:lineRule="auto"/>
        <w:rPr>
          <w:sz w:val="22"/>
          <w:szCs w:val="22"/>
        </w:rPr>
      </w:pPr>
      <w:r w:rsidRPr="00831E61">
        <w:rPr>
          <w:sz w:val="22"/>
          <w:szCs w:val="22"/>
        </w:rPr>
        <w:t>directly tied to the AI activity causing the disruption</w:t>
      </w:r>
    </w:p>
    <w:p w14:paraId="3CAEAF4F" w14:textId="77777777" w:rsidR="000540FC" w:rsidRPr="00831E61" w:rsidRDefault="00831E61" w:rsidP="00831E61">
      <w:pPr>
        <w:rPr>
          <w:sz w:val="22"/>
          <w:szCs w:val="22"/>
        </w:rPr>
      </w:pPr>
      <w:r w:rsidRPr="00831E61">
        <w:rPr>
          <w:sz w:val="22"/>
          <w:szCs w:val="22"/>
        </w:rPr>
        <w:t>It is the cleanest, least distortive, highest-yield mechanism available.</w:t>
      </w:r>
    </w:p>
    <w:p w14:paraId="1488432B" w14:textId="77777777" w:rsidR="00831E61" w:rsidRPr="00831E61" w:rsidRDefault="00831E61" w:rsidP="00831E61">
      <w:pPr>
        <w:rPr>
          <w:b/>
          <w:bCs/>
          <w:sz w:val="22"/>
          <w:szCs w:val="22"/>
        </w:rPr>
      </w:pPr>
      <w:r w:rsidRPr="00831E61">
        <w:rPr>
          <w:b/>
          <w:bCs/>
          <w:sz w:val="22"/>
          <w:szCs w:val="22"/>
        </w:rPr>
        <w:t>3. What if AI adoption slows and inference volume drops?</w:t>
      </w:r>
    </w:p>
    <w:p w14:paraId="4A857773" w14:textId="77777777" w:rsidR="00831E61" w:rsidRPr="00831E61" w:rsidRDefault="00831E61" w:rsidP="00831E61">
      <w:pPr>
        <w:rPr>
          <w:sz w:val="22"/>
          <w:szCs w:val="22"/>
        </w:rPr>
      </w:pPr>
      <w:r w:rsidRPr="00831E61">
        <w:rPr>
          <w:sz w:val="22"/>
          <w:szCs w:val="22"/>
        </w:rPr>
        <w:t>Then the fee automatically adjusts upward, exactly the way:</w:t>
      </w:r>
    </w:p>
    <w:p w14:paraId="7D4464C5" w14:textId="77777777" w:rsidR="00831E61" w:rsidRPr="00831E61" w:rsidRDefault="00831E61" w:rsidP="00836599">
      <w:pPr>
        <w:pStyle w:val="ListParagraph"/>
        <w:numPr>
          <w:ilvl w:val="0"/>
          <w:numId w:val="36"/>
        </w:numPr>
        <w:spacing w:after="0" w:line="240" w:lineRule="auto"/>
        <w:rPr>
          <w:sz w:val="22"/>
          <w:szCs w:val="22"/>
        </w:rPr>
      </w:pPr>
      <w:r w:rsidRPr="00831E61">
        <w:rPr>
          <w:sz w:val="22"/>
          <w:szCs w:val="22"/>
        </w:rPr>
        <w:t>Social Security payroll taxes adjust</w:t>
      </w:r>
    </w:p>
    <w:p w14:paraId="43DACC48" w14:textId="77777777" w:rsidR="00831E61" w:rsidRPr="00831E61" w:rsidRDefault="00831E61" w:rsidP="00836599">
      <w:pPr>
        <w:pStyle w:val="ListParagraph"/>
        <w:numPr>
          <w:ilvl w:val="0"/>
          <w:numId w:val="36"/>
        </w:numPr>
        <w:spacing w:after="0" w:line="240" w:lineRule="auto"/>
        <w:rPr>
          <w:sz w:val="22"/>
          <w:szCs w:val="22"/>
        </w:rPr>
      </w:pPr>
      <w:r w:rsidRPr="00831E61">
        <w:rPr>
          <w:sz w:val="22"/>
          <w:szCs w:val="22"/>
        </w:rPr>
        <w:t>COLA adjusts</w:t>
      </w:r>
    </w:p>
    <w:p w14:paraId="3BDBC398" w14:textId="77777777" w:rsidR="00831E61" w:rsidRPr="00831E61" w:rsidRDefault="00831E61" w:rsidP="00836599">
      <w:pPr>
        <w:pStyle w:val="ListParagraph"/>
        <w:numPr>
          <w:ilvl w:val="0"/>
          <w:numId w:val="36"/>
        </w:numPr>
        <w:spacing w:line="240" w:lineRule="auto"/>
        <w:rPr>
          <w:sz w:val="22"/>
          <w:szCs w:val="22"/>
        </w:rPr>
      </w:pPr>
      <w:r w:rsidRPr="00831E61">
        <w:rPr>
          <w:sz w:val="22"/>
          <w:szCs w:val="22"/>
        </w:rPr>
        <w:t>Medicare funding adjusts</w:t>
      </w:r>
    </w:p>
    <w:p w14:paraId="78EB6519" w14:textId="77777777" w:rsidR="00831E61" w:rsidRPr="00831E61" w:rsidRDefault="00831E61" w:rsidP="00831E61">
      <w:pPr>
        <w:rPr>
          <w:sz w:val="22"/>
          <w:szCs w:val="22"/>
        </w:rPr>
      </w:pPr>
      <w:r w:rsidRPr="00831E61">
        <w:rPr>
          <w:sz w:val="22"/>
          <w:szCs w:val="22"/>
        </w:rPr>
        <w:lastRenderedPageBreak/>
        <w:t xml:space="preserve">If AI compute slows, the fee becomes a </w:t>
      </w:r>
      <w:r w:rsidRPr="00831E61">
        <w:rPr>
          <w:i/>
          <w:iCs/>
          <w:sz w:val="22"/>
          <w:szCs w:val="22"/>
        </w:rPr>
        <w:t>slightly heavier lift</w:t>
      </w:r>
      <w:r w:rsidRPr="00831E61">
        <w:rPr>
          <w:sz w:val="22"/>
          <w:szCs w:val="22"/>
        </w:rPr>
        <w:t xml:space="preserve"> on a smaller activity base — still far cheaper than corporate taxes or payroll taxes.</w:t>
      </w:r>
    </w:p>
    <w:p w14:paraId="799269D6" w14:textId="77777777" w:rsidR="00831E61" w:rsidRPr="009005C6" w:rsidRDefault="00831E61" w:rsidP="00831E61">
      <w:pPr>
        <w:rPr>
          <w:sz w:val="22"/>
          <w:szCs w:val="22"/>
        </w:rPr>
      </w:pPr>
      <w:r w:rsidRPr="00831E61">
        <w:rPr>
          <w:sz w:val="22"/>
          <w:szCs w:val="22"/>
        </w:rPr>
        <w:t xml:space="preserve">If AI adoption </w:t>
      </w:r>
      <w:r w:rsidRPr="00831E61">
        <w:rPr>
          <w:i/>
          <w:iCs/>
          <w:sz w:val="22"/>
          <w:szCs w:val="22"/>
        </w:rPr>
        <w:t>accelerates</w:t>
      </w:r>
      <w:r w:rsidRPr="00831E61">
        <w:rPr>
          <w:sz w:val="22"/>
          <w:szCs w:val="22"/>
        </w:rPr>
        <w:t xml:space="preserve"> (the more likely outcome), the fee can be lowered or surpluses invested.</w:t>
      </w:r>
    </w:p>
    <w:p w14:paraId="00F33D64" w14:textId="77777777" w:rsidR="00831E61" w:rsidRPr="00831E61" w:rsidRDefault="00831E61" w:rsidP="00831E61">
      <w:pPr>
        <w:rPr>
          <w:b/>
          <w:bCs/>
          <w:sz w:val="22"/>
          <w:szCs w:val="22"/>
        </w:rPr>
      </w:pPr>
      <w:r w:rsidRPr="00831E61">
        <w:rPr>
          <w:b/>
          <w:bCs/>
          <w:sz w:val="22"/>
          <w:szCs w:val="22"/>
        </w:rPr>
        <w:t>4. What if AI adoption accelerates dramatically?</w:t>
      </w:r>
    </w:p>
    <w:p w14:paraId="0E86E88B" w14:textId="77777777" w:rsidR="00831E61" w:rsidRPr="00831E61" w:rsidRDefault="00831E61" w:rsidP="007D7CBA">
      <w:pPr>
        <w:spacing w:after="0"/>
        <w:rPr>
          <w:sz w:val="22"/>
          <w:szCs w:val="22"/>
        </w:rPr>
      </w:pPr>
      <w:r w:rsidRPr="00831E61">
        <w:rPr>
          <w:sz w:val="22"/>
          <w:szCs w:val="22"/>
        </w:rPr>
        <w:t>Then:</w:t>
      </w:r>
    </w:p>
    <w:p w14:paraId="6893CD59" w14:textId="77777777" w:rsidR="00831E61" w:rsidRPr="00831E61" w:rsidRDefault="00831E61" w:rsidP="00836599">
      <w:pPr>
        <w:pStyle w:val="ListParagraph"/>
        <w:numPr>
          <w:ilvl w:val="0"/>
          <w:numId w:val="37"/>
        </w:numPr>
        <w:spacing w:line="240" w:lineRule="auto"/>
        <w:rPr>
          <w:sz w:val="22"/>
          <w:szCs w:val="22"/>
        </w:rPr>
      </w:pPr>
      <w:r w:rsidRPr="00831E61">
        <w:rPr>
          <w:sz w:val="22"/>
          <w:szCs w:val="22"/>
        </w:rPr>
        <w:t>Dividend becomes cheaper to fund</w:t>
      </w:r>
    </w:p>
    <w:p w14:paraId="0939C529" w14:textId="77777777" w:rsidR="00831E61" w:rsidRPr="00831E61" w:rsidRDefault="00831E61" w:rsidP="00836599">
      <w:pPr>
        <w:pStyle w:val="ListParagraph"/>
        <w:numPr>
          <w:ilvl w:val="0"/>
          <w:numId w:val="37"/>
        </w:numPr>
        <w:spacing w:line="240" w:lineRule="auto"/>
        <w:rPr>
          <w:sz w:val="22"/>
          <w:szCs w:val="22"/>
        </w:rPr>
      </w:pPr>
      <w:r w:rsidRPr="00831E61">
        <w:rPr>
          <w:sz w:val="22"/>
          <w:szCs w:val="22"/>
        </w:rPr>
        <w:t>Surpluses accumulate in the sovereign fund</w:t>
      </w:r>
    </w:p>
    <w:p w14:paraId="084D6E65" w14:textId="77777777" w:rsidR="00831E61" w:rsidRPr="00831E61" w:rsidRDefault="00831E61" w:rsidP="00836599">
      <w:pPr>
        <w:pStyle w:val="ListParagraph"/>
        <w:numPr>
          <w:ilvl w:val="0"/>
          <w:numId w:val="37"/>
        </w:numPr>
        <w:spacing w:line="240" w:lineRule="auto"/>
        <w:rPr>
          <w:sz w:val="22"/>
          <w:szCs w:val="22"/>
        </w:rPr>
      </w:pPr>
      <w:r w:rsidRPr="00831E61">
        <w:rPr>
          <w:sz w:val="22"/>
          <w:szCs w:val="22"/>
        </w:rPr>
        <w:t>The long-term return compounds faster</w:t>
      </w:r>
    </w:p>
    <w:p w14:paraId="1D90CA85" w14:textId="77777777" w:rsidR="00831E61" w:rsidRPr="00831E61" w:rsidRDefault="00831E61" w:rsidP="00836599">
      <w:pPr>
        <w:pStyle w:val="ListParagraph"/>
        <w:numPr>
          <w:ilvl w:val="0"/>
          <w:numId w:val="37"/>
        </w:numPr>
        <w:spacing w:line="240" w:lineRule="auto"/>
        <w:rPr>
          <w:sz w:val="22"/>
          <w:szCs w:val="22"/>
        </w:rPr>
      </w:pPr>
      <w:r w:rsidRPr="00831E61">
        <w:rPr>
          <w:sz w:val="22"/>
          <w:szCs w:val="22"/>
        </w:rPr>
        <w:t>The system transitions to a single-fund model earlier</w:t>
      </w:r>
    </w:p>
    <w:p w14:paraId="56B62223" w14:textId="77777777" w:rsidR="00831E61" w:rsidRPr="009005C6" w:rsidRDefault="00831E61" w:rsidP="00831E61">
      <w:pPr>
        <w:rPr>
          <w:sz w:val="22"/>
          <w:szCs w:val="22"/>
        </w:rPr>
      </w:pPr>
      <w:r w:rsidRPr="00831E61">
        <w:rPr>
          <w:sz w:val="22"/>
          <w:szCs w:val="22"/>
        </w:rPr>
        <w:t>The more productive AI gets, the more secure human households become.</w:t>
      </w:r>
    </w:p>
    <w:p w14:paraId="2448800B" w14:textId="77777777" w:rsidR="00831E61" w:rsidRPr="00831E61" w:rsidRDefault="00831E61" w:rsidP="00831E61">
      <w:pPr>
        <w:rPr>
          <w:b/>
          <w:bCs/>
          <w:sz w:val="22"/>
          <w:szCs w:val="22"/>
        </w:rPr>
      </w:pPr>
      <w:r w:rsidRPr="00831E61">
        <w:rPr>
          <w:b/>
          <w:bCs/>
          <w:sz w:val="22"/>
          <w:szCs w:val="22"/>
        </w:rPr>
        <w:t>5. Why inference instead of revenue or profit?</w:t>
      </w:r>
    </w:p>
    <w:p w14:paraId="0C64EBFC" w14:textId="77777777" w:rsidR="00831E61" w:rsidRPr="00831E61" w:rsidRDefault="00831E61" w:rsidP="007D7CBA">
      <w:pPr>
        <w:spacing w:after="0"/>
        <w:rPr>
          <w:sz w:val="22"/>
          <w:szCs w:val="22"/>
        </w:rPr>
      </w:pPr>
      <w:r w:rsidRPr="00831E61">
        <w:rPr>
          <w:sz w:val="22"/>
          <w:szCs w:val="22"/>
        </w:rPr>
        <w:t>Inference volume is:</w:t>
      </w:r>
    </w:p>
    <w:p w14:paraId="16BDC8B0" w14:textId="77777777" w:rsidR="00831E61" w:rsidRPr="00831E61" w:rsidRDefault="00831E61" w:rsidP="00836599">
      <w:pPr>
        <w:pStyle w:val="ListParagraph"/>
        <w:numPr>
          <w:ilvl w:val="0"/>
          <w:numId w:val="38"/>
        </w:numPr>
        <w:spacing w:after="0" w:line="240" w:lineRule="auto"/>
        <w:rPr>
          <w:sz w:val="22"/>
          <w:szCs w:val="22"/>
        </w:rPr>
      </w:pPr>
      <w:r w:rsidRPr="00831E61">
        <w:rPr>
          <w:sz w:val="22"/>
          <w:szCs w:val="22"/>
        </w:rPr>
        <w:t>measurable</w:t>
      </w:r>
    </w:p>
    <w:p w14:paraId="09C8CCE0" w14:textId="77777777" w:rsidR="00831E61" w:rsidRPr="00831E61" w:rsidRDefault="00831E61" w:rsidP="00836599">
      <w:pPr>
        <w:pStyle w:val="ListParagraph"/>
        <w:numPr>
          <w:ilvl w:val="0"/>
          <w:numId w:val="38"/>
        </w:numPr>
        <w:spacing w:after="0" w:line="240" w:lineRule="auto"/>
        <w:rPr>
          <w:sz w:val="22"/>
          <w:szCs w:val="22"/>
        </w:rPr>
      </w:pPr>
      <w:r w:rsidRPr="00831E61">
        <w:rPr>
          <w:sz w:val="22"/>
          <w:szCs w:val="22"/>
        </w:rPr>
        <w:t>auditable</w:t>
      </w:r>
    </w:p>
    <w:p w14:paraId="7768650B" w14:textId="77777777" w:rsidR="00831E61" w:rsidRPr="00831E61" w:rsidRDefault="00831E61" w:rsidP="00836599">
      <w:pPr>
        <w:pStyle w:val="ListParagraph"/>
        <w:numPr>
          <w:ilvl w:val="0"/>
          <w:numId w:val="38"/>
        </w:numPr>
        <w:spacing w:line="240" w:lineRule="auto"/>
        <w:rPr>
          <w:sz w:val="22"/>
          <w:szCs w:val="22"/>
        </w:rPr>
      </w:pPr>
      <w:r w:rsidRPr="00831E61">
        <w:rPr>
          <w:sz w:val="22"/>
          <w:szCs w:val="22"/>
        </w:rPr>
        <w:t>tied to actual AI usage</w:t>
      </w:r>
    </w:p>
    <w:p w14:paraId="7AF9559F" w14:textId="77777777" w:rsidR="00831E61" w:rsidRPr="00831E61" w:rsidRDefault="00831E61" w:rsidP="00836599">
      <w:pPr>
        <w:pStyle w:val="ListParagraph"/>
        <w:numPr>
          <w:ilvl w:val="0"/>
          <w:numId w:val="38"/>
        </w:numPr>
        <w:spacing w:line="240" w:lineRule="auto"/>
        <w:rPr>
          <w:sz w:val="22"/>
          <w:szCs w:val="22"/>
        </w:rPr>
      </w:pPr>
      <w:r w:rsidRPr="00831E61">
        <w:rPr>
          <w:sz w:val="22"/>
          <w:szCs w:val="22"/>
        </w:rPr>
        <w:t>impossible for corporations to game</w:t>
      </w:r>
    </w:p>
    <w:p w14:paraId="4A56B411" w14:textId="77777777" w:rsidR="00831E61" w:rsidRPr="00831E61" w:rsidRDefault="00831E61" w:rsidP="007D7CBA">
      <w:pPr>
        <w:spacing w:after="0"/>
        <w:rPr>
          <w:sz w:val="22"/>
          <w:szCs w:val="22"/>
        </w:rPr>
      </w:pPr>
      <w:r w:rsidRPr="00831E61">
        <w:rPr>
          <w:sz w:val="22"/>
          <w:szCs w:val="22"/>
        </w:rPr>
        <w:t>Revenue-based or profit-based taxes are:</w:t>
      </w:r>
    </w:p>
    <w:p w14:paraId="7B46BB07" w14:textId="77777777" w:rsidR="00831E61" w:rsidRPr="00831E61" w:rsidRDefault="00831E61" w:rsidP="00836599">
      <w:pPr>
        <w:pStyle w:val="ListParagraph"/>
        <w:numPr>
          <w:ilvl w:val="0"/>
          <w:numId w:val="39"/>
        </w:numPr>
        <w:spacing w:after="0" w:line="240" w:lineRule="auto"/>
        <w:rPr>
          <w:sz w:val="22"/>
          <w:szCs w:val="22"/>
        </w:rPr>
      </w:pPr>
      <w:r w:rsidRPr="00831E61">
        <w:rPr>
          <w:sz w:val="22"/>
          <w:szCs w:val="22"/>
        </w:rPr>
        <w:t>vulnerable to accounting manipulation</w:t>
      </w:r>
    </w:p>
    <w:p w14:paraId="6381E6FD" w14:textId="77777777" w:rsidR="00831E61" w:rsidRPr="00831E61" w:rsidRDefault="00831E61" w:rsidP="00836599">
      <w:pPr>
        <w:pStyle w:val="ListParagraph"/>
        <w:numPr>
          <w:ilvl w:val="0"/>
          <w:numId w:val="39"/>
        </w:numPr>
        <w:spacing w:after="0" w:line="240" w:lineRule="auto"/>
        <w:rPr>
          <w:sz w:val="22"/>
          <w:szCs w:val="22"/>
        </w:rPr>
      </w:pPr>
      <w:r w:rsidRPr="00831E61">
        <w:rPr>
          <w:sz w:val="22"/>
          <w:szCs w:val="22"/>
        </w:rPr>
        <w:t>jurisdictional arbitrage</w:t>
      </w:r>
    </w:p>
    <w:p w14:paraId="09876409" w14:textId="77777777" w:rsidR="00831E61" w:rsidRPr="00831E61" w:rsidRDefault="00831E61" w:rsidP="00836599">
      <w:pPr>
        <w:pStyle w:val="ListParagraph"/>
        <w:numPr>
          <w:ilvl w:val="0"/>
          <w:numId w:val="39"/>
        </w:numPr>
        <w:spacing w:line="240" w:lineRule="auto"/>
        <w:rPr>
          <w:sz w:val="22"/>
          <w:szCs w:val="22"/>
        </w:rPr>
      </w:pPr>
      <w:r w:rsidRPr="00831E61">
        <w:rPr>
          <w:sz w:val="22"/>
          <w:szCs w:val="22"/>
        </w:rPr>
        <w:t>global profit-shifting</w:t>
      </w:r>
    </w:p>
    <w:p w14:paraId="2A1564DE" w14:textId="77777777" w:rsidR="00831E61" w:rsidRPr="00831E61" w:rsidRDefault="00831E61" w:rsidP="00836599">
      <w:pPr>
        <w:pStyle w:val="ListParagraph"/>
        <w:numPr>
          <w:ilvl w:val="0"/>
          <w:numId w:val="39"/>
        </w:numPr>
        <w:spacing w:line="240" w:lineRule="auto"/>
        <w:rPr>
          <w:sz w:val="22"/>
          <w:szCs w:val="22"/>
        </w:rPr>
      </w:pPr>
      <w:r w:rsidRPr="00831E61">
        <w:rPr>
          <w:sz w:val="22"/>
          <w:szCs w:val="22"/>
        </w:rPr>
        <w:t>complex to enforce</w:t>
      </w:r>
    </w:p>
    <w:p w14:paraId="11CB69F3" w14:textId="77777777" w:rsidR="00831E61" w:rsidRPr="00831E61" w:rsidRDefault="00831E61" w:rsidP="00831E61">
      <w:pPr>
        <w:rPr>
          <w:sz w:val="22"/>
          <w:szCs w:val="22"/>
        </w:rPr>
      </w:pPr>
      <w:r w:rsidRPr="00831E61">
        <w:rPr>
          <w:sz w:val="22"/>
          <w:szCs w:val="22"/>
        </w:rPr>
        <w:t>Inference is physics.</w:t>
      </w:r>
      <w:r w:rsidRPr="00831E61">
        <w:rPr>
          <w:sz w:val="22"/>
          <w:szCs w:val="22"/>
        </w:rPr>
        <w:br/>
        <w:t>Inference doesn’t lie.</w:t>
      </w:r>
    </w:p>
    <w:p w14:paraId="43AC45D3" w14:textId="77777777" w:rsidR="00831E61" w:rsidRPr="00831E61" w:rsidRDefault="00831E61" w:rsidP="00831E61">
      <w:pPr>
        <w:rPr>
          <w:b/>
          <w:bCs/>
          <w:sz w:val="22"/>
          <w:szCs w:val="22"/>
        </w:rPr>
      </w:pPr>
      <w:r w:rsidRPr="00831E61">
        <w:rPr>
          <w:b/>
          <w:bCs/>
          <w:sz w:val="22"/>
          <w:szCs w:val="22"/>
        </w:rPr>
        <w:t>6. How do you prevent corporations from evading the fee?</w:t>
      </w:r>
    </w:p>
    <w:p w14:paraId="42FF927C" w14:textId="77777777" w:rsidR="00831E61" w:rsidRPr="00831E61" w:rsidRDefault="00831E61" w:rsidP="00831E61">
      <w:pPr>
        <w:rPr>
          <w:sz w:val="22"/>
          <w:szCs w:val="22"/>
        </w:rPr>
      </w:pPr>
      <w:r w:rsidRPr="00831E61">
        <w:rPr>
          <w:sz w:val="22"/>
          <w:szCs w:val="22"/>
        </w:rPr>
        <w:t>They can’t.</w:t>
      </w:r>
    </w:p>
    <w:p w14:paraId="61A368ED" w14:textId="77777777" w:rsidR="00831E61" w:rsidRPr="00831E61" w:rsidRDefault="00831E61" w:rsidP="007D7CBA">
      <w:pPr>
        <w:spacing w:after="0"/>
        <w:rPr>
          <w:sz w:val="22"/>
          <w:szCs w:val="22"/>
        </w:rPr>
      </w:pPr>
      <w:r w:rsidRPr="00831E61">
        <w:rPr>
          <w:sz w:val="22"/>
          <w:szCs w:val="22"/>
        </w:rPr>
        <w:t>The fee is collected:</w:t>
      </w:r>
    </w:p>
    <w:p w14:paraId="54FD29AF" w14:textId="77777777" w:rsidR="00831E61" w:rsidRPr="00831E61" w:rsidRDefault="00831E61" w:rsidP="00836599">
      <w:pPr>
        <w:pStyle w:val="ListParagraph"/>
        <w:numPr>
          <w:ilvl w:val="0"/>
          <w:numId w:val="40"/>
        </w:numPr>
        <w:spacing w:after="0" w:line="240" w:lineRule="auto"/>
        <w:rPr>
          <w:sz w:val="22"/>
          <w:szCs w:val="22"/>
        </w:rPr>
      </w:pPr>
      <w:r w:rsidRPr="00831E61">
        <w:rPr>
          <w:sz w:val="22"/>
          <w:szCs w:val="22"/>
        </w:rPr>
        <w:t>upstream</w:t>
      </w:r>
    </w:p>
    <w:p w14:paraId="0F34F365" w14:textId="77777777" w:rsidR="00831E61" w:rsidRPr="00831E61" w:rsidRDefault="00831E61" w:rsidP="00836599">
      <w:pPr>
        <w:pStyle w:val="ListParagraph"/>
        <w:numPr>
          <w:ilvl w:val="0"/>
          <w:numId w:val="40"/>
        </w:numPr>
        <w:spacing w:after="0" w:line="240" w:lineRule="auto"/>
        <w:rPr>
          <w:sz w:val="22"/>
          <w:szCs w:val="22"/>
        </w:rPr>
      </w:pPr>
      <w:r w:rsidRPr="00831E61">
        <w:rPr>
          <w:sz w:val="22"/>
          <w:szCs w:val="22"/>
        </w:rPr>
        <w:t>automatically</w:t>
      </w:r>
    </w:p>
    <w:p w14:paraId="7D6A34D7" w14:textId="77777777" w:rsidR="00831E61" w:rsidRPr="00831E61" w:rsidRDefault="00831E61" w:rsidP="00836599">
      <w:pPr>
        <w:pStyle w:val="ListParagraph"/>
        <w:numPr>
          <w:ilvl w:val="0"/>
          <w:numId w:val="40"/>
        </w:numPr>
        <w:spacing w:line="240" w:lineRule="auto"/>
        <w:rPr>
          <w:sz w:val="22"/>
          <w:szCs w:val="22"/>
        </w:rPr>
      </w:pPr>
      <w:r w:rsidRPr="00831E61">
        <w:rPr>
          <w:sz w:val="22"/>
          <w:szCs w:val="22"/>
        </w:rPr>
        <w:t>at the U.S. cloud endpoint</w:t>
      </w:r>
    </w:p>
    <w:p w14:paraId="6E7A236C" w14:textId="77777777" w:rsidR="00831E61" w:rsidRPr="00831E61" w:rsidRDefault="00831E61" w:rsidP="00836599">
      <w:pPr>
        <w:pStyle w:val="ListParagraph"/>
        <w:numPr>
          <w:ilvl w:val="0"/>
          <w:numId w:val="40"/>
        </w:numPr>
        <w:spacing w:line="240" w:lineRule="auto"/>
        <w:rPr>
          <w:sz w:val="22"/>
          <w:szCs w:val="22"/>
        </w:rPr>
      </w:pPr>
      <w:r w:rsidRPr="00831E61">
        <w:rPr>
          <w:sz w:val="22"/>
          <w:szCs w:val="22"/>
        </w:rPr>
        <w:t>identical to how digital services taxes are already collected in 15+ countries</w:t>
      </w:r>
    </w:p>
    <w:p w14:paraId="5EADE83C" w14:textId="77777777" w:rsidR="000540FC" w:rsidRDefault="00831E61" w:rsidP="00831E61">
      <w:pPr>
        <w:rPr>
          <w:sz w:val="22"/>
          <w:szCs w:val="22"/>
        </w:rPr>
      </w:pPr>
      <w:r w:rsidRPr="00831E61">
        <w:rPr>
          <w:sz w:val="22"/>
          <w:szCs w:val="22"/>
        </w:rPr>
        <w:t xml:space="preserve">AWS, Azure, Google, NVIDIA, OpenAI, Anthropic, </w:t>
      </w:r>
      <w:proofErr w:type="spellStart"/>
      <w:r w:rsidRPr="00831E61">
        <w:rPr>
          <w:sz w:val="22"/>
          <w:szCs w:val="22"/>
        </w:rPr>
        <w:t>xAI</w:t>
      </w:r>
      <w:proofErr w:type="spellEnd"/>
      <w:r w:rsidRPr="00831E61">
        <w:rPr>
          <w:sz w:val="22"/>
          <w:szCs w:val="22"/>
        </w:rPr>
        <w:t xml:space="preserve"> — all must comply to operate in the U.S.</w:t>
      </w:r>
      <w:r w:rsidR="000540FC">
        <w:rPr>
          <w:sz w:val="22"/>
          <w:szCs w:val="22"/>
        </w:rPr>
        <w:t xml:space="preserve"> </w:t>
      </w:r>
      <w:r w:rsidRPr="00831E61">
        <w:rPr>
          <w:sz w:val="22"/>
          <w:szCs w:val="22"/>
        </w:rPr>
        <w:t>No compliance = no access to the U.S. market.</w:t>
      </w:r>
    </w:p>
    <w:p w14:paraId="50B32554" w14:textId="77777777" w:rsidR="00831E61" w:rsidRPr="00831E61" w:rsidRDefault="00831E61" w:rsidP="00831E61">
      <w:pPr>
        <w:rPr>
          <w:sz w:val="22"/>
          <w:szCs w:val="22"/>
        </w:rPr>
      </w:pPr>
      <w:r w:rsidRPr="00831E61">
        <w:rPr>
          <w:sz w:val="22"/>
          <w:szCs w:val="22"/>
        </w:rPr>
        <w:t>This is not voluntary.</w:t>
      </w:r>
    </w:p>
    <w:p w14:paraId="03ABF810" w14:textId="77777777" w:rsidR="00831E61" w:rsidRDefault="00831E61" w:rsidP="00831E61">
      <w:pPr>
        <w:rPr>
          <w:sz w:val="16"/>
          <w:szCs w:val="16"/>
        </w:rPr>
      </w:pPr>
    </w:p>
    <w:p w14:paraId="77582A8B" w14:textId="77777777" w:rsidR="007D7CBA" w:rsidRPr="000540FC" w:rsidRDefault="007D7CBA" w:rsidP="00831E61">
      <w:pPr>
        <w:rPr>
          <w:sz w:val="16"/>
          <w:szCs w:val="16"/>
        </w:rPr>
      </w:pPr>
    </w:p>
    <w:p w14:paraId="0C650133" w14:textId="77777777" w:rsidR="00831E61" w:rsidRPr="00831E61" w:rsidRDefault="00831E61" w:rsidP="00831E61">
      <w:pPr>
        <w:rPr>
          <w:b/>
          <w:bCs/>
          <w:sz w:val="22"/>
          <w:szCs w:val="22"/>
        </w:rPr>
      </w:pPr>
      <w:r w:rsidRPr="00831E61">
        <w:rPr>
          <w:b/>
          <w:bCs/>
          <w:sz w:val="22"/>
          <w:szCs w:val="22"/>
        </w:rPr>
        <w:lastRenderedPageBreak/>
        <w:t>7. What prevents fraud in the dividend payout?</w:t>
      </w:r>
    </w:p>
    <w:p w14:paraId="19EBA7D1" w14:textId="77777777" w:rsidR="00831E61" w:rsidRPr="00831E61" w:rsidRDefault="00831E61" w:rsidP="007D7CBA">
      <w:pPr>
        <w:spacing w:after="0"/>
        <w:rPr>
          <w:sz w:val="22"/>
          <w:szCs w:val="22"/>
        </w:rPr>
      </w:pPr>
      <w:r w:rsidRPr="00831E61">
        <w:rPr>
          <w:sz w:val="22"/>
          <w:szCs w:val="22"/>
        </w:rPr>
        <w:t>Same controls used for:</w:t>
      </w:r>
    </w:p>
    <w:p w14:paraId="0091CFCD" w14:textId="77777777" w:rsidR="00831E61" w:rsidRPr="00831E61" w:rsidRDefault="00831E61" w:rsidP="00836599">
      <w:pPr>
        <w:pStyle w:val="ListParagraph"/>
        <w:numPr>
          <w:ilvl w:val="0"/>
          <w:numId w:val="41"/>
        </w:numPr>
        <w:spacing w:after="0" w:line="240" w:lineRule="auto"/>
        <w:rPr>
          <w:sz w:val="22"/>
          <w:szCs w:val="22"/>
        </w:rPr>
      </w:pPr>
      <w:r w:rsidRPr="00831E61">
        <w:rPr>
          <w:sz w:val="22"/>
          <w:szCs w:val="22"/>
        </w:rPr>
        <w:t>stimulus check distribution</w:t>
      </w:r>
    </w:p>
    <w:p w14:paraId="74DD9AE6" w14:textId="77777777" w:rsidR="00831E61" w:rsidRPr="00831E61" w:rsidRDefault="00831E61" w:rsidP="00836599">
      <w:pPr>
        <w:pStyle w:val="ListParagraph"/>
        <w:numPr>
          <w:ilvl w:val="0"/>
          <w:numId w:val="41"/>
        </w:numPr>
        <w:spacing w:line="240" w:lineRule="auto"/>
        <w:rPr>
          <w:sz w:val="22"/>
          <w:szCs w:val="22"/>
        </w:rPr>
      </w:pPr>
      <w:r w:rsidRPr="00831E61">
        <w:rPr>
          <w:sz w:val="22"/>
          <w:szCs w:val="22"/>
        </w:rPr>
        <w:t>Social Security benefits</w:t>
      </w:r>
    </w:p>
    <w:p w14:paraId="748C68EE" w14:textId="77777777" w:rsidR="00831E61" w:rsidRPr="00831E61" w:rsidRDefault="00831E61" w:rsidP="00836599">
      <w:pPr>
        <w:pStyle w:val="ListParagraph"/>
        <w:numPr>
          <w:ilvl w:val="0"/>
          <w:numId w:val="41"/>
        </w:numPr>
        <w:spacing w:line="240" w:lineRule="auto"/>
        <w:rPr>
          <w:sz w:val="22"/>
          <w:szCs w:val="22"/>
        </w:rPr>
      </w:pPr>
      <w:r w:rsidRPr="00831E61">
        <w:rPr>
          <w:sz w:val="22"/>
          <w:szCs w:val="22"/>
        </w:rPr>
        <w:t>IRS refund disbursements</w:t>
      </w:r>
    </w:p>
    <w:p w14:paraId="49A2761C" w14:textId="77777777" w:rsidR="00831E61" w:rsidRPr="00831E61" w:rsidRDefault="00831E61" w:rsidP="007D7CBA">
      <w:pPr>
        <w:spacing w:after="0"/>
        <w:rPr>
          <w:sz w:val="22"/>
          <w:szCs w:val="22"/>
        </w:rPr>
      </w:pPr>
      <w:r w:rsidRPr="00831E61">
        <w:rPr>
          <w:sz w:val="22"/>
          <w:szCs w:val="22"/>
        </w:rPr>
        <w:t>Eligibility is verified by:</w:t>
      </w:r>
    </w:p>
    <w:p w14:paraId="7899EF8D" w14:textId="77777777" w:rsidR="00831E61" w:rsidRPr="00831E61" w:rsidRDefault="00831E61" w:rsidP="00836599">
      <w:pPr>
        <w:pStyle w:val="ListParagraph"/>
        <w:numPr>
          <w:ilvl w:val="0"/>
          <w:numId w:val="42"/>
        </w:numPr>
        <w:spacing w:after="0" w:line="240" w:lineRule="auto"/>
        <w:rPr>
          <w:sz w:val="22"/>
          <w:szCs w:val="22"/>
        </w:rPr>
      </w:pPr>
      <w:r w:rsidRPr="00831E61">
        <w:rPr>
          <w:sz w:val="22"/>
          <w:szCs w:val="22"/>
        </w:rPr>
        <w:t>SSN</w:t>
      </w:r>
    </w:p>
    <w:p w14:paraId="4487FD31" w14:textId="77777777" w:rsidR="00831E61" w:rsidRPr="00831E61" w:rsidRDefault="00831E61" w:rsidP="00836599">
      <w:pPr>
        <w:pStyle w:val="ListParagraph"/>
        <w:numPr>
          <w:ilvl w:val="0"/>
          <w:numId w:val="42"/>
        </w:numPr>
        <w:spacing w:after="0" w:line="240" w:lineRule="auto"/>
        <w:rPr>
          <w:sz w:val="22"/>
          <w:szCs w:val="22"/>
        </w:rPr>
      </w:pPr>
      <w:r w:rsidRPr="00831E61">
        <w:rPr>
          <w:sz w:val="22"/>
          <w:szCs w:val="22"/>
        </w:rPr>
        <w:t>IRS income records</w:t>
      </w:r>
    </w:p>
    <w:p w14:paraId="30091C24" w14:textId="77777777" w:rsidR="00831E61" w:rsidRPr="00831E61" w:rsidRDefault="00831E61" w:rsidP="00836599">
      <w:pPr>
        <w:pStyle w:val="ListParagraph"/>
        <w:numPr>
          <w:ilvl w:val="0"/>
          <w:numId w:val="42"/>
        </w:numPr>
        <w:spacing w:line="240" w:lineRule="auto"/>
        <w:rPr>
          <w:sz w:val="22"/>
          <w:szCs w:val="22"/>
        </w:rPr>
      </w:pPr>
      <w:r w:rsidRPr="00831E61">
        <w:rPr>
          <w:sz w:val="22"/>
          <w:szCs w:val="22"/>
        </w:rPr>
        <w:t>Treasury identity-matching</w:t>
      </w:r>
    </w:p>
    <w:p w14:paraId="688954A9" w14:textId="77777777" w:rsidR="00831E61" w:rsidRPr="009005C6" w:rsidRDefault="00831E61" w:rsidP="00831E61">
      <w:pPr>
        <w:rPr>
          <w:sz w:val="22"/>
          <w:szCs w:val="22"/>
        </w:rPr>
      </w:pPr>
      <w:r w:rsidRPr="00831E61">
        <w:rPr>
          <w:sz w:val="22"/>
          <w:szCs w:val="22"/>
        </w:rPr>
        <w:t>No new bureaucracy, no new ID system.</w:t>
      </w:r>
    </w:p>
    <w:p w14:paraId="7781D173" w14:textId="77777777" w:rsidR="00831E61" w:rsidRPr="00831E61" w:rsidRDefault="00831E61" w:rsidP="00831E61">
      <w:pPr>
        <w:rPr>
          <w:b/>
          <w:bCs/>
          <w:sz w:val="22"/>
          <w:szCs w:val="22"/>
        </w:rPr>
      </w:pPr>
      <w:r w:rsidRPr="00831E61">
        <w:rPr>
          <w:b/>
          <w:bCs/>
          <w:sz w:val="22"/>
          <w:szCs w:val="22"/>
        </w:rPr>
        <w:t>8. Will this cause landlords to raise rents?</w:t>
      </w:r>
    </w:p>
    <w:p w14:paraId="4A4D24DC" w14:textId="77777777" w:rsidR="00831E61" w:rsidRPr="00831E61" w:rsidRDefault="00831E61" w:rsidP="00831E61">
      <w:pPr>
        <w:rPr>
          <w:sz w:val="22"/>
          <w:szCs w:val="22"/>
        </w:rPr>
      </w:pPr>
      <w:r w:rsidRPr="00831E61">
        <w:rPr>
          <w:sz w:val="22"/>
          <w:szCs w:val="22"/>
        </w:rPr>
        <w:t>Without housing reform, yes — 3–10%.</w:t>
      </w:r>
    </w:p>
    <w:p w14:paraId="0C8BDDF9" w14:textId="77777777" w:rsidR="00831E61" w:rsidRPr="00831E61" w:rsidRDefault="00831E61" w:rsidP="007D7CBA">
      <w:pPr>
        <w:spacing w:after="0"/>
        <w:rPr>
          <w:sz w:val="22"/>
          <w:szCs w:val="22"/>
        </w:rPr>
      </w:pPr>
      <w:r w:rsidRPr="00831E61">
        <w:rPr>
          <w:sz w:val="22"/>
          <w:szCs w:val="22"/>
        </w:rPr>
        <w:t xml:space="preserve">With the </w:t>
      </w:r>
      <w:r w:rsidRPr="00831E61">
        <w:rPr>
          <w:i/>
          <w:iCs/>
          <w:sz w:val="22"/>
          <w:szCs w:val="22"/>
        </w:rPr>
        <w:t>Land Value Tax + YIMBY + rent cap + AI construction</w:t>
      </w:r>
      <w:r w:rsidRPr="00831E61">
        <w:rPr>
          <w:sz w:val="22"/>
          <w:szCs w:val="22"/>
        </w:rPr>
        <w:t xml:space="preserve"> package:</w:t>
      </w:r>
    </w:p>
    <w:p w14:paraId="6CCF48F6" w14:textId="77777777" w:rsidR="00831E61" w:rsidRPr="00831E61" w:rsidRDefault="00831E61" w:rsidP="00836599">
      <w:pPr>
        <w:pStyle w:val="ListParagraph"/>
        <w:numPr>
          <w:ilvl w:val="0"/>
          <w:numId w:val="43"/>
        </w:numPr>
        <w:spacing w:after="0" w:line="240" w:lineRule="auto"/>
        <w:rPr>
          <w:sz w:val="22"/>
          <w:szCs w:val="22"/>
        </w:rPr>
      </w:pPr>
      <w:r w:rsidRPr="00831E61">
        <w:rPr>
          <w:sz w:val="22"/>
          <w:szCs w:val="22"/>
        </w:rPr>
        <w:t>rent capture drops 40–60%</w:t>
      </w:r>
    </w:p>
    <w:p w14:paraId="672EE559" w14:textId="77777777" w:rsidR="00831E61" w:rsidRPr="00831E61" w:rsidRDefault="00831E61" w:rsidP="00836599">
      <w:pPr>
        <w:pStyle w:val="ListParagraph"/>
        <w:numPr>
          <w:ilvl w:val="0"/>
          <w:numId w:val="43"/>
        </w:numPr>
        <w:spacing w:line="240" w:lineRule="auto"/>
        <w:rPr>
          <w:sz w:val="22"/>
          <w:szCs w:val="22"/>
        </w:rPr>
      </w:pPr>
      <w:r w:rsidRPr="00831E61">
        <w:rPr>
          <w:sz w:val="22"/>
          <w:szCs w:val="22"/>
        </w:rPr>
        <w:t>price spikes shrink to 1–2%</w:t>
      </w:r>
    </w:p>
    <w:p w14:paraId="0D217B66" w14:textId="77777777" w:rsidR="00831E61" w:rsidRPr="00831E61" w:rsidRDefault="00831E61" w:rsidP="00836599">
      <w:pPr>
        <w:pStyle w:val="ListParagraph"/>
        <w:numPr>
          <w:ilvl w:val="0"/>
          <w:numId w:val="43"/>
        </w:numPr>
        <w:spacing w:line="240" w:lineRule="auto"/>
        <w:rPr>
          <w:sz w:val="22"/>
          <w:szCs w:val="22"/>
        </w:rPr>
      </w:pPr>
      <w:r w:rsidRPr="00831E61">
        <w:rPr>
          <w:sz w:val="22"/>
          <w:szCs w:val="22"/>
        </w:rPr>
        <w:t>supply increases by 500,000–1,000,000 units</w:t>
      </w:r>
    </w:p>
    <w:p w14:paraId="5887B964" w14:textId="77777777" w:rsidR="000540FC" w:rsidRPr="009005C6" w:rsidRDefault="00831E61" w:rsidP="00831E61">
      <w:pPr>
        <w:rPr>
          <w:sz w:val="22"/>
          <w:szCs w:val="22"/>
        </w:rPr>
      </w:pPr>
      <w:r w:rsidRPr="00831E61">
        <w:rPr>
          <w:sz w:val="22"/>
          <w:szCs w:val="22"/>
        </w:rPr>
        <w:t>This is the ONLY channel through which inflation could emerge, and the framework directly neutralizes it.</w:t>
      </w:r>
    </w:p>
    <w:p w14:paraId="69E01A27" w14:textId="77777777" w:rsidR="00831E61" w:rsidRPr="00831E61" w:rsidRDefault="00831E61" w:rsidP="00831E61">
      <w:pPr>
        <w:rPr>
          <w:b/>
          <w:bCs/>
          <w:sz w:val="22"/>
          <w:szCs w:val="22"/>
        </w:rPr>
      </w:pPr>
      <w:r w:rsidRPr="00831E61">
        <w:rPr>
          <w:b/>
          <w:bCs/>
          <w:sz w:val="22"/>
          <w:szCs w:val="22"/>
        </w:rPr>
        <w:t>9. Will people stop working?</w:t>
      </w:r>
    </w:p>
    <w:p w14:paraId="5558286D" w14:textId="77777777" w:rsidR="00831E61" w:rsidRPr="00831E61" w:rsidRDefault="00831E61" w:rsidP="007D7CBA">
      <w:pPr>
        <w:spacing w:after="0"/>
        <w:rPr>
          <w:sz w:val="22"/>
          <w:szCs w:val="22"/>
        </w:rPr>
      </w:pPr>
      <w:r w:rsidRPr="00831E61">
        <w:rPr>
          <w:sz w:val="22"/>
          <w:szCs w:val="22"/>
        </w:rPr>
        <w:t>No.</w:t>
      </w:r>
      <w:r w:rsidR="007D7CBA">
        <w:rPr>
          <w:sz w:val="22"/>
          <w:szCs w:val="22"/>
        </w:rPr>
        <w:t xml:space="preserve"> </w:t>
      </w:r>
      <w:r w:rsidRPr="00831E61">
        <w:rPr>
          <w:sz w:val="22"/>
          <w:szCs w:val="22"/>
        </w:rPr>
        <w:t xml:space="preserve">Every UBI-like pilot ever </w:t>
      </w:r>
      <w:proofErr w:type="gramStart"/>
      <w:r w:rsidRPr="00831E61">
        <w:rPr>
          <w:sz w:val="22"/>
          <w:szCs w:val="22"/>
        </w:rPr>
        <w:t>run</w:t>
      </w:r>
      <w:proofErr w:type="gramEnd"/>
      <w:r w:rsidRPr="00831E61">
        <w:rPr>
          <w:sz w:val="22"/>
          <w:szCs w:val="22"/>
        </w:rPr>
        <w:t xml:space="preserve"> shows:</w:t>
      </w:r>
    </w:p>
    <w:p w14:paraId="3213CAC5" w14:textId="77777777" w:rsidR="00831E61" w:rsidRPr="00831E61" w:rsidRDefault="00831E61" w:rsidP="00836599">
      <w:pPr>
        <w:pStyle w:val="ListParagraph"/>
        <w:numPr>
          <w:ilvl w:val="0"/>
          <w:numId w:val="44"/>
        </w:numPr>
        <w:spacing w:after="0" w:line="240" w:lineRule="auto"/>
        <w:rPr>
          <w:sz w:val="22"/>
          <w:szCs w:val="22"/>
        </w:rPr>
      </w:pPr>
      <w:r w:rsidRPr="00831E61">
        <w:rPr>
          <w:sz w:val="22"/>
          <w:szCs w:val="22"/>
        </w:rPr>
        <w:t>No reduction in work</w:t>
      </w:r>
    </w:p>
    <w:p w14:paraId="3C56B3FE" w14:textId="77777777" w:rsidR="00831E61" w:rsidRPr="00831E61" w:rsidRDefault="00831E61" w:rsidP="00836599">
      <w:pPr>
        <w:pStyle w:val="ListParagraph"/>
        <w:numPr>
          <w:ilvl w:val="0"/>
          <w:numId w:val="44"/>
        </w:numPr>
        <w:spacing w:line="240" w:lineRule="auto"/>
        <w:rPr>
          <w:sz w:val="22"/>
          <w:szCs w:val="22"/>
        </w:rPr>
      </w:pPr>
      <w:r w:rsidRPr="00831E61">
        <w:rPr>
          <w:sz w:val="22"/>
          <w:szCs w:val="22"/>
        </w:rPr>
        <w:t>Increase in entrepreneurship</w:t>
      </w:r>
    </w:p>
    <w:p w14:paraId="6543FB9A" w14:textId="77777777" w:rsidR="00831E61" w:rsidRPr="00831E61" w:rsidRDefault="00831E61" w:rsidP="00836599">
      <w:pPr>
        <w:pStyle w:val="ListParagraph"/>
        <w:numPr>
          <w:ilvl w:val="0"/>
          <w:numId w:val="44"/>
        </w:numPr>
        <w:spacing w:line="240" w:lineRule="auto"/>
        <w:rPr>
          <w:sz w:val="22"/>
          <w:szCs w:val="22"/>
        </w:rPr>
      </w:pPr>
      <w:r w:rsidRPr="00831E61">
        <w:rPr>
          <w:sz w:val="22"/>
          <w:szCs w:val="22"/>
        </w:rPr>
        <w:t>Increase in upskilling</w:t>
      </w:r>
    </w:p>
    <w:p w14:paraId="7C182519" w14:textId="77777777" w:rsidR="00831E61" w:rsidRPr="00831E61" w:rsidRDefault="00831E61" w:rsidP="00836599">
      <w:pPr>
        <w:pStyle w:val="ListParagraph"/>
        <w:numPr>
          <w:ilvl w:val="0"/>
          <w:numId w:val="44"/>
        </w:numPr>
        <w:spacing w:line="240" w:lineRule="auto"/>
        <w:rPr>
          <w:sz w:val="22"/>
          <w:szCs w:val="22"/>
        </w:rPr>
      </w:pPr>
      <w:r w:rsidRPr="00831E61">
        <w:rPr>
          <w:sz w:val="22"/>
          <w:szCs w:val="22"/>
        </w:rPr>
        <w:t>Increase in caregiving and community activity</w:t>
      </w:r>
    </w:p>
    <w:p w14:paraId="45542E56" w14:textId="77777777" w:rsidR="00831E61" w:rsidRPr="00831E61" w:rsidRDefault="00831E61" w:rsidP="00831E61">
      <w:pPr>
        <w:rPr>
          <w:sz w:val="22"/>
          <w:szCs w:val="22"/>
        </w:rPr>
      </w:pPr>
      <w:r w:rsidRPr="00831E61">
        <w:rPr>
          <w:sz w:val="22"/>
          <w:szCs w:val="22"/>
        </w:rPr>
        <w:t>Stability improves productivity.</w:t>
      </w:r>
      <w:r w:rsidRPr="00831E61">
        <w:rPr>
          <w:sz w:val="22"/>
          <w:szCs w:val="22"/>
        </w:rPr>
        <w:br/>
        <w:t>Fear suppresses it.</w:t>
      </w:r>
    </w:p>
    <w:p w14:paraId="498275A1" w14:textId="77777777" w:rsidR="00831E61" w:rsidRPr="000540FC" w:rsidRDefault="00831E61" w:rsidP="00831E61">
      <w:pPr>
        <w:rPr>
          <w:sz w:val="16"/>
          <w:szCs w:val="16"/>
        </w:rPr>
      </w:pPr>
    </w:p>
    <w:p w14:paraId="2CE779E8" w14:textId="77777777" w:rsidR="00831E61" w:rsidRPr="00831E61" w:rsidRDefault="00831E61" w:rsidP="00831E61">
      <w:pPr>
        <w:rPr>
          <w:b/>
          <w:bCs/>
          <w:sz w:val="22"/>
          <w:szCs w:val="22"/>
        </w:rPr>
      </w:pPr>
      <w:r w:rsidRPr="00831E61">
        <w:rPr>
          <w:b/>
          <w:bCs/>
          <w:sz w:val="22"/>
          <w:szCs w:val="22"/>
        </w:rPr>
        <w:t xml:space="preserve">10. Why not give the dividend to everyone, including high-income </w:t>
      </w:r>
      <w:r w:rsidR="00B46BE9">
        <w:rPr>
          <w:b/>
          <w:bCs/>
          <w:sz w:val="22"/>
          <w:szCs w:val="22"/>
        </w:rPr>
        <w:t>individuals</w:t>
      </w:r>
      <w:r w:rsidRPr="00831E61">
        <w:rPr>
          <w:b/>
          <w:bCs/>
          <w:sz w:val="22"/>
          <w:szCs w:val="22"/>
        </w:rPr>
        <w:t>?</w:t>
      </w:r>
    </w:p>
    <w:p w14:paraId="473C79A5" w14:textId="77777777" w:rsidR="00831E61" w:rsidRPr="00831E61" w:rsidRDefault="00831E61" w:rsidP="007D7CBA">
      <w:pPr>
        <w:spacing w:after="0"/>
        <w:rPr>
          <w:sz w:val="22"/>
          <w:szCs w:val="22"/>
        </w:rPr>
      </w:pPr>
      <w:r w:rsidRPr="00831E61">
        <w:rPr>
          <w:sz w:val="22"/>
          <w:szCs w:val="22"/>
        </w:rPr>
        <w:t>Because:</w:t>
      </w:r>
    </w:p>
    <w:p w14:paraId="761389E7" w14:textId="77777777" w:rsidR="00831E61" w:rsidRPr="00831E61" w:rsidRDefault="00831E61" w:rsidP="00836599">
      <w:pPr>
        <w:pStyle w:val="ListParagraph"/>
        <w:numPr>
          <w:ilvl w:val="0"/>
          <w:numId w:val="45"/>
        </w:numPr>
        <w:spacing w:after="0" w:line="240" w:lineRule="auto"/>
        <w:rPr>
          <w:sz w:val="22"/>
          <w:szCs w:val="22"/>
        </w:rPr>
      </w:pPr>
      <w:r w:rsidRPr="00831E61">
        <w:rPr>
          <w:sz w:val="22"/>
          <w:szCs w:val="22"/>
        </w:rPr>
        <w:t>it wastes money</w:t>
      </w:r>
    </w:p>
    <w:p w14:paraId="669E5063" w14:textId="77777777" w:rsidR="00831E61" w:rsidRPr="00831E61" w:rsidRDefault="00831E61" w:rsidP="00836599">
      <w:pPr>
        <w:pStyle w:val="ListParagraph"/>
        <w:numPr>
          <w:ilvl w:val="0"/>
          <w:numId w:val="45"/>
        </w:numPr>
        <w:spacing w:after="0" w:line="240" w:lineRule="auto"/>
        <w:rPr>
          <w:sz w:val="22"/>
          <w:szCs w:val="22"/>
        </w:rPr>
      </w:pPr>
      <w:r w:rsidRPr="00831E61">
        <w:rPr>
          <w:sz w:val="22"/>
          <w:szCs w:val="22"/>
        </w:rPr>
        <w:t>increases political resistance</w:t>
      </w:r>
    </w:p>
    <w:p w14:paraId="627ECE57" w14:textId="77777777" w:rsidR="00831E61" w:rsidRPr="00831E61" w:rsidRDefault="00831E61" w:rsidP="00836599">
      <w:pPr>
        <w:pStyle w:val="ListParagraph"/>
        <w:numPr>
          <w:ilvl w:val="0"/>
          <w:numId w:val="45"/>
        </w:numPr>
        <w:spacing w:line="240" w:lineRule="auto"/>
        <w:rPr>
          <w:sz w:val="22"/>
          <w:szCs w:val="22"/>
        </w:rPr>
      </w:pPr>
      <w:r w:rsidRPr="00831E61">
        <w:rPr>
          <w:sz w:val="22"/>
          <w:szCs w:val="22"/>
        </w:rPr>
        <w:t>increases fraud surface</w:t>
      </w:r>
    </w:p>
    <w:p w14:paraId="35BEBA6B" w14:textId="77777777" w:rsidR="00831E61" w:rsidRPr="00831E61" w:rsidRDefault="00831E61" w:rsidP="00836599">
      <w:pPr>
        <w:pStyle w:val="ListParagraph"/>
        <w:numPr>
          <w:ilvl w:val="0"/>
          <w:numId w:val="45"/>
        </w:numPr>
        <w:spacing w:line="240" w:lineRule="auto"/>
        <w:rPr>
          <w:sz w:val="22"/>
          <w:szCs w:val="22"/>
        </w:rPr>
      </w:pPr>
      <w:r w:rsidRPr="00831E61">
        <w:rPr>
          <w:sz w:val="22"/>
          <w:szCs w:val="22"/>
        </w:rPr>
        <w:t>adds no psychological-safety benefit</w:t>
      </w:r>
    </w:p>
    <w:p w14:paraId="71027A67" w14:textId="77777777" w:rsidR="00831E61" w:rsidRPr="009005C6" w:rsidRDefault="00831E61" w:rsidP="00831E61">
      <w:pPr>
        <w:rPr>
          <w:sz w:val="22"/>
          <w:szCs w:val="22"/>
        </w:rPr>
      </w:pPr>
      <w:r w:rsidRPr="00831E61">
        <w:rPr>
          <w:sz w:val="22"/>
          <w:szCs w:val="22"/>
        </w:rPr>
        <w:t>Phasing out between $75k and $110k preserves incentives and protects the budget.</w:t>
      </w:r>
    </w:p>
    <w:p w14:paraId="071EB1F7" w14:textId="77777777" w:rsidR="007D7CBA" w:rsidRDefault="007D7CBA" w:rsidP="00831E61">
      <w:pPr>
        <w:rPr>
          <w:b/>
          <w:bCs/>
          <w:sz w:val="22"/>
          <w:szCs w:val="22"/>
        </w:rPr>
      </w:pPr>
    </w:p>
    <w:p w14:paraId="3F9DFD9D" w14:textId="77777777" w:rsidR="00831E61" w:rsidRPr="00831E61" w:rsidRDefault="00831E61" w:rsidP="00831E61">
      <w:pPr>
        <w:rPr>
          <w:b/>
          <w:bCs/>
          <w:sz w:val="22"/>
          <w:szCs w:val="22"/>
        </w:rPr>
      </w:pPr>
      <w:r w:rsidRPr="00831E61">
        <w:rPr>
          <w:b/>
          <w:bCs/>
          <w:sz w:val="22"/>
          <w:szCs w:val="22"/>
        </w:rPr>
        <w:lastRenderedPageBreak/>
        <w:t>11. Does this cause inflation?</w:t>
      </w:r>
    </w:p>
    <w:p w14:paraId="2B17424F" w14:textId="77777777" w:rsidR="00831E61" w:rsidRPr="00831E61" w:rsidRDefault="00831E61" w:rsidP="00831E61">
      <w:pPr>
        <w:rPr>
          <w:sz w:val="22"/>
          <w:szCs w:val="22"/>
        </w:rPr>
      </w:pPr>
      <w:r w:rsidRPr="00831E61">
        <w:rPr>
          <w:sz w:val="22"/>
          <w:szCs w:val="22"/>
        </w:rPr>
        <w:t>Historical data says no.</w:t>
      </w:r>
    </w:p>
    <w:p w14:paraId="3657951C" w14:textId="77777777" w:rsidR="00831E61" w:rsidRPr="00831E61" w:rsidRDefault="00831E61" w:rsidP="007D7CBA">
      <w:pPr>
        <w:spacing w:after="0"/>
        <w:rPr>
          <w:sz w:val="22"/>
          <w:szCs w:val="22"/>
        </w:rPr>
      </w:pPr>
      <w:r w:rsidRPr="00831E61">
        <w:rPr>
          <w:sz w:val="22"/>
          <w:szCs w:val="22"/>
        </w:rPr>
        <w:t>Every major cash-transfer program shows:</w:t>
      </w:r>
    </w:p>
    <w:p w14:paraId="590026CA" w14:textId="77777777" w:rsidR="00831E61" w:rsidRPr="00831E61" w:rsidRDefault="00831E61" w:rsidP="00836599">
      <w:pPr>
        <w:pStyle w:val="ListParagraph"/>
        <w:numPr>
          <w:ilvl w:val="0"/>
          <w:numId w:val="46"/>
        </w:numPr>
        <w:spacing w:after="0" w:line="240" w:lineRule="auto"/>
        <w:rPr>
          <w:sz w:val="22"/>
          <w:szCs w:val="22"/>
        </w:rPr>
      </w:pPr>
      <w:r w:rsidRPr="00831E61">
        <w:rPr>
          <w:sz w:val="22"/>
          <w:szCs w:val="22"/>
        </w:rPr>
        <w:t>Alaska PFD → 0.0–0.3% CPI impact</w:t>
      </w:r>
    </w:p>
    <w:p w14:paraId="75DD087E" w14:textId="77777777" w:rsidR="00831E61" w:rsidRPr="00831E61" w:rsidRDefault="00831E61" w:rsidP="00836599">
      <w:pPr>
        <w:pStyle w:val="ListParagraph"/>
        <w:numPr>
          <w:ilvl w:val="0"/>
          <w:numId w:val="46"/>
        </w:numPr>
        <w:spacing w:line="240" w:lineRule="auto"/>
        <w:rPr>
          <w:sz w:val="22"/>
          <w:szCs w:val="22"/>
        </w:rPr>
      </w:pPr>
      <w:r w:rsidRPr="00831E61">
        <w:rPr>
          <w:sz w:val="22"/>
          <w:szCs w:val="22"/>
        </w:rPr>
        <w:t>Kenya UBI trials → no inflation</w:t>
      </w:r>
    </w:p>
    <w:p w14:paraId="3B9BC64E" w14:textId="77777777" w:rsidR="00831E61" w:rsidRPr="00831E61" w:rsidRDefault="00831E61" w:rsidP="00836599">
      <w:pPr>
        <w:pStyle w:val="ListParagraph"/>
        <w:numPr>
          <w:ilvl w:val="0"/>
          <w:numId w:val="46"/>
        </w:numPr>
        <w:spacing w:line="240" w:lineRule="auto"/>
        <w:rPr>
          <w:sz w:val="22"/>
          <w:szCs w:val="22"/>
        </w:rPr>
      </w:pPr>
      <w:r w:rsidRPr="00831E61">
        <w:rPr>
          <w:sz w:val="22"/>
          <w:szCs w:val="22"/>
        </w:rPr>
        <w:t>Stockton SEED → no inflation</w:t>
      </w:r>
    </w:p>
    <w:p w14:paraId="621373FA" w14:textId="77777777" w:rsidR="00831E61" w:rsidRPr="00831E61" w:rsidRDefault="00831E61" w:rsidP="00836599">
      <w:pPr>
        <w:pStyle w:val="ListParagraph"/>
        <w:numPr>
          <w:ilvl w:val="0"/>
          <w:numId w:val="46"/>
        </w:numPr>
        <w:spacing w:line="240" w:lineRule="auto"/>
        <w:rPr>
          <w:sz w:val="22"/>
          <w:szCs w:val="22"/>
        </w:rPr>
      </w:pPr>
      <w:r w:rsidRPr="00831E61">
        <w:rPr>
          <w:sz w:val="22"/>
          <w:szCs w:val="22"/>
        </w:rPr>
        <w:t>Iran UBI → no inflation</w:t>
      </w:r>
    </w:p>
    <w:p w14:paraId="1F552F44" w14:textId="77777777" w:rsidR="00831E61" w:rsidRPr="009005C6" w:rsidRDefault="00831E61" w:rsidP="00831E61">
      <w:pPr>
        <w:rPr>
          <w:sz w:val="22"/>
          <w:szCs w:val="22"/>
        </w:rPr>
      </w:pPr>
      <w:r w:rsidRPr="00831E61">
        <w:rPr>
          <w:sz w:val="22"/>
          <w:szCs w:val="22"/>
        </w:rPr>
        <w:t xml:space="preserve">Inflation only appears in </w:t>
      </w:r>
      <w:r w:rsidRPr="00831E61">
        <w:rPr>
          <w:b/>
          <w:bCs/>
          <w:sz w:val="22"/>
          <w:szCs w:val="22"/>
        </w:rPr>
        <w:t>housing-constrained metros</w:t>
      </w:r>
      <w:r w:rsidRPr="00831E61">
        <w:rPr>
          <w:sz w:val="22"/>
          <w:szCs w:val="22"/>
        </w:rPr>
        <w:t>, which the companion package fixes.</w:t>
      </w:r>
    </w:p>
    <w:p w14:paraId="2202F755" w14:textId="77777777" w:rsidR="00831E61" w:rsidRPr="00831E61" w:rsidRDefault="00831E61" w:rsidP="00831E61">
      <w:pPr>
        <w:rPr>
          <w:b/>
          <w:bCs/>
          <w:sz w:val="22"/>
          <w:szCs w:val="22"/>
        </w:rPr>
      </w:pPr>
      <w:r w:rsidRPr="00831E61">
        <w:rPr>
          <w:b/>
          <w:bCs/>
          <w:sz w:val="22"/>
          <w:szCs w:val="22"/>
        </w:rPr>
        <w:t>12. How does COLA work?</w:t>
      </w:r>
    </w:p>
    <w:p w14:paraId="66D7311F" w14:textId="77777777" w:rsidR="00831E61" w:rsidRPr="00831E61" w:rsidRDefault="00831E61" w:rsidP="007D7CBA">
      <w:pPr>
        <w:spacing w:after="0"/>
        <w:rPr>
          <w:sz w:val="22"/>
          <w:szCs w:val="22"/>
        </w:rPr>
      </w:pPr>
      <w:r w:rsidRPr="00831E61">
        <w:rPr>
          <w:sz w:val="22"/>
          <w:szCs w:val="22"/>
        </w:rPr>
        <w:t>The same way Social Security COLA works:</w:t>
      </w:r>
    </w:p>
    <w:p w14:paraId="688469C5" w14:textId="77777777" w:rsidR="00831E61" w:rsidRPr="00831E61" w:rsidRDefault="00831E61" w:rsidP="00836599">
      <w:pPr>
        <w:pStyle w:val="ListParagraph"/>
        <w:numPr>
          <w:ilvl w:val="0"/>
          <w:numId w:val="47"/>
        </w:numPr>
        <w:spacing w:after="0" w:line="240" w:lineRule="auto"/>
        <w:rPr>
          <w:sz w:val="22"/>
          <w:szCs w:val="22"/>
        </w:rPr>
      </w:pPr>
      <w:r w:rsidRPr="00831E61">
        <w:rPr>
          <w:sz w:val="22"/>
          <w:szCs w:val="22"/>
        </w:rPr>
        <w:t>If SS increases 3%, the Dividend increases 3%.</w:t>
      </w:r>
    </w:p>
    <w:p w14:paraId="3ADA9FE8" w14:textId="77777777" w:rsidR="00831E61" w:rsidRPr="00831E61" w:rsidRDefault="00831E61" w:rsidP="00836599">
      <w:pPr>
        <w:pStyle w:val="ListParagraph"/>
        <w:numPr>
          <w:ilvl w:val="0"/>
          <w:numId w:val="47"/>
        </w:numPr>
        <w:spacing w:line="240" w:lineRule="auto"/>
        <w:rPr>
          <w:sz w:val="22"/>
          <w:szCs w:val="22"/>
        </w:rPr>
      </w:pPr>
      <w:r w:rsidRPr="00831E61">
        <w:rPr>
          <w:sz w:val="22"/>
          <w:szCs w:val="22"/>
        </w:rPr>
        <w:t>If inflation is unusually high, the inference fee automatically adjusts upward to maintain purchasing power.</w:t>
      </w:r>
    </w:p>
    <w:p w14:paraId="70354BFD" w14:textId="77777777" w:rsidR="00831E61" w:rsidRPr="009005C6" w:rsidRDefault="00831E61" w:rsidP="00831E61">
      <w:pPr>
        <w:rPr>
          <w:sz w:val="22"/>
          <w:szCs w:val="22"/>
        </w:rPr>
      </w:pPr>
      <w:r w:rsidRPr="00831E61">
        <w:rPr>
          <w:sz w:val="22"/>
          <w:szCs w:val="22"/>
        </w:rPr>
        <w:t>People never lose ground.</w:t>
      </w:r>
    </w:p>
    <w:p w14:paraId="47B11867" w14:textId="77777777" w:rsidR="00831E61" w:rsidRPr="00831E61" w:rsidRDefault="00831E61" w:rsidP="00831E61">
      <w:pPr>
        <w:rPr>
          <w:b/>
          <w:bCs/>
          <w:sz w:val="22"/>
          <w:szCs w:val="22"/>
        </w:rPr>
      </w:pPr>
      <w:r w:rsidRPr="00831E61">
        <w:rPr>
          <w:b/>
          <w:bCs/>
          <w:sz w:val="22"/>
          <w:szCs w:val="22"/>
        </w:rPr>
        <w:t>13. What happens in a recession?</w:t>
      </w:r>
    </w:p>
    <w:p w14:paraId="70020C0B" w14:textId="77777777" w:rsidR="00831E61" w:rsidRPr="00831E61" w:rsidRDefault="00831E61" w:rsidP="00831E61">
      <w:pPr>
        <w:rPr>
          <w:sz w:val="22"/>
          <w:szCs w:val="22"/>
        </w:rPr>
      </w:pPr>
      <w:r w:rsidRPr="00831E61">
        <w:rPr>
          <w:sz w:val="22"/>
          <w:szCs w:val="22"/>
        </w:rPr>
        <w:t>AI inference doesn’t fall during recessions — it increases.</w:t>
      </w:r>
      <w:r w:rsidRPr="00831E61">
        <w:rPr>
          <w:sz w:val="22"/>
          <w:szCs w:val="22"/>
        </w:rPr>
        <w:br/>
        <w:t>Automation accelerates when companies cut labor costs.</w:t>
      </w:r>
    </w:p>
    <w:p w14:paraId="19950007" w14:textId="77777777" w:rsidR="00831E61" w:rsidRPr="00831E61" w:rsidRDefault="00831E61" w:rsidP="007D7CBA">
      <w:pPr>
        <w:spacing w:after="0"/>
        <w:rPr>
          <w:sz w:val="22"/>
          <w:szCs w:val="22"/>
        </w:rPr>
      </w:pPr>
      <w:r w:rsidRPr="00831E61">
        <w:rPr>
          <w:sz w:val="22"/>
          <w:szCs w:val="22"/>
        </w:rPr>
        <w:t>This means:</w:t>
      </w:r>
    </w:p>
    <w:p w14:paraId="042ED41A" w14:textId="77777777" w:rsidR="00831E61" w:rsidRPr="00831E61" w:rsidRDefault="00831E61" w:rsidP="00836599">
      <w:pPr>
        <w:pStyle w:val="ListParagraph"/>
        <w:numPr>
          <w:ilvl w:val="0"/>
          <w:numId w:val="48"/>
        </w:numPr>
        <w:spacing w:after="0" w:line="240" w:lineRule="auto"/>
        <w:rPr>
          <w:sz w:val="22"/>
          <w:szCs w:val="22"/>
        </w:rPr>
      </w:pPr>
      <w:r w:rsidRPr="00831E61">
        <w:rPr>
          <w:sz w:val="22"/>
          <w:szCs w:val="22"/>
        </w:rPr>
        <w:t>the fund remains stable</w:t>
      </w:r>
    </w:p>
    <w:p w14:paraId="138BAED5" w14:textId="77777777" w:rsidR="00831E61" w:rsidRPr="00831E61" w:rsidRDefault="00831E61" w:rsidP="00836599">
      <w:pPr>
        <w:pStyle w:val="ListParagraph"/>
        <w:numPr>
          <w:ilvl w:val="0"/>
          <w:numId w:val="48"/>
        </w:numPr>
        <w:spacing w:after="0" w:line="240" w:lineRule="auto"/>
        <w:rPr>
          <w:sz w:val="22"/>
          <w:szCs w:val="22"/>
        </w:rPr>
      </w:pPr>
      <w:r w:rsidRPr="00831E61">
        <w:rPr>
          <w:sz w:val="22"/>
          <w:szCs w:val="22"/>
        </w:rPr>
        <w:t>inference-fee revenue grows</w:t>
      </w:r>
    </w:p>
    <w:p w14:paraId="70BEDC7F" w14:textId="77777777" w:rsidR="00831E61" w:rsidRPr="00831E61" w:rsidRDefault="00831E61" w:rsidP="00836599">
      <w:pPr>
        <w:pStyle w:val="ListParagraph"/>
        <w:numPr>
          <w:ilvl w:val="0"/>
          <w:numId w:val="48"/>
        </w:numPr>
        <w:spacing w:line="240" w:lineRule="auto"/>
        <w:rPr>
          <w:sz w:val="22"/>
          <w:szCs w:val="22"/>
        </w:rPr>
      </w:pPr>
      <w:r w:rsidRPr="00831E61">
        <w:rPr>
          <w:sz w:val="22"/>
          <w:szCs w:val="22"/>
        </w:rPr>
        <w:t>dividends continue uninterrupted</w:t>
      </w:r>
    </w:p>
    <w:p w14:paraId="651DDA0A" w14:textId="77777777" w:rsidR="00831E61" w:rsidRPr="009005C6" w:rsidRDefault="00831E61" w:rsidP="00831E61">
      <w:pPr>
        <w:rPr>
          <w:sz w:val="22"/>
          <w:szCs w:val="22"/>
        </w:rPr>
      </w:pPr>
      <w:r w:rsidRPr="00831E61">
        <w:rPr>
          <w:sz w:val="22"/>
          <w:szCs w:val="22"/>
        </w:rPr>
        <w:t xml:space="preserve">The AI Dividend is </w:t>
      </w:r>
      <w:r w:rsidRPr="00831E61">
        <w:rPr>
          <w:i/>
          <w:iCs/>
          <w:sz w:val="22"/>
          <w:szCs w:val="22"/>
        </w:rPr>
        <w:t>countercyclical</w:t>
      </w:r>
      <w:r w:rsidRPr="00831E61">
        <w:rPr>
          <w:sz w:val="22"/>
          <w:szCs w:val="22"/>
        </w:rPr>
        <w:t xml:space="preserve"> — it stabilizes recessions.</w:t>
      </w:r>
    </w:p>
    <w:p w14:paraId="45428CAC" w14:textId="77777777" w:rsidR="00831E61" w:rsidRPr="00831E61" w:rsidRDefault="00831E61" w:rsidP="00831E61">
      <w:pPr>
        <w:rPr>
          <w:b/>
          <w:bCs/>
          <w:sz w:val="22"/>
          <w:szCs w:val="22"/>
        </w:rPr>
      </w:pPr>
      <w:r w:rsidRPr="00831E61">
        <w:rPr>
          <w:b/>
          <w:bCs/>
          <w:sz w:val="22"/>
          <w:szCs w:val="22"/>
        </w:rPr>
        <w:t>14. What about legal permanent residents (Green Card holders)?</w:t>
      </w:r>
    </w:p>
    <w:p w14:paraId="251B7090" w14:textId="77777777" w:rsidR="00831E61" w:rsidRPr="00831E61" w:rsidRDefault="00831E61" w:rsidP="007D7CBA">
      <w:pPr>
        <w:spacing w:after="0"/>
        <w:rPr>
          <w:sz w:val="22"/>
          <w:szCs w:val="22"/>
        </w:rPr>
      </w:pPr>
      <w:r w:rsidRPr="00831E61">
        <w:rPr>
          <w:sz w:val="22"/>
          <w:szCs w:val="22"/>
        </w:rPr>
        <w:t>They:</w:t>
      </w:r>
    </w:p>
    <w:p w14:paraId="28BA0221" w14:textId="77777777" w:rsidR="00831E61" w:rsidRPr="00831E61" w:rsidRDefault="00831E61" w:rsidP="00836599">
      <w:pPr>
        <w:pStyle w:val="ListParagraph"/>
        <w:numPr>
          <w:ilvl w:val="0"/>
          <w:numId w:val="49"/>
        </w:numPr>
        <w:spacing w:after="0" w:line="240" w:lineRule="auto"/>
        <w:rPr>
          <w:sz w:val="22"/>
          <w:szCs w:val="22"/>
        </w:rPr>
      </w:pPr>
      <w:r w:rsidRPr="00831E61">
        <w:rPr>
          <w:sz w:val="22"/>
          <w:szCs w:val="22"/>
        </w:rPr>
        <w:t>continue to pay into Social Security</w:t>
      </w:r>
    </w:p>
    <w:p w14:paraId="02F08036" w14:textId="77777777" w:rsidR="00831E61" w:rsidRPr="00831E61" w:rsidRDefault="00831E61" w:rsidP="00836599">
      <w:pPr>
        <w:pStyle w:val="ListParagraph"/>
        <w:numPr>
          <w:ilvl w:val="0"/>
          <w:numId w:val="49"/>
        </w:numPr>
        <w:spacing w:after="0" w:line="240" w:lineRule="auto"/>
        <w:rPr>
          <w:sz w:val="22"/>
          <w:szCs w:val="22"/>
        </w:rPr>
      </w:pPr>
      <w:r w:rsidRPr="00831E61">
        <w:rPr>
          <w:sz w:val="22"/>
          <w:szCs w:val="22"/>
        </w:rPr>
        <w:t>continue to receive Social Security</w:t>
      </w:r>
    </w:p>
    <w:p w14:paraId="5F735163" w14:textId="77777777" w:rsidR="00831E61" w:rsidRPr="00831E61" w:rsidRDefault="00831E61" w:rsidP="00836599">
      <w:pPr>
        <w:pStyle w:val="ListParagraph"/>
        <w:numPr>
          <w:ilvl w:val="0"/>
          <w:numId w:val="49"/>
        </w:numPr>
        <w:spacing w:line="240" w:lineRule="auto"/>
        <w:rPr>
          <w:sz w:val="22"/>
          <w:szCs w:val="22"/>
        </w:rPr>
      </w:pPr>
      <w:r w:rsidRPr="00831E61">
        <w:rPr>
          <w:sz w:val="22"/>
          <w:szCs w:val="22"/>
        </w:rPr>
        <w:t>do not receive the AI Dividend until they naturalize</w:t>
      </w:r>
    </w:p>
    <w:p w14:paraId="66061E87" w14:textId="77777777" w:rsidR="00831E61" w:rsidRPr="00831E61" w:rsidRDefault="00831E61" w:rsidP="00836599">
      <w:pPr>
        <w:pStyle w:val="ListParagraph"/>
        <w:numPr>
          <w:ilvl w:val="0"/>
          <w:numId w:val="49"/>
        </w:numPr>
        <w:spacing w:line="240" w:lineRule="auto"/>
        <w:rPr>
          <w:sz w:val="22"/>
          <w:szCs w:val="22"/>
        </w:rPr>
      </w:pPr>
      <w:r w:rsidRPr="00831E61">
        <w:rPr>
          <w:sz w:val="22"/>
          <w:szCs w:val="22"/>
        </w:rPr>
        <w:t>are protected in the Senior Security Fund</w:t>
      </w:r>
    </w:p>
    <w:p w14:paraId="13CE108A" w14:textId="77777777" w:rsidR="00831E61" w:rsidRPr="00831E61" w:rsidRDefault="00831E61" w:rsidP="00836599">
      <w:pPr>
        <w:pStyle w:val="ListParagraph"/>
        <w:numPr>
          <w:ilvl w:val="0"/>
          <w:numId w:val="49"/>
        </w:numPr>
        <w:spacing w:line="240" w:lineRule="auto"/>
        <w:rPr>
          <w:sz w:val="22"/>
          <w:szCs w:val="22"/>
        </w:rPr>
      </w:pPr>
      <w:r w:rsidRPr="00831E61">
        <w:rPr>
          <w:sz w:val="22"/>
          <w:szCs w:val="22"/>
        </w:rPr>
        <w:t>remain fully eligible for retirement income at 67+</w:t>
      </w:r>
    </w:p>
    <w:p w14:paraId="635D3C65" w14:textId="77777777" w:rsidR="00831E61" w:rsidRPr="00831E61" w:rsidRDefault="00831E61" w:rsidP="00831E61">
      <w:pPr>
        <w:rPr>
          <w:sz w:val="22"/>
          <w:szCs w:val="22"/>
        </w:rPr>
      </w:pPr>
      <w:r w:rsidRPr="00831E61">
        <w:rPr>
          <w:sz w:val="22"/>
          <w:szCs w:val="22"/>
        </w:rPr>
        <w:t>No one falls through the cracks.</w:t>
      </w:r>
    </w:p>
    <w:p w14:paraId="0AE2ECB9" w14:textId="77777777" w:rsidR="00831E61" w:rsidRPr="000540FC" w:rsidRDefault="00831E61" w:rsidP="00831E61">
      <w:pPr>
        <w:rPr>
          <w:sz w:val="16"/>
          <w:szCs w:val="16"/>
        </w:rPr>
      </w:pPr>
    </w:p>
    <w:p w14:paraId="3EA03C9D" w14:textId="77777777" w:rsidR="00831E61" w:rsidRPr="00831E61" w:rsidRDefault="00831E61" w:rsidP="00831E61">
      <w:pPr>
        <w:rPr>
          <w:b/>
          <w:bCs/>
          <w:sz w:val="22"/>
          <w:szCs w:val="22"/>
        </w:rPr>
      </w:pPr>
      <w:r w:rsidRPr="00831E61">
        <w:rPr>
          <w:b/>
          <w:bCs/>
          <w:sz w:val="22"/>
          <w:szCs w:val="22"/>
        </w:rPr>
        <w:t xml:space="preserve">15. What if people “waste </w:t>
      </w:r>
      <w:proofErr w:type="gramStart"/>
      <w:r w:rsidRPr="00831E61">
        <w:rPr>
          <w:b/>
          <w:bCs/>
          <w:sz w:val="22"/>
          <w:szCs w:val="22"/>
        </w:rPr>
        <w:t>the money”?</w:t>
      </w:r>
      <w:proofErr w:type="gramEnd"/>
    </w:p>
    <w:p w14:paraId="244230D9" w14:textId="77777777" w:rsidR="00831E61" w:rsidRPr="00831E61" w:rsidRDefault="00831E61" w:rsidP="007D7CBA">
      <w:pPr>
        <w:spacing w:after="0"/>
        <w:rPr>
          <w:sz w:val="22"/>
          <w:szCs w:val="22"/>
        </w:rPr>
      </w:pPr>
      <w:r w:rsidRPr="00831E61">
        <w:rPr>
          <w:sz w:val="22"/>
          <w:szCs w:val="22"/>
        </w:rPr>
        <w:t>Empirical research shows:</w:t>
      </w:r>
    </w:p>
    <w:p w14:paraId="1A58B832" w14:textId="77777777" w:rsidR="00831E61" w:rsidRPr="00831E61" w:rsidRDefault="00831E61" w:rsidP="00836599">
      <w:pPr>
        <w:pStyle w:val="ListParagraph"/>
        <w:numPr>
          <w:ilvl w:val="0"/>
          <w:numId w:val="50"/>
        </w:numPr>
        <w:spacing w:after="0" w:line="240" w:lineRule="auto"/>
        <w:rPr>
          <w:sz w:val="22"/>
          <w:szCs w:val="22"/>
        </w:rPr>
      </w:pPr>
      <w:r w:rsidRPr="00831E61">
        <w:rPr>
          <w:sz w:val="22"/>
          <w:szCs w:val="22"/>
        </w:rPr>
        <w:t>lower addiction</w:t>
      </w:r>
    </w:p>
    <w:p w14:paraId="589F14F4" w14:textId="77777777" w:rsidR="00831E61" w:rsidRPr="00831E61" w:rsidRDefault="00831E61" w:rsidP="00836599">
      <w:pPr>
        <w:pStyle w:val="ListParagraph"/>
        <w:numPr>
          <w:ilvl w:val="0"/>
          <w:numId w:val="50"/>
        </w:numPr>
        <w:spacing w:line="240" w:lineRule="auto"/>
        <w:rPr>
          <w:sz w:val="22"/>
          <w:szCs w:val="22"/>
        </w:rPr>
      </w:pPr>
      <w:r w:rsidRPr="00831E61">
        <w:rPr>
          <w:sz w:val="22"/>
          <w:szCs w:val="22"/>
        </w:rPr>
        <w:t>lower crime</w:t>
      </w:r>
    </w:p>
    <w:p w14:paraId="69F3B6B8" w14:textId="77777777" w:rsidR="00831E61" w:rsidRPr="00831E61" w:rsidRDefault="00831E61" w:rsidP="00836599">
      <w:pPr>
        <w:pStyle w:val="ListParagraph"/>
        <w:numPr>
          <w:ilvl w:val="0"/>
          <w:numId w:val="50"/>
        </w:numPr>
        <w:spacing w:line="240" w:lineRule="auto"/>
        <w:rPr>
          <w:sz w:val="22"/>
          <w:szCs w:val="22"/>
        </w:rPr>
      </w:pPr>
      <w:r w:rsidRPr="00831E61">
        <w:rPr>
          <w:sz w:val="22"/>
          <w:szCs w:val="22"/>
        </w:rPr>
        <w:lastRenderedPageBreak/>
        <w:t>higher savings</w:t>
      </w:r>
    </w:p>
    <w:p w14:paraId="45B5A821" w14:textId="77777777" w:rsidR="00831E61" w:rsidRPr="00831E61" w:rsidRDefault="00831E61" w:rsidP="00836599">
      <w:pPr>
        <w:pStyle w:val="ListParagraph"/>
        <w:numPr>
          <w:ilvl w:val="0"/>
          <w:numId w:val="50"/>
        </w:numPr>
        <w:spacing w:line="240" w:lineRule="auto"/>
        <w:rPr>
          <w:sz w:val="22"/>
          <w:szCs w:val="22"/>
        </w:rPr>
      </w:pPr>
      <w:r w:rsidRPr="00831E61">
        <w:rPr>
          <w:sz w:val="22"/>
          <w:szCs w:val="22"/>
        </w:rPr>
        <w:t>higher entrepreneurship</w:t>
      </w:r>
    </w:p>
    <w:p w14:paraId="64FFDA6B" w14:textId="77777777" w:rsidR="00831E61" w:rsidRPr="00831E61" w:rsidRDefault="00831E61" w:rsidP="00836599">
      <w:pPr>
        <w:pStyle w:val="ListParagraph"/>
        <w:numPr>
          <w:ilvl w:val="0"/>
          <w:numId w:val="50"/>
        </w:numPr>
        <w:spacing w:line="240" w:lineRule="auto"/>
        <w:rPr>
          <w:sz w:val="22"/>
          <w:szCs w:val="22"/>
        </w:rPr>
      </w:pPr>
      <w:r w:rsidRPr="00831E61">
        <w:rPr>
          <w:sz w:val="22"/>
          <w:szCs w:val="22"/>
        </w:rPr>
        <w:t>better health outcomes</w:t>
      </w:r>
    </w:p>
    <w:p w14:paraId="466B324F" w14:textId="77777777" w:rsidR="00831E61" w:rsidRPr="00831E61" w:rsidRDefault="00831E61" w:rsidP="00836599">
      <w:pPr>
        <w:pStyle w:val="ListParagraph"/>
        <w:numPr>
          <w:ilvl w:val="0"/>
          <w:numId w:val="50"/>
        </w:numPr>
        <w:spacing w:line="240" w:lineRule="auto"/>
        <w:rPr>
          <w:sz w:val="22"/>
          <w:szCs w:val="22"/>
        </w:rPr>
      </w:pPr>
      <w:r w:rsidRPr="00831E61">
        <w:rPr>
          <w:sz w:val="22"/>
          <w:szCs w:val="22"/>
        </w:rPr>
        <w:t>more stable family formation</w:t>
      </w:r>
    </w:p>
    <w:p w14:paraId="1975C8B5" w14:textId="77777777" w:rsidR="000540FC" w:rsidRPr="00831E61" w:rsidRDefault="00831E61" w:rsidP="00831E61">
      <w:pPr>
        <w:rPr>
          <w:sz w:val="22"/>
          <w:szCs w:val="22"/>
        </w:rPr>
      </w:pPr>
      <w:r w:rsidRPr="00831E61">
        <w:rPr>
          <w:sz w:val="22"/>
          <w:szCs w:val="22"/>
        </w:rPr>
        <w:t>People do not waste stability.</w:t>
      </w:r>
      <w:r w:rsidR="009005C6">
        <w:rPr>
          <w:sz w:val="22"/>
          <w:szCs w:val="22"/>
        </w:rPr>
        <w:t xml:space="preserve"> </w:t>
      </w:r>
      <w:r w:rsidRPr="00831E61">
        <w:rPr>
          <w:sz w:val="22"/>
          <w:szCs w:val="22"/>
        </w:rPr>
        <w:t>They build from it.</w:t>
      </w:r>
    </w:p>
    <w:p w14:paraId="56A19095" w14:textId="77777777" w:rsidR="00831E61" w:rsidRPr="00831E61" w:rsidRDefault="00831E61" w:rsidP="00831E61">
      <w:pPr>
        <w:rPr>
          <w:b/>
          <w:bCs/>
          <w:sz w:val="22"/>
          <w:szCs w:val="22"/>
        </w:rPr>
      </w:pPr>
      <w:r w:rsidRPr="00831E61">
        <w:rPr>
          <w:b/>
          <w:bCs/>
          <w:sz w:val="22"/>
          <w:szCs w:val="22"/>
        </w:rPr>
        <w:t>16. How does this compare to UBI?</w:t>
      </w:r>
    </w:p>
    <w:p w14:paraId="0F349340" w14:textId="77777777" w:rsidR="00831E61" w:rsidRPr="00831E61" w:rsidRDefault="00831E61" w:rsidP="007D7CBA">
      <w:pPr>
        <w:spacing w:after="0"/>
        <w:rPr>
          <w:sz w:val="22"/>
          <w:szCs w:val="22"/>
        </w:rPr>
      </w:pPr>
      <w:r w:rsidRPr="00831E61">
        <w:rPr>
          <w:sz w:val="22"/>
          <w:szCs w:val="22"/>
        </w:rPr>
        <w:t>Stability Capitalism is:</w:t>
      </w:r>
    </w:p>
    <w:p w14:paraId="6F01C009" w14:textId="77777777" w:rsidR="00831E61" w:rsidRPr="00831E61" w:rsidRDefault="00831E61" w:rsidP="00836599">
      <w:pPr>
        <w:pStyle w:val="ListParagraph"/>
        <w:numPr>
          <w:ilvl w:val="0"/>
          <w:numId w:val="51"/>
        </w:numPr>
        <w:spacing w:after="0" w:line="240" w:lineRule="auto"/>
        <w:rPr>
          <w:sz w:val="22"/>
          <w:szCs w:val="22"/>
        </w:rPr>
      </w:pPr>
      <w:r w:rsidRPr="00831E61">
        <w:rPr>
          <w:sz w:val="22"/>
          <w:szCs w:val="22"/>
        </w:rPr>
        <w:t>targeted</w:t>
      </w:r>
    </w:p>
    <w:p w14:paraId="3131058B"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more affordable</w:t>
      </w:r>
    </w:p>
    <w:p w14:paraId="40AE6B1B"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politically viable</w:t>
      </w:r>
    </w:p>
    <w:p w14:paraId="7E4FBAD4"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innovation-neutral</w:t>
      </w:r>
    </w:p>
    <w:p w14:paraId="53BF56EB"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tied to the source of disruption</w:t>
      </w:r>
    </w:p>
    <w:p w14:paraId="6E76519B"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automatically inflation-adjusted</w:t>
      </w:r>
    </w:p>
    <w:p w14:paraId="4C259826" w14:textId="77777777" w:rsidR="00831E61" w:rsidRPr="00831E61" w:rsidRDefault="00831E61" w:rsidP="00836599">
      <w:pPr>
        <w:pStyle w:val="ListParagraph"/>
        <w:numPr>
          <w:ilvl w:val="0"/>
          <w:numId w:val="51"/>
        </w:numPr>
        <w:spacing w:line="240" w:lineRule="auto"/>
        <w:rPr>
          <w:sz w:val="22"/>
          <w:szCs w:val="22"/>
        </w:rPr>
      </w:pPr>
      <w:r w:rsidRPr="00831E61">
        <w:rPr>
          <w:sz w:val="22"/>
          <w:szCs w:val="22"/>
        </w:rPr>
        <w:t>integrated with Social Security</w:t>
      </w:r>
    </w:p>
    <w:p w14:paraId="594AD8EC" w14:textId="77777777" w:rsidR="000540FC" w:rsidRPr="009005C6" w:rsidRDefault="00831E61" w:rsidP="00831E61">
      <w:pPr>
        <w:rPr>
          <w:sz w:val="22"/>
          <w:szCs w:val="22"/>
        </w:rPr>
      </w:pPr>
      <w:r w:rsidRPr="00831E61">
        <w:rPr>
          <w:sz w:val="22"/>
          <w:szCs w:val="22"/>
        </w:rPr>
        <w:t>It fixes UBI’s weaknesses while preserving its strengths.</w:t>
      </w:r>
    </w:p>
    <w:p w14:paraId="2770BDE3" w14:textId="77777777" w:rsidR="00831E61" w:rsidRPr="00831E61" w:rsidRDefault="00831E61" w:rsidP="00831E61">
      <w:pPr>
        <w:rPr>
          <w:b/>
          <w:bCs/>
          <w:sz w:val="22"/>
          <w:szCs w:val="22"/>
        </w:rPr>
      </w:pPr>
      <w:r w:rsidRPr="00831E61">
        <w:rPr>
          <w:b/>
          <w:bCs/>
          <w:sz w:val="22"/>
          <w:szCs w:val="22"/>
        </w:rPr>
        <w:t>17. Is this really capitalism?</w:t>
      </w:r>
    </w:p>
    <w:p w14:paraId="2B317360" w14:textId="77777777" w:rsidR="00831E61" w:rsidRPr="00831E61" w:rsidRDefault="00831E61" w:rsidP="007D7CBA">
      <w:pPr>
        <w:spacing w:after="0"/>
        <w:rPr>
          <w:sz w:val="22"/>
          <w:szCs w:val="22"/>
        </w:rPr>
      </w:pPr>
      <w:r w:rsidRPr="00831E61">
        <w:rPr>
          <w:sz w:val="22"/>
          <w:szCs w:val="22"/>
        </w:rPr>
        <w:t>Yes.</w:t>
      </w:r>
      <w:r w:rsidR="007D7CBA">
        <w:rPr>
          <w:sz w:val="22"/>
          <w:szCs w:val="22"/>
        </w:rPr>
        <w:t xml:space="preserve"> </w:t>
      </w:r>
      <w:r w:rsidRPr="00831E61">
        <w:rPr>
          <w:sz w:val="22"/>
          <w:szCs w:val="22"/>
        </w:rPr>
        <w:t xml:space="preserve">It is </w:t>
      </w:r>
      <w:r w:rsidRPr="00831E61">
        <w:rPr>
          <w:i/>
          <w:iCs/>
          <w:sz w:val="22"/>
          <w:szCs w:val="22"/>
        </w:rPr>
        <w:t>capitalism with a stability layer</w:t>
      </w:r>
      <w:r w:rsidRPr="00831E61">
        <w:rPr>
          <w:sz w:val="22"/>
          <w:szCs w:val="22"/>
        </w:rPr>
        <w:t>, not socialism.</w:t>
      </w:r>
    </w:p>
    <w:p w14:paraId="2323EF69" w14:textId="77777777" w:rsidR="00831E61" w:rsidRPr="00831E61" w:rsidRDefault="00831E61" w:rsidP="00836599">
      <w:pPr>
        <w:pStyle w:val="ListParagraph"/>
        <w:numPr>
          <w:ilvl w:val="0"/>
          <w:numId w:val="52"/>
        </w:numPr>
        <w:spacing w:after="0" w:line="240" w:lineRule="auto"/>
        <w:rPr>
          <w:sz w:val="22"/>
          <w:szCs w:val="22"/>
        </w:rPr>
      </w:pPr>
      <w:r w:rsidRPr="00831E61">
        <w:rPr>
          <w:sz w:val="22"/>
          <w:szCs w:val="22"/>
        </w:rPr>
        <w:t>No new taxes</w:t>
      </w:r>
    </w:p>
    <w:p w14:paraId="34A45833" w14:textId="77777777" w:rsidR="00831E61" w:rsidRPr="00831E61" w:rsidRDefault="00831E61" w:rsidP="00836599">
      <w:pPr>
        <w:pStyle w:val="ListParagraph"/>
        <w:numPr>
          <w:ilvl w:val="0"/>
          <w:numId w:val="52"/>
        </w:numPr>
        <w:spacing w:after="0" w:line="240" w:lineRule="auto"/>
        <w:rPr>
          <w:sz w:val="22"/>
          <w:szCs w:val="22"/>
        </w:rPr>
      </w:pPr>
      <w:r w:rsidRPr="00831E61">
        <w:rPr>
          <w:sz w:val="22"/>
          <w:szCs w:val="22"/>
        </w:rPr>
        <w:t>No redistribution from workers</w:t>
      </w:r>
    </w:p>
    <w:p w14:paraId="1FD87A31" w14:textId="77777777" w:rsidR="00831E61" w:rsidRPr="00831E61" w:rsidRDefault="00831E61" w:rsidP="00836599">
      <w:pPr>
        <w:pStyle w:val="ListParagraph"/>
        <w:numPr>
          <w:ilvl w:val="0"/>
          <w:numId w:val="52"/>
        </w:numPr>
        <w:spacing w:line="240" w:lineRule="auto"/>
        <w:rPr>
          <w:sz w:val="22"/>
          <w:szCs w:val="22"/>
        </w:rPr>
      </w:pPr>
      <w:r w:rsidRPr="00831E61">
        <w:rPr>
          <w:sz w:val="22"/>
          <w:szCs w:val="22"/>
        </w:rPr>
        <w:t>No wealth seizure</w:t>
      </w:r>
    </w:p>
    <w:p w14:paraId="4ED45F39" w14:textId="77777777" w:rsidR="00831E61" w:rsidRPr="00831E61" w:rsidRDefault="00831E61" w:rsidP="00836599">
      <w:pPr>
        <w:pStyle w:val="ListParagraph"/>
        <w:numPr>
          <w:ilvl w:val="0"/>
          <w:numId w:val="52"/>
        </w:numPr>
        <w:spacing w:line="240" w:lineRule="auto"/>
        <w:rPr>
          <w:sz w:val="22"/>
          <w:szCs w:val="22"/>
        </w:rPr>
      </w:pPr>
      <w:r w:rsidRPr="00831E61">
        <w:rPr>
          <w:sz w:val="22"/>
          <w:szCs w:val="22"/>
        </w:rPr>
        <w:t>No nationalization</w:t>
      </w:r>
    </w:p>
    <w:p w14:paraId="4455FB1A" w14:textId="77777777" w:rsidR="00831E61" w:rsidRPr="00831E61" w:rsidRDefault="00831E61" w:rsidP="00836599">
      <w:pPr>
        <w:pStyle w:val="ListParagraph"/>
        <w:numPr>
          <w:ilvl w:val="0"/>
          <w:numId w:val="52"/>
        </w:numPr>
        <w:spacing w:line="240" w:lineRule="auto"/>
        <w:rPr>
          <w:sz w:val="22"/>
          <w:szCs w:val="22"/>
        </w:rPr>
      </w:pPr>
      <w:r w:rsidRPr="00831E61">
        <w:rPr>
          <w:sz w:val="22"/>
          <w:szCs w:val="22"/>
        </w:rPr>
        <w:t>No disincentive to work</w:t>
      </w:r>
    </w:p>
    <w:p w14:paraId="318EF5C7" w14:textId="77777777" w:rsidR="00831E61" w:rsidRPr="00831E61" w:rsidRDefault="00831E61" w:rsidP="00836599">
      <w:pPr>
        <w:pStyle w:val="ListParagraph"/>
        <w:numPr>
          <w:ilvl w:val="0"/>
          <w:numId w:val="52"/>
        </w:numPr>
        <w:spacing w:line="240" w:lineRule="auto"/>
        <w:rPr>
          <w:sz w:val="22"/>
          <w:szCs w:val="22"/>
        </w:rPr>
      </w:pPr>
      <w:r w:rsidRPr="00831E61">
        <w:rPr>
          <w:sz w:val="22"/>
          <w:szCs w:val="22"/>
        </w:rPr>
        <w:t>No government ownership</w:t>
      </w:r>
    </w:p>
    <w:p w14:paraId="5477AB42" w14:textId="77777777" w:rsidR="00831E61" w:rsidRPr="009005C6" w:rsidRDefault="00831E61" w:rsidP="00831E61">
      <w:pPr>
        <w:rPr>
          <w:sz w:val="22"/>
          <w:szCs w:val="22"/>
        </w:rPr>
      </w:pPr>
      <w:r w:rsidRPr="00831E61">
        <w:rPr>
          <w:sz w:val="22"/>
          <w:szCs w:val="22"/>
        </w:rPr>
        <w:t>It converts automation productivity into human stability — using the market itself.</w:t>
      </w:r>
    </w:p>
    <w:p w14:paraId="0DF1E643" w14:textId="77777777" w:rsidR="00831E61" w:rsidRPr="00831E61" w:rsidRDefault="00831E61" w:rsidP="00831E61">
      <w:pPr>
        <w:rPr>
          <w:b/>
          <w:bCs/>
          <w:sz w:val="22"/>
          <w:szCs w:val="22"/>
        </w:rPr>
      </w:pPr>
      <w:r w:rsidRPr="00831E61">
        <w:rPr>
          <w:b/>
          <w:bCs/>
          <w:sz w:val="22"/>
          <w:szCs w:val="22"/>
        </w:rPr>
        <w:t>18. What happens if the U.S. does nothing?</w:t>
      </w:r>
    </w:p>
    <w:p w14:paraId="141B3F4E" w14:textId="77777777" w:rsidR="00831E61" w:rsidRPr="00831E61" w:rsidRDefault="00831E61" w:rsidP="007D7CBA">
      <w:pPr>
        <w:spacing w:after="0"/>
        <w:rPr>
          <w:sz w:val="22"/>
          <w:szCs w:val="22"/>
        </w:rPr>
      </w:pPr>
      <w:r w:rsidRPr="00831E61">
        <w:rPr>
          <w:sz w:val="22"/>
          <w:szCs w:val="22"/>
        </w:rPr>
        <w:t>The projections are clear:</w:t>
      </w:r>
    </w:p>
    <w:p w14:paraId="74585831" w14:textId="77777777" w:rsidR="00831E61" w:rsidRPr="00831E61" w:rsidRDefault="00831E61" w:rsidP="00836599">
      <w:pPr>
        <w:pStyle w:val="ListParagraph"/>
        <w:numPr>
          <w:ilvl w:val="0"/>
          <w:numId w:val="53"/>
        </w:numPr>
        <w:spacing w:after="0" w:line="240" w:lineRule="auto"/>
        <w:rPr>
          <w:sz w:val="22"/>
          <w:szCs w:val="22"/>
        </w:rPr>
      </w:pPr>
      <w:r w:rsidRPr="00831E61">
        <w:rPr>
          <w:sz w:val="22"/>
          <w:szCs w:val="22"/>
        </w:rPr>
        <w:t>$15–25 trillion GDP loss (RAND, CBO)</w:t>
      </w:r>
    </w:p>
    <w:p w14:paraId="7C3C4D3A" w14:textId="77777777" w:rsidR="00831E61" w:rsidRPr="00831E61" w:rsidRDefault="00831E61" w:rsidP="00836599">
      <w:pPr>
        <w:pStyle w:val="ListParagraph"/>
        <w:numPr>
          <w:ilvl w:val="0"/>
          <w:numId w:val="53"/>
        </w:numPr>
        <w:spacing w:after="0" w:line="240" w:lineRule="auto"/>
        <w:rPr>
          <w:sz w:val="22"/>
          <w:szCs w:val="22"/>
        </w:rPr>
      </w:pPr>
      <w:r w:rsidRPr="00831E61">
        <w:rPr>
          <w:sz w:val="22"/>
          <w:szCs w:val="22"/>
        </w:rPr>
        <w:t>85–140 million jobs disrupted (WEF, McKinsey)</w:t>
      </w:r>
    </w:p>
    <w:p w14:paraId="306BACF9"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2–5 Gini rise (IMF)</w:t>
      </w:r>
    </w:p>
    <w:p w14:paraId="2DD78C86"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20–30 years of stagnation</w:t>
      </w:r>
    </w:p>
    <w:p w14:paraId="4136AFC5"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collapse in birth rates</w:t>
      </w:r>
    </w:p>
    <w:p w14:paraId="6A01F028"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Social Security insolvency</w:t>
      </w:r>
    </w:p>
    <w:p w14:paraId="67671555"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20–30% rise in homelessness</w:t>
      </w:r>
    </w:p>
    <w:p w14:paraId="78AA3FCF" w14:textId="77777777" w:rsidR="00831E61" w:rsidRPr="00831E61" w:rsidRDefault="00831E61" w:rsidP="00836599">
      <w:pPr>
        <w:pStyle w:val="ListParagraph"/>
        <w:numPr>
          <w:ilvl w:val="0"/>
          <w:numId w:val="53"/>
        </w:numPr>
        <w:spacing w:line="240" w:lineRule="auto"/>
        <w:rPr>
          <w:sz w:val="22"/>
          <w:szCs w:val="22"/>
        </w:rPr>
      </w:pPr>
      <w:r w:rsidRPr="00831E61">
        <w:rPr>
          <w:sz w:val="22"/>
          <w:szCs w:val="22"/>
        </w:rPr>
        <w:t>political instability</w:t>
      </w:r>
    </w:p>
    <w:p w14:paraId="365ED18D" w14:textId="77777777" w:rsidR="00831E61" w:rsidRPr="009005C6" w:rsidRDefault="00831E61" w:rsidP="00831E61">
      <w:pPr>
        <w:rPr>
          <w:sz w:val="22"/>
          <w:szCs w:val="22"/>
        </w:rPr>
      </w:pPr>
      <w:r w:rsidRPr="00831E61">
        <w:rPr>
          <w:sz w:val="22"/>
          <w:szCs w:val="22"/>
        </w:rPr>
        <w:t>Stability Capitalism is cheaper than the alternative.</w:t>
      </w:r>
      <w:r w:rsidR="009005C6">
        <w:rPr>
          <w:sz w:val="22"/>
          <w:szCs w:val="22"/>
        </w:rPr>
        <w:t xml:space="preserve"> </w:t>
      </w:r>
      <w:r w:rsidRPr="00831E61">
        <w:rPr>
          <w:sz w:val="22"/>
          <w:szCs w:val="22"/>
        </w:rPr>
        <w:t>Much cheaper.</w:t>
      </w:r>
    </w:p>
    <w:p w14:paraId="6E99D0AE" w14:textId="77777777" w:rsidR="007D7CBA" w:rsidRDefault="007D7CBA" w:rsidP="00831E61">
      <w:pPr>
        <w:rPr>
          <w:b/>
          <w:bCs/>
          <w:sz w:val="22"/>
          <w:szCs w:val="22"/>
        </w:rPr>
      </w:pPr>
    </w:p>
    <w:p w14:paraId="1DE7A7D6" w14:textId="77777777" w:rsidR="00831E61" w:rsidRPr="00831E61" w:rsidRDefault="00831E61" w:rsidP="00831E61">
      <w:pPr>
        <w:rPr>
          <w:b/>
          <w:bCs/>
          <w:sz w:val="22"/>
          <w:szCs w:val="22"/>
        </w:rPr>
      </w:pPr>
      <w:r w:rsidRPr="00831E61">
        <w:rPr>
          <w:b/>
          <w:bCs/>
          <w:sz w:val="22"/>
          <w:szCs w:val="22"/>
        </w:rPr>
        <w:t>19. How is this fair to people who earn more than $110,000?</w:t>
      </w:r>
    </w:p>
    <w:p w14:paraId="5B1E83B3" w14:textId="77777777" w:rsidR="00831E61" w:rsidRPr="00831E61" w:rsidRDefault="00831E61" w:rsidP="007D7CBA">
      <w:pPr>
        <w:spacing w:after="0"/>
        <w:rPr>
          <w:sz w:val="22"/>
          <w:szCs w:val="22"/>
        </w:rPr>
      </w:pPr>
      <w:r w:rsidRPr="00831E61">
        <w:rPr>
          <w:sz w:val="22"/>
          <w:szCs w:val="22"/>
        </w:rPr>
        <w:lastRenderedPageBreak/>
        <w:t>They:</w:t>
      </w:r>
    </w:p>
    <w:p w14:paraId="3CAF4464" w14:textId="77777777" w:rsidR="00831E61" w:rsidRPr="00831E61" w:rsidRDefault="00831E61" w:rsidP="00836599">
      <w:pPr>
        <w:pStyle w:val="ListParagraph"/>
        <w:numPr>
          <w:ilvl w:val="0"/>
          <w:numId w:val="54"/>
        </w:numPr>
        <w:spacing w:after="0" w:line="240" w:lineRule="auto"/>
        <w:rPr>
          <w:sz w:val="22"/>
          <w:szCs w:val="22"/>
        </w:rPr>
      </w:pPr>
      <w:r w:rsidRPr="00831E61">
        <w:rPr>
          <w:sz w:val="22"/>
          <w:szCs w:val="22"/>
        </w:rPr>
        <w:t>keep all their income</w:t>
      </w:r>
    </w:p>
    <w:p w14:paraId="2ADF8C6B"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pay zero new taxes</w:t>
      </w:r>
    </w:p>
    <w:p w14:paraId="5D1AA169"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benefit from a stable society</w:t>
      </w:r>
    </w:p>
    <w:p w14:paraId="61AF305B"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benefit from depressed crime rates</w:t>
      </w:r>
    </w:p>
    <w:p w14:paraId="18DEEC87"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benefit from stabilized housing</w:t>
      </w:r>
    </w:p>
    <w:p w14:paraId="3B24A5E0"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benefit from increased consumer demand</w:t>
      </w:r>
    </w:p>
    <w:p w14:paraId="07FC4A03" w14:textId="77777777" w:rsidR="00831E61" w:rsidRPr="00831E61" w:rsidRDefault="00831E61" w:rsidP="00836599">
      <w:pPr>
        <w:pStyle w:val="ListParagraph"/>
        <w:numPr>
          <w:ilvl w:val="0"/>
          <w:numId w:val="54"/>
        </w:numPr>
        <w:spacing w:line="240" w:lineRule="auto"/>
        <w:rPr>
          <w:sz w:val="22"/>
          <w:szCs w:val="22"/>
        </w:rPr>
      </w:pPr>
      <w:r w:rsidRPr="00831E61">
        <w:rPr>
          <w:sz w:val="22"/>
          <w:szCs w:val="22"/>
        </w:rPr>
        <w:t>benefit from a more productive workforce</w:t>
      </w:r>
    </w:p>
    <w:p w14:paraId="74AFFB13" w14:textId="77777777" w:rsidR="00831E61" w:rsidRPr="009005C6" w:rsidRDefault="00831E61" w:rsidP="00831E61">
      <w:pPr>
        <w:rPr>
          <w:sz w:val="22"/>
          <w:szCs w:val="22"/>
        </w:rPr>
      </w:pPr>
      <w:r w:rsidRPr="00831E61">
        <w:rPr>
          <w:sz w:val="22"/>
          <w:szCs w:val="22"/>
        </w:rPr>
        <w:t>Everyone wins.</w:t>
      </w:r>
    </w:p>
    <w:p w14:paraId="1E400BA1" w14:textId="77777777" w:rsidR="00831E61" w:rsidRPr="00831E61" w:rsidRDefault="00831E61" w:rsidP="00831E61">
      <w:pPr>
        <w:rPr>
          <w:b/>
          <w:bCs/>
          <w:sz w:val="22"/>
          <w:szCs w:val="22"/>
        </w:rPr>
      </w:pPr>
      <w:r w:rsidRPr="00831E61">
        <w:rPr>
          <w:b/>
          <w:bCs/>
          <w:sz w:val="22"/>
          <w:szCs w:val="22"/>
        </w:rPr>
        <w:t>20. What happens by 2045 when the system converges?</w:t>
      </w:r>
    </w:p>
    <w:p w14:paraId="1A0ADF8E" w14:textId="77777777" w:rsidR="00831E61" w:rsidRPr="00831E61" w:rsidRDefault="00831E61" w:rsidP="007D7CBA">
      <w:pPr>
        <w:spacing w:after="0"/>
        <w:rPr>
          <w:sz w:val="22"/>
          <w:szCs w:val="22"/>
        </w:rPr>
      </w:pPr>
      <w:r w:rsidRPr="00831E61">
        <w:rPr>
          <w:sz w:val="22"/>
          <w:szCs w:val="22"/>
        </w:rPr>
        <w:t xml:space="preserve">The two-fund system merges into a </w:t>
      </w:r>
      <w:r w:rsidRPr="00831E61">
        <w:rPr>
          <w:b/>
          <w:bCs/>
          <w:sz w:val="22"/>
          <w:szCs w:val="22"/>
        </w:rPr>
        <w:t>single national stability fund</w:t>
      </w:r>
      <w:r w:rsidRPr="00831E61">
        <w:rPr>
          <w:sz w:val="22"/>
          <w:szCs w:val="22"/>
        </w:rPr>
        <w:t xml:space="preserve"> with:</w:t>
      </w:r>
    </w:p>
    <w:p w14:paraId="2E2F09AD" w14:textId="77777777" w:rsidR="00831E61" w:rsidRPr="000540FC" w:rsidRDefault="00831E61" w:rsidP="00836599">
      <w:pPr>
        <w:pStyle w:val="ListParagraph"/>
        <w:numPr>
          <w:ilvl w:val="0"/>
          <w:numId w:val="55"/>
        </w:numPr>
        <w:spacing w:after="0" w:line="240" w:lineRule="auto"/>
        <w:rPr>
          <w:sz w:val="22"/>
          <w:szCs w:val="22"/>
        </w:rPr>
      </w:pPr>
      <w:r w:rsidRPr="000540FC">
        <w:rPr>
          <w:sz w:val="22"/>
          <w:szCs w:val="22"/>
        </w:rPr>
        <w:t>$7–10 trillion in sovereign wealth</w:t>
      </w:r>
    </w:p>
    <w:p w14:paraId="5D930970" w14:textId="77777777" w:rsidR="00831E61" w:rsidRPr="000540FC" w:rsidRDefault="00831E61" w:rsidP="00836599">
      <w:pPr>
        <w:pStyle w:val="ListParagraph"/>
        <w:numPr>
          <w:ilvl w:val="0"/>
          <w:numId w:val="55"/>
        </w:numPr>
        <w:spacing w:after="0" w:line="240" w:lineRule="auto"/>
        <w:rPr>
          <w:sz w:val="22"/>
          <w:szCs w:val="22"/>
        </w:rPr>
      </w:pPr>
      <w:r w:rsidRPr="000540FC">
        <w:rPr>
          <w:sz w:val="22"/>
          <w:szCs w:val="22"/>
        </w:rPr>
        <w:t>fully funded retiree benefits</w:t>
      </w:r>
    </w:p>
    <w:p w14:paraId="6CDDF47D" w14:textId="77777777" w:rsidR="00831E61" w:rsidRPr="000540FC" w:rsidRDefault="00831E61" w:rsidP="00836599">
      <w:pPr>
        <w:pStyle w:val="ListParagraph"/>
        <w:numPr>
          <w:ilvl w:val="0"/>
          <w:numId w:val="55"/>
        </w:numPr>
        <w:spacing w:line="240" w:lineRule="auto"/>
        <w:rPr>
          <w:sz w:val="22"/>
          <w:szCs w:val="22"/>
        </w:rPr>
      </w:pPr>
      <w:r w:rsidRPr="000540FC">
        <w:rPr>
          <w:sz w:val="22"/>
          <w:szCs w:val="22"/>
        </w:rPr>
        <w:t>permanent dividend funding</w:t>
      </w:r>
    </w:p>
    <w:p w14:paraId="19F94158" w14:textId="77777777" w:rsidR="00831E61" w:rsidRPr="000540FC" w:rsidRDefault="00831E61" w:rsidP="00836599">
      <w:pPr>
        <w:pStyle w:val="ListParagraph"/>
        <w:numPr>
          <w:ilvl w:val="0"/>
          <w:numId w:val="55"/>
        </w:numPr>
        <w:spacing w:line="240" w:lineRule="auto"/>
        <w:rPr>
          <w:sz w:val="22"/>
          <w:szCs w:val="22"/>
        </w:rPr>
      </w:pPr>
      <w:r w:rsidRPr="000540FC">
        <w:rPr>
          <w:sz w:val="22"/>
          <w:szCs w:val="22"/>
        </w:rPr>
        <w:t>no payroll tax burden</w:t>
      </w:r>
    </w:p>
    <w:p w14:paraId="0A4C9008" w14:textId="77777777" w:rsidR="00831E61" w:rsidRPr="000540FC" w:rsidRDefault="00831E61" w:rsidP="00836599">
      <w:pPr>
        <w:pStyle w:val="ListParagraph"/>
        <w:numPr>
          <w:ilvl w:val="0"/>
          <w:numId w:val="55"/>
        </w:numPr>
        <w:spacing w:line="240" w:lineRule="auto"/>
        <w:rPr>
          <w:sz w:val="22"/>
          <w:szCs w:val="22"/>
        </w:rPr>
      </w:pPr>
      <w:r w:rsidRPr="000540FC">
        <w:rPr>
          <w:sz w:val="22"/>
          <w:szCs w:val="22"/>
        </w:rPr>
        <w:t>fully automated administration</w:t>
      </w:r>
    </w:p>
    <w:p w14:paraId="363E4C30" w14:textId="77777777" w:rsidR="00831E61" w:rsidRPr="00831E61" w:rsidRDefault="00831E61" w:rsidP="00831E61">
      <w:pPr>
        <w:rPr>
          <w:sz w:val="22"/>
          <w:szCs w:val="22"/>
        </w:rPr>
      </w:pPr>
      <w:r w:rsidRPr="00831E61">
        <w:rPr>
          <w:sz w:val="22"/>
          <w:szCs w:val="22"/>
        </w:rPr>
        <w:t>It becomes the first fully self-funding social-stability system in U.S. history.</w:t>
      </w:r>
    </w:p>
    <w:p w14:paraId="0EFD99A5" w14:textId="77777777" w:rsidR="00417B5C" w:rsidRDefault="00417B5C">
      <w:pPr>
        <w:rPr>
          <w:sz w:val="16"/>
          <w:szCs w:val="16"/>
        </w:rPr>
      </w:pPr>
      <w:r>
        <w:rPr>
          <w:sz w:val="16"/>
          <w:szCs w:val="16"/>
        </w:rPr>
        <w:br w:type="page"/>
      </w:r>
    </w:p>
    <w:p w14:paraId="31FBF801" w14:textId="77777777" w:rsidR="00417B5C" w:rsidRPr="003B65A2" w:rsidRDefault="00417B5C" w:rsidP="003B65A2">
      <w:pPr>
        <w:pStyle w:val="Heading2"/>
      </w:pPr>
      <w:bookmarkStart w:id="34" w:name="_Toc215033118"/>
      <w:r>
        <w:lastRenderedPageBreak/>
        <w:t xml:space="preserve">Appendix I: </w:t>
      </w:r>
      <w:r w:rsidRPr="00417B5C">
        <w:t>Stability Capitalism</w:t>
      </w:r>
      <w:r>
        <w:t xml:space="preserve">, Simple </w:t>
      </w:r>
      <w:r w:rsidRPr="00417B5C">
        <w:t>Breakdown (For Regular People)</w:t>
      </w:r>
      <w:bookmarkEnd w:id="34"/>
    </w:p>
    <w:p w14:paraId="2A660685" w14:textId="77777777" w:rsidR="008155DD" w:rsidRPr="00417B5C" w:rsidRDefault="008155DD" w:rsidP="008155DD">
      <w:pPr>
        <w:pStyle w:val="IntenseQuote"/>
      </w:pPr>
      <w:r w:rsidRPr="00417B5C">
        <w:t>When machines take jobs, machines pay the rent.</w:t>
      </w:r>
    </w:p>
    <w:p w14:paraId="2714F316" w14:textId="77777777" w:rsidR="008155DD" w:rsidRDefault="008155DD" w:rsidP="00417B5C">
      <w:pPr>
        <w:spacing w:after="0"/>
        <w:rPr>
          <w:b/>
          <w:bCs/>
          <w:sz w:val="22"/>
          <w:szCs w:val="22"/>
        </w:rPr>
        <w:sectPr w:rsidR="008155DD" w:rsidSect="009005C6">
          <w:headerReference w:type="default" r:id="rId37"/>
          <w:type w:val="continuous"/>
          <w:pgSz w:w="12240" w:h="15840"/>
          <w:pgMar w:top="1440" w:right="1440" w:bottom="1440" w:left="1440" w:header="720" w:footer="720" w:gutter="0"/>
          <w:cols w:space="720"/>
          <w:titlePg/>
          <w:docGrid w:linePitch="360"/>
        </w:sectPr>
      </w:pPr>
    </w:p>
    <w:p w14:paraId="69BE5381" w14:textId="77777777" w:rsidR="00417B5C" w:rsidRPr="00417B5C" w:rsidRDefault="00417B5C" w:rsidP="00417B5C">
      <w:pPr>
        <w:spacing w:after="0"/>
        <w:rPr>
          <w:b/>
          <w:bCs/>
          <w:sz w:val="22"/>
          <w:szCs w:val="22"/>
        </w:rPr>
      </w:pPr>
      <w:r w:rsidRPr="00417B5C">
        <w:rPr>
          <w:b/>
          <w:bCs/>
          <w:sz w:val="22"/>
          <w:szCs w:val="22"/>
        </w:rPr>
        <w:t>What You Get</w:t>
      </w:r>
    </w:p>
    <w:p w14:paraId="459664C3" w14:textId="77777777" w:rsidR="00417B5C" w:rsidRPr="00537E27" w:rsidRDefault="00417B5C" w:rsidP="00836599">
      <w:pPr>
        <w:pStyle w:val="ListParagraph"/>
        <w:numPr>
          <w:ilvl w:val="0"/>
          <w:numId w:val="56"/>
        </w:numPr>
        <w:spacing w:after="0" w:line="240" w:lineRule="auto"/>
        <w:rPr>
          <w:sz w:val="20"/>
          <w:szCs w:val="20"/>
        </w:rPr>
      </w:pPr>
      <w:r w:rsidRPr="00537E27">
        <w:rPr>
          <w:sz w:val="20"/>
          <w:szCs w:val="20"/>
        </w:rPr>
        <w:t>$3,000 per month, tax-free</w:t>
      </w:r>
    </w:p>
    <w:p w14:paraId="35A47212" w14:textId="77777777" w:rsidR="00417B5C" w:rsidRPr="00537E27" w:rsidRDefault="00417B5C" w:rsidP="00836599">
      <w:pPr>
        <w:pStyle w:val="ListParagraph"/>
        <w:numPr>
          <w:ilvl w:val="0"/>
          <w:numId w:val="56"/>
        </w:numPr>
        <w:spacing w:after="0" w:line="240" w:lineRule="auto"/>
        <w:rPr>
          <w:sz w:val="20"/>
          <w:szCs w:val="20"/>
        </w:rPr>
      </w:pPr>
      <w:proofErr w:type="gramStart"/>
      <w:r w:rsidRPr="00537E27">
        <w:rPr>
          <w:sz w:val="20"/>
          <w:szCs w:val="20"/>
        </w:rPr>
        <w:t>Direct-deposited</w:t>
      </w:r>
      <w:proofErr w:type="gramEnd"/>
      <w:r w:rsidRPr="00537E27">
        <w:rPr>
          <w:sz w:val="20"/>
          <w:szCs w:val="20"/>
        </w:rPr>
        <w:t xml:space="preserve"> into your checking account</w:t>
      </w:r>
    </w:p>
    <w:p w14:paraId="00B8DF3B" w14:textId="77777777" w:rsidR="00417B5C" w:rsidRPr="00537E27" w:rsidRDefault="00417B5C" w:rsidP="00836599">
      <w:pPr>
        <w:pStyle w:val="ListParagraph"/>
        <w:numPr>
          <w:ilvl w:val="0"/>
          <w:numId w:val="56"/>
        </w:numPr>
        <w:spacing w:after="0" w:line="240" w:lineRule="auto"/>
        <w:rPr>
          <w:sz w:val="20"/>
          <w:szCs w:val="20"/>
        </w:rPr>
      </w:pPr>
      <w:r w:rsidRPr="00537E27">
        <w:rPr>
          <w:sz w:val="20"/>
          <w:szCs w:val="20"/>
        </w:rPr>
        <w:t>Every month</w:t>
      </w:r>
    </w:p>
    <w:p w14:paraId="4F5880DF" w14:textId="77777777" w:rsidR="00417B5C" w:rsidRPr="00537E27" w:rsidRDefault="00417B5C" w:rsidP="00836599">
      <w:pPr>
        <w:pStyle w:val="ListParagraph"/>
        <w:numPr>
          <w:ilvl w:val="0"/>
          <w:numId w:val="56"/>
        </w:numPr>
        <w:spacing w:after="0" w:line="240" w:lineRule="auto"/>
        <w:rPr>
          <w:sz w:val="20"/>
          <w:szCs w:val="20"/>
        </w:rPr>
      </w:pPr>
      <w:r w:rsidRPr="00537E27">
        <w:rPr>
          <w:sz w:val="20"/>
          <w:szCs w:val="20"/>
        </w:rPr>
        <w:t>Ages 18–66, if you individually earn ≤$75,000</w:t>
      </w:r>
    </w:p>
    <w:p w14:paraId="1154CBD3" w14:textId="77777777" w:rsidR="00417B5C" w:rsidRPr="00537E27" w:rsidRDefault="00417B5C" w:rsidP="00836599">
      <w:pPr>
        <w:pStyle w:val="ListParagraph"/>
        <w:numPr>
          <w:ilvl w:val="0"/>
          <w:numId w:val="56"/>
        </w:numPr>
        <w:spacing w:after="0" w:line="240" w:lineRule="auto"/>
        <w:rPr>
          <w:sz w:val="20"/>
          <w:szCs w:val="20"/>
        </w:rPr>
      </w:pPr>
      <w:r w:rsidRPr="00537E27">
        <w:rPr>
          <w:sz w:val="20"/>
          <w:szCs w:val="20"/>
        </w:rPr>
        <w:t>Phases out gradually to $0 at $110,000</w:t>
      </w:r>
    </w:p>
    <w:p w14:paraId="7D1C104D" w14:textId="77777777" w:rsidR="00417B5C" w:rsidRPr="00537E27" w:rsidRDefault="00417B5C" w:rsidP="00836599">
      <w:pPr>
        <w:pStyle w:val="ListParagraph"/>
        <w:numPr>
          <w:ilvl w:val="0"/>
          <w:numId w:val="56"/>
        </w:numPr>
        <w:spacing w:after="0" w:line="240" w:lineRule="auto"/>
        <w:rPr>
          <w:sz w:val="20"/>
          <w:szCs w:val="20"/>
        </w:rPr>
      </w:pPr>
      <w:r w:rsidRPr="00537E27">
        <w:rPr>
          <w:sz w:val="20"/>
          <w:szCs w:val="20"/>
        </w:rPr>
        <w:t>Seniors keep all Social Security</w:t>
      </w:r>
    </w:p>
    <w:p w14:paraId="38AA5215" w14:textId="77777777" w:rsidR="00417B5C" w:rsidRPr="00537E27" w:rsidRDefault="00417B5C" w:rsidP="00836599">
      <w:pPr>
        <w:pStyle w:val="ListParagraph"/>
        <w:numPr>
          <w:ilvl w:val="0"/>
          <w:numId w:val="56"/>
        </w:numPr>
        <w:spacing w:line="240" w:lineRule="auto"/>
        <w:rPr>
          <w:sz w:val="20"/>
          <w:szCs w:val="20"/>
        </w:rPr>
      </w:pPr>
      <w:r w:rsidRPr="00537E27">
        <w:rPr>
          <w:sz w:val="20"/>
          <w:szCs w:val="20"/>
        </w:rPr>
        <w:t>Seniors below $3,000/month get topped up</w:t>
      </w:r>
    </w:p>
    <w:p w14:paraId="791BD00F" w14:textId="77777777" w:rsidR="00417B5C" w:rsidRPr="00417B5C" w:rsidRDefault="00417B5C" w:rsidP="00417B5C">
      <w:pPr>
        <w:spacing w:after="0"/>
        <w:rPr>
          <w:b/>
          <w:bCs/>
          <w:sz w:val="22"/>
          <w:szCs w:val="22"/>
        </w:rPr>
      </w:pPr>
      <w:r w:rsidRPr="00417B5C">
        <w:rPr>
          <w:b/>
          <w:bCs/>
          <w:sz w:val="22"/>
          <w:szCs w:val="22"/>
        </w:rPr>
        <w:t>How It Works (In Plain English)</w:t>
      </w:r>
    </w:p>
    <w:p w14:paraId="3B09C6E3" w14:textId="77777777" w:rsidR="00417B5C" w:rsidRPr="00537E27" w:rsidRDefault="00417B5C" w:rsidP="00836599">
      <w:pPr>
        <w:pStyle w:val="ListParagraph"/>
        <w:numPr>
          <w:ilvl w:val="0"/>
          <w:numId w:val="57"/>
        </w:numPr>
        <w:spacing w:after="0" w:line="240" w:lineRule="auto"/>
        <w:rPr>
          <w:sz w:val="20"/>
          <w:szCs w:val="20"/>
        </w:rPr>
      </w:pPr>
      <w:r w:rsidRPr="00537E27">
        <w:rPr>
          <w:sz w:val="20"/>
          <w:szCs w:val="20"/>
        </w:rPr>
        <w:t>Big companies use AI millions of times a day</w:t>
      </w:r>
    </w:p>
    <w:p w14:paraId="011FBAA0" w14:textId="77777777" w:rsidR="00417B5C" w:rsidRPr="00537E27" w:rsidRDefault="00417B5C" w:rsidP="00836599">
      <w:pPr>
        <w:pStyle w:val="ListParagraph"/>
        <w:numPr>
          <w:ilvl w:val="0"/>
          <w:numId w:val="57"/>
        </w:numPr>
        <w:spacing w:after="0" w:line="240" w:lineRule="auto"/>
        <w:rPr>
          <w:sz w:val="20"/>
          <w:szCs w:val="20"/>
        </w:rPr>
      </w:pPr>
      <w:r w:rsidRPr="00537E27">
        <w:rPr>
          <w:sz w:val="20"/>
          <w:szCs w:val="20"/>
        </w:rPr>
        <w:t>Each AI “task” costs them almost nothing</w:t>
      </w:r>
    </w:p>
    <w:p w14:paraId="39473C88" w14:textId="77777777" w:rsidR="00417B5C" w:rsidRPr="00537E27" w:rsidRDefault="00417B5C" w:rsidP="00836599">
      <w:pPr>
        <w:pStyle w:val="ListParagraph"/>
        <w:numPr>
          <w:ilvl w:val="0"/>
          <w:numId w:val="57"/>
        </w:numPr>
        <w:spacing w:line="240" w:lineRule="auto"/>
        <w:rPr>
          <w:sz w:val="20"/>
          <w:szCs w:val="20"/>
        </w:rPr>
      </w:pPr>
      <w:r w:rsidRPr="00537E27">
        <w:rPr>
          <w:sz w:val="20"/>
          <w:szCs w:val="20"/>
        </w:rPr>
        <w:t>We add a tiny fee: 0.054 cents per AI task</w:t>
      </w:r>
    </w:p>
    <w:p w14:paraId="7CE9EDEB" w14:textId="77777777" w:rsidR="00417B5C" w:rsidRPr="00537E27" w:rsidRDefault="00417B5C" w:rsidP="00836599">
      <w:pPr>
        <w:pStyle w:val="ListParagraph"/>
        <w:numPr>
          <w:ilvl w:val="0"/>
          <w:numId w:val="57"/>
        </w:numPr>
        <w:spacing w:line="240" w:lineRule="auto"/>
        <w:rPr>
          <w:sz w:val="20"/>
          <w:szCs w:val="20"/>
        </w:rPr>
      </w:pPr>
      <w:r w:rsidRPr="00537E27">
        <w:rPr>
          <w:sz w:val="20"/>
          <w:szCs w:val="20"/>
        </w:rPr>
        <w:t>That’s $0.00054</w:t>
      </w:r>
    </w:p>
    <w:p w14:paraId="355944BC" w14:textId="77777777" w:rsidR="00417B5C" w:rsidRPr="00537E27" w:rsidRDefault="00417B5C" w:rsidP="00836599">
      <w:pPr>
        <w:pStyle w:val="ListParagraph"/>
        <w:numPr>
          <w:ilvl w:val="0"/>
          <w:numId w:val="57"/>
        </w:numPr>
        <w:spacing w:line="240" w:lineRule="auto"/>
        <w:rPr>
          <w:sz w:val="20"/>
          <w:szCs w:val="20"/>
        </w:rPr>
      </w:pPr>
      <w:r w:rsidRPr="00537E27">
        <w:rPr>
          <w:sz w:val="20"/>
          <w:szCs w:val="20"/>
        </w:rPr>
        <w:t>Less than 1/</w:t>
      </w:r>
      <w:proofErr w:type="gramStart"/>
      <w:r w:rsidRPr="00537E27">
        <w:rPr>
          <w:sz w:val="20"/>
          <w:szCs w:val="20"/>
        </w:rPr>
        <w:t>20th</w:t>
      </w:r>
      <w:proofErr w:type="gramEnd"/>
      <w:r w:rsidRPr="00537E27">
        <w:rPr>
          <w:sz w:val="20"/>
          <w:szCs w:val="20"/>
        </w:rPr>
        <w:t xml:space="preserve"> of a penny</w:t>
      </w:r>
    </w:p>
    <w:p w14:paraId="3CAEBD95" w14:textId="77777777" w:rsidR="00417B5C" w:rsidRPr="00537E27" w:rsidRDefault="00417B5C" w:rsidP="00836599">
      <w:pPr>
        <w:pStyle w:val="ListParagraph"/>
        <w:numPr>
          <w:ilvl w:val="0"/>
          <w:numId w:val="57"/>
        </w:numPr>
        <w:spacing w:line="240" w:lineRule="auto"/>
        <w:rPr>
          <w:sz w:val="20"/>
          <w:szCs w:val="20"/>
        </w:rPr>
      </w:pPr>
      <w:r w:rsidRPr="00537E27">
        <w:rPr>
          <w:sz w:val="20"/>
          <w:szCs w:val="20"/>
        </w:rPr>
        <w:t>Companies never notice it</w:t>
      </w:r>
    </w:p>
    <w:p w14:paraId="16ABDC71" w14:textId="77777777" w:rsidR="00537E27" w:rsidRPr="008155DD" w:rsidRDefault="00417B5C" w:rsidP="00836599">
      <w:pPr>
        <w:pStyle w:val="ListParagraph"/>
        <w:numPr>
          <w:ilvl w:val="0"/>
          <w:numId w:val="57"/>
        </w:numPr>
        <w:spacing w:line="240" w:lineRule="auto"/>
        <w:rPr>
          <w:sz w:val="20"/>
          <w:szCs w:val="20"/>
        </w:rPr>
      </w:pPr>
      <w:r w:rsidRPr="00537E27">
        <w:rPr>
          <w:sz w:val="20"/>
          <w:szCs w:val="20"/>
        </w:rPr>
        <w:t>Because AI is used trillions of times a year…</w:t>
      </w:r>
      <w:r w:rsidRPr="00537E27">
        <w:rPr>
          <w:sz w:val="20"/>
          <w:szCs w:val="20"/>
        </w:rPr>
        <w:br/>
      </w:r>
      <w:r w:rsidR="00A52BAE">
        <w:rPr>
          <w:sz w:val="20"/>
          <w:szCs w:val="20"/>
        </w:rPr>
        <w:t>-</w:t>
      </w:r>
      <w:r w:rsidRPr="00537E27">
        <w:rPr>
          <w:sz w:val="20"/>
          <w:szCs w:val="20"/>
        </w:rPr>
        <w:t xml:space="preserve"> It adds up to $1.6 trillion in revenue</w:t>
      </w:r>
      <w:r w:rsidRPr="00537E27">
        <w:rPr>
          <w:sz w:val="20"/>
          <w:szCs w:val="20"/>
        </w:rPr>
        <w:br/>
      </w:r>
      <w:r w:rsidR="00A52BAE">
        <w:rPr>
          <w:sz w:val="20"/>
          <w:szCs w:val="20"/>
        </w:rPr>
        <w:t>-</w:t>
      </w:r>
      <w:r w:rsidRPr="00537E27">
        <w:rPr>
          <w:sz w:val="20"/>
          <w:szCs w:val="20"/>
        </w:rPr>
        <w:t xml:space="preserve"> Enough to fund every American’s monthly income</w:t>
      </w:r>
    </w:p>
    <w:p w14:paraId="5A349053" w14:textId="77777777" w:rsidR="00417B5C" w:rsidRPr="00417B5C" w:rsidRDefault="00417B5C" w:rsidP="00417B5C">
      <w:pPr>
        <w:spacing w:after="0" w:line="240" w:lineRule="auto"/>
        <w:rPr>
          <w:b/>
          <w:bCs/>
          <w:sz w:val="22"/>
          <w:szCs w:val="22"/>
        </w:rPr>
      </w:pPr>
      <w:r w:rsidRPr="00417B5C">
        <w:rPr>
          <w:b/>
          <w:bCs/>
          <w:sz w:val="22"/>
          <w:szCs w:val="22"/>
        </w:rPr>
        <w:t>Who Pays for It?</w:t>
      </w:r>
    </w:p>
    <w:p w14:paraId="2D919F9D" w14:textId="77777777" w:rsidR="00417B5C" w:rsidRPr="00537E27" w:rsidRDefault="00417B5C" w:rsidP="00836599">
      <w:pPr>
        <w:pStyle w:val="ListParagraph"/>
        <w:numPr>
          <w:ilvl w:val="0"/>
          <w:numId w:val="58"/>
        </w:numPr>
        <w:spacing w:after="0" w:line="240" w:lineRule="auto"/>
        <w:rPr>
          <w:sz w:val="20"/>
          <w:szCs w:val="20"/>
        </w:rPr>
      </w:pPr>
      <w:r w:rsidRPr="00537E27">
        <w:rPr>
          <w:sz w:val="20"/>
          <w:szCs w:val="20"/>
        </w:rPr>
        <w:t>NOT you</w:t>
      </w:r>
    </w:p>
    <w:p w14:paraId="46A50D3F" w14:textId="77777777" w:rsidR="00417B5C" w:rsidRPr="00537E27" w:rsidRDefault="00417B5C" w:rsidP="00836599">
      <w:pPr>
        <w:pStyle w:val="ListParagraph"/>
        <w:numPr>
          <w:ilvl w:val="0"/>
          <w:numId w:val="58"/>
        </w:numPr>
        <w:spacing w:after="0" w:line="240" w:lineRule="auto"/>
        <w:rPr>
          <w:sz w:val="20"/>
          <w:szCs w:val="20"/>
        </w:rPr>
      </w:pPr>
      <w:r w:rsidRPr="00537E27">
        <w:rPr>
          <w:sz w:val="20"/>
          <w:szCs w:val="20"/>
        </w:rPr>
        <w:t>NOT workers</w:t>
      </w:r>
    </w:p>
    <w:p w14:paraId="44FA011A" w14:textId="77777777" w:rsidR="00417B5C" w:rsidRPr="00537E27" w:rsidRDefault="00417B5C" w:rsidP="00836599">
      <w:pPr>
        <w:pStyle w:val="ListParagraph"/>
        <w:numPr>
          <w:ilvl w:val="0"/>
          <w:numId w:val="58"/>
        </w:numPr>
        <w:spacing w:after="0" w:line="240" w:lineRule="auto"/>
        <w:rPr>
          <w:sz w:val="20"/>
          <w:szCs w:val="20"/>
        </w:rPr>
      </w:pPr>
      <w:r w:rsidRPr="00537E27">
        <w:rPr>
          <w:sz w:val="20"/>
          <w:szCs w:val="20"/>
        </w:rPr>
        <w:t>NOT small businesses</w:t>
      </w:r>
    </w:p>
    <w:p w14:paraId="46092CC5" w14:textId="77777777" w:rsidR="00417B5C" w:rsidRPr="00537E27" w:rsidRDefault="00417B5C" w:rsidP="00836599">
      <w:pPr>
        <w:pStyle w:val="ListParagraph"/>
        <w:numPr>
          <w:ilvl w:val="0"/>
          <w:numId w:val="58"/>
        </w:numPr>
        <w:spacing w:line="240" w:lineRule="auto"/>
        <w:rPr>
          <w:sz w:val="20"/>
          <w:szCs w:val="20"/>
        </w:rPr>
      </w:pPr>
      <w:r w:rsidRPr="00537E27">
        <w:rPr>
          <w:sz w:val="20"/>
          <w:szCs w:val="20"/>
        </w:rPr>
        <w:t>NOT your taxes</w:t>
      </w:r>
    </w:p>
    <w:p w14:paraId="690751BD" w14:textId="77777777" w:rsidR="00417B5C" w:rsidRPr="00537E27" w:rsidRDefault="00417B5C" w:rsidP="00836599">
      <w:pPr>
        <w:pStyle w:val="ListParagraph"/>
        <w:numPr>
          <w:ilvl w:val="0"/>
          <w:numId w:val="58"/>
        </w:numPr>
        <w:spacing w:line="240" w:lineRule="auto"/>
        <w:rPr>
          <w:sz w:val="20"/>
          <w:szCs w:val="20"/>
        </w:rPr>
      </w:pPr>
      <w:r w:rsidRPr="00537E27">
        <w:rPr>
          <w:sz w:val="20"/>
          <w:szCs w:val="20"/>
        </w:rPr>
        <w:t>NOT the federal budget</w:t>
      </w:r>
    </w:p>
    <w:p w14:paraId="58D7A723" w14:textId="77777777" w:rsidR="00417B5C" w:rsidRPr="00537E27" w:rsidRDefault="00417B5C" w:rsidP="00417B5C">
      <w:pPr>
        <w:spacing w:after="0" w:line="240" w:lineRule="auto"/>
        <w:rPr>
          <w:sz w:val="20"/>
          <w:szCs w:val="20"/>
        </w:rPr>
      </w:pPr>
      <w:r w:rsidRPr="00537E27">
        <w:rPr>
          <w:sz w:val="20"/>
          <w:szCs w:val="20"/>
        </w:rPr>
        <w:t xml:space="preserve">Only big tech + big corporations </w:t>
      </w:r>
      <w:r w:rsidR="008155DD">
        <w:rPr>
          <w:sz w:val="20"/>
          <w:szCs w:val="20"/>
        </w:rPr>
        <w:t>:</w:t>
      </w:r>
    </w:p>
    <w:p w14:paraId="6433BDA2" w14:textId="77777777" w:rsidR="00417B5C" w:rsidRPr="00537E27" w:rsidRDefault="00417B5C" w:rsidP="00836599">
      <w:pPr>
        <w:pStyle w:val="ListParagraph"/>
        <w:numPr>
          <w:ilvl w:val="0"/>
          <w:numId w:val="59"/>
        </w:numPr>
        <w:spacing w:after="0" w:line="240" w:lineRule="auto"/>
        <w:rPr>
          <w:sz w:val="20"/>
          <w:szCs w:val="20"/>
        </w:rPr>
      </w:pPr>
      <w:r w:rsidRPr="00537E27">
        <w:rPr>
          <w:sz w:val="20"/>
          <w:szCs w:val="20"/>
        </w:rPr>
        <w:t>Amazon AWS</w:t>
      </w:r>
    </w:p>
    <w:p w14:paraId="2FFEDA7A" w14:textId="77777777" w:rsidR="00417B5C" w:rsidRPr="00537E27" w:rsidRDefault="00417B5C" w:rsidP="00836599">
      <w:pPr>
        <w:pStyle w:val="ListParagraph"/>
        <w:numPr>
          <w:ilvl w:val="0"/>
          <w:numId w:val="59"/>
        </w:numPr>
        <w:spacing w:after="0" w:line="240" w:lineRule="auto"/>
        <w:rPr>
          <w:sz w:val="20"/>
          <w:szCs w:val="20"/>
        </w:rPr>
      </w:pPr>
      <w:r w:rsidRPr="00537E27">
        <w:rPr>
          <w:sz w:val="20"/>
          <w:szCs w:val="20"/>
        </w:rPr>
        <w:t>Microsoft Azure</w:t>
      </w:r>
    </w:p>
    <w:p w14:paraId="5F104001" w14:textId="77777777" w:rsidR="00417B5C" w:rsidRPr="00537E27" w:rsidRDefault="00417B5C" w:rsidP="00836599">
      <w:pPr>
        <w:pStyle w:val="ListParagraph"/>
        <w:numPr>
          <w:ilvl w:val="0"/>
          <w:numId w:val="59"/>
        </w:numPr>
        <w:spacing w:after="0" w:line="240" w:lineRule="auto"/>
        <w:rPr>
          <w:sz w:val="20"/>
          <w:szCs w:val="20"/>
        </w:rPr>
      </w:pPr>
      <w:r w:rsidRPr="00537E27">
        <w:rPr>
          <w:sz w:val="20"/>
          <w:szCs w:val="20"/>
        </w:rPr>
        <w:t>Google Cloud</w:t>
      </w:r>
    </w:p>
    <w:p w14:paraId="0D743D5C" w14:textId="77777777" w:rsidR="00417B5C" w:rsidRPr="00537E27" w:rsidRDefault="00417B5C" w:rsidP="00836599">
      <w:pPr>
        <w:pStyle w:val="ListParagraph"/>
        <w:numPr>
          <w:ilvl w:val="0"/>
          <w:numId w:val="59"/>
        </w:numPr>
        <w:spacing w:line="240" w:lineRule="auto"/>
        <w:rPr>
          <w:sz w:val="20"/>
          <w:szCs w:val="20"/>
        </w:rPr>
      </w:pPr>
      <w:r w:rsidRPr="00537E27">
        <w:rPr>
          <w:sz w:val="20"/>
          <w:szCs w:val="20"/>
        </w:rPr>
        <w:t>NVIDIA</w:t>
      </w:r>
    </w:p>
    <w:p w14:paraId="3F62A17A" w14:textId="77777777" w:rsidR="00417B5C" w:rsidRPr="00537E27" w:rsidRDefault="00417B5C" w:rsidP="00836599">
      <w:pPr>
        <w:pStyle w:val="ListParagraph"/>
        <w:numPr>
          <w:ilvl w:val="0"/>
          <w:numId w:val="59"/>
        </w:numPr>
        <w:spacing w:line="240" w:lineRule="auto"/>
        <w:rPr>
          <w:sz w:val="20"/>
          <w:szCs w:val="20"/>
        </w:rPr>
      </w:pPr>
      <w:r w:rsidRPr="00537E27">
        <w:rPr>
          <w:sz w:val="20"/>
          <w:szCs w:val="20"/>
        </w:rPr>
        <w:t>OpenAI</w:t>
      </w:r>
    </w:p>
    <w:p w14:paraId="45D9A1DB" w14:textId="77777777" w:rsidR="00417B5C" w:rsidRPr="00537E27" w:rsidRDefault="00417B5C" w:rsidP="00836599">
      <w:pPr>
        <w:pStyle w:val="ListParagraph"/>
        <w:numPr>
          <w:ilvl w:val="0"/>
          <w:numId w:val="59"/>
        </w:numPr>
        <w:spacing w:line="240" w:lineRule="auto"/>
        <w:rPr>
          <w:sz w:val="20"/>
          <w:szCs w:val="20"/>
        </w:rPr>
      </w:pPr>
      <w:r w:rsidRPr="00537E27">
        <w:rPr>
          <w:sz w:val="20"/>
          <w:szCs w:val="20"/>
        </w:rPr>
        <w:t>Anthropic</w:t>
      </w:r>
    </w:p>
    <w:p w14:paraId="492334E9" w14:textId="77777777" w:rsidR="00417B5C" w:rsidRPr="00537E27" w:rsidRDefault="00417B5C" w:rsidP="00836599">
      <w:pPr>
        <w:pStyle w:val="ListParagraph"/>
        <w:numPr>
          <w:ilvl w:val="0"/>
          <w:numId w:val="59"/>
        </w:numPr>
        <w:spacing w:line="240" w:lineRule="auto"/>
        <w:rPr>
          <w:sz w:val="20"/>
          <w:szCs w:val="20"/>
        </w:rPr>
      </w:pPr>
      <w:proofErr w:type="spellStart"/>
      <w:r w:rsidRPr="00537E27">
        <w:rPr>
          <w:sz w:val="20"/>
          <w:szCs w:val="20"/>
        </w:rPr>
        <w:t>xAI</w:t>
      </w:r>
      <w:proofErr w:type="spellEnd"/>
    </w:p>
    <w:p w14:paraId="66B1AD21" w14:textId="77777777" w:rsidR="00417B5C" w:rsidRPr="00417B5C" w:rsidRDefault="00417B5C" w:rsidP="00417B5C">
      <w:pPr>
        <w:spacing w:after="0" w:line="240" w:lineRule="auto"/>
        <w:rPr>
          <w:b/>
          <w:bCs/>
          <w:sz w:val="22"/>
          <w:szCs w:val="22"/>
        </w:rPr>
      </w:pPr>
      <w:r w:rsidRPr="00417B5C">
        <w:rPr>
          <w:b/>
          <w:bCs/>
          <w:sz w:val="22"/>
          <w:szCs w:val="22"/>
        </w:rPr>
        <w:t>Why This Matters</w:t>
      </w:r>
    </w:p>
    <w:p w14:paraId="494BA6B3" w14:textId="77777777" w:rsidR="00417B5C" w:rsidRPr="00537E27" w:rsidRDefault="00417B5C" w:rsidP="00836599">
      <w:pPr>
        <w:pStyle w:val="ListParagraph"/>
        <w:numPr>
          <w:ilvl w:val="0"/>
          <w:numId w:val="60"/>
        </w:numPr>
        <w:spacing w:after="0" w:line="240" w:lineRule="auto"/>
        <w:rPr>
          <w:sz w:val="20"/>
          <w:szCs w:val="20"/>
        </w:rPr>
      </w:pPr>
      <w:r w:rsidRPr="00537E27">
        <w:rPr>
          <w:sz w:val="20"/>
          <w:szCs w:val="20"/>
        </w:rPr>
        <w:t>AI is already replacing jobs</w:t>
      </w:r>
    </w:p>
    <w:p w14:paraId="76470774" w14:textId="77777777" w:rsidR="00417B5C" w:rsidRPr="00537E27" w:rsidRDefault="00417B5C" w:rsidP="00836599">
      <w:pPr>
        <w:pStyle w:val="ListParagraph"/>
        <w:numPr>
          <w:ilvl w:val="0"/>
          <w:numId w:val="60"/>
        </w:numPr>
        <w:spacing w:after="0" w:line="240" w:lineRule="auto"/>
        <w:rPr>
          <w:sz w:val="20"/>
          <w:szCs w:val="20"/>
        </w:rPr>
      </w:pPr>
      <w:r w:rsidRPr="00537E27">
        <w:rPr>
          <w:sz w:val="20"/>
          <w:szCs w:val="20"/>
        </w:rPr>
        <w:t>Layoffs are accelerating</w:t>
      </w:r>
    </w:p>
    <w:p w14:paraId="1DF5D299" w14:textId="77777777" w:rsidR="00417B5C" w:rsidRPr="00537E27" w:rsidRDefault="00417B5C" w:rsidP="00836599">
      <w:pPr>
        <w:pStyle w:val="ListParagraph"/>
        <w:numPr>
          <w:ilvl w:val="0"/>
          <w:numId w:val="60"/>
        </w:numPr>
        <w:spacing w:line="240" w:lineRule="auto"/>
        <w:rPr>
          <w:sz w:val="20"/>
          <w:szCs w:val="20"/>
        </w:rPr>
      </w:pPr>
      <w:r w:rsidRPr="00537E27">
        <w:rPr>
          <w:sz w:val="20"/>
          <w:szCs w:val="20"/>
        </w:rPr>
        <w:t>People need stability during the transition</w:t>
      </w:r>
    </w:p>
    <w:p w14:paraId="7A9CE8F5" w14:textId="77777777" w:rsidR="00417B5C" w:rsidRPr="00537E27" w:rsidRDefault="00417B5C" w:rsidP="00836599">
      <w:pPr>
        <w:pStyle w:val="ListParagraph"/>
        <w:numPr>
          <w:ilvl w:val="0"/>
          <w:numId w:val="60"/>
        </w:numPr>
        <w:spacing w:line="240" w:lineRule="auto"/>
        <w:rPr>
          <w:sz w:val="20"/>
          <w:szCs w:val="20"/>
        </w:rPr>
      </w:pPr>
      <w:r w:rsidRPr="00537E27">
        <w:rPr>
          <w:sz w:val="20"/>
          <w:szCs w:val="20"/>
        </w:rPr>
        <w:t>Rent, food, and life keep getting more expensive</w:t>
      </w:r>
    </w:p>
    <w:p w14:paraId="70A1F3BD" w14:textId="77777777" w:rsidR="00417B5C" w:rsidRPr="00417B5C" w:rsidRDefault="00417B5C" w:rsidP="00417B5C">
      <w:pPr>
        <w:spacing w:after="0" w:line="240" w:lineRule="auto"/>
        <w:rPr>
          <w:b/>
          <w:bCs/>
          <w:sz w:val="22"/>
          <w:szCs w:val="22"/>
        </w:rPr>
      </w:pPr>
      <w:r w:rsidRPr="00417B5C">
        <w:rPr>
          <w:b/>
          <w:bCs/>
          <w:sz w:val="22"/>
          <w:szCs w:val="22"/>
        </w:rPr>
        <w:t xml:space="preserve">What You Can Do </w:t>
      </w:r>
      <w:proofErr w:type="gramStart"/>
      <w:r w:rsidRPr="00417B5C">
        <w:rPr>
          <w:b/>
          <w:bCs/>
          <w:sz w:val="22"/>
          <w:szCs w:val="22"/>
        </w:rPr>
        <w:t>With</w:t>
      </w:r>
      <w:proofErr w:type="gramEnd"/>
      <w:r w:rsidRPr="00417B5C">
        <w:rPr>
          <w:b/>
          <w:bCs/>
          <w:sz w:val="22"/>
          <w:szCs w:val="22"/>
        </w:rPr>
        <w:t xml:space="preserve"> It</w:t>
      </w:r>
    </w:p>
    <w:p w14:paraId="101099DE"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Pay rent</w:t>
      </w:r>
    </w:p>
    <w:p w14:paraId="67EB8508"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Cover bills</w:t>
      </w:r>
    </w:p>
    <w:p w14:paraId="515B6443"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Buy groceries</w:t>
      </w:r>
    </w:p>
    <w:p w14:paraId="3A224ECF"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Save for emergencies</w:t>
      </w:r>
    </w:p>
    <w:p w14:paraId="51362753"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Go back to school</w:t>
      </w:r>
    </w:p>
    <w:p w14:paraId="258F89F9"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Start a small business</w:t>
      </w:r>
    </w:p>
    <w:p w14:paraId="0EACE1BD"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Take care of kids or aging parents</w:t>
      </w:r>
    </w:p>
    <w:p w14:paraId="195CBFB1" w14:textId="77777777" w:rsidR="00417B5C" w:rsidRPr="00537E27" w:rsidRDefault="00417B5C" w:rsidP="00836599">
      <w:pPr>
        <w:pStyle w:val="ListParagraph"/>
        <w:numPr>
          <w:ilvl w:val="0"/>
          <w:numId w:val="61"/>
        </w:numPr>
        <w:spacing w:after="0" w:line="240" w:lineRule="auto"/>
        <w:rPr>
          <w:sz w:val="20"/>
          <w:szCs w:val="20"/>
        </w:rPr>
      </w:pPr>
      <w:r w:rsidRPr="00537E27">
        <w:rPr>
          <w:sz w:val="20"/>
          <w:szCs w:val="20"/>
        </w:rPr>
        <w:t>Get out of debt</w:t>
      </w:r>
    </w:p>
    <w:p w14:paraId="1632AD57" w14:textId="77777777" w:rsidR="00417B5C" w:rsidRPr="00537E27" w:rsidRDefault="00417B5C" w:rsidP="00836599">
      <w:pPr>
        <w:pStyle w:val="ListParagraph"/>
        <w:numPr>
          <w:ilvl w:val="0"/>
          <w:numId w:val="61"/>
        </w:numPr>
        <w:spacing w:after="0" w:line="240" w:lineRule="auto"/>
        <w:rPr>
          <w:sz w:val="20"/>
          <w:szCs w:val="20"/>
        </w:rPr>
      </w:pPr>
      <w:proofErr w:type="gramStart"/>
      <w:r w:rsidRPr="00537E27">
        <w:rPr>
          <w:sz w:val="20"/>
          <w:szCs w:val="20"/>
        </w:rPr>
        <w:t>Move</w:t>
      </w:r>
      <w:proofErr w:type="gramEnd"/>
      <w:r w:rsidRPr="00537E27">
        <w:rPr>
          <w:sz w:val="20"/>
          <w:szCs w:val="20"/>
        </w:rPr>
        <w:t xml:space="preserve"> to safer housing</w:t>
      </w:r>
    </w:p>
    <w:p w14:paraId="31309363" w14:textId="77777777" w:rsidR="00537E27" w:rsidRPr="00537E27" w:rsidRDefault="00537E27" w:rsidP="00537E27">
      <w:pPr>
        <w:spacing w:after="0" w:line="240" w:lineRule="auto"/>
        <w:rPr>
          <w:sz w:val="20"/>
          <w:szCs w:val="20"/>
        </w:rPr>
      </w:pPr>
    </w:p>
    <w:p w14:paraId="2F92F9F5" w14:textId="77777777" w:rsidR="00417B5C" w:rsidRPr="00417B5C" w:rsidRDefault="00417B5C" w:rsidP="00417B5C">
      <w:pPr>
        <w:spacing w:after="0" w:line="240" w:lineRule="auto"/>
        <w:rPr>
          <w:b/>
          <w:bCs/>
          <w:sz w:val="22"/>
          <w:szCs w:val="22"/>
        </w:rPr>
      </w:pPr>
      <w:r w:rsidRPr="00417B5C">
        <w:rPr>
          <w:b/>
          <w:bCs/>
          <w:sz w:val="22"/>
          <w:szCs w:val="22"/>
        </w:rPr>
        <w:t>What It’s NOT</w:t>
      </w:r>
    </w:p>
    <w:p w14:paraId="348C004D"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socialism</w:t>
      </w:r>
    </w:p>
    <w:p w14:paraId="79F44AB5"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welfare</w:t>
      </w:r>
    </w:p>
    <w:p w14:paraId="2BE2FF8F"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a handout</w:t>
      </w:r>
    </w:p>
    <w:p w14:paraId="3E72E9E4"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taken from your paycheck</w:t>
      </w:r>
    </w:p>
    <w:p w14:paraId="59839A9B"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a tax increase</w:t>
      </w:r>
    </w:p>
    <w:p w14:paraId="28CF10CA" w14:textId="77777777" w:rsidR="00417B5C" w:rsidRPr="00537E27" w:rsidRDefault="00417B5C" w:rsidP="00836599">
      <w:pPr>
        <w:pStyle w:val="ListParagraph"/>
        <w:numPr>
          <w:ilvl w:val="0"/>
          <w:numId w:val="62"/>
        </w:numPr>
        <w:spacing w:after="0" w:line="240" w:lineRule="auto"/>
        <w:rPr>
          <w:sz w:val="20"/>
          <w:szCs w:val="20"/>
        </w:rPr>
      </w:pPr>
      <w:r w:rsidRPr="00537E27">
        <w:rPr>
          <w:sz w:val="20"/>
          <w:szCs w:val="20"/>
        </w:rPr>
        <w:t>Not replacing work</w:t>
      </w:r>
    </w:p>
    <w:p w14:paraId="2AC3DF1D" w14:textId="77777777" w:rsidR="00537E27" w:rsidRPr="00417B5C" w:rsidRDefault="00537E27" w:rsidP="00537E27">
      <w:pPr>
        <w:spacing w:after="0" w:line="240" w:lineRule="auto"/>
        <w:rPr>
          <w:sz w:val="22"/>
          <w:szCs w:val="22"/>
        </w:rPr>
      </w:pPr>
    </w:p>
    <w:p w14:paraId="37532B2F" w14:textId="77777777" w:rsidR="00417B5C" w:rsidRPr="00417B5C" w:rsidRDefault="00417B5C" w:rsidP="00417B5C">
      <w:pPr>
        <w:spacing w:after="0" w:line="240" w:lineRule="auto"/>
        <w:rPr>
          <w:b/>
          <w:bCs/>
          <w:sz w:val="22"/>
          <w:szCs w:val="22"/>
        </w:rPr>
      </w:pPr>
      <w:r w:rsidRPr="00417B5C">
        <w:rPr>
          <w:b/>
          <w:bCs/>
          <w:sz w:val="22"/>
          <w:szCs w:val="22"/>
        </w:rPr>
        <w:t>Why It’s Guaranteed to Work</w:t>
      </w:r>
    </w:p>
    <w:p w14:paraId="0CAC8723" w14:textId="77777777" w:rsidR="00417B5C" w:rsidRPr="00537E27" w:rsidRDefault="00417B5C" w:rsidP="00836599">
      <w:pPr>
        <w:pStyle w:val="ListParagraph"/>
        <w:numPr>
          <w:ilvl w:val="0"/>
          <w:numId w:val="63"/>
        </w:numPr>
        <w:spacing w:after="0" w:line="240" w:lineRule="auto"/>
        <w:rPr>
          <w:sz w:val="20"/>
          <w:szCs w:val="20"/>
        </w:rPr>
      </w:pPr>
      <w:r w:rsidRPr="00537E27">
        <w:rPr>
          <w:sz w:val="20"/>
          <w:szCs w:val="20"/>
        </w:rPr>
        <w:t>Alaska has done something similar for 40 years</w:t>
      </w:r>
    </w:p>
    <w:p w14:paraId="51C9141E" w14:textId="77777777" w:rsidR="00417B5C" w:rsidRPr="00537E27" w:rsidRDefault="00417B5C" w:rsidP="00836599">
      <w:pPr>
        <w:pStyle w:val="ListParagraph"/>
        <w:numPr>
          <w:ilvl w:val="0"/>
          <w:numId w:val="63"/>
        </w:numPr>
        <w:spacing w:after="0" w:line="240" w:lineRule="auto"/>
        <w:rPr>
          <w:sz w:val="20"/>
          <w:szCs w:val="20"/>
        </w:rPr>
      </w:pPr>
      <w:r w:rsidRPr="00537E27">
        <w:rPr>
          <w:sz w:val="20"/>
          <w:szCs w:val="20"/>
        </w:rPr>
        <w:t>UBI trials show people still work</w:t>
      </w:r>
    </w:p>
    <w:p w14:paraId="2A15AAE7" w14:textId="77777777" w:rsidR="00417B5C" w:rsidRPr="00537E27" w:rsidRDefault="00417B5C" w:rsidP="00836599">
      <w:pPr>
        <w:pStyle w:val="ListParagraph"/>
        <w:numPr>
          <w:ilvl w:val="0"/>
          <w:numId w:val="63"/>
        </w:numPr>
        <w:spacing w:after="0" w:line="240" w:lineRule="auto"/>
        <w:rPr>
          <w:sz w:val="20"/>
          <w:szCs w:val="20"/>
        </w:rPr>
      </w:pPr>
      <w:r w:rsidRPr="00537E27">
        <w:rPr>
          <w:sz w:val="20"/>
          <w:szCs w:val="20"/>
        </w:rPr>
        <w:t>Inflation stays low when housing is protected</w:t>
      </w:r>
    </w:p>
    <w:p w14:paraId="1C4A17E4" w14:textId="77777777" w:rsidR="00417B5C" w:rsidRPr="00537E27" w:rsidRDefault="00417B5C" w:rsidP="00836599">
      <w:pPr>
        <w:pStyle w:val="ListParagraph"/>
        <w:numPr>
          <w:ilvl w:val="0"/>
          <w:numId w:val="63"/>
        </w:numPr>
        <w:spacing w:after="0" w:line="240" w:lineRule="auto"/>
        <w:rPr>
          <w:sz w:val="20"/>
          <w:szCs w:val="20"/>
        </w:rPr>
      </w:pPr>
      <w:r w:rsidRPr="00537E27">
        <w:rPr>
          <w:sz w:val="20"/>
          <w:szCs w:val="20"/>
        </w:rPr>
        <w:t xml:space="preserve">Cloud </w:t>
      </w:r>
      <w:proofErr w:type="gramStart"/>
      <w:r w:rsidRPr="00537E27">
        <w:rPr>
          <w:sz w:val="20"/>
          <w:szCs w:val="20"/>
        </w:rPr>
        <w:t>tech</w:t>
      </w:r>
      <w:proofErr w:type="gramEnd"/>
      <w:r w:rsidRPr="00537E27">
        <w:rPr>
          <w:sz w:val="20"/>
          <w:szCs w:val="20"/>
        </w:rPr>
        <w:t xml:space="preserve"> already supports this type of billing</w:t>
      </w:r>
    </w:p>
    <w:p w14:paraId="6183539A" w14:textId="77777777" w:rsidR="00417B5C" w:rsidRPr="00537E27" w:rsidRDefault="00417B5C" w:rsidP="00836599">
      <w:pPr>
        <w:pStyle w:val="ListParagraph"/>
        <w:numPr>
          <w:ilvl w:val="0"/>
          <w:numId w:val="63"/>
        </w:numPr>
        <w:spacing w:after="0" w:line="240" w:lineRule="auto"/>
        <w:rPr>
          <w:sz w:val="20"/>
          <w:szCs w:val="20"/>
        </w:rPr>
      </w:pPr>
      <w:r w:rsidRPr="00537E27">
        <w:rPr>
          <w:sz w:val="20"/>
          <w:szCs w:val="20"/>
        </w:rPr>
        <w:t>The U.S. has full legal authority to enforce it</w:t>
      </w:r>
    </w:p>
    <w:p w14:paraId="062B299E" w14:textId="77777777" w:rsidR="00417B5C" w:rsidRDefault="00417B5C" w:rsidP="00836599">
      <w:pPr>
        <w:pStyle w:val="ListParagraph"/>
        <w:numPr>
          <w:ilvl w:val="0"/>
          <w:numId w:val="63"/>
        </w:numPr>
        <w:spacing w:after="0" w:line="240" w:lineRule="auto"/>
        <w:rPr>
          <w:sz w:val="20"/>
          <w:szCs w:val="20"/>
        </w:rPr>
      </w:pPr>
      <w:r w:rsidRPr="00537E27">
        <w:rPr>
          <w:sz w:val="20"/>
          <w:szCs w:val="20"/>
        </w:rPr>
        <w:t>This is simple, modern, and fair.</w:t>
      </w:r>
    </w:p>
    <w:p w14:paraId="40E850BD" w14:textId="77777777" w:rsidR="00537E27" w:rsidRPr="00537E27" w:rsidRDefault="00537E27" w:rsidP="00537E27">
      <w:pPr>
        <w:pStyle w:val="ListParagraph"/>
        <w:spacing w:after="0" w:line="240" w:lineRule="auto"/>
        <w:ind w:left="360"/>
        <w:rPr>
          <w:sz w:val="20"/>
          <w:szCs w:val="20"/>
        </w:rPr>
      </w:pPr>
    </w:p>
    <w:p w14:paraId="2B6E414C" w14:textId="77777777" w:rsidR="008155DD" w:rsidRDefault="008155DD" w:rsidP="00417B5C">
      <w:pPr>
        <w:spacing w:after="0" w:line="240" w:lineRule="auto"/>
        <w:rPr>
          <w:b/>
          <w:bCs/>
          <w:sz w:val="22"/>
          <w:szCs w:val="22"/>
        </w:rPr>
        <w:sectPr w:rsidR="008155DD" w:rsidSect="00417B5C">
          <w:type w:val="continuous"/>
          <w:pgSz w:w="12240" w:h="15840"/>
          <w:pgMar w:top="1440" w:right="1440" w:bottom="1440" w:left="1440" w:header="720" w:footer="720" w:gutter="0"/>
          <w:cols w:num="2" w:space="720"/>
          <w:titlePg/>
          <w:docGrid w:linePitch="360"/>
        </w:sectPr>
      </w:pPr>
    </w:p>
    <w:p w14:paraId="3FCBC3E5" w14:textId="77777777" w:rsidR="00A52BAE" w:rsidRDefault="00A52BAE" w:rsidP="008155DD">
      <w:pPr>
        <w:spacing w:after="0" w:line="240" w:lineRule="auto"/>
        <w:jc w:val="center"/>
        <w:rPr>
          <w:b/>
          <w:bCs/>
          <w:sz w:val="22"/>
          <w:szCs w:val="22"/>
        </w:rPr>
      </w:pPr>
    </w:p>
    <w:p w14:paraId="07270661" w14:textId="77777777" w:rsidR="00417B5C" w:rsidRPr="003B65A2" w:rsidRDefault="00417B5C" w:rsidP="008155DD">
      <w:pPr>
        <w:spacing w:after="0" w:line="240" w:lineRule="auto"/>
        <w:jc w:val="center"/>
        <w:rPr>
          <w:b/>
          <w:bCs/>
        </w:rPr>
      </w:pPr>
      <w:r w:rsidRPr="003B65A2">
        <w:rPr>
          <w:b/>
          <w:bCs/>
        </w:rPr>
        <w:t>Bottom Line</w:t>
      </w:r>
    </w:p>
    <w:p w14:paraId="7F2C7713" w14:textId="77777777" w:rsidR="00A52BAE" w:rsidRPr="003B65A2" w:rsidRDefault="00417B5C" w:rsidP="008155DD">
      <w:pPr>
        <w:spacing w:after="0" w:line="240" w:lineRule="auto"/>
        <w:jc w:val="center"/>
        <w:rPr>
          <w:sz w:val="22"/>
          <w:szCs w:val="22"/>
        </w:rPr>
      </w:pPr>
      <w:r w:rsidRPr="003B65A2">
        <w:rPr>
          <w:sz w:val="22"/>
          <w:szCs w:val="22"/>
        </w:rPr>
        <w:t>$3,000/month for every working-age American</w:t>
      </w:r>
      <w:r w:rsidR="00A52BAE" w:rsidRPr="003B65A2">
        <w:rPr>
          <w:sz w:val="22"/>
          <w:szCs w:val="22"/>
        </w:rPr>
        <w:t>.</w:t>
      </w:r>
    </w:p>
    <w:p w14:paraId="67E10AD0" w14:textId="77777777" w:rsidR="00417B5C" w:rsidRPr="003B65A2" w:rsidRDefault="008155DD" w:rsidP="005B7AC6">
      <w:pPr>
        <w:spacing w:after="0" w:line="240" w:lineRule="auto"/>
        <w:jc w:val="center"/>
        <w:rPr>
          <w:sz w:val="22"/>
          <w:szCs w:val="22"/>
        </w:rPr>
      </w:pPr>
      <w:r w:rsidRPr="003B65A2">
        <w:rPr>
          <w:sz w:val="22"/>
          <w:szCs w:val="22"/>
        </w:rPr>
        <w:t xml:space="preserve"> </w:t>
      </w:r>
      <w:r w:rsidR="00417B5C" w:rsidRPr="003B65A2">
        <w:rPr>
          <w:sz w:val="22"/>
          <w:szCs w:val="22"/>
        </w:rPr>
        <w:t>No new taxes</w:t>
      </w:r>
      <w:r w:rsidRPr="003B65A2">
        <w:rPr>
          <w:sz w:val="22"/>
          <w:szCs w:val="22"/>
        </w:rPr>
        <w:t xml:space="preserve">, </w:t>
      </w:r>
      <w:r w:rsidR="00417B5C" w:rsidRPr="003B65A2">
        <w:rPr>
          <w:sz w:val="22"/>
          <w:szCs w:val="22"/>
        </w:rPr>
        <w:t>No debt</w:t>
      </w:r>
      <w:r w:rsidRPr="003B65A2">
        <w:rPr>
          <w:sz w:val="22"/>
          <w:szCs w:val="22"/>
        </w:rPr>
        <w:t xml:space="preserve">, </w:t>
      </w:r>
      <w:r w:rsidR="00417B5C" w:rsidRPr="003B65A2">
        <w:rPr>
          <w:sz w:val="22"/>
          <w:szCs w:val="22"/>
        </w:rPr>
        <w:t>No BS</w:t>
      </w:r>
      <w:r w:rsidR="003B65A2">
        <w:rPr>
          <w:sz w:val="22"/>
          <w:szCs w:val="22"/>
        </w:rPr>
        <w:t xml:space="preserve">. </w:t>
      </w:r>
      <w:r w:rsidRPr="003B65A2">
        <w:rPr>
          <w:sz w:val="22"/>
          <w:szCs w:val="22"/>
        </w:rPr>
        <w:t xml:space="preserve"> </w:t>
      </w:r>
      <w:r w:rsidR="00417B5C" w:rsidRPr="003B65A2">
        <w:rPr>
          <w:sz w:val="22"/>
          <w:szCs w:val="22"/>
        </w:rPr>
        <w:t>Just a tiny slice of AI profits funding human stability</w:t>
      </w:r>
      <w:r w:rsidR="00A52BAE" w:rsidRPr="003B65A2">
        <w:rPr>
          <w:sz w:val="22"/>
          <w:szCs w:val="22"/>
        </w:rPr>
        <w:t>.</w:t>
      </w:r>
    </w:p>
    <w:p w14:paraId="3F68B198" w14:textId="77777777" w:rsidR="00A52BAE" w:rsidRDefault="00A52BAE" w:rsidP="00417B5C"/>
    <w:p w14:paraId="2E71DA81" w14:textId="77777777" w:rsidR="00352188" w:rsidRPr="00352188" w:rsidRDefault="00352188" w:rsidP="00417B5C">
      <w:pPr>
        <w:sectPr w:rsidR="00352188" w:rsidRPr="00352188" w:rsidSect="00537E27">
          <w:type w:val="continuous"/>
          <w:pgSz w:w="12240" w:h="15840"/>
          <w:pgMar w:top="1440" w:right="1440" w:bottom="1440" w:left="1440" w:header="720" w:footer="720" w:gutter="0"/>
          <w:cols w:space="720"/>
          <w:titlePg/>
          <w:docGrid w:linePitch="360"/>
        </w:sectPr>
      </w:pPr>
    </w:p>
    <w:p w14:paraId="60D848E0" w14:textId="77777777" w:rsidR="0099653D" w:rsidRDefault="00A52BAE" w:rsidP="00A52BAE">
      <w:pPr>
        <w:pStyle w:val="Heading2"/>
      </w:pPr>
      <w:bookmarkStart w:id="35" w:name="_Toc215033119"/>
      <w:r>
        <w:lastRenderedPageBreak/>
        <w:t xml:space="preserve">Appendix J: </w:t>
      </w:r>
      <w:r w:rsidRPr="00A52BAE">
        <w:t>Glossary &amp; Technical Definitions</w:t>
      </w:r>
      <w:bookmarkEnd w:id="35"/>
    </w:p>
    <w:p w14:paraId="64709430" w14:textId="77777777" w:rsidR="0099653D" w:rsidRPr="0099653D" w:rsidRDefault="0099653D" w:rsidP="0099653D">
      <w:pPr>
        <w:rPr>
          <w:sz w:val="22"/>
          <w:szCs w:val="22"/>
        </w:rPr>
      </w:pPr>
      <w:r w:rsidRPr="0099653D">
        <w:rPr>
          <w:b/>
          <w:bCs/>
          <w:sz w:val="22"/>
          <w:szCs w:val="22"/>
        </w:rPr>
        <w:t>AI Inference</w:t>
      </w:r>
      <w:r w:rsidRPr="0099653D">
        <w:rPr>
          <w:sz w:val="22"/>
          <w:szCs w:val="22"/>
        </w:rPr>
        <w:br/>
        <w:t xml:space="preserve">A single request made to an AI model (e.g., a text query, image generation, classification). The Stability Capitalism fee applies only to </w:t>
      </w:r>
      <w:r w:rsidRPr="0099653D">
        <w:rPr>
          <w:b/>
          <w:bCs/>
          <w:sz w:val="22"/>
          <w:szCs w:val="22"/>
        </w:rPr>
        <w:t>commercial</w:t>
      </w:r>
      <w:r w:rsidRPr="0099653D">
        <w:rPr>
          <w:sz w:val="22"/>
          <w:szCs w:val="22"/>
        </w:rPr>
        <w:t xml:space="preserve"> inferences executed via cloud APIs.</w:t>
      </w:r>
    </w:p>
    <w:p w14:paraId="4DF1D4F8" w14:textId="77777777" w:rsidR="0099653D" w:rsidRPr="0099653D" w:rsidRDefault="0099653D" w:rsidP="0099653D">
      <w:pPr>
        <w:rPr>
          <w:sz w:val="22"/>
          <w:szCs w:val="22"/>
        </w:rPr>
      </w:pPr>
      <w:r w:rsidRPr="0099653D">
        <w:rPr>
          <w:b/>
          <w:bCs/>
          <w:sz w:val="22"/>
          <w:szCs w:val="22"/>
        </w:rPr>
        <w:t>Commercial AI Inference</w:t>
      </w:r>
      <w:r w:rsidRPr="0099653D">
        <w:rPr>
          <w:sz w:val="22"/>
          <w:szCs w:val="22"/>
        </w:rPr>
        <w:br/>
        <w:t xml:space="preserve">Any AI computation performed by a business, institution, or organization through cloud platforms (AWS, Azure, Google, NVIDIA, OpenAI, Anthropic, </w:t>
      </w:r>
      <w:proofErr w:type="spellStart"/>
      <w:r w:rsidRPr="0099653D">
        <w:rPr>
          <w:sz w:val="22"/>
          <w:szCs w:val="22"/>
        </w:rPr>
        <w:t>xAI</w:t>
      </w:r>
      <w:proofErr w:type="spellEnd"/>
      <w:r w:rsidRPr="0099653D">
        <w:rPr>
          <w:sz w:val="22"/>
          <w:szCs w:val="22"/>
        </w:rPr>
        <w:t>) for operational, analytical, or productive use.</w:t>
      </w:r>
    </w:p>
    <w:p w14:paraId="51841EA3" w14:textId="77777777" w:rsidR="0099653D" w:rsidRPr="0099653D" w:rsidRDefault="0099653D" w:rsidP="0099653D">
      <w:pPr>
        <w:rPr>
          <w:sz w:val="22"/>
          <w:szCs w:val="22"/>
        </w:rPr>
      </w:pPr>
      <w:r w:rsidRPr="0099653D">
        <w:rPr>
          <w:b/>
          <w:bCs/>
          <w:sz w:val="22"/>
          <w:szCs w:val="22"/>
        </w:rPr>
        <w:t>Fat Nickel (0.054¢ Fee)</w:t>
      </w:r>
      <w:r w:rsidRPr="0099653D">
        <w:rPr>
          <w:sz w:val="22"/>
          <w:szCs w:val="22"/>
        </w:rPr>
        <w:br/>
        <w:t xml:space="preserve">A microscopic fee of </w:t>
      </w:r>
      <w:r w:rsidRPr="0099653D">
        <w:rPr>
          <w:b/>
          <w:bCs/>
          <w:sz w:val="22"/>
          <w:szCs w:val="22"/>
        </w:rPr>
        <w:t>0.054 cents ($0.00054)</w:t>
      </w:r>
      <w:r w:rsidRPr="0099653D">
        <w:rPr>
          <w:sz w:val="22"/>
          <w:szCs w:val="22"/>
        </w:rPr>
        <w:t xml:space="preserve"> charged per commercial inference. This funds the entire dividend without raising taxes.</w:t>
      </w:r>
    </w:p>
    <w:p w14:paraId="5498264F" w14:textId="77777777" w:rsidR="0099653D" w:rsidRPr="0099653D" w:rsidRDefault="0099653D" w:rsidP="0099653D">
      <w:pPr>
        <w:rPr>
          <w:sz w:val="22"/>
          <w:szCs w:val="22"/>
        </w:rPr>
      </w:pPr>
      <w:r w:rsidRPr="0099653D">
        <w:rPr>
          <w:b/>
          <w:bCs/>
          <w:sz w:val="22"/>
          <w:szCs w:val="22"/>
        </w:rPr>
        <w:t>Stability Capitalism</w:t>
      </w:r>
      <w:r w:rsidRPr="0099653D">
        <w:rPr>
          <w:sz w:val="22"/>
          <w:szCs w:val="22"/>
        </w:rPr>
        <w:br/>
        <w:t>A modern economic framework that converts machine productivity into human stability through an AI inference-based dividend.</w:t>
      </w:r>
    </w:p>
    <w:p w14:paraId="6C028F65" w14:textId="77777777" w:rsidR="0099653D" w:rsidRPr="0099653D" w:rsidRDefault="0099653D" w:rsidP="0099653D">
      <w:pPr>
        <w:rPr>
          <w:sz w:val="22"/>
          <w:szCs w:val="22"/>
        </w:rPr>
      </w:pPr>
      <w:r w:rsidRPr="0099653D">
        <w:rPr>
          <w:b/>
          <w:bCs/>
          <w:sz w:val="22"/>
          <w:szCs w:val="22"/>
        </w:rPr>
        <w:t>Psychological Safety</w:t>
      </w:r>
      <w:r w:rsidRPr="0099653D">
        <w:rPr>
          <w:sz w:val="22"/>
          <w:szCs w:val="22"/>
        </w:rPr>
        <w:br/>
        <w:t>A state where individuals feel secure enough to plan, work, create, and take risks without fear of immediate collapse.</w:t>
      </w:r>
    </w:p>
    <w:p w14:paraId="394408B5" w14:textId="77777777" w:rsidR="0099653D" w:rsidRPr="0099653D" w:rsidRDefault="0099653D" w:rsidP="0099653D">
      <w:pPr>
        <w:rPr>
          <w:sz w:val="22"/>
          <w:szCs w:val="22"/>
        </w:rPr>
      </w:pPr>
      <w:r w:rsidRPr="0099653D">
        <w:rPr>
          <w:b/>
          <w:bCs/>
          <w:sz w:val="22"/>
          <w:szCs w:val="22"/>
        </w:rPr>
        <w:t>Sovereign Stability Fund</w:t>
      </w:r>
      <w:r w:rsidRPr="0099653D">
        <w:rPr>
          <w:sz w:val="22"/>
          <w:szCs w:val="22"/>
        </w:rPr>
        <w:br/>
        <w:t>A national investment fund (</w:t>
      </w:r>
      <w:proofErr w:type="gramStart"/>
      <w:r w:rsidRPr="0099653D">
        <w:rPr>
          <w:sz w:val="22"/>
          <w:szCs w:val="22"/>
        </w:rPr>
        <w:t>similar to</w:t>
      </w:r>
      <w:proofErr w:type="gramEnd"/>
      <w:r w:rsidRPr="0099653D">
        <w:rPr>
          <w:sz w:val="22"/>
          <w:szCs w:val="22"/>
        </w:rPr>
        <w:t xml:space="preserve"> Finland’s VER or Norway’s GPFG) where surpluses are invested to grow long-term financial stability.</w:t>
      </w:r>
    </w:p>
    <w:p w14:paraId="020EDAB4" w14:textId="77777777" w:rsidR="0099653D" w:rsidRPr="0099653D" w:rsidRDefault="0099653D" w:rsidP="0099653D">
      <w:pPr>
        <w:rPr>
          <w:sz w:val="22"/>
          <w:szCs w:val="22"/>
        </w:rPr>
      </w:pPr>
      <w:r w:rsidRPr="0099653D">
        <w:rPr>
          <w:b/>
          <w:bCs/>
          <w:sz w:val="22"/>
          <w:szCs w:val="22"/>
        </w:rPr>
        <w:t>Two-Fund Architecture</w:t>
      </w:r>
      <w:r w:rsidRPr="0099653D">
        <w:rPr>
          <w:sz w:val="22"/>
          <w:szCs w:val="22"/>
        </w:rPr>
        <w:br/>
        <w:t>Fund A: Dividend for ages 18–66</w:t>
      </w:r>
      <w:r w:rsidRPr="0099653D">
        <w:rPr>
          <w:sz w:val="22"/>
          <w:szCs w:val="22"/>
        </w:rPr>
        <w:br/>
        <w:t>Fund B: Senior Security Fund preserving all current Social Security promises.</w:t>
      </w:r>
    </w:p>
    <w:p w14:paraId="0EE8E1CB" w14:textId="77777777" w:rsidR="0099653D" w:rsidRPr="0099653D" w:rsidRDefault="0099653D" w:rsidP="0099653D">
      <w:pPr>
        <w:rPr>
          <w:sz w:val="22"/>
          <w:szCs w:val="22"/>
        </w:rPr>
      </w:pPr>
      <w:r w:rsidRPr="0099653D">
        <w:rPr>
          <w:b/>
          <w:bCs/>
          <w:sz w:val="22"/>
          <w:szCs w:val="22"/>
        </w:rPr>
        <w:t>Phase-Out Range</w:t>
      </w:r>
      <w:r w:rsidRPr="0099653D">
        <w:rPr>
          <w:sz w:val="22"/>
          <w:szCs w:val="22"/>
        </w:rPr>
        <w:br/>
        <w:t>The dividend decreases gradually from $75k to $110k individual income. Earn more → keep more.</w:t>
      </w:r>
    </w:p>
    <w:p w14:paraId="172AD748" w14:textId="77777777" w:rsidR="0099653D" w:rsidRPr="0099653D" w:rsidRDefault="0099653D" w:rsidP="0099653D">
      <w:pPr>
        <w:rPr>
          <w:sz w:val="22"/>
          <w:szCs w:val="22"/>
        </w:rPr>
      </w:pPr>
      <w:r w:rsidRPr="0099653D">
        <w:rPr>
          <w:b/>
          <w:bCs/>
          <w:sz w:val="22"/>
          <w:szCs w:val="22"/>
        </w:rPr>
        <w:t>COLA</w:t>
      </w:r>
      <w:r w:rsidRPr="0099653D">
        <w:rPr>
          <w:sz w:val="22"/>
          <w:szCs w:val="22"/>
        </w:rPr>
        <w:br/>
        <w:t>Cost-of-Living Adjustment. Used to automatically increase the dividend each year.</w:t>
      </w:r>
    </w:p>
    <w:p w14:paraId="6191A7EA" w14:textId="77777777" w:rsidR="0099653D" w:rsidRPr="0099653D" w:rsidRDefault="0099653D" w:rsidP="0099653D">
      <w:pPr>
        <w:rPr>
          <w:sz w:val="22"/>
          <w:szCs w:val="22"/>
        </w:rPr>
      </w:pPr>
      <w:r w:rsidRPr="0099653D">
        <w:rPr>
          <w:b/>
          <w:bCs/>
          <w:sz w:val="22"/>
          <w:szCs w:val="22"/>
        </w:rPr>
        <w:t>Land Value Tax (LVT)</w:t>
      </w:r>
      <w:r w:rsidRPr="0099653D">
        <w:rPr>
          <w:sz w:val="22"/>
          <w:szCs w:val="22"/>
        </w:rPr>
        <w:br/>
        <w:t>A tax on the unimproved value of land to reduce rent inflation and encourage construction.</w:t>
      </w:r>
    </w:p>
    <w:p w14:paraId="2BE3B624" w14:textId="77777777" w:rsidR="0099653D" w:rsidRPr="0099653D" w:rsidRDefault="0099653D" w:rsidP="0099653D">
      <w:pPr>
        <w:rPr>
          <w:sz w:val="22"/>
          <w:szCs w:val="22"/>
        </w:rPr>
      </w:pPr>
      <w:r w:rsidRPr="0099653D">
        <w:rPr>
          <w:b/>
          <w:bCs/>
          <w:sz w:val="22"/>
          <w:szCs w:val="22"/>
        </w:rPr>
        <w:t>YIMBY Reform</w:t>
      </w:r>
      <w:r w:rsidRPr="0099653D">
        <w:rPr>
          <w:sz w:val="22"/>
          <w:szCs w:val="22"/>
        </w:rPr>
        <w:br/>
        <w:t>Zoning reforms that accelerate homebuilding in high-demand areas.</w:t>
      </w:r>
    </w:p>
    <w:p w14:paraId="59CF5FC3" w14:textId="77777777" w:rsidR="005B7AC6" w:rsidRDefault="005B7AC6">
      <w:pPr>
        <w:rPr>
          <w:rFonts w:asciiTheme="majorHAnsi" w:eastAsiaTheme="majorEastAsia" w:hAnsiTheme="majorHAnsi" w:cstheme="majorBidi"/>
          <w:color w:val="0F4761" w:themeColor="accent1" w:themeShade="BF"/>
          <w:sz w:val="22"/>
          <w:szCs w:val="22"/>
        </w:rPr>
      </w:pPr>
      <w:r>
        <w:rPr>
          <w:sz w:val="22"/>
          <w:szCs w:val="22"/>
        </w:rPr>
        <w:br w:type="page"/>
      </w:r>
    </w:p>
    <w:p w14:paraId="0399B022" w14:textId="77777777" w:rsidR="005B7AC6" w:rsidRDefault="005B7AC6" w:rsidP="00A52BAE">
      <w:pPr>
        <w:pStyle w:val="Heading2"/>
      </w:pPr>
      <w:bookmarkStart w:id="36" w:name="_Toc215033120"/>
      <w:r>
        <w:lastRenderedPageBreak/>
        <w:t xml:space="preserve">Appendix K: </w:t>
      </w:r>
      <w:r w:rsidRPr="005B7AC6">
        <w:t>Modeling Assumptions</w:t>
      </w:r>
      <w:bookmarkEnd w:id="36"/>
    </w:p>
    <w:p w14:paraId="3A06B83B" w14:textId="77777777" w:rsidR="005B7AC6" w:rsidRPr="005B7AC6" w:rsidRDefault="005B7AC6" w:rsidP="005B7AC6">
      <w:pPr>
        <w:rPr>
          <w:sz w:val="22"/>
          <w:szCs w:val="22"/>
        </w:rPr>
      </w:pPr>
      <w:r w:rsidRPr="005B7AC6">
        <w:rPr>
          <w:sz w:val="22"/>
          <w:szCs w:val="22"/>
        </w:rPr>
        <w:t>These assumptions underpin the cost, revenue, and demographic projections used throughout the report. They are grounded in publicly available data from CBO, RAND, IMF, Pew, WEF, OECD, and the U.S. Census Bureau.</w:t>
      </w:r>
    </w:p>
    <w:p w14:paraId="2ED68BE5" w14:textId="77777777" w:rsidR="005B7AC6" w:rsidRPr="005B7AC6" w:rsidRDefault="005B7AC6" w:rsidP="005B7AC6">
      <w:pPr>
        <w:spacing w:after="0" w:line="240" w:lineRule="auto"/>
        <w:rPr>
          <w:b/>
          <w:bCs/>
          <w:sz w:val="22"/>
          <w:szCs w:val="22"/>
        </w:rPr>
      </w:pPr>
      <w:r w:rsidRPr="005B7AC6">
        <w:rPr>
          <w:b/>
          <w:bCs/>
          <w:sz w:val="22"/>
          <w:szCs w:val="22"/>
        </w:rPr>
        <w:t>Population &amp; Demographics</w:t>
      </w:r>
    </w:p>
    <w:p w14:paraId="77C1AF92" w14:textId="77777777" w:rsidR="005B7AC6" w:rsidRPr="005B7AC6" w:rsidRDefault="005B7AC6" w:rsidP="00836599">
      <w:pPr>
        <w:pStyle w:val="ListParagraph"/>
        <w:numPr>
          <w:ilvl w:val="0"/>
          <w:numId w:val="64"/>
        </w:numPr>
        <w:spacing w:after="0" w:line="240" w:lineRule="auto"/>
        <w:rPr>
          <w:sz w:val="22"/>
          <w:szCs w:val="22"/>
        </w:rPr>
      </w:pPr>
      <w:r w:rsidRPr="005B7AC6">
        <w:rPr>
          <w:sz w:val="22"/>
          <w:szCs w:val="22"/>
        </w:rPr>
        <w:t xml:space="preserve">U.S. adult population (2026): </w:t>
      </w:r>
      <w:r w:rsidRPr="005B7AC6">
        <w:rPr>
          <w:b/>
          <w:bCs/>
          <w:sz w:val="22"/>
          <w:szCs w:val="22"/>
        </w:rPr>
        <w:t>260M</w:t>
      </w:r>
    </w:p>
    <w:p w14:paraId="5C797D02" w14:textId="77777777" w:rsidR="005B7AC6" w:rsidRPr="005B7AC6" w:rsidRDefault="005B7AC6" w:rsidP="00836599">
      <w:pPr>
        <w:pStyle w:val="ListParagraph"/>
        <w:numPr>
          <w:ilvl w:val="0"/>
          <w:numId w:val="64"/>
        </w:numPr>
        <w:spacing w:after="0" w:line="240" w:lineRule="auto"/>
        <w:rPr>
          <w:sz w:val="22"/>
          <w:szCs w:val="22"/>
        </w:rPr>
      </w:pPr>
      <w:r w:rsidRPr="005B7AC6">
        <w:rPr>
          <w:sz w:val="22"/>
          <w:szCs w:val="22"/>
        </w:rPr>
        <w:t xml:space="preserve">Income eligibility (≤$75k individual income): </w:t>
      </w:r>
      <w:r w:rsidRPr="005B7AC6">
        <w:rPr>
          <w:b/>
          <w:bCs/>
          <w:sz w:val="22"/>
          <w:szCs w:val="22"/>
        </w:rPr>
        <w:t>~45–60%</w:t>
      </w:r>
      <w:r w:rsidRPr="005B7AC6">
        <w:rPr>
          <w:sz w:val="22"/>
          <w:szCs w:val="22"/>
        </w:rPr>
        <w:t>, depending on model</w:t>
      </w:r>
    </w:p>
    <w:p w14:paraId="3BBD9111" w14:textId="77777777" w:rsidR="005B7AC6" w:rsidRDefault="005B7AC6" w:rsidP="00836599">
      <w:pPr>
        <w:pStyle w:val="ListParagraph"/>
        <w:numPr>
          <w:ilvl w:val="0"/>
          <w:numId w:val="64"/>
        </w:numPr>
        <w:spacing w:after="0" w:line="240" w:lineRule="auto"/>
        <w:rPr>
          <w:sz w:val="22"/>
          <w:szCs w:val="22"/>
        </w:rPr>
      </w:pPr>
      <w:r w:rsidRPr="005B7AC6">
        <w:rPr>
          <w:sz w:val="22"/>
          <w:szCs w:val="22"/>
        </w:rPr>
        <w:t xml:space="preserve">Birth-rate elasticity: </w:t>
      </w:r>
      <w:r w:rsidRPr="005B7AC6">
        <w:rPr>
          <w:b/>
          <w:bCs/>
          <w:sz w:val="22"/>
          <w:szCs w:val="22"/>
        </w:rPr>
        <w:t>0.4–0.8</w:t>
      </w:r>
      <w:r w:rsidRPr="005B7AC6">
        <w:rPr>
          <w:sz w:val="22"/>
          <w:szCs w:val="22"/>
        </w:rPr>
        <w:t xml:space="preserve"> response per 10% income increase (South Korea Jales &amp; Kang 2021; Alaska PFD; Kenya UBI trials)</w:t>
      </w:r>
    </w:p>
    <w:p w14:paraId="7272FCC2" w14:textId="77777777" w:rsidR="005B7AC6" w:rsidRPr="005B7AC6" w:rsidRDefault="005B7AC6" w:rsidP="005B7AC6">
      <w:pPr>
        <w:pStyle w:val="ListParagraph"/>
        <w:spacing w:after="0" w:line="240" w:lineRule="auto"/>
        <w:ind w:left="360"/>
        <w:rPr>
          <w:sz w:val="22"/>
          <w:szCs w:val="22"/>
        </w:rPr>
      </w:pPr>
    </w:p>
    <w:p w14:paraId="40579889" w14:textId="77777777" w:rsidR="005B7AC6" w:rsidRPr="005B7AC6" w:rsidRDefault="005B7AC6" w:rsidP="005B7AC6">
      <w:pPr>
        <w:spacing w:after="0" w:line="240" w:lineRule="auto"/>
        <w:rPr>
          <w:b/>
          <w:bCs/>
          <w:sz w:val="22"/>
          <w:szCs w:val="22"/>
        </w:rPr>
      </w:pPr>
      <w:r w:rsidRPr="005B7AC6">
        <w:rPr>
          <w:b/>
          <w:bCs/>
          <w:sz w:val="22"/>
          <w:szCs w:val="22"/>
        </w:rPr>
        <w:t>Dividend Participation</w:t>
      </w:r>
    </w:p>
    <w:p w14:paraId="7B83958F" w14:textId="77777777" w:rsidR="005B7AC6" w:rsidRPr="005B7AC6" w:rsidRDefault="005B7AC6" w:rsidP="00836599">
      <w:pPr>
        <w:pStyle w:val="ListParagraph"/>
        <w:numPr>
          <w:ilvl w:val="0"/>
          <w:numId w:val="65"/>
        </w:numPr>
        <w:spacing w:after="0" w:line="240" w:lineRule="auto"/>
        <w:rPr>
          <w:sz w:val="22"/>
          <w:szCs w:val="22"/>
        </w:rPr>
      </w:pPr>
      <w:r w:rsidRPr="005B7AC6">
        <w:rPr>
          <w:sz w:val="22"/>
          <w:szCs w:val="22"/>
        </w:rPr>
        <w:t xml:space="preserve">Effective recipients (Hybrid Model): </w:t>
      </w:r>
      <w:r w:rsidRPr="005B7AC6">
        <w:rPr>
          <w:b/>
          <w:bCs/>
          <w:sz w:val="22"/>
          <w:szCs w:val="22"/>
        </w:rPr>
        <w:t>225–235M</w:t>
      </w:r>
      <w:r w:rsidRPr="005B7AC6">
        <w:rPr>
          <w:sz w:val="22"/>
          <w:szCs w:val="22"/>
        </w:rPr>
        <w:t xml:space="preserve"> (includes full recipients under $75K, seniors receiving the top-up, working-age SSI/SSDI recipients transitioning to Fund A, and partial recipients in the $75K–$110K phase-out range)</w:t>
      </w:r>
    </w:p>
    <w:p w14:paraId="020D8E55" w14:textId="77777777" w:rsidR="005B7AC6" w:rsidRPr="005B7AC6" w:rsidRDefault="005B7AC6" w:rsidP="00836599">
      <w:pPr>
        <w:pStyle w:val="ListParagraph"/>
        <w:numPr>
          <w:ilvl w:val="0"/>
          <w:numId w:val="65"/>
        </w:numPr>
        <w:spacing w:after="0" w:line="240" w:lineRule="auto"/>
        <w:rPr>
          <w:sz w:val="22"/>
          <w:szCs w:val="22"/>
        </w:rPr>
      </w:pPr>
      <w:r w:rsidRPr="005B7AC6">
        <w:rPr>
          <w:sz w:val="22"/>
          <w:szCs w:val="22"/>
        </w:rPr>
        <w:t xml:space="preserve">Psychological safety threshold: </w:t>
      </w:r>
      <w:r w:rsidRPr="005B7AC6">
        <w:rPr>
          <w:b/>
          <w:bCs/>
          <w:sz w:val="22"/>
          <w:szCs w:val="22"/>
        </w:rPr>
        <w:t>$3,000/</w:t>
      </w:r>
      <w:proofErr w:type="spellStart"/>
      <w:r w:rsidRPr="005B7AC6">
        <w:rPr>
          <w:b/>
          <w:bCs/>
          <w:sz w:val="22"/>
          <w:szCs w:val="22"/>
        </w:rPr>
        <w:t>mo</w:t>
      </w:r>
      <w:proofErr w:type="spellEnd"/>
    </w:p>
    <w:p w14:paraId="5D19FE43" w14:textId="77777777" w:rsidR="005B7AC6" w:rsidRPr="005B7AC6" w:rsidRDefault="005B7AC6" w:rsidP="005B7AC6">
      <w:pPr>
        <w:pStyle w:val="ListParagraph"/>
        <w:spacing w:after="0" w:line="240" w:lineRule="auto"/>
        <w:ind w:left="360"/>
        <w:rPr>
          <w:sz w:val="22"/>
          <w:szCs w:val="22"/>
        </w:rPr>
      </w:pPr>
    </w:p>
    <w:p w14:paraId="493C30B3" w14:textId="77777777" w:rsidR="005B7AC6" w:rsidRPr="005B7AC6" w:rsidRDefault="005B7AC6" w:rsidP="005B7AC6">
      <w:pPr>
        <w:spacing w:after="0" w:line="240" w:lineRule="auto"/>
        <w:rPr>
          <w:b/>
          <w:bCs/>
          <w:sz w:val="22"/>
          <w:szCs w:val="22"/>
        </w:rPr>
      </w:pPr>
      <w:r w:rsidRPr="005B7AC6">
        <w:rPr>
          <w:b/>
          <w:bCs/>
          <w:sz w:val="22"/>
          <w:szCs w:val="22"/>
        </w:rPr>
        <w:t>AI Inference Volume</w:t>
      </w:r>
    </w:p>
    <w:p w14:paraId="25252423" w14:textId="77777777" w:rsidR="005B7AC6" w:rsidRPr="005B7AC6" w:rsidRDefault="005B7AC6" w:rsidP="00836599">
      <w:pPr>
        <w:pStyle w:val="ListParagraph"/>
        <w:numPr>
          <w:ilvl w:val="0"/>
          <w:numId w:val="66"/>
        </w:numPr>
        <w:spacing w:after="0" w:line="240" w:lineRule="auto"/>
        <w:rPr>
          <w:sz w:val="22"/>
          <w:szCs w:val="22"/>
        </w:rPr>
      </w:pPr>
      <w:r w:rsidRPr="005B7AC6">
        <w:rPr>
          <w:sz w:val="22"/>
          <w:szCs w:val="22"/>
        </w:rPr>
        <w:t xml:space="preserve">2026 commercial inference projections: </w:t>
      </w:r>
      <w:r w:rsidRPr="005B7AC6">
        <w:rPr>
          <w:b/>
          <w:bCs/>
          <w:sz w:val="22"/>
          <w:szCs w:val="22"/>
        </w:rPr>
        <w:t>3.1 trillion</w:t>
      </w:r>
    </w:p>
    <w:p w14:paraId="1CE815C7" w14:textId="77777777" w:rsidR="005B7AC6" w:rsidRPr="005B7AC6" w:rsidRDefault="005B7AC6" w:rsidP="00836599">
      <w:pPr>
        <w:pStyle w:val="ListParagraph"/>
        <w:numPr>
          <w:ilvl w:val="0"/>
          <w:numId w:val="66"/>
        </w:numPr>
        <w:spacing w:after="0" w:line="240" w:lineRule="auto"/>
        <w:rPr>
          <w:sz w:val="22"/>
          <w:szCs w:val="22"/>
        </w:rPr>
      </w:pPr>
      <w:r w:rsidRPr="005B7AC6">
        <w:rPr>
          <w:sz w:val="22"/>
          <w:szCs w:val="22"/>
        </w:rPr>
        <w:t xml:space="preserve">Annual inference growth: </w:t>
      </w:r>
      <w:r w:rsidRPr="005B7AC6">
        <w:rPr>
          <w:b/>
          <w:bCs/>
          <w:sz w:val="22"/>
          <w:szCs w:val="22"/>
        </w:rPr>
        <w:t>22–28%</w:t>
      </w:r>
    </w:p>
    <w:p w14:paraId="0E983C94" w14:textId="77777777" w:rsidR="005B7AC6" w:rsidRPr="005B7AC6" w:rsidRDefault="005B7AC6" w:rsidP="00836599">
      <w:pPr>
        <w:pStyle w:val="ListParagraph"/>
        <w:numPr>
          <w:ilvl w:val="0"/>
          <w:numId w:val="66"/>
        </w:numPr>
        <w:spacing w:after="0" w:line="240" w:lineRule="auto"/>
        <w:rPr>
          <w:sz w:val="22"/>
          <w:szCs w:val="22"/>
        </w:rPr>
      </w:pPr>
      <w:r w:rsidRPr="005B7AC6">
        <w:rPr>
          <w:sz w:val="22"/>
          <w:szCs w:val="22"/>
        </w:rPr>
        <w:t xml:space="preserve">Fee sensitivity: 0.054¢ → total revenue = </w:t>
      </w:r>
      <w:r w:rsidRPr="005B7AC6">
        <w:rPr>
          <w:b/>
          <w:bCs/>
          <w:sz w:val="22"/>
          <w:szCs w:val="22"/>
        </w:rPr>
        <w:t>$1.62T</w:t>
      </w:r>
    </w:p>
    <w:p w14:paraId="01589F9C" w14:textId="77777777" w:rsidR="005B7AC6" w:rsidRDefault="005B7AC6" w:rsidP="005B7AC6">
      <w:pPr>
        <w:spacing w:after="0" w:line="240" w:lineRule="auto"/>
        <w:rPr>
          <w:sz w:val="22"/>
          <w:szCs w:val="22"/>
        </w:rPr>
      </w:pPr>
      <w:r w:rsidRPr="005B7AC6">
        <w:rPr>
          <w:i/>
          <w:iCs/>
          <w:sz w:val="22"/>
          <w:szCs w:val="22"/>
        </w:rPr>
        <w:t>Note:</w:t>
      </w:r>
      <w:r w:rsidRPr="005B7AC6">
        <w:rPr>
          <w:sz w:val="22"/>
          <w:szCs w:val="22"/>
        </w:rPr>
        <w:t xml:space="preserve"> Appendix </w:t>
      </w:r>
      <w:r w:rsidR="00631E3D">
        <w:rPr>
          <w:sz w:val="22"/>
          <w:szCs w:val="22"/>
        </w:rPr>
        <w:t>L</w:t>
      </w:r>
      <w:r w:rsidRPr="005B7AC6">
        <w:rPr>
          <w:sz w:val="22"/>
          <w:szCs w:val="22"/>
        </w:rPr>
        <w:t xml:space="preserve"> contains the full math and audit logic.</w:t>
      </w:r>
    </w:p>
    <w:p w14:paraId="3FEFCCBC" w14:textId="77777777" w:rsidR="005B7AC6" w:rsidRDefault="005B7AC6" w:rsidP="005B7AC6">
      <w:pPr>
        <w:spacing w:after="0" w:line="240" w:lineRule="auto"/>
        <w:rPr>
          <w:sz w:val="22"/>
          <w:szCs w:val="22"/>
        </w:rPr>
      </w:pPr>
    </w:p>
    <w:p w14:paraId="6D8E1074" w14:textId="77777777" w:rsidR="005B7AC6" w:rsidRPr="005B7AC6" w:rsidRDefault="005B7AC6" w:rsidP="005B7AC6">
      <w:pPr>
        <w:spacing w:after="0" w:line="240" w:lineRule="auto"/>
        <w:rPr>
          <w:sz w:val="22"/>
          <w:szCs w:val="22"/>
        </w:rPr>
      </w:pPr>
      <w:r w:rsidRPr="005B7AC6">
        <w:rPr>
          <w:b/>
          <w:bCs/>
          <w:sz w:val="22"/>
          <w:szCs w:val="22"/>
        </w:rPr>
        <w:t>Economic Elasticities</w:t>
      </w:r>
    </w:p>
    <w:p w14:paraId="7E1A145E" w14:textId="77777777" w:rsidR="005B7AC6" w:rsidRPr="005B7AC6" w:rsidRDefault="005B7AC6" w:rsidP="00836599">
      <w:pPr>
        <w:pStyle w:val="ListParagraph"/>
        <w:numPr>
          <w:ilvl w:val="0"/>
          <w:numId w:val="67"/>
        </w:numPr>
        <w:spacing w:after="0" w:line="240" w:lineRule="auto"/>
        <w:rPr>
          <w:sz w:val="22"/>
          <w:szCs w:val="22"/>
        </w:rPr>
      </w:pPr>
      <w:r w:rsidRPr="005B7AC6">
        <w:rPr>
          <w:sz w:val="22"/>
          <w:szCs w:val="22"/>
        </w:rPr>
        <w:t xml:space="preserve">Marginal propensity to consume (bottom 60%): </w:t>
      </w:r>
      <w:r w:rsidRPr="005B7AC6">
        <w:rPr>
          <w:b/>
          <w:bCs/>
          <w:sz w:val="22"/>
          <w:szCs w:val="22"/>
        </w:rPr>
        <w:t>0.82–0.92</w:t>
      </w:r>
    </w:p>
    <w:p w14:paraId="498C5F72" w14:textId="77777777" w:rsidR="005B7AC6" w:rsidRPr="005B7AC6" w:rsidRDefault="005B7AC6" w:rsidP="00836599">
      <w:pPr>
        <w:pStyle w:val="ListParagraph"/>
        <w:numPr>
          <w:ilvl w:val="0"/>
          <w:numId w:val="67"/>
        </w:numPr>
        <w:spacing w:after="0" w:line="240" w:lineRule="auto"/>
        <w:rPr>
          <w:sz w:val="22"/>
          <w:szCs w:val="22"/>
        </w:rPr>
      </w:pPr>
      <w:r w:rsidRPr="005B7AC6">
        <w:rPr>
          <w:sz w:val="22"/>
          <w:szCs w:val="22"/>
        </w:rPr>
        <w:t xml:space="preserve">GDP multiplier on unconditional income: </w:t>
      </w:r>
      <w:r w:rsidRPr="005B7AC6">
        <w:rPr>
          <w:b/>
          <w:bCs/>
          <w:sz w:val="22"/>
          <w:szCs w:val="22"/>
        </w:rPr>
        <w:t>1.3–1.5</w:t>
      </w:r>
    </w:p>
    <w:p w14:paraId="293677A6" w14:textId="77777777" w:rsidR="005B7AC6" w:rsidRPr="005B7AC6" w:rsidRDefault="005B7AC6" w:rsidP="00836599">
      <w:pPr>
        <w:pStyle w:val="ListParagraph"/>
        <w:numPr>
          <w:ilvl w:val="0"/>
          <w:numId w:val="67"/>
        </w:numPr>
        <w:spacing w:after="0" w:line="240" w:lineRule="auto"/>
        <w:rPr>
          <w:sz w:val="22"/>
          <w:szCs w:val="22"/>
        </w:rPr>
      </w:pPr>
      <w:r w:rsidRPr="005B7AC6">
        <w:rPr>
          <w:sz w:val="22"/>
          <w:szCs w:val="22"/>
        </w:rPr>
        <w:t xml:space="preserve">Expected GDP boost: </w:t>
      </w:r>
      <w:r w:rsidRPr="005B7AC6">
        <w:rPr>
          <w:b/>
          <w:bCs/>
          <w:sz w:val="22"/>
          <w:szCs w:val="22"/>
        </w:rPr>
        <w:t>1.5–2.1% per year</w:t>
      </w:r>
    </w:p>
    <w:p w14:paraId="2998EFFA" w14:textId="77777777" w:rsidR="005B7AC6" w:rsidRPr="005B7AC6" w:rsidRDefault="005B7AC6" w:rsidP="005B7AC6">
      <w:pPr>
        <w:pStyle w:val="ListParagraph"/>
        <w:spacing w:after="0" w:line="240" w:lineRule="auto"/>
        <w:ind w:left="360"/>
        <w:rPr>
          <w:sz w:val="22"/>
          <w:szCs w:val="22"/>
        </w:rPr>
      </w:pPr>
    </w:p>
    <w:p w14:paraId="6B3B0709" w14:textId="77777777" w:rsidR="005B7AC6" w:rsidRPr="005B7AC6" w:rsidRDefault="005B7AC6" w:rsidP="005B7AC6">
      <w:pPr>
        <w:spacing w:after="0" w:line="240" w:lineRule="auto"/>
        <w:rPr>
          <w:sz w:val="22"/>
          <w:szCs w:val="22"/>
        </w:rPr>
      </w:pPr>
      <w:r w:rsidRPr="005B7AC6">
        <w:rPr>
          <w:b/>
          <w:bCs/>
          <w:sz w:val="22"/>
          <w:szCs w:val="22"/>
        </w:rPr>
        <w:t>Health &amp; Crime Impacts</w:t>
      </w:r>
    </w:p>
    <w:p w14:paraId="5289CD78" w14:textId="77777777" w:rsidR="005B7AC6" w:rsidRPr="005B7AC6" w:rsidRDefault="005B7AC6" w:rsidP="00836599">
      <w:pPr>
        <w:pStyle w:val="ListParagraph"/>
        <w:numPr>
          <w:ilvl w:val="0"/>
          <w:numId w:val="68"/>
        </w:numPr>
        <w:spacing w:after="0" w:line="240" w:lineRule="auto"/>
        <w:rPr>
          <w:sz w:val="22"/>
          <w:szCs w:val="22"/>
        </w:rPr>
      </w:pPr>
      <w:r w:rsidRPr="005B7AC6">
        <w:rPr>
          <w:sz w:val="22"/>
          <w:szCs w:val="22"/>
        </w:rPr>
        <w:t xml:space="preserve">Stress-related medical cost elasticity: </w:t>
      </w:r>
      <w:r w:rsidRPr="005B7AC6">
        <w:rPr>
          <w:b/>
          <w:bCs/>
          <w:sz w:val="22"/>
          <w:szCs w:val="22"/>
        </w:rPr>
        <w:t>0.28</w:t>
      </w:r>
    </w:p>
    <w:p w14:paraId="0B9C4F56" w14:textId="77777777" w:rsidR="005B7AC6" w:rsidRPr="005B7AC6" w:rsidRDefault="005B7AC6" w:rsidP="00836599">
      <w:pPr>
        <w:pStyle w:val="ListParagraph"/>
        <w:numPr>
          <w:ilvl w:val="0"/>
          <w:numId w:val="68"/>
        </w:numPr>
        <w:spacing w:after="0" w:line="240" w:lineRule="auto"/>
        <w:rPr>
          <w:sz w:val="22"/>
          <w:szCs w:val="22"/>
        </w:rPr>
      </w:pPr>
      <w:r w:rsidRPr="005B7AC6">
        <w:rPr>
          <w:sz w:val="22"/>
          <w:szCs w:val="22"/>
        </w:rPr>
        <w:t xml:space="preserve">Crime elasticity relative to economic stability: </w:t>
      </w:r>
      <w:r w:rsidRPr="005B7AC6">
        <w:rPr>
          <w:b/>
          <w:bCs/>
          <w:sz w:val="22"/>
          <w:szCs w:val="22"/>
        </w:rPr>
        <w:t>0.10–0.20</w:t>
      </w:r>
    </w:p>
    <w:p w14:paraId="069C4873" w14:textId="77777777" w:rsidR="005B7AC6" w:rsidRPr="005B7AC6" w:rsidRDefault="005B7AC6" w:rsidP="005B7AC6">
      <w:pPr>
        <w:pStyle w:val="ListParagraph"/>
        <w:spacing w:after="0" w:line="240" w:lineRule="auto"/>
        <w:ind w:left="360"/>
        <w:rPr>
          <w:sz w:val="22"/>
          <w:szCs w:val="22"/>
        </w:rPr>
      </w:pPr>
    </w:p>
    <w:p w14:paraId="34940BB7" w14:textId="77777777" w:rsidR="005B7AC6" w:rsidRPr="005B7AC6" w:rsidRDefault="005B7AC6" w:rsidP="005B7AC6">
      <w:pPr>
        <w:spacing w:after="0" w:line="240" w:lineRule="auto"/>
        <w:rPr>
          <w:b/>
          <w:bCs/>
          <w:sz w:val="22"/>
          <w:szCs w:val="22"/>
        </w:rPr>
      </w:pPr>
      <w:r w:rsidRPr="005B7AC6">
        <w:rPr>
          <w:b/>
          <w:bCs/>
          <w:sz w:val="22"/>
          <w:szCs w:val="22"/>
        </w:rPr>
        <w:t>Inflation Assumptions</w:t>
      </w:r>
    </w:p>
    <w:p w14:paraId="2E923E34" w14:textId="77777777" w:rsidR="005B7AC6" w:rsidRPr="005B7AC6" w:rsidRDefault="005B7AC6" w:rsidP="00836599">
      <w:pPr>
        <w:pStyle w:val="ListParagraph"/>
        <w:numPr>
          <w:ilvl w:val="0"/>
          <w:numId w:val="69"/>
        </w:numPr>
        <w:spacing w:after="0" w:line="240" w:lineRule="auto"/>
        <w:rPr>
          <w:sz w:val="22"/>
          <w:szCs w:val="22"/>
        </w:rPr>
      </w:pPr>
      <w:r w:rsidRPr="005B7AC6">
        <w:rPr>
          <w:sz w:val="22"/>
          <w:szCs w:val="22"/>
        </w:rPr>
        <w:t xml:space="preserve">Baseline CPI: </w:t>
      </w:r>
      <w:r w:rsidRPr="005B7AC6">
        <w:rPr>
          <w:b/>
          <w:bCs/>
          <w:sz w:val="22"/>
          <w:szCs w:val="22"/>
        </w:rPr>
        <w:t>2.2–2.5%</w:t>
      </w:r>
    </w:p>
    <w:p w14:paraId="3B6918BF" w14:textId="77777777" w:rsidR="005B7AC6" w:rsidRPr="005B7AC6" w:rsidRDefault="005B7AC6" w:rsidP="00836599">
      <w:pPr>
        <w:pStyle w:val="ListParagraph"/>
        <w:numPr>
          <w:ilvl w:val="0"/>
          <w:numId w:val="69"/>
        </w:numPr>
        <w:spacing w:after="0" w:line="240" w:lineRule="auto"/>
        <w:rPr>
          <w:sz w:val="22"/>
          <w:szCs w:val="22"/>
        </w:rPr>
      </w:pPr>
      <w:r w:rsidRPr="005B7AC6">
        <w:rPr>
          <w:sz w:val="22"/>
          <w:szCs w:val="22"/>
        </w:rPr>
        <w:t xml:space="preserve">Housing inflation risk without LVT/YIMBY: </w:t>
      </w:r>
      <w:r w:rsidRPr="005B7AC6">
        <w:rPr>
          <w:b/>
          <w:bCs/>
          <w:sz w:val="22"/>
          <w:szCs w:val="22"/>
        </w:rPr>
        <w:t>3–10%</w:t>
      </w:r>
    </w:p>
    <w:p w14:paraId="49E738A5" w14:textId="77777777" w:rsidR="005B7AC6" w:rsidRPr="005B7AC6" w:rsidRDefault="005B7AC6" w:rsidP="00836599">
      <w:pPr>
        <w:pStyle w:val="ListParagraph"/>
        <w:numPr>
          <w:ilvl w:val="0"/>
          <w:numId w:val="69"/>
        </w:numPr>
        <w:spacing w:after="0" w:line="240" w:lineRule="auto"/>
        <w:rPr>
          <w:sz w:val="22"/>
          <w:szCs w:val="22"/>
        </w:rPr>
      </w:pPr>
      <w:r w:rsidRPr="005B7AC6">
        <w:rPr>
          <w:sz w:val="22"/>
          <w:szCs w:val="22"/>
        </w:rPr>
        <w:t xml:space="preserve">With reforms: </w:t>
      </w:r>
      <w:r w:rsidRPr="005B7AC6">
        <w:rPr>
          <w:b/>
          <w:bCs/>
          <w:sz w:val="22"/>
          <w:szCs w:val="22"/>
        </w:rPr>
        <w:t>1–2%</w:t>
      </w:r>
    </w:p>
    <w:p w14:paraId="4674E2F0" w14:textId="77777777" w:rsidR="005B7AC6" w:rsidRPr="005B7AC6" w:rsidRDefault="005B7AC6" w:rsidP="005B7AC6">
      <w:pPr>
        <w:pStyle w:val="ListParagraph"/>
        <w:spacing w:after="0" w:line="240" w:lineRule="auto"/>
        <w:ind w:left="360"/>
        <w:rPr>
          <w:sz w:val="22"/>
          <w:szCs w:val="22"/>
        </w:rPr>
      </w:pPr>
    </w:p>
    <w:p w14:paraId="0D32F898" w14:textId="77777777" w:rsidR="005B7AC6" w:rsidRPr="005B7AC6" w:rsidRDefault="005B7AC6" w:rsidP="005B7AC6">
      <w:pPr>
        <w:spacing w:after="0"/>
        <w:rPr>
          <w:b/>
          <w:bCs/>
          <w:sz w:val="22"/>
          <w:szCs w:val="22"/>
        </w:rPr>
      </w:pPr>
      <w:r w:rsidRPr="005B7AC6">
        <w:rPr>
          <w:b/>
          <w:bCs/>
          <w:sz w:val="22"/>
          <w:szCs w:val="22"/>
        </w:rPr>
        <w:t>Fund Return Assumptions</w:t>
      </w:r>
    </w:p>
    <w:p w14:paraId="777785CE" w14:textId="77777777" w:rsidR="005B7AC6" w:rsidRPr="005B7AC6" w:rsidRDefault="005B7AC6" w:rsidP="00836599">
      <w:pPr>
        <w:pStyle w:val="ListParagraph"/>
        <w:numPr>
          <w:ilvl w:val="0"/>
          <w:numId w:val="69"/>
        </w:numPr>
        <w:spacing w:after="0"/>
        <w:rPr>
          <w:sz w:val="22"/>
          <w:szCs w:val="22"/>
        </w:rPr>
      </w:pPr>
      <w:r w:rsidRPr="005B7AC6">
        <w:rPr>
          <w:sz w:val="22"/>
          <w:szCs w:val="22"/>
        </w:rPr>
        <w:t xml:space="preserve">Sovereign fund real return: </w:t>
      </w:r>
      <w:r w:rsidRPr="005B7AC6">
        <w:rPr>
          <w:b/>
          <w:bCs/>
          <w:sz w:val="22"/>
          <w:szCs w:val="22"/>
        </w:rPr>
        <w:t>6–8% (conservative)</w:t>
      </w:r>
    </w:p>
    <w:p w14:paraId="3F551E95" w14:textId="77777777" w:rsidR="005B7AC6" w:rsidRPr="005B7AC6" w:rsidRDefault="005B7AC6" w:rsidP="00836599">
      <w:pPr>
        <w:pStyle w:val="ListParagraph"/>
        <w:numPr>
          <w:ilvl w:val="0"/>
          <w:numId w:val="69"/>
        </w:numPr>
        <w:spacing w:after="0"/>
        <w:rPr>
          <w:sz w:val="22"/>
          <w:szCs w:val="22"/>
        </w:rPr>
      </w:pPr>
      <w:r w:rsidRPr="005B7AC6">
        <w:rPr>
          <w:sz w:val="22"/>
          <w:szCs w:val="22"/>
        </w:rPr>
        <w:t xml:space="preserve">Long-term value by 2040: </w:t>
      </w:r>
      <w:r w:rsidRPr="005B7AC6">
        <w:rPr>
          <w:b/>
          <w:bCs/>
          <w:sz w:val="22"/>
          <w:szCs w:val="22"/>
        </w:rPr>
        <w:t>$7–10T</w:t>
      </w:r>
    </w:p>
    <w:p w14:paraId="3F82FF96" w14:textId="77777777" w:rsidR="00631E3D" w:rsidRDefault="00631E3D">
      <w:r>
        <w:br w:type="page"/>
      </w:r>
    </w:p>
    <w:p w14:paraId="1F9405F2" w14:textId="77777777" w:rsidR="005B7AC6" w:rsidRDefault="00631E3D" w:rsidP="00631E3D">
      <w:pPr>
        <w:pStyle w:val="Heading2"/>
      </w:pPr>
      <w:bookmarkStart w:id="37" w:name="_Toc215033121"/>
      <w:r>
        <w:lastRenderedPageBreak/>
        <w:t xml:space="preserve">Appendix </w:t>
      </w:r>
      <w:r w:rsidR="00A108CC">
        <w:t>L</w:t>
      </w:r>
      <w:r>
        <w:t xml:space="preserve">: </w:t>
      </w:r>
      <w:r w:rsidRPr="00631E3D">
        <w:t>Inference Methodology &amp; Revenue Projections</w:t>
      </w:r>
      <w:bookmarkEnd w:id="37"/>
    </w:p>
    <w:p w14:paraId="0CB4D056" w14:textId="77777777" w:rsidR="00153BA2" w:rsidRPr="007D7CBA" w:rsidRDefault="00153BA2" w:rsidP="00153BA2">
      <w:pPr>
        <w:rPr>
          <w:sz w:val="22"/>
          <w:szCs w:val="22"/>
        </w:rPr>
      </w:pPr>
      <w:r w:rsidRPr="007D7CBA">
        <w:rPr>
          <w:sz w:val="22"/>
          <w:szCs w:val="22"/>
        </w:rPr>
        <w:t>This appendix summarizes the core definitions, math, auditability, and long-term revenue forecasts used throughout the Stability Capitalism model.</w:t>
      </w:r>
    </w:p>
    <w:p w14:paraId="0FA9284B" w14:textId="77777777" w:rsidR="007D7CBA" w:rsidRPr="007D7CBA" w:rsidRDefault="007D7CBA" w:rsidP="00153BA2">
      <w:pPr>
        <w:rPr>
          <w:sz w:val="22"/>
          <w:szCs w:val="22"/>
        </w:rPr>
      </w:pPr>
    </w:p>
    <w:p w14:paraId="677B8FCC" w14:textId="77777777" w:rsidR="00153BA2" w:rsidRPr="007D7CBA" w:rsidRDefault="00153BA2" w:rsidP="00153BA2">
      <w:pPr>
        <w:rPr>
          <w:b/>
          <w:bCs/>
          <w:sz w:val="22"/>
          <w:szCs w:val="22"/>
        </w:rPr>
      </w:pPr>
      <w:r w:rsidRPr="007D7CBA">
        <w:rPr>
          <w:b/>
          <w:bCs/>
          <w:sz w:val="22"/>
          <w:szCs w:val="22"/>
        </w:rPr>
        <w:t>1. Definition of Chargeable Inference</w:t>
      </w:r>
    </w:p>
    <w:p w14:paraId="0A487B0D" w14:textId="77777777" w:rsidR="00153BA2" w:rsidRPr="007D7CBA" w:rsidRDefault="00153BA2" w:rsidP="00153BA2">
      <w:pPr>
        <w:rPr>
          <w:sz w:val="22"/>
          <w:szCs w:val="22"/>
        </w:rPr>
      </w:pPr>
      <w:r w:rsidRPr="007D7CBA">
        <w:rPr>
          <w:sz w:val="22"/>
          <w:szCs w:val="22"/>
        </w:rPr>
        <w:t xml:space="preserve">Only </w:t>
      </w:r>
      <w:r w:rsidRPr="007D7CBA">
        <w:rPr>
          <w:b/>
          <w:bCs/>
          <w:sz w:val="22"/>
          <w:szCs w:val="22"/>
        </w:rPr>
        <w:t>commercial cloud-based AI inferences</w:t>
      </w:r>
      <w:r w:rsidRPr="007D7CBA">
        <w:rPr>
          <w:sz w:val="22"/>
          <w:szCs w:val="22"/>
        </w:rPr>
        <w:t xml:space="preserve"> are subject to the fee — identical to how digital services taxes already work in 15+ countries.</w:t>
      </w:r>
    </w:p>
    <w:p w14:paraId="19A55174" w14:textId="77777777" w:rsidR="00153BA2" w:rsidRPr="007D7CBA" w:rsidRDefault="00153BA2" w:rsidP="007D7CBA">
      <w:pPr>
        <w:spacing w:after="0"/>
        <w:rPr>
          <w:sz w:val="22"/>
          <w:szCs w:val="22"/>
        </w:rPr>
      </w:pPr>
      <w:r w:rsidRPr="007D7CBA">
        <w:rPr>
          <w:b/>
          <w:bCs/>
          <w:sz w:val="22"/>
          <w:szCs w:val="22"/>
        </w:rPr>
        <w:t>Included</w:t>
      </w:r>
    </w:p>
    <w:p w14:paraId="76329DAA" w14:textId="77777777" w:rsidR="00153BA2" w:rsidRPr="007D7CBA" w:rsidRDefault="00153BA2" w:rsidP="00836599">
      <w:pPr>
        <w:pStyle w:val="ListParagraph"/>
        <w:numPr>
          <w:ilvl w:val="0"/>
          <w:numId w:val="80"/>
        </w:numPr>
        <w:spacing w:after="0"/>
        <w:rPr>
          <w:sz w:val="22"/>
          <w:szCs w:val="22"/>
        </w:rPr>
      </w:pPr>
      <w:r w:rsidRPr="007D7CBA">
        <w:rPr>
          <w:sz w:val="22"/>
          <w:szCs w:val="22"/>
        </w:rPr>
        <w:t>LLM text completions</w:t>
      </w:r>
    </w:p>
    <w:p w14:paraId="0ED76A63" w14:textId="77777777" w:rsidR="00153BA2" w:rsidRPr="007D7CBA" w:rsidRDefault="00153BA2" w:rsidP="00836599">
      <w:pPr>
        <w:pStyle w:val="ListParagraph"/>
        <w:numPr>
          <w:ilvl w:val="0"/>
          <w:numId w:val="80"/>
        </w:numPr>
        <w:spacing w:after="0"/>
        <w:rPr>
          <w:sz w:val="22"/>
          <w:szCs w:val="22"/>
        </w:rPr>
      </w:pPr>
      <w:r w:rsidRPr="007D7CBA">
        <w:rPr>
          <w:sz w:val="22"/>
          <w:szCs w:val="22"/>
        </w:rPr>
        <w:t>Vision model evaluations</w:t>
      </w:r>
    </w:p>
    <w:p w14:paraId="79191388" w14:textId="77777777" w:rsidR="00153BA2" w:rsidRPr="007D7CBA" w:rsidRDefault="00153BA2" w:rsidP="00836599">
      <w:pPr>
        <w:pStyle w:val="ListParagraph"/>
        <w:numPr>
          <w:ilvl w:val="0"/>
          <w:numId w:val="80"/>
        </w:numPr>
        <w:spacing w:after="0"/>
        <w:rPr>
          <w:sz w:val="22"/>
          <w:szCs w:val="22"/>
        </w:rPr>
      </w:pPr>
      <w:r w:rsidRPr="007D7CBA">
        <w:rPr>
          <w:sz w:val="22"/>
          <w:szCs w:val="22"/>
        </w:rPr>
        <w:t>Multimodal reasoning queries</w:t>
      </w:r>
    </w:p>
    <w:p w14:paraId="520F31C1" w14:textId="77777777" w:rsidR="00153BA2" w:rsidRPr="007D7CBA" w:rsidRDefault="00153BA2" w:rsidP="00836599">
      <w:pPr>
        <w:pStyle w:val="ListParagraph"/>
        <w:numPr>
          <w:ilvl w:val="0"/>
          <w:numId w:val="80"/>
        </w:numPr>
        <w:spacing w:after="0"/>
        <w:rPr>
          <w:sz w:val="22"/>
          <w:szCs w:val="22"/>
        </w:rPr>
      </w:pPr>
      <w:r w:rsidRPr="007D7CBA">
        <w:rPr>
          <w:sz w:val="22"/>
          <w:szCs w:val="22"/>
        </w:rPr>
        <w:t>Embedding generation</w:t>
      </w:r>
    </w:p>
    <w:p w14:paraId="2BF4A1F1" w14:textId="77777777" w:rsidR="00153BA2" w:rsidRPr="007D7CBA" w:rsidRDefault="00153BA2" w:rsidP="00836599">
      <w:pPr>
        <w:pStyle w:val="ListParagraph"/>
        <w:numPr>
          <w:ilvl w:val="0"/>
          <w:numId w:val="80"/>
        </w:numPr>
        <w:spacing w:after="0"/>
        <w:rPr>
          <w:sz w:val="22"/>
          <w:szCs w:val="22"/>
        </w:rPr>
      </w:pPr>
      <w:r w:rsidRPr="007D7CBA">
        <w:rPr>
          <w:sz w:val="22"/>
          <w:szCs w:val="22"/>
        </w:rPr>
        <w:t>AI agent tools (planner / router / evaluator calls)</w:t>
      </w:r>
    </w:p>
    <w:p w14:paraId="62F55272" w14:textId="77777777" w:rsidR="00153BA2" w:rsidRPr="007D7CBA" w:rsidRDefault="00153BA2" w:rsidP="00836599">
      <w:pPr>
        <w:pStyle w:val="ListParagraph"/>
        <w:numPr>
          <w:ilvl w:val="0"/>
          <w:numId w:val="80"/>
        </w:numPr>
        <w:spacing w:after="0"/>
        <w:rPr>
          <w:sz w:val="22"/>
          <w:szCs w:val="22"/>
        </w:rPr>
      </w:pPr>
      <w:r w:rsidRPr="007D7CBA">
        <w:rPr>
          <w:sz w:val="22"/>
          <w:szCs w:val="22"/>
        </w:rPr>
        <w:t>Speech-to-text and text-to-speech</w:t>
      </w:r>
    </w:p>
    <w:p w14:paraId="7868CC95" w14:textId="77777777" w:rsidR="00153BA2" w:rsidRPr="007D7CBA" w:rsidRDefault="00153BA2" w:rsidP="00836599">
      <w:pPr>
        <w:pStyle w:val="ListParagraph"/>
        <w:numPr>
          <w:ilvl w:val="0"/>
          <w:numId w:val="80"/>
        </w:numPr>
        <w:spacing w:after="0"/>
        <w:rPr>
          <w:sz w:val="22"/>
          <w:szCs w:val="22"/>
        </w:rPr>
      </w:pPr>
      <w:r w:rsidRPr="007D7CBA">
        <w:rPr>
          <w:sz w:val="22"/>
          <w:szCs w:val="22"/>
        </w:rPr>
        <w:t>Model fine-tuning and supervised runs</w:t>
      </w:r>
    </w:p>
    <w:p w14:paraId="677D62EB" w14:textId="77777777" w:rsidR="00153BA2" w:rsidRPr="007D7CBA" w:rsidRDefault="00153BA2" w:rsidP="00836599">
      <w:pPr>
        <w:pStyle w:val="ListParagraph"/>
        <w:numPr>
          <w:ilvl w:val="0"/>
          <w:numId w:val="80"/>
        </w:numPr>
        <w:spacing w:after="0"/>
        <w:rPr>
          <w:sz w:val="22"/>
          <w:szCs w:val="22"/>
        </w:rPr>
      </w:pPr>
      <w:r w:rsidRPr="007D7CBA">
        <w:rPr>
          <w:sz w:val="22"/>
          <w:szCs w:val="22"/>
        </w:rPr>
        <w:t>GPU-accelerated AI inference of any kind</w:t>
      </w:r>
    </w:p>
    <w:p w14:paraId="5048B5B3" w14:textId="77777777" w:rsidR="00153BA2" w:rsidRPr="007D7CBA" w:rsidRDefault="00153BA2" w:rsidP="00153BA2">
      <w:pPr>
        <w:rPr>
          <w:b/>
          <w:bCs/>
          <w:sz w:val="22"/>
          <w:szCs w:val="22"/>
        </w:rPr>
      </w:pPr>
    </w:p>
    <w:p w14:paraId="106F7630" w14:textId="77777777" w:rsidR="00153BA2" w:rsidRPr="007D7CBA" w:rsidRDefault="00153BA2" w:rsidP="007D7CBA">
      <w:pPr>
        <w:spacing w:after="0"/>
        <w:rPr>
          <w:sz w:val="22"/>
          <w:szCs w:val="22"/>
        </w:rPr>
      </w:pPr>
      <w:r w:rsidRPr="007D7CBA">
        <w:rPr>
          <w:b/>
          <w:bCs/>
          <w:sz w:val="22"/>
          <w:szCs w:val="22"/>
        </w:rPr>
        <w:t>Excluded</w:t>
      </w:r>
    </w:p>
    <w:p w14:paraId="1F15C0F8" w14:textId="77777777" w:rsidR="00153BA2" w:rsidRPr="007D7CBA" w:rsidRDefault="00153BA2" w:rsidP="00836599">
      <w:pPr>
        <w:pStyle w:val="ListParagraph"/>
        <w:numPr>
          <w:ilvl w:val="0"/>
          <w:numId w:val="81"/>
        </w:numPr>
        <w:spacing w:after="0"/>
        <w:rPr>
          <w:sz w:val="22"/>
          <w:szCs w:val="22"/>
        </w:rPr>
      </w:pPr>
      <w:r w:rsidRPr="007D7CBA">
        <w:rPr>
          <w:sz w:val="22"/>
          <w:szCs w:val="22"/>
        </w:rPr>
        <w:t>consumer inference (iPhone, laptop, offline devices)</w:t>
      </w:r>
    </w:p>
    <w:p w14:paraId="2098A00B" w14:textId="77777777" w:rsidR="00153BA2" w:rsidRPr="007D7CBA" w:rsidRDefault="00153BA2" w:rsidP="00836599">
      <w:pPr>
        <w:pStyle w:val="ListParagraph"/>
        <w:numPr>
          <w:ilvl w:val="0"/>
          <w:numId w:val="81"/>
        </w:numPr>
        <w:spacing w:after="0"/>
        <w:rPr>
          <w:sz w:val="22"/>
          <w:szCs w:val="22"/>
        </w:rPr>
      </w:pPr>
      <w:r w:rsidRPr="007D7CBA">
        <w:rPr>
          <w:sz w:val="22"/>
          <w:szCs w:val="22"/>
        </w:rPr>
        <w:t>personal hobby projects under a minimal threshold</w:t>
      </w:r>
    </w:p>
    <w:p w14:paraId="1A409772" w14:textId="77777777" w:rsidR="00153BA2" w:rsidRPr="007D7CBA" w:rsidRDefault="00153BA2" w:rsidP="00836599">
      <w:pPr>
        <w:pStyle w:val="ListParagraph"/>
        <w:numPr>
          <w:ilvl w:val="0"/>
          <w:numId w:val="81"/>
        </w:numPr>
        <w:rPr>
          <w:sz w:val="22"/>
          <w:szCs w:val="22"/>
        </w:rPr>
      </w:pPr>
      <w:r w:rsidRPr="007D7CBA">
        <w:rPr>
          <w:sz w:val="22"/>
          <w:szCs w:val="22"/>
        </w:rPr>
        <w:t xml:space="preserve">education </w:t>
      </w:r>
    </w:p>
    <w:p w14:paraId="3AFEB4E6" w14:textId="77777777" w:rsidR="00153BA2" w:rsidRPr="007D7CBA" w:rsidRDefault="00153BA2" w:rsidP="00153BA2">
      <w:pPr>
        <w:rPr>
          <w:sz w:val="22"/>
          <w:szCs w:val="22"/>
        </w:rPr>
      </w:pPr>
      <w:r w:rsidRPr="007D7CBA">
        <w:rPr>
          <w:sz w:val="22"/>
          <w:szCs w:val="22"/>
        </w:rPr>
        <w:t xml:space="preserve">This ensures </w:t>
      </w:r>
      <w:r w:rsidRPr="007D7CBA">
        <w:rPr>
          <w:b/>
          <w:bCs/>
          <w:sz w:val="22"/>
          <w:szCs w:val="22"/>
        </w:rPr>
        <w:t>only corporate, revenue-generating AI usage</w:t>
      </w:r>
      <w:r w:rsidRPr="007D7CBA">
        <w:rPr>
          <w:sz w:val="22"/>
          <w:szCs w:val="22"/>
        </w:rPr>
        <w:t xml:space="preserve"> is charged.</w:t>
      </w:r>
    </w:p>
    <w:p w14:paraId="586EB624" w14:textId="77777777" w:rsidR="00153BA2" w:rsidRPr="007D7CBA" w:rsidRDefault="00153BA2" w:rsidP="00153BA2">
      <w:pPr>
        <w:rPr>
          <w:sz w:val="22"/>
          <w:szCs w:val="22"/>
        </w:rPr>
      </w:pPr>
    </w:p>
    <w:p w14:paraId="2A4E7412" w14:textId="77777777" w:rsidR="00153BA2" w:rsidRPr="007D7CBA" w:rsidRDefault="00153BA2" w:rsidP="00153BA2">
      <w:pPr>
        <w:rPr>
          <w:b/>
          <w:bCs/>
          <w:sz w:val="22"/>
          <w:szCs w:val="22"/>
        </w:rPr>
      </w:pPr>
      <w:r w:rsidRPr="007D7CBA">
        <w:rPr>
          <w:b/>
          <w:bCs/>
          <w:sz w:val="22"/>
          <w:szCs w:val="22"/>
        </w:rPr>
        <w:t>2. Fee Math — The “Fat Nickel” Baseline</w:t>
      </w:r>
    </w:p>
    <w:p w14:paraId="1EC7AD15" w14:textId="77777777" w:rsidR="00153BA2" w:rsidRPr="007D7CBA" w:rsidRDefault="00153BA2" w:rsidP="00153BA2">
      <w:pPr>
        <w:rPr>
          <w:sz w:val="22"/>
          <w:szCs w:val="22"/>
        </w:rPr>
      </w:pPr>
      <w:r w:rsidRPr="007D7CBA">
        <w:rPr>
          <w:b/>
          <w:bCs/>
          <w:sz w:val="22"/>
          <w:szCs w:val="22"/>
        </w:rPr>
        <w:t>Fee:</w:t>
      </w:r>
      <w:r w:rsidRPr="007D7CBA">
        <w:rPr>
          <w:sz w:val="22"/>
          <w:szCs w:val="22"/>
        </w:rPr>
        <w:br/>
      </w:r>
      <w:r w:rsidRPr="007D7CBA">
        <w:rPr>
          <w:b/>
          <w:bCs/>
          <w:sz w:val="22"/>
          <w:szCs w:val="22"/>
        </w:rPr>
        <w:t>0.054¢ per inference = $0.00054</w:t>
      </w:r>
    </w:p>
    <w:p w14:paraId="6D47D099" w14:textId="77777777" w:rsidR="00153BA2" w:rsidRPr="007D7CBA" w:rsidRDefault="00153BA2" w:rsidP="00153BA2">
      <w:pPr>
        <w:rPr>
          <w:sz w:val="22"/>
          <w:szCs w:val="22"/>
        </w:rPr>
      </w:pPr>
      <w:r w:rsidRPr="007D7CBA">
        <w:rPr>
          <w:b/>
          <w:bCs/>
          <w:sz w:val="22"/>
          <w:szCs w:val="22"/>
        </w:rPr>
        <w:t>Formula:</w:t>
      </w:r>
      <w:r w:rsidRPr="007D7CBA">
        <w:rPr>
          <w:sz w:val="22"/>
          <w:szCs w:val="22"/>
        </w:rPr>
        <w:br/>
      </w:r>
      <w:r w:rsidRPr="007D7CBA">
        <w:rPr>
          <w:b/>
          <w:bCs/>
          <w:sz w:val="22"/>
          <w:szCs w:val="22"/>
        </w:rPr>
        <w:t>Annual Revenue = Inference Volume × $0.00054</w:t>
      </w:r>
    </w:p>
    <w:p w14:paraId="771A72D7" w14:textId="77777777" w:rsidR="00153BA2" w:rsidRPr="007D7CBA" w:rsidRDefault="00153BA2" w:rsidP="00153BA2">
      <w:pPr>
        <w:rPr>
          <w:sz w:val="22"/>
          <w:szCs w:val="22"/>
        </w:rPr>
      </w:pPr>
      <w:r w:rsidRPr="007D7CBA">
        <w:rPr>
          <w:b/>
          <w:bCs/>
          <w:sz w:val="22"/>
          <w:szCs w:val="22"/>
        </w:rPr>
        <w:t>2026 Example:</w:t>
      </w:r>
      <w:r w:rsidRPr="007D7CBA">
        <w:rPr>
          <w:sz w:val="22"/>
          <w:szCs w:val="22"/>
        </w:rPr>
        <w:br/>
        <w:t xml:space="preserve">3.1 trillion inferences × $0.00054 = </w:t>
      </w:r>
      <w:r w:rsidRPr="007D7CBA">
        <w:rPr>
          <w:b/>
          <w:bCs/>
          <w:sz w:val="22"/>
          <w:szCs w:val="22"/>
        </w:rPr>
        <w:t>$1.674 trillion</w:t>
      </w:r>
      <w:r w:rsidRPr="007D7CBA">
        <w:rPr>
          <w:sz w:val="22"/>
          <w:szCs w:val="22"/>
        </w:rPr>
        <w:br/>
        <w:t xml:space="preserve">Rounded conservatively → </w:t>
      </w:r>
      <w:r w:rsidRPr="007D7CBA">
        <w:rPr>
          <w:b/>
          <w:bCs/>
          <w:sz w:val="22"/>
          <w:szCs w:val="22"/>
        </w:rPr>
        <w:t>$1.62 trillion</w:t>
      </w:r>
    </w:p>
    <w:p w14:paraId="4CB4ACA6" w14:textId="77777777" w:rsidR="00153BA2" w:rsidRPr="007D7CBA" w:rsidRDefault="00153BA2" w:rsidP="00153BA2">
      <w:pPr>
        <w:rPr>
          <w:sz w:val="22"/>
          <w:szCs w:val="22"/>
        </w:rPr>
      </w:pPr>
    </w:p>
    <w:p w14:paraId="4A503099" w14:textId="77777777" w:rsidR="007D7CBA" w:rsidRPr="007D7CBA" w:rsidRDefault="007D7CBA" w:rsidP="00153BA2">
      <w:pPr>
        <w:rPr>
          <w:sz w:val="22"/>
          <w:szCs w:val="22"/>
        </w:rPr>
      </w:pPr>
    </w:p>
    <w:p w14:paraId="016544B0" w14:textId="77777777" w:rsidR="00153BA2" w:rsidRPr="007D7CBA" w:rsidRDefault="00153BA2" w:rsidP="007D7CBA">
      <w:pPr>
        <w:spacing w:after="0"/>
        <w:rPr>
          <w:sz w:val="22"/>
          <w:szCs w:val="22"/>
        </w:rPr>
      </w:pPr>
      <w:r w:rsidRPr="007D7CBA">
        <w:rPr>
          <w:sz w:val="22"/>
          <w:szCs w:val="22"/>
        </w:rPr>
        <w:lastRenderedPageBreak/>
        <w:t>Why conservative rounding?</w:t>
      </w:r>
    </w:p>
    <w:p w14:paraId="2508C504" w14:textId="77777777" w:rsidR="00153BA2" w:rsidRPr="007D7CBA" w:rsidRDefault="00153BA2" w:rsidP="00836599">
      <w:pPr>
        <w:pStyle w:val="ListParagraph"/>
        <w:numPr>
          <w:ilvl w:val="0"/>
          <w:numId w:val="82"/>
        </w:numPr>
        <w:spacing w:after="0"/>
        <w:rPr>
          <w:sz w:val="22"/>
          <w:szCs w:val="22"/>
        </w:rPr>
      </w:pPr>
      <w:r w:rsidRPr="007D7CBA">
        <w:rPr>
          <w:sz w:val="22"/>
          <w:szCs w:val="22"/>
        </w:rPr>
        <w:t>Protects against volatility</w:t>
      </w:r>
    </w:p>
    <w:p w14:paraId="5C7B0351" w14:textId="77777777" w:rsidR="00153BA2" w:rsidRPr="007D7CBA" w:rsidRDefault="00153BA2" w:rsidP="00836599">
      <w:pPr>
        <w:pStyle w:val="ListParagraph"/>
        <w:numPr>
          <w:ilvl w:val="0"/>
          <w:numId w:val="82"/>
        </w:numPr>
        <w:spacing w:after="0"/>
        <w:rPr>
          <w:sz w:val="22"/>
          <w:szCs w:val="22"/>
        </w:rPr>
      </w:pPr>
      <w:r w:rsidRPr="007D7CBA">
        <w:rPr>
          <w:sz w:val="22"/>
          <w:szCs w:val="22"/>
        </w:rPr>
        <w:t>Prevents political “overcharging” narratives</w:t>
      </w:r>
    </w:p>
    <w:p w14:paraId="763B3019" w14:textId="77777777" w:rsidR="00153BA2" w:rsidRPr="007D7CBA" w:rsidRDefault="00153BA2" w:rsidP="00836599">
      <w:pPr>
        <w:pStyle w:val="ListParagraph"/>
        <w:numPr>
          <w:ilvl w:val="0"/>
          <w:numId w:val="82"/>
        </w:numPr>
        <w:rPr>
          <w:sz w:val="22"/>
          <w:szCs w:val="22"/>
        </w:rPr>
      </w:pPr>
      <w:r w:rsidRPr="007D7CBA">
        <w:rPr>
          <w:sz w:val="22"/>
          <w:szCs w:val="22"/>
        </w:rPr>
        <w:t>Keeps the fund solvent under worst-case variance</w:t>
      </w:r>
    </w:p>
    <w:p w14:paraId="57B1265E" w14:textId="77777777" w:rsidR="00153BA2" w:rsidRPr="007D7CBA" w:rsidRDefault="00153BA2" w:rsidP="00153BA2">
      <w:pPr>
        <w:rPr>
          <w:sz w:val="22"/>
          <w:szCs w:val="22"/>
        </w:rPr>
      </w:pPr>
    </w:p>
    <w:p w14:paraId="4219C495" w14:textId="77777777" w:rsidR="00153BA2" w:rsidRPr="007D7CBA" w:rsidRDefault="00153BA2" w:rsidP="00153BA2">
      <w:pPr>
        <w:rPr>
          <w:b/>
          <w:bCs/>
          <w:sz w:val="22"/>
          <w:szCs w:val="22"/>
        </w:rPr>
      </w:pPr>
      <w:r w:rsidRPr="007D7CBA">
        <w:rPr>
          <w:b/>
          <w:bCs/>
          <w:sz w:val="22"/>
          <w:szCs w:val="22"/>
        </w:rPr>
        <w:t>3. Growth Projections (Base Case)</w:t>
      </w:r>
    </w:p>
    <w:p w14:paraId="71975933" w14:textId="77777777" w:rsidR="00153BA2" w:rsidRPr="007D7CBA" w:rsidRDefault="00153BA2" w:rsidP="00153BA2">
      <w:pPr>
        <w:rPr>
          <w:sz w:val="22"/>
          <w:szCs w:val="22"/>
        </w:rPr>
      </w:pPr>
      <w:r w:rsidRPr="007D7CBA">
        <w:rPr>
          <w:sz w:val="22"/>
          <w:szCs w:val="22"/>
        </w:rPr>
        <w:t xml:space="preserve">AI inference growth is </w:t>
      </w:r>
      <w:r w:rsidRPr="007D7CBA">
        <w:rPr>
          <w:b/>
          <w:bCs/>
          <w:sz w:val="22"/>
          <w:szCs w:val="22"/>
        </w:rPr>
        <w:t>exponential</w:t>
      </w:r>
      <w:r w:rsidRPr="007D7CBA">
        <w:rPr>
          <w:sz w:val="22"/>
          <w:szCs w:val="22"/>
        </w:rPr>
        <w:t>, not linear.</w:t>
      </w:r>
    </w:p>
    <w:p w14:paraId="5645E7E5" w14:textId="77777777" w:rsidR="00153BA2" w:rsidRDefault="00153BA2" w:rsidP="00153BA2">
      <w:pPr>
        <w:rPr>
          <w:sz w:val="22"/>
          <w:szCs w:val="22"/>
        </w:rPr>
      </w:pPr>
      <w:r w:rsidRPr="007D7CBA">
        <w:rPr>
          <w:sz w:val="22"/>
          <w:szCs w:val="22"/>
        </w:rPr>
        <w:t>Projected U.S. commercial inference calls:</w:t>
      </w:r>
    </w:p>
    <w:p w14:paraId="52DE2B76" w14:textId="77777777" w:rsidR="007D7CBA" w:rsidRPr="006D5D75" w:rsidRDefault="006D5D75" w:rsidP="00153BA2">
      <w:pPr>
        <w:rPr>
          <w:sz w:val="22"/>
          <w:szCs w:val="22"/>
        </w:rPr>
      </w:pPr>
      <w:r w:rsidRPr="006D5D75">
        <w:rPr>
          <w:noProof/>
        </w:rPr>
        <w:drawing>
          <wp:inline distT="0" distB="0" distL="0" distR="0" wp14:anchorId="4C0E38FB" wp14:editId="58ACC1D6">
            <wp:extent cx="2967355" cy="1824355"/>
            <wp:effectExtent l="0" t="0" r="4445" b="4445"/>
            <wp:docPr id="72355629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967355" cy="1824355"/>
                    </a:xfrm>
                    <a:prstGeom prst="rect">
                      <a:avLst/>
                    </a:prstGeom>
                    <a:noFill/>
                    <a:ln>
                      <a:noFill/>
                    </a:ln>
                  </pic:spPr>
                </pic:pic>
              </a:graphicData>
            </a:graphic>
          </wp:inline>
        </w:drawing>
      </w:r>
    </w:p>
    <w:p w14:paraId="30361D98" w14:textId="77777777" w:rsidR="00153BA2" w:rsidRPr="007D7CBA" w:rsidRDefault="00153BA2" w:rsidP="00153BA2">
      <w:pPr>
        <w:rPr>
          <w:sz w:val="22"/>
          <w:szCs w:val="22"/>
        </w:rPr>
      </w:pPr>
      <w:r w:rsidRPr="007D7CBA">
        <w:rPr>
          <w:b/>
          <w:bCs/>
          <w:sz w:val="22"/>
          <w:szCs w:val="22"/>
        </w:rPr>
        <w:t>Conclusion:</w:t>
      </w:r>
      <w:r w:rsidRPr="007D7CBA">
        <w:rPr>
          <w:sz w:val="22"/>
          <w:szCs w:val="22"/>
        </w:rPr>
        <w:br/>
        <w:t xml:space="preserve">The fee naturally </w:t>
      </w:r>
      <w:r w:rsidRPr="007D7CBA">
        <w:rPr>
          <w:b/>
          <w:bCs/>
          <w:sz w:val="22"/>
          <w:szCs w:val="22"/>
        </w:rPr>
        <w:t>falls over time</w:t>
      </w:r>
      <w:r w:rsidRPr="007D7CBA">
        <w:rPr>
          <w:sz w:val="22"/>
          <w:szCs w:val="22"/>
        </w:rPr>
        <w:t xml:space="preserve"> as usage rises — meaning businesses pay </w:t>
      </w:r>
      <w:r w:rsidRPr="007D7CBA">
        <w:rPr>
          <w:i/>
          <w:iCs/>
          <w:sz w:val="22"/>
          <w:szCs w:val="22"/>
        </w:rPr>
        <w:t>less</w:t>
      </w:r>
      <w:r w:rsidRPr="007D7CBA">
        <w:rPr>
          <w:sz w:val="22"/>
          <w:szCs w:val="22"/>
        </w:rPr>
        <w:t xml:space="preserve"> as AI accelerates.</w:t>
      </w:r>
    </w:p>
    <w:p w14:paraId="271A0DE3" w14:textId="77777777" w:rsidR="00153BA2" w:rsidRPr="007D7CBA" w:rsidRDefault="00153BA2" w:rsidP="00153BA2">
      <w:pPr>
        <w:rPr>
          <w:sz w:val="22"/>
          <w:szCs w:val="22"/>
        </w:rPr>
      </w:pPr>
    </w:p>
    <w:p w14:paraId="2D9383C0" w14:textId="77777777" w:rsidR="00153BA2" w:rsidRPr="007D7CBA" w:rsidRDefault="00153BA2" w:rsidP="00153BA2">
      <w:pPr>
        <w:rPr>
          <w:b/>
          <w:bCs/>
          <w:sz w:val="22"/>
          <w:szCs w:val="22"/>
        </w:rPr>
      </w:pPr>
      <w:r w:rsidRPr="007D7CBA">
        <w:rPr>
          <w:b/>
          <w:bCs/>
          <w:sz w:val="22"/>
          <w:szCs w:val="22"/>
        </w:rPr>
        <w:t>4. Auditability (Tamper-Proof and Automatic)</w:t>
      </w:r>
    </w:p>
    <w:p w14:paraId="0F321EC4" w14:textId="77777777" w:rsidR="00153BA2" w:rsidRPr="007D7CBA" w:rsidRDefault="00153BA2" w:rsidP="007D7CBA">
      <w:pPr>
        <w:spacing w:after="0"/>
        <w:rPr>
          <w:sz w:val="22"/>
          <w:szCs w:val="22"/>
        </w:rPr>
      </w:pPr>
      <w:r w:rsidRPr="007D7CBA">
        <w:rPr>
          <w:sz w:val="22"/>
          <w:szCs w:val="22"/>
        </w:rPr>
        <w:t xml:space="preserve">Every inference generates a verifiable </w:t>
      </w:r>
      <w:proofErr w:type="gramStart"/>
      <w:r w:rsidRPr="007D7CBA">
        <w:rPr>
          <w:sz w:val="22"/>
          <w:szCs w:val="22"/>
        </w:rPr>
        <w:t>compute</w:t>
      </w:r>
      <w:proofErr w:type="gramEnd"/>
      <w:r w:rsidRPr="007D7CBA">
        <w:rPr>
          <w:sz w:val="22"/>
          <w:szCs w:val="22"/>
        </w:rPr>
        <w:t xml:space="preserve"> receipt with:</w:t>
      </w:r>
    </w:p>
    <w:p w14:paraId="10D2F9A8" w14:textId="77777777" w:rsidR="00153BA2" w:rsidRPr="007D7CBA" w:rsidRDefault="00153BA2" w:rsidP="00836599">
      <w:pPr>
        <w:pStyle w:val="ListParagraph"/>
        <w:numPr>
          <w:ilvl w:val="0"/>
          <w:numId w:val="85"/>
        </w:numPr>
        <w:spacing w:after="0"/>
        <w:rPr>
          <w:sz w:val="22"/>
          <w:szCs w:val="22"/>
        </w:rPr>
      </w:pPr>
      <w:r w:rsidRPr="007D7CBA">
        <w:rPr>
          <w:sz w:val="22"/>
          <w:szCs w:val="22"/>
        </w:rPr>
        <w:t>Timestamp</w:t>
      </w:r>
    </w:p>
    <w:p w14:paraId="08C05B35" w14:textId="77777777" w:rsidR="00153BA2" w:rsidRPr="007D7CBA" w:rsidRDefault="00153BA2" w:rsidP="00836599">
      <w:pPr>
        <w:pStyle w:val="ListParagraph"/>
        <w:numPr>
          <w:ilvl w:val="0"/>
          <w:numId w:val="85"/>
        </w:numPr>
        <w:spacing w:after="0"/>
        <w:rPr>
          <w:sz w:val="22"/>
          <w:szCs w:val="22"/>
        </w:rPr>
      </w:pPr>
      <w:r w:rsidRPr="007D7CBA">
        <w:rPr>
          <w:sz w:val="22"/>
          <w:szCs w:val="22"/>
        </w:rPr>
        <w:t>Model ID</w:t>
      </w:r>
    </w:p>
    <w:p w14:paraId="5677A412" w14:textId="77777777" w:rsidR="00153BA2" w:rsidRPr="007D7CBA" w:rsidRDefault="00153BA2" w:rsidP="00836599">
      <w:pPr>
        <w:pStyle w:val="ListParagraph"/>
        <w:numPr>
          <w:ilvl w:val="0"/>
          <w:numId w:val="85"/>
        </w:numPr>
        <w:spacing w:after="0"/>
        <w:rPr>
          <w:sz w:val="22"/>
          <w:szCs w:val="22"/>
        </w:rPr>
      </w:pPr>
      <w:r w:rsidRPr="007D7CBA">
        <w:rPr>
          <w:sz w:val="22"/>
          <w:szCs w:val="22"/>
        </w:rPr>
        <w:t>Cloud provider ID</w:t>
      </w:r>
    </w:p>
    <w:p w14:paraId="46DE19A2" w14:textId="77777777" w:rsidR="00153BA2" w:rsidRPr="007D7CBA" w:rsidRDefault="00153BA2" w:rsidP="00836599">
      <w:pPr>
        <w:pStyle w:val="ListParagraph"/>
        <w:numPr>
          <w:ilvl w:val="0"/>
          <w:numId w:val="85"/>
        </w:numPr>
        <w:spacing w:after="0"/>
        <w:rPr>
          <w:sz w:val="22"/>
          <w:szCs w:val="22"/>
        </w:rPr>
      </w:pPr>
      <w:r w:rsidRPr="007D7CBA">
        <w:rPr>
          <w:sz w:val="22"/>
          <w:szCs w:val="22"/>
        </w:rPr>
        <w:t>Inference type</w:t>
      </w:r>
    </w:p>
    <w:p w14:paraId="518A468C" w14:textId="77777777" w:rsidR="00153BA2" w:rsidRPr="007D7CBA" w:rsidRDefault="00153BA2" w:rsidP="00836599">
      <w:pPr>
        <w:pStyle w:val="ListParagraph"/>
        <w:numPr>
          <w:ilvl w:val="0"/>
          <w:numId w:val="85"/>
        </w:numPr>
        <w:spacing w:after="0"/>
        <w:rPr>
          <w:sz w:val="22"/>
          <w:szCs w:val="22"/>
        </w:rPr>
      </w:pPr>
      <w:r w:rsidRPr="007D7CBA">
        <w:rPr>
          <w:sz w:val="22"/>
          <w:szCs w:val="22"/>
        </w:rPr>
        <w:t>Compute unit measurement</w:t>
      </w:r>
    </w:p>
    <w:p w14:paraId="40C15BE0" w14:textId="77777777" w:rsidR="00153BA2" w:rsidRPr="007D7CBA" w:rsidRDefault="00153BA2" w:rsidP="00836599">
      <w:pPr>
        <w:pStyle w:val="ListParagraph"/>
        <w:numPr>
          <w:ilvl w:val="0"/>
          <w:numId w:val="85"/>
        </w:numPr>
        <w:rPr>
          <w:sz w:val="22"/>
          <w:szCs w:val="22"/>
        </w:rPr>
      </w:pPr>
      <w:r w:rsidRPr="007D7CBA">
        <w:rPr>
          <w:sz w:val="22"/>
          <w:szCs w:val="22"/>
        </w:rPr>
        <w:t>Hash for validation</w:t>
      </w:r>
    </w:p>
    <w:p w14:paraId="54EE733F" w14:textId="77777777" w:rsidR="00153BA2" w:rsidRPr="007D7CBA" w:rsidRDefault="00153BA2" w:rsidP="00153BA2">
      <w:pPr>
        <w:rPr>
          <w:sz w:val="22"/>
          <w:szCs w:val="22"/>
        </w:rPr>
      </w:pPr>
      <w:r w:rsidRPr="007D7CBA">
        <w:rPr>
          <w:sz w:val="22"/>
          <w:szCs w:val="22"/>
        </w:rPr>
        <w:t xml:space="preserve">These records already exist inside AWS, Azure, GCP, NVIDIA, OpenAI, Anthropic, and </w:t>
      </w:r>
      <w:proofErr w:type="spellStart"/>
      <w:r w:rsidRPr="007D7CBA">
        <w:rPr>
          <w:sz w:val="22"/>
          <w:szCs w:val="22"/>
        </w:rPr>
        <w:t>xAI</w:t>
      </w:r>
      <w:proofErr w:type="spellEnd"/>
      <w:r w:rsidRPr="007D7CBA">
        <w:rPr>
          <w:sz w:val="22"/>
          <w:szCs w:val="22"/>
        </w:rPr>
        <w:t>.</w:t>
      </w:r>
    </w:p>
    <w:p w14:paraId="5AC80DAE" w14:textId="77777777" w:rsidR="00153BA2" w:rsidRPr="007D7CBA" w:rsidRDefault="00153BA2" w:rsidP="00153BA2">
      <w:pPr>
        <w:rPr>
          <w:sz w:val="22"/>
          <w:szCs w:val="22"/>
        </w:rPr>
      </w:pPr>
      <w:r w:rsidRPr="007D7CBA">
        <w:rPr>
          <w:sz w:val="22"/>
          <w:szCs w:val="22"/>
        </w:rPr>
        <w:t xml:space="preserve">They flow into a </w:t>
      </w:r>
      <w:r w:rsidRPr="007D7CBA">
        <w:rPr>
          <w:b/>
          <w:bCs/>
          <w:sz w:val="22"/>
          <w:szCs w:val="22"/>
        </w:rPr>
        <w:t>tamper-resistant public ledger</w:t>
      </w:r>
      <w:r w:rsidRPr="007D7CBA">
        <w:rPr>
          <w:sz w:val="22"/>
          <w:szCs w:val="22"/>
        </w:rPr>
        <w:t xml:space="preserve"> (non-crypto, non-custodial).</w:t>
      </w:r>
      <w:r w:rsidR="00F52C17">
        <w:rPr>
          <w:sz w:val="22"/>
          <w:szCs w:val="22"/>
        </w:rPr>
        <w:t xml:space="preserve"> </w:t>
      </w:r>
      <w:r w:rsidRPr="007D7CBA">
        <w:rPr>
          <w:sz w:val="22"/>
          <w:szCs w:val="22"/>
        </w:rPr>
        <w:t xml:space="preserve">No new technology </w:t>
      </w:r>
      <w:proofErr w:type="gramStart"/>
      <w:r w:rsidRPr="007D7CBA">
        <w:rPr>
          <w:sz w:val="22"/>
          <w:szCs w:val="22"/>
        </w:rPr>
        <w:t>required</w:t>
      </w:r>
      <w:proofErr w:type="gramEnd"/>
      <w:r w:rsidRPr="007D7CBA">
        <w:rPr>
          <w:sz w:val="22"/>
          <w:szCs w:val="22"/>
        </w:rPr>
        <w:t>.</w:t>
      </w:r>
    </w:p>
    <w:p w14:paraId="47C1A53A" w14:textId="77777777" w:rsidR="00153BA2" w:rsidRDefault="00153BA2" w:rsidP="00153BA2">
      <w:pPr>
        <w:rPr>
          <w:sz w:val="22"/>
          <w:szCs w:val="22"/>
        </w:rPr>
      </w:pPr>
    </w:p>
    <w:p w14:paraId="6AEC73D1" w14:textId="77777777" w:rsidR="00F52C17" w:rsidRPr="007D7CBA" w:rsidRDefault="00F52C17" w:rsidP="00153BA2">
      <w:pPr>
        <w:rPr>
          <w:sz w:val="22"/>
          <w:szCs w:val="22"/>
        </w:rPr>
      </w:pPr>
    </w:p>
    <w:p w14:paraId="0C23F949" w14:textId="77777777" w:rsidR="00153BA2" w:rsidRPr="007D7CBA" w:rsidRDefault="00153BA2" w:rsidP="00153BA2">
      <w:pPr>
        <w:rPr>
          <w:b/>
          <w:bCs/>
          <w:sz w:val="22"/>
          <w:szCs w:val="22"/>
        </w:rPr>
      </w:pPr>
      <w:r w:rsidRPr="007D7CBA">
        <w:rPr>
          <w:b/>
          <w:bCs/>
          <w:sz w:val="22"/>
          <w:szCs w:val="22"/>
        </w:rPr>
        <w:lastRenderedPageBreak/>
        <w:t>5. Global Compatibility</w:t>
      </w:r>
    </w:p>
    <w:p w14:paraId="5B1F2FC6" w14:textId="77777777" w:rsidR="00153BA2" w:rsidRPr="007D7CBA" w:rsidRDefault="00153BA2" w:rsidP="00F52C17">
      <w:pPr>
        <w:spacing w:after="0"/>
        <w:rPr>
          <w:sz w:val="22"/>
          <w:szCs w:val="22"/>
        </w:rPr>
      </w:pPr>
      <w:r w:rsidRPr="007D7CBA">
        <w:rPr>
          <w:sz w:val="22"/>
          <w:szCs w:val="22"/>
        </w:rPr>
        <w:t>The inference-fee methodology aligns with:</w:t>
      </w:r>
    </w:p>
    <w:p w14:paraId="567898FE" w14:textId="77777777" w:rsidR="00153BA2" w:rsidRPr="007D7CBA" w:rsidRDefault="00153BA2" w:rsidP="00836599">
      <w:pPr>
        <w:numPr>
          <w:ilvl w:val="0"/>
          <w:numId w:val="83"/>
        </w:numPr>
        <w:spacing w:after="0"/>
        <w:rPr>
          <w:sz w:val="22"/>
          <w:szCs w:val="22"/>
        </w:rPr>
      </w:pPr>
      <w:r w:rsidRPr="007D7CBA">
        <w:rPr>
          <w:b/>
          <w:bCs/>
          <w:sz w:val="22"/>
          <w:szCs w:val="22"/>
        </w:rPr>
        <w:t>EU AI Act</w:t>
      </w:r>
      <w:r w:rsidRPr="007D7CBA">
        <w:rPr>
          <w:sz w:val="22"/>
          <w:szCs w:val="22"/>
        </w:rPr>
        <w:t xml:space="preserve"> — compute measurement + reporting requirements</w:t>
      </w:r>
    </w:p>
    <w:p w14:paraId="6B922ED9" w14:textId="77777777" w:rsidR="00153BA2" w:rsidRPr="007D7CBA" w:rsidRDefault="00153BA2" w:rsidP="00836599">
      <w:pPr>
        <w:numPr>
          <w:ilvl w:val="0"/>
          <w:numId w:val="83"/>
        </w:numPr>
        <w:spacing w:after="0"/>
        <w:rPr>
          <w:sz w:val="22"/>
          <w:szCs w:val="22"/>
        </w:rPr>
      </w:pPr>
      <w:r w:rsidRPr="007D7CBA">
        <w:rPr>
          <w:b/>
          <w:bCs/>
          <w:sz w:val="22"/>
          <w:szCs w:val="22"/>
        </w:rPr>
        <w:t>OECD Pillar 1 &amp; 2</w:t>
      </w:r>
      <w:r w:rsidRPr="007D7CBA">
        <w:rPr>
          <w:sz w:val="22"/>
          <w:szCs w:val="22"/>
        </w:rPr>
        <w:t xml:space="preserve"> — digital-services tax frameworks</w:t>
      </w:r>
    </w:p>
    <w:p w14:paraId="621C2E38" w14:textId="77777777" w:rsidR="00153BA2" w:rsidRPr="009C4052" w:rsidRDefault="00153BA2" w:rsidP="00836599">
      <w:pPr>
        <w:numPr>
          <w:ilvl w:val="0"/>
          <w:numId w:val="83"/>
        </w:numPr>
        <w:spacing w:after="0"/>
        <w:rPr>
          <w:sz w:val="22"/>
          <w:szCs w:val="22"/>
        </w:rPr>
      </w:pPr>
      <w:r w:rsidRPr="007D7CBA">
        <w:rPr>
          <w:b/>
          <w:bCs/>
          <w:sz w:val="22"/>
          <w:szCs w:val="22"/>
        </w:rPr>
        <w:t>ISO/IEC 42001</w:t>
      </w:r>
      <w:r w:rsidRPr="007D7CBA">
        <w:rPr>
          <w:sz w:val="22"/>
          <w:szCs w:val="22"/>
        </w:rPr>
        <w:t xml:space="preserve"> — AI governance standards</w:t>
      </w:r>
    </w:p>
    <w:p w14:paraId="6E26100E" w14:textId="77777777" w:rsidR="00153BA2" w:rsidRPr="007D7CBA" w:rsidRDefault="00153BA2" w:rsidP="00153BA2">
      <w:pPr>
        <w:rPr>
          <w:sz w:val="22"/>
          <w:szCs w:val="22"/>
        </w:rPr>
      </w:pPr>
      <w:r w:rsidRPr="007D7CBA">
        <w:rPr>
          <w:sz w:val="22"/>
          <w:szCs w:val="22"/>
        </w:rPr>
        <w:t>This ensures the model can be adopted globally with minor adjustments.</w:t>
      </w:r>
    </w:p>
    <w:p w14:paraId="4542D0A3" w14:textId="77777777" w:rsidR="00153BA2" w:rsidRPr="007D7CBA" w:rsidRDefault="00153BA2" w:rsidP="00153BA2">
      <w:pPr>
        <w:rPr>
          <w:sz w:val="22"/>
          <w:szCs w:val="22"/>
        </w:rPr>
      </w:pPr>
    </w:p>
    <w:p w14:paraId="2F4AD841" w14:textId="77777777" w:rsidR="00153BA2" w:rsidRPr="007D7CBA" w:rsidRDefault="00153BA2" w:rsidP="00153BA2">
      <w:pPr>
        <w:rPr>
          <w:b/>
          <w:bCs/>
          <w:sz w:val="22"/>
          <w:szCs w:val="22"/>
        </w:rPr>
      </w:pPr>
      <w:r w:rsidRPr="007D7CBA">
        <w:rPr>
          <w:b/>
          <w:bCs/>
          <w:sz w:val="22"/>
          <w:szCs w:val="22"/>
        </w:rPr>
        <w:t>6. The “Thin Dime” Scenario (Higher Fee, Lower Risk)</w:t>
      </w:r>
    </w:p>
    <w:p w14:paraId="655703B0" w14:textId="77777777" w:rsidR="00153BA2" w:rsidRPr="007D7CBA" w:rsidRDefault="00153BA2" w:rsidP="00153BA2">
      <w:pPr>
        <w:rPr>
          <w:sz w:val="22"/>
          <w:szCs w:val="22"/>
        </w:rPr>
      </w:pPr>
      <w:r w:rsidRPr="007D7CBA">
        <w:rPr>
          <w:sz w:val="22"/>
          <w:szCs w:val="22"/>
        </w:rPr>
        <w:t>This scenario uses:</w:t>
      </w:r>
    </w:p>
    <w:p w14:paraId="56355B1E" w14:textId="77777777" w:rsidR="00153BA2" w:rsidRPr="007D7CBA" w:rsidRDefault="00153BA2" w:rsidP="00153BA2">
      <w:pPr>
        <w:rPr>
          <w:sz w:val="22"/>
          <w:szCs w:val="22"/>
        </w:rPr>
      </w:pPr>
      <w:r w:rsidRPr="007D7CBA">
        <w:rPr>
          <w:b/>
          <w:bCs/>
          <w:sz w:val="22"/>
          <w:szCs w:val="22"/>
        </w:rPr>
        <w:t>0.09¢ per inference = $0.0009</w:t>
      </w:r>
      <w:r w:rsidRPr="007D7CBA">
        <w:rPr>
          <w:sz w:val="22"/>
          <w:szCs w:val="22"/>
        </w:rPr>
        <w:br/>
        <w:t xml:space="preserve">(a </w:t>
      </w:r>
      <w:r w:rsidR="00784A02" w:rsidRPr="007D7CBA">
        <w:rPr>
          <w:sz w:val="22"/>
          <w:szCs w:val="22"/>
        </w:rPr>
        <w:t>thin</w:t>
      </w:r>
      <w:r w:rsidRPr="007D7CBA">
        <w:rPr>
          <w:sz w:val="22"/>
          <w:szCs w:val="22"/>
        </w:rPr>
        <w:t xml:space="preserve"> dime)</w:t>
      </w:r>
    </w:p>
    <w:p w14:paraId="57F5621E" w14:textId="77777777" w:rsidR="00153BA2" w:rsidRPr="007D7CBA" w:rsidRDefault="00153BA2" w:rsidP="00F52C17">
      <w:pPr>
        <w:spacing w:after="0"/>
        <w:rPr>
          <w:sz w:val="22"/>
          <w:szCs w:val="22"/>
        </w:rPr>
      </w:pPr>
      <w:r w:rsidRPr="007D7CBA">
        <w:rPr>
          <w:sz w:val="22"/>
          <w:szCs w:val="22"/>
        </w:rPr>
        <w:t>Purpose:</w:t>
      </w:r>
    </w:p>
    <w:p w14:paraId="7BC1F907" w14:textId="77777777" w:rsidR="00153BA2" w:rsidRPr="007D7CBA" w:rsidRDefault="00153BA2" w:rsidP="00836599">
      <w:pPr>
        <w:numPr>
          <w:ilvl w:val="0"/>
          <w:numId w:val="84"/>
        </w:numPr>
        <w:spacing w:after="0"/>
        <w:rPr>
          <w:sz w:val="22"/>
          <w:szCs w:val="22"/>
        </w:rPr>
      </w:pPr>
      <w:r w:rsidRPr="007D7CBA">
        <w:rPr>
          <w:sz w:val="22"/>
          <w:szCs w:val="22"/>
        </w:rPr>
        <w:t>Stress test resilience</w:t>
      </w:r>
    </w:p>
    <w:p w14:paraId="5B7B8378" w14:textId="77777777" w:rsidR="00153BA2" w:rsidRPr="007D7CBA" w:rsidRDefault="00153BA2" w:rsidP="00836599">
      <w:pPr>
        <w:numPr>
          <w:ilvl w:val="0"/>
          <w:numId w:val="84"/>
        </w:numPr>
        <w:spacing w:after="0"/>
        <w:rPr>
          <w:sz w:val="22"/>
          <w:szCs w:val="22"/>
        </w:rPr>
      </w:pPr>
      <w:r w:rsidRPr="007D7CBA">
        <w:rPr>
          <w:sz w:val="22"/>
          <w:szCs w:val="22"/>
        </w:rPr>
        <w:t>Provide redundancy for early years</w:t>
      </w:r>
    </w:p>
    <w:p w14:paraId="2C6F6B3C" w14:textId="77777777" w:rsidR="00153BA2" w:rsidRPr="007D7CBA" w:rsidRDefault="00153BA2" w:rsidP="00836599">
      <w:pPr>
        <w:numPr>
          <w:ilvl w:val="0"/>
          <w:numId w:val="84"/>
        </w:numPr>
        <w:spacing w:after="0"/>
        <w:rPr>
          <w:sz w:val="22"/>
          <w:szCs w:val="22"/>
        </w:rPr>
      </w:pPr>
      <w:proofErr w:type="gramStart"/>
      <w:r w:rsidRPr="007D7CBA">
        <w:rPr>
          <w:sz w:val="22"/>
          <w:szCs w:val="22"/>
        </w:rPr>
        <w:t>Create</w:t>
      </w:r>
      <w:proofErr w:type="gramEnd"/>
      <w:r w:rsidRPr="007D7CBA">
        <w:rPr>
          <w:sz w:val="22"/>
          <w:szCs w:val="22"/>
        </w:rPr>
        <w:t xml:space="preserve"> </w:t>
      </w:r>
      <w:r w:rsidRPr="007D7CBA">
        <w:rPr>
          <w:i/>
          <w:iCs/>
          <w:sz w:val="22"/>
          <w:szCs w:val="22"/>
        </w:rPr>
        <w:t>surplus capital</w:t>
      </w:r>
      <w:r w:rsidRPr="007D7CBA">
        <w:rPr>
          <w:sz w:val="22"/>
          <w:szCs w:val="22"/>
        </w:rPr>
        <w:t xml:space="preserve"> for the sovereign wealth fund</w:t>
      </w:r>
    </w:p>
    <w:p w14:paraId="4971B211" w14:textId="77777777" w:rsidR="00153BA2" w:rsidRPr="007D7CBA" w:rsidRDefault="00153BA2" w:rsidP="00153BA2">
      <w:pPr>
        <w:rPr>
          <w:b/>
          <w:bCs/>
          <w:sz w:val="22"/>
          <w:szCs w:val="22"/>
        </w:rPr>
      </w:pPr>
    </w:p>
    <w:p w14:paraId="29C904C7" w14:textId="77777777" w:rsidR="00153BA2" w:rsidRDefault="00153BA2" w:rsidP="00153BA2">
      <w:pPr>
        <w:rPr>
          <w:b/>
          <w:bCs/>
          <w:sz w:val="22"/>
          <w:szCs w:val="22"/>
        </w:rPr>
      </w:pPr>
      <w:r w:rsidRPr="007D7CBA">
        <w:rPr>
          <w:b/>
          <w:bCs/>
          <w:sz w:val="22"/>
          <w:szCs w:val="22"/>
        </w:rPr>
        <w:t>Revenue Under Thin Dime</w:t>
      </w:r>
    </w:p>
    <w:p w14:paraId="1FC90E87" w14:textId="77777777" w:rsidR="006D5D75" w:rsidRPr="007D7CBA" w:rsidRDefault="006D5D75" w:rsidP="00153BA2">
      <w:pPr>
        <w:rPr>
          <w:b/>
          <w:bCs/>
          <w:sz w:val="22"/>
          <w:szCs w:val="22"/>
        </w:rPr>
      </w:pPr>
      <w:r w:rsidRPr="006D5D75">
        <w:rPr>
          <w:noProof/>
        </w:rPr>
        <w:drawing>
          <wp:inline distT="0" distB="0" distL="0" distR="0" wp14:anchorId="7695019C" wp14:editId="4D6BB9D4">
            <wp:extent cx="2967355" cy="1386205"/>
            <wp:effectExtent l="0" t="0" r="4445" b="4445"/>
            <wp:docPr id="213535293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967355" cy="1386205"/>
                    </a:xfrm>
                    <a:prstGeom prst="rect">
                      <a:avLst/>
                    </a:prstGeom>
                    <a:noFill/>
                    <a:ln>
                      <a:noFill/>
                    </a:ln>
                  </pic:spPr>
                </pic:pic>
              </a:graphicData>
            </a:graphic>
          </wp:inline>
        </w:drawing>
      </w:r>
    </w:p>
    <w:p w14:paraId="7F3F0869" w14:textId="77777777" w:rsidR="00784A02" w:rsidRPr="007D7CBA" w:rsidRDefault="00784A02" w:rsidP="00784A02">
      <w:pPr>
        <w:rPr>
          <w:b/>
          <w:bCs/>
          <w:sz w:val="22"/>
          <w:szCs w:val="22"/>
        </w:rPr>
      </w:pPr>
    </w:p>
    <w:p w14:paraId="3032AD44" w14:textId="77777777" w:rsidR="00784A02" w:rsidRPr="007D7CBA" w:rsidRDefault="00784A02" w:rsidP="00F52C17">
      <w:pPr>
        <w:spacing w:after="0"/>
        <w:rPr>
          <w:b/>
          <w:bCs/>
          <w:sz w:val="22"/>
          <w:szCs w:val="22"/>
        </w:rPr>
      </w:pPr>
      <w:r w:rsidRPr="007D7CBA">
        <w:rPr>
          <w:b/>
          <w:bCs/>
          <w:sz w:val="22"/>
          <w:szCs w:val="22"/>
        </w:rPr>
        <w:t>Why Keep Thin Dime as a Backup Option</w:t>
      </w:r>
    </w:p>
    <w:p w14:paraId="232DCCC4" w14:textId="77777777" w:rsidR="00784A02" w:rsidRPr="007D7CBA" w:rsidRDefault="00784A02" w:rsidP="00836599">
      <w:pPr>
        <w:numPr>
          <w:ilvl w:val="0"/>
          <w:numId w:val="86"/>
        </w:numPr>
        <w:spacing w:after="0"/>
        <w:rPr>
          <w:sz w:val="22"/>
          <w:szCs w:val="22"/>
        </w:rPr>
      </w:pPr>
      <w:r w:rsidRPr="007D7CBA">
        <w:rPr>
          <w:sz w:val="22"/>
          <w:szCs w:val="22"/>
        </w:rPr>
        <w:t>Ensures near-zero probability of shortfall</w:t>
      </w:r>
    </w:p>
    <w:p w14:paraId="2F15447C" w14:textId="77777777" w:rsidR="00784A02" w:rsidRPr="007D7CBA" w:rsidRDefault="00784A02" w:rsidP="00836599">
      <w:pPr>
        <w:numPr>
          <w:ilvl w:val="0"/>
          <w:numId w:val="86"/>
        </w:numPr>
        <w:spacing w:after="0"/>
        <w:rPr>
          <w:sz w:val="22"/>
          <w:szCs w:val="22"/>
        </w:rPr>
      </w:pPr>
      <w:proofErr w:type="gramStart"/>
      <w:r w:rsidRPr="007D7CBA">
        <w:rPr>
          <w:sz w:val="22"/>
          <w:szCs w:val="22"/>
        </w:rPr>
        <w:t>Creates</w:t>
      </w:r>
      <w:proofErr w:type="gramEnd"/>
      <w:r w:rsidRPr="007D7CBA">
        <w:rPr>
          <w:sz w:val="22"/>
          <w:szCs w:val="22"/>
        </w:rPr>
        <w:t xml:space="preserve"> a massive sovereign fund faster</w:t>
      </w:r>
    </w:p>
    <w:p w14:paraId="5DF1153F" w14:textId="77777777" w:rsidR="00784A02" w:rsidRPr="007D7CBA" w:rsidRDefault="00784A02" w:rsidP="00836599">
      <w:pPr>
        <w:numPr>
          <w:ilvl w:val="0"/>
          <w:numId w:val="86"/>
        </w:numPr>
        <w:spacing w:after="0"/>
        <w:rPr>
          <w:sz w:val="22"/>
          <w:szCs w:val="22"/>
        </w:rPr>
      </w:pPr>
      <w:r w:rsidRPr="007D7CBA">
        <w:rPr>
          <w:sz w:val="22"/>
          <w:szCs w:val="22"/>
        </w:rPr>
        <w:t>Supports Medicare + healthcare modernization</w:t>
      </w:r>
    </w:p>
    <w:p w14:paraId="04C907AE" w14:textId="77777777" w:rsidR="00784A02" w:rsidRPr="007D7CBA" w:rsidRDefault="00784A02" w:rsidP="00836599">
      <w:pPr>
        <w:numPr>
          <w:ilvl w:val="0"/>
          <w:numId w:val="86"/>
        </w:numPr>
        <w:spacing w:after="0"/>
        <w:rPr>
          <w:sz w:val="22"/>
          <w:szCs w:val="22"/>
        </w:rPr>
      </w:pPr>
      <w:r w:rsidRPr="007D7CBA">
        <w:rPr>
          <w:sz w:val="22"/>
          <w:szCs w:val="22"/>
        </w:rPr>
        <w:t>Allows the U.S. to drop the rate later (political win)</w:t>
      </w:r>
    </w:p>
    <w:p w14:paraId="2F384001" w14:textId="77777777" w:rsidR="00784A02" w:rsidRPr="007D7CBA" w:rsidRDefault="00784A02" w:rsidP="00784A02">
      <w:pPr>
        <w:rPr>
          <w:b/>
          <w:bCs/>
          <w:sz w:val="22"/>
          <w:szCs w:val="22"/>
        </w:rPr>
      </w:pPr>
    </w:p>
    <w:p w14:paraId="1BFC3D22" w14:textId="77777777" w:rsidR="00784A02" w:rsidRPr="007D7CBA" w:rsidRDefault="00784A02" w:rsidP="00F52C17">
      <w:pPr>
        <w:spacing w:after="0"/>
        <w:rPr>
          <w:b/>
          <w:bCs/>
          <w:sz w:val="22"/>
          <w:szCs w:val="22"/>
        </w:rPr>
      </w:pPr>
      <w:r w:rsidRPr="007D7CBA">
        <w:rPr>
          <w:b/>
          <w:bCs/>
          <w:sz w:val="22"/>
          <w:szCs w:val="22"/>
        </w:rPr>
        <w:t>Positioning the Thin Dime Politically</w:t>
      </w:r>
    </w:p>
    <w:p w14:paraId="36C201DE" w14:textId="77777777" w:rsidR="00784A02" w:rsidRPr="007D7CBA" w:rsidRDefault="00784A02" w:rsidP="00836599">
      <w:pPr>
        <w:numPr>
          <w:ilvl w:val="0"/>
          <w:numId w:val="87"/>
        </w:numPr>
        <w:spacing w:after="0"/>
        <w:rPr>
          <w:sz w:val="22"/>
          <w:szCs w:val="22"/>
        </w:rPr>
      </w:pPr>
      <w:r w:rsidRPr="007D7CBA">
        <w:rPr>
          <w:sz w:val="22"/>
          <w:szCs w:val="22"/>
        </w:rPr>
        <w:t>Never needed for the core dividend</w:t>
      </w:r>
    </w:p>
    <w:p w14:paraId="4BCE642F" w14:textId="77777777" w:rsidR="00784A02" w:rsidRPr="007D7CBA" w:rsidRDefault="00784A02" w:rsidP="00836599">
      <w:pPr>
        <w:numPr>
          <w:ilvl w:val="0"/>
          <w:numId w:val="87"/>
        </w:numPr>
        <w:spacing w:after="0"/>
        <w:rPr>
          <w:sz w:val="22"/>
          <w:szCs w:val="22"/>
        </w:rPr>
      </w:pPr>
      <w:r w:rsidRPr="007D7CBA">
        <w:rPr>
          <w:sz w:val="22"/>
          <w:szCs w:val="22"/>
        </w:rPr>
        <w:t>Exists only for surplus safety margin</w:t>
      </w:r>
    </w:p>
    <w:p w14:paraId="47E6444D" w14:textId="77777777" w:rsidR="00784A02" w:rsidRPr="007D7CBA" w:rsidRDefault="00784A02" w:rsidP="00836599">
      <w:pPr>
        <w:numPr>
          <w:ilvl w:val="0"/>
          <w:numId w:val="87"/>
        </w:numPr>
        <w:spacing w:after="0"/>
        <w:rPr>
          <w:sz w:val="22"/>
          <w:szCs w:val="22"/>
        </w:rPr>
      </w:pPr>
      <w:r w:rsidRPr="007D7CBA">
        <w:rPr>
          <w:sz w:val="22"/>
          <w:szCs w:val="22"/>
        </w:rPr>
        <w:t>Can be phased out once inference volume stabilizes</w:t>
      </w:r>
    </w:p>
    <w:p w14:paraId="67D72705" w14:textId="77777777" w:rsidR="00784A02" w:rsidRPr="007D7CBA" w:rsidRDefault="00784A02" w:rsidP="00784A02">
      <w:pPr>
        <w:rPr>
          <w:b/>
          <w:bCs/>
          <w:sz w:val="22"/>
          <w:szCs w:val="22"/>
        </w:rPr>
      </w:pPr>
    </w:p>
    <w:p w14:paraId="4400DDFB" w14:textId="77777777" w:rsidR="00784A02" w:rsidRPr="007D7CBA" w:rsidRDefault="00784A02" w:rsidP="00784A02">
      <w:pPr>
        <w:rPr>
          <w:sz w:val="22"/>
          <w:szCs w:val="22"/>
        </w:rPr>
      </w:pPr>
      <w:r w:rsidRPr="007D7CBA">
        <w:rPr>
          <w:b/>
          <w:bCs/>
          <w:sz w:val="22"/>
          <w:szCs w:val="22"/>
        </w:rPr>
        <w:t>Fat Nickel = default</w:t>
      </w:r>
      <w:r w:rsidRPr="007D7CBA">
        <w:rPr>
          <w:sz w:val="22"/>
          <w:szCs w:val="22"/>
        </w:rPr>
        <w:br/>
      </w:r>
      <w:r w:rsidRPr="007D7CBA">
        <w:rPr>
          <w:b/>
          <w:bCs/>
          <w:sz w:val="22"/>
          <w:szCs w:val="22"/>
        </w:rPr>
        <w:t>Thin Dime = optional safety throttle</w:t>
      </w:r>
    </w:p>
    <w:p w14:paraId="7050C6FD" w14:textId="77777777" w:rsidR="00784A02" w:rsidRPr="007D7CBA" w:rsidRDefault="00784A02" w:rsidP="00784A02">
      <w:pPr>
        <w:rPr>
          <w:sz w:val="22"/>
          <w:szCs w:val="22"/>
        </w:rPr>
      </w:pPr>
    </w:p>
    <w:p w14:paraId="65EECBD2" w14:textId="77777777" w:rsidR="00784A02" w:rsidRPr="007D7CBA" w:rsidRDefault="00784A02" w:rsidP="00F52C17">
      <w:pPr>
        <w:spacing w:after="0"/>
        <w:rPr>
          <w:b/>
          <w:bCs/>
          <w:sz w:val="22"/>
          <w:szCs w:val="22"/>
        </w:rPr>
      </w:pPr>
      <w:r w:rsidRPr="007D7CBA">
        <w:rPr>
          <w:b/>
          <w:bCs/>
          <w:sz w:val="22"/>
          <w:szCs w:val="22"/>
        </w:rPr>
        <w:t>7. Key Takeaways (summary)</w:t>
      </w:r>
    </w:p>
    <w:p w14:paraId="150E377F" w14:textId="77777777" w:rsidR="00784A02" w:rsidRPr="007D7CBA" w:rsidRDefault="00784A02" w:rsidP="00836599">
      <w:pPr>
        <w:numPr>
          <w:ilvl w:val="0"/>
          <w:numId w:val="88"/>
        </w:numPr>
        <w:spacing w:after="0"/>
        <w:rPr>
          <w:sz w:val="22"/>
          <w:szCs w:val="22"/>
        </w:rPr>
      </w:pPr>
      <w:r w:rsidRPr="007D7CBA">
        <w:rPr>
          <w:b/>
          <w:bCs/>
          <w:sz w:val="22"/>
          <w:szCs w:val="22"/>
        </w:rPr>
        <w:t>Only commercial AI usage is charged.</w:t>
      </w:r>
    </w:p>
    <w:p w14:paraId="5D73AE72" w14:textId="77777777" w:rsidR="00784A02" w:rsidRPr="007D7CBA" w:rsidRDefault="00784A02" w:rsidP="00836599">
      <w:pPr>
        <w:numPr>
          <w:ilvl w:val="0"/>
          <w:numId w:val="88"/>
        </w:numPr>
        <w:spacing w:after="0"/>
        <w:rPr>
          <w:sz w:val="22"/>
          <w:szCs w:val="22"/>
        </w:rPr>
      </w:pPr>
      <w:r w:rsidRPr="007D7CBA">
        <w:rPr>
          <w:sz w:val="22"/>
          <w:szCs w:val="22"/>
        </w:rPr>
        <w:t>Fat Nickel (0.054¢) funds the entire dividend reliably.</w:t>
      </w:r>
    </w:p>
    <w:p w14:paraId="39F824CE" w14:textId="77777777" w:rsidR="00784A02" w:rsidRPr="007D7CBA" w:rsidRDefault="00784A02" w:rsidP="00836599">
      <w:pPr>
        <w:numPr>
          <w:ilvl w:val="0"/>
          <w:numId w:val="88"/>
        </w:numPr>
        <w:spacing w:after="0"/>
        <w:rPr>
          <w:sz w:val="22"/>
          <w:szCs w:val="22"/>
        </w:rPr>
      </w:pPr>
      <w:r w:rsidRPr="007D7CBA">
        <w:rPr>
          <w:sz w:val="22"/>
          <w:szCs w:val="22"/>
        </w:rPr>
        <w:t>Thin Dime (0.09¢) creates massive surplus for long-term national wealth.</w:t>
      </w:r>
    </w:p>
    <w:p w14:paraId="7FA8C10F" w14:textId="77777777" w:rsidR="00784A02" w:rsidRPr="007D7CBA" w:rsidRDefault="00784A02" w:rsidP="00836599">
      <w:pPr>
        <w:numPr>
          <w:ilvl w:val="0"/>
          <w:numId w:val="88"/>
        </w:numPr>
        <w:spacing w:after="0"/>
        <w:rPr>
          <w:sz w:val="22"/>
          <w:szCs w:val="22"/>
        </w:rPr>
      </w:pPr>
      <w:r w:rsidRPr="007D7CBA">
        <w:rPr>
          <w:sz w:val="22"/>
          <w:szCs w:val="22"/>
        </w:rPr>
        <w:t>Inference fees are:</w:t>
      </w:r>
      <w:r w:rsidRPr="007D7CBA">
        <w:rPr>
          <w:sz w:val="22"/>
          <w:szCs w:val="22"/>
        </w:rPr>
        <w:br/>
      </w:r>
      <w:r w:rsidRPr="007D7CBA">
        <w:rPr>
          <w:rFonts w:ascii="Segoe UI Symbol" w:hAnsi="Segoe UI Symbol" w:cs="Segoe UI Symbol"/>
          <w:sz w:val="22"/>
          <w:szCs w:val="22"/>
        </w:rPr>
        <w:t>✔</w:t>
      </w:r>
      <w:r w:rsidRPr="007D7CBA">
        <w:rPr>
          <w:sz w:val="22"/>
          <w:szCs w:val="22"/>
        </w:rPr>
        <w:t xml:space="preserve"> automatic</w:t>
      </w:r>
      <w:r w:rsidRPr="007D7CBA">
        <w:rPr>
          <w:sz w:val="22"/>
          <w:szCs w:val="22"/>
        </w:rPr>
        <w:br/>
      </w:r>
      <w:r w:rsidRPr="007D7CBA">
        <w:rPr>
          <w:rFonts w:ascii="Segoe UI Symbol" w:hAnsi="Segoe UI Symbol" w:cs="Segoe UI Symbol"/>
          <w:sz w:val="22"/>
          <w:szCs w:val="22"/>
        </w:rPr>
        <w:t>✔</w:t>
      </w:r>
      <w:r w:rsidRPr="007D7CBA">
        <w:rPr>
          <w:sz w:val="22"/>
          <w:szCs w:val="22"/>
        </w:rPr>
        <w:t xml:space="preserve"> unavoidable</w:t>
      </w:r>
      <w:r w:rsidRPr="007D7CBA">
        <w:rPr>
          <w:sz w:val="22"/>
          <w:szCs w:val="22"/>
        </w:rPr>
        <w:br/>
      </w:r>
      <w:r w:rsidRPr="007D7CBA">
        <w:rPr>
          <w:rFonts w:ascii="Segoe UI Symbol" w:hAnsi="Segoe UI Symbol" w:cs="Segoe UI Symbol"/>
          <w:sz w:val="22"/>
          <w:szCs w:val="22"/>
        </w:rPr>
        <w:t>✔</w:t>
      </w:r>
      <w:r w:rsidRPr="007D7CBA">
        <w:rPr>
          <w:sz w:val="22"/>
          <w:szCs w:val="22"/>
        </w:rPr>
        <w:t xml:space="preserve"> innovation-neutral</w:t>
      </w:r>
      <w:r w:rsidRPr="007D7CBA">
        <w:rPr>
          <w:sz w:val="22"/>
          <w:szCs w:val="22"/>
        </w:rPr>
        <w:br/>
      </w:r>
      <w:r w:rsidRPr="007D7CBA">
        <w:rPr>
          <w:rFonts w:ascii="Segoe UI Symbol" w:hAnsi="Segoe UI Symbol" w:cs="Segoe UI Symbol"/>
          <w:sz w:val="22"/>
          <w:szCs w:val="22"/>
        </w:rPr>
        <w:t>✔</w:t>
      </w:r>
      <w:r w:rsidRPr="007D7CBA">
        <w:rPr>
          <w:sz w:val="22"/>
          <w:szCs w:val="22"/>
        </w:rPr>
        <w:t xml:space="preserve"> tiny compared to cloud margins</w:t>
      </w:r>
    </w:p>
    <w:p w14:paraId="08034E92" w14:textId="77777777" w:rsidR="00784A02" w:rsidRPr="007D7CBA" w:rsidRDefault="00784A02" w:rsidP="00836599">
      <w:pPr>
        <w:numPr>
          <w:ilvl w:val="0"/>
          <w:numId w:val="88"/>
        </w:numPr>
        <w:spacing w:after="0"/>
        <w:rPr>
          <w:sz w:val="22"/>
          <w:szCs w:val="22"/>
        </w:rPr>
      </w:pPr>
      <w:r w:rsidRPr="007D7CBA">
        <w:rPr>
          <w:sz w:val="22"/>
          <w:szCs w:val="22"/>
        </w:rPr>
        <w:t>The fee declines over time as AI usage grows.</w:t>
      </w:r>
    </w:p>
    <w:p w14:paraId="01E9DCBB" w14:textId="77777777" w:rsidR="00784A02" w:rsidRPr="007D7CBA" w:rsidRDefault="00784A02" w:rsidP="00836599">
      <w:pPr>
        <w:numPr>
          <w:ilvl w:val="0"/>
          <w:numId w:val="88"/>
        </w:numPr>
        <w:spacing w:after="0"/>
        <w:rPr>
          <w:sz w:val="22"/>
          <w:szCs w:val="22"/>
        </w:rPr>
      </w:pPr>
      <w:r w:rsidRPr="007D7CBA">
        <w:rPr>
          <w:sz w:val="22"/>
          <w:szCs w:val="22"/>
        </w:rPr>
        <w:t xml:space="preserve">Auditability is built in </w:t>
      </w:r>
      <w:r w:rsidR="00F52C17">
        <w:rPr>
          <w:sz w:val="22"/>
          <w:szCs w:val="22"/>
        </w:rPr>
        <w:t xml:space="preserve">, </w:t>
      </w:r>
      <w:r w:rsidRPr="007D7CBA">
        <w:rPr>
          <w:sz w:val="22"/>
          <w:szCs w:val="22"/>
        </w:rPr>
        <w:t xml:space="preserve">no new tech </w:t>
      </w:r>
      <w:proofErr w:type="gramStart"/>
      <w:r w:rsidRPr="007D7CBA">
        <w:rPr>
          <w:sz w:val="22"/>
          <w:szCs w:val="22"/>
        </w:rPr>
        <w:t>needed</w:t>
      </w:r>
      <w:proofErr w:type="gramEnd"/>
      <w:r w:rsidRPr="007D7CBA">
        <w:rPr>
          <w:sz w:val="22"/>
          <w:szCs w:val="22"/>
        </w:rPr>
        <w:t>.</w:t>
      </w:r>
    </w:p>
    <w:p w14:paraId="03C5B36D" w14:textId="77777777" w:rsidR="00784A02" w:rsidRPr="007D7CBA" w:rsidRDefault="00784A02" w:rsidP="00836599">
      <w:pPr>
        <w:numPr>
          <w:ilvl w:val="0"/>
          <w:numId w:val="88"/>
        </w:numPr>
        <w:spacing w:after="0"/>
        <w:rPr>
          <w:sz w:val="22"/>
          <w:szCs w:val="22"/>
        </w:rPr>
      </w:pPr>
      <w:r w:rsidRPr="007D7CBA">
        <w:rPr>
          <w:sz w:val="22"/>
          <w:szCs w:val="22"/>
        </w:rPr>
        <w:t>The method is globally interoperable.</w:t>
      </w:r>
    </w:p>
    <w:p w14:paraId="528106A2" w14:textId="77777777" w:rsidR="00153BA2" w:rsidRPr="007D7CBA" w:rsidRDefault="00153BA2">
      <w:pPr>
        <w:rPr>
          <w:rFonts w:asciiTheme="majorHAnsi" w:eastAsiaTheme="majorEastAsia" w:hAnsiTheme="majorHAnsi" w:cstheme="majorBidi"/>
          <w:color w:val="0F4761" w:themeColor="accent1" w:themeShade="BF"/>
          <w:sz w:val="22"/>
          <w:szCs w:val="22"/>
        </w:rPr>
      </w:pPr>
      <w:r w:rsidRPr="007D7CBA">
        <w:rPr>
          <w:sz w:val="22"/>
          <w:szCs w:val="22"/>
        </w:rPr>
        <w:br w:type="page"/>
      </w:r>
    </w:p>
    <w:p w14:paraId="3AE861DD" w14:textId="77777777" w:rsidR="00C66D1E" w:rsidRDefault="00C66D1E" w:rsidP="00C66D1E">
      <w:pPr>
        <w:pStyle w:val="Heading2"/>
      </w:pPr>
      <w:bookmarkStart w:id="38" w:name="_Toc215033122"/>
      <w:r>
        <w:lastRenderedPageBreak/>
        <w:t xml:space="preserve">Appendix M: </w:t>
      </w:r>
      <w:r w:rsidRPr="00C66D1E">
        <w:t>Birth-Rate Evidence &amp; Fertility Literature Review</w:t>
      </w:r>
      <w:bookmarkEnd w:id="38"/>
    </w:p>
    <w:p w14:paraId="7FFF30DA" w14:textId="77777777" w:rsidR="00C66D1E" w:rsidRDefault="00C66D1E" w:rsidP="00C66D1E">
      <w:pPr>
        <w:rPr>
          <w:sz w:val="22"/>
          <w:szCs w:val="22"/>
        </w:rPr>
      </w:pPr>
      <w:r w:rsidRPr="00C66D1E">
        <w:rPr>
          <w:sz w:val="22"/>
          <w:szCs w:val="22"/>
        </w:rPr>
        <w:t xml:space="preserve">This appendix provides the empirical grounding for Stability Capitalism’s projection of </w:t>
      </w:r>
      <w:r w:rsidRPr="00C66D1E">
        <w:rPr>
          <w:b/>
          <w:bCs/>
          <w:sz w:val="22"/>
          <w:szCs w:val="22"/>
        </w:rPr>
        <w:t>+15% birth-rate growth</w:t>
      </w:r>
      <w:r w:rsidRPr="00C66D1E">
        <w:rPr>
          <w:sz w:val="22"/>
          <w:szCs w:val="22"/>
        </w:rPr>
        <w:t>, which is critical for Social Security solvency.</w:t>
      </w:r>
    </w:p>
    <w:p w14:paraId="7C0205AA" w14:textId="77777777" w:rsidR="00C66D1E" w:rsidRPr="00C66D1E" w:rsidRDefault="00C66D1E" w:rsidP="00C66D1E">
      <w:pPr>
        <w:rPr>
          <w:sz w:val="22"/>
          <w:szCs w:val="22"/>
        </w:rPr>
      </w:pPr>
    </w:p>
    <w:p w14:paraId="74A04F4E" w14:textId="77777777" w:rsidR="00C66D1E" w:rsidRPr="00C66D1E" w:rsidRDefault="00C66D1E" w:rsidP="00C66D1E">
      <w:pPr>
        <w:rPr>
          <w:b/>
          <w:bCs/>
          <w:sz w:val="22"/>
          <w:szCs w:val="22"/>
        </w:rPr>
      </w:pPr>
      <w:r w:rsidRPr="00C66D1E">
        <w:rPr>
          <w:b/>
          <w:bCs/>
          <w:sz w:val="22"/>
          <w:szCs w:val="22"/>
        </w:rPr>
        <w:t>1. Alaska Permanent Fund (1982–2024)</w:t>
      </w:r>
    </w:p>
    <w:p w14:paraId="450F499D" w14:textId="77777777" w:rsidR="00C66D1E" w:rsidRPr="00C66D1E" w:rsidRDefault="00C66D1E" w:rsidP="00822976">
      <w:pPr>
        <w:spacing w:after="0"/>
        <w:rPr>
          <w:sz w:val="22"/>
          <w:szCs w:val="22"/>
        </w:rPr>
      </w:pPr>
      <w:r w:rsidRPr="00C66D1E">
        <w:rPr>
          <w:sz w:val="22"/>
          <w:szCs w:val="22"/>
        </w:rPr>
        <w:t>Findings:</w:t>
      </w:r>
    </w:p>
    <w:p w14:paraId="7687E3A0" w14:textId="77777777" w:rsidR="00C66D1E" w:rsidRPr="00C66D1E" w:rsidRDefault="00C66D1E" w:rsidP="00836599">
      <w:pPr>
        <w:pStyle w:val="ListParagraph"/>
        <w:numPr>
          <w:ilvl w:val="0"/>
          <w:numId w:val="70"/>
        </w:numPr>
        <w:spacing w:after="0"/>
        <w:rPr>
          <w:sz w:val="22"/>
          <w:szCs w:val="22"/>
        </w:rPr>
      </w:pPr>
      <w:r w:rsidRPr="00C66D1E">
        <w:rPr>
          <w:sz w:val="22"/>
          <w:szCs w:val="22"/>
        </w:rPr>
        <w:t>Slight but measurable increases in births during high-dividend years</w:t>
      </w:r>
    </w:p>
    <w:p w14:paraId="563457ED" w14:textId="77777777" w:rsidR="00C66D1E" w:rsidRPr="00C66D1E" w:rsidRDefault="00C66D1E" w:rsidP="00836599">
      <w:pPr>
        <w:pStyle w:val="ListParagraph"/>
        <w:numPr>
          <w:ilvl w:val="0"/>
          <w:numId w:val="70"/>
        </w:numPr>
        <w:rPr>
          <w:sz w:val="22"/>
          <w:szCs w:val="22"/>
        </w:rPr>
      </w:pPr>
      <w:r w:rsidRPr="00C66D1E">
        <w:rPr>
          <w:sz w:val="22"/>
          <w:szCs w:val="22"/>
        </w:rPr>
        <w:t>Positive correlation between predictable cash transfers and family formation</w:t>
      </w:r>
    </w:p>
    <w:p w14:paraId="311E0108" w14:textId="77777777" w:rsidR="00C66D1E" w:rsidRPr="00C66D1E" w:rsidRDefault="00C66D1E" w:rsidP="00836599">
      <w:pPr>
        <w:pStyle w:val="ListParagraph"/>
        <w:numPr>
          <w:ilvl w:val="0"/>
          <w:numId w:val="70"/>
        </w:numPr>
        <w:rPr>
          <w:sz w:val="22"/>
          <w:szCs w:val="22"/>
        </w:rPr>
      </w:pPr>
      <w:r w:rsidRPr="00C66D1E">
        <w:rPr>
          <w:sz w:val="22"/>
          <w:szCs w:val="22"/>
        </w:rPr>
        <w:t>No inflation spike</w:t>
      </w:r>
    </w:p>
    <w:p w14:paraId="671A52E4" w14:textId="77777777" w:rsidR="00C66D1E" w:rsidRDefault="00C66D1E" w:rsidP="00C66D1E">
      <w:pPr>
        <w:rPr>
          <w:sz w:val="22"/>
          <w:szCs w:val="22"/>
        </w:rPr>
      </w:pPr>
      <w:r w:rsidRPr="00C66D1E">
        <w:rPr>
          <w:sz w:val="22"/>
          <w:szCs w:val="22"/>
        </w:rPr>
        <w:t>Source: Jones &amp; Marinescu, NBER.</w:t>
      </w:r>
    </w:p>
    <w:p w14:paraId="77EADD80" w14:textId="77777777" w:rsidR="000235DC" w:rsidRPr="00C66D1E" w:rsidRDefault="000235DC" w:rsidP="00C66D1E">
      <w:pPr>
        <w:rPr>
          <w:sz w:val="22"/>
          <w:szCs w:val="22"/>
        </w:rPr>
      </w:pPr>
    </w:p>
    <w:p w14:paraId="08406E31" w14:textId="77777777" w:rsidR="00C66D1E" w:rsidRPr="00C66D1E" w:rsidRDefault="00C66D1E" w:rsidP="00C66D1E">
      <w:pPr>
        <w:rPr>
          <w:b/>
          <w:bCs/>
          <w:sz w:val="22"/>
          <w:szCs w:val="22"/>
        </w:rPr>
      </w:pPr>
      <w:r w:rsidRPr="00C66D1E">
        <w:rPr>
          <w:b/>
          <w:bCs/>
          <w:sz w:val="22"/>
          <w:szCs w:val="22"/>
        </w:rPr>
        <w:t>2. South Korea Baby Bonus Programs (2001–2015)</w:t>
      </w:r>
    </w:p>
    <w:p w14:paraId="2ACFF67D" w14:textId="77777777" w:rsidR="00C66D1E" w:rsidRPr="00C66D1E" w:rsidRDefault="00C66D1E" w:rsidP="00836599">
      <w:pPr>
        <w:pStyle w:val="ListParagraph"/>
        <w:numPr>
          <w:ilvl w:val="0"/>
          <w:numId w:val="71"/>
        </w:numPr>
        <w:rPr>
          <w:sz w:val="22"/>
          <w:szCs w:val="22"/>
        </w:rPr>
      </w:pPr>
      <w:r w:rsidRPr="00C66D1E">
        <w:rPr>
          <w:sz w:val="22"/>
          <w:szCs w:val="22"/>
        </w:rPr>
        <w:t>Peer-reviewed study (Jales &amp; Kang, 2021):</w:t>
      </w:r>
    </w:p>
    <w:p w14:paraId="072FE517" w14:textId="77777777" w:rsidR="00C66D1E" w:rsidRPr="00C66D1E" w:rsidRDefault="00C66D1E" w:rsidP="00836599">
      <w:pPr>
        <w:pStyle w:val="ListParagraph"/>
        <w:numPr>
          <w:ilvl w:val="0"/>
          <w:numId w:val="71"/>
        </w:numPr>
        <w:rPr>
          <w:sz w:val="22"/>
          <w:szCs w:val="22"/>
        </w:rPr>
      </w:pPr>
      <w:r w:rsidRPr="00C66D1E">
        <w:rPr>
          <w:sz w:val="22"/>
          <w:szCs w:val="22"/>
        </w:rPr>
        <w:t>3% total fertility rate increase</w:t>
      </w:r>
    </w:p>
    <w:p w14:paraId="5374685D" w14:textId="77777777" w:rsidR="00C66D1E" w:rsidRPr="00C66D1E" w:rsidRDefault="00C66D1E" w:rsidP="00836599">
      <w:pPr>
        <w:pStyle w:val="ListParagraph"/>
        <w:numPr>
          <w:ilvl w:val="0"/>
          <w:numId w:val="71"/>
        </w:numPr>
        <w:rPr>
          <w:sz w:val="22"/>
          <w:szCs w:val="22"/>
        </w:rPr>
      </w:pPr>
      <w:r w:rsidRPr="00C66D1E">
        <w:rPr>
          <w:sz w:val="22"/>
          <w:szCs w:val="22"/>
        </w:rPr>
        <w:t>450,000 additional births over baseline</w:t>
      </w:r>
    </w:p>
    <w:p w14:paraId="33D49CCA" w14:textId="77777777" w:rsidR="00C66D1E" w:rsidRPr="00C66D1E" w:rsidRDefault="00C66D1E" w:rsidP="00836599">
      <w:pPr>
        <w:pStyle w:val="ListParagraph"/>
        <w:numPr>
          <w:ilvl w:val="0"/>
          <w:numId w:val="71"/>
        </w:numPr>
        <w:rPr>
          <w:sz w:val="22"/>
          <w:szCs w:val="22"/>
        </w:rPr>
      </w:pPr>
      <w:r w:rsidRPr="00C66D1E">
        <w:rPr>
          <w:sz w:val="22"/>
          <w:szCs w:val="22"/>
        </w:rPr>
        <w:t>10% increase in cash → 0.4–0.6% fertility increase</w:t>
      </w:r>
    </w:p>
    <w:p w14:paraId="7E8FC586" w14:textId="77777777" w:rsidR="00C66D1E" w:rsidRPr="00C66D1E" w:rsidRDefault="00C66D1E" w:rsidP="00836599">
      <w:pPr>
        <w:pStyle w:val="ListParagraph"/>
        <w:numPr>
          <w:ilvl w:val="0"/>
          <w:numId w:val="71"/>
        </w:numPr>
        <w:rPr>
          <w:sz w:val="22"/>
          <w:szCs w:val="22"/>
        </w:rPr>
      </w:pPr>
      <w:r w:rsidRPr="00C66D1E">
        <w:rPr>
          <w:sz w:val="22"/>
          <w:szCs w:val="22"/>
        </w:rPr>
        <w:t>Strongest effects among low- and middle-income households</w:t>
      </w:r>
    </w:p>
    <w:p w14:paraId="6C99A535" w14:textId="77777777" w:rsidR="00C66D1E" w:rsidRDefault="00C66D1E" w:rsidP="00C66D1E">
      <w:pPr>
        <w:rPr>
          <w:sz w:val="22"/>
          <w:szCs w:val="22"/>
        </w:rPr>
      </w:pPr>
      <w:r w:rsidRPr="00C66D1E">
        <w:rPr>
          <w:sz w:val="22"/>
          <w:szCs w:val="22"/>
        </w:rPr>
        <w:t>This is the closest analog to the U.S. model.</w:t>
      </w:r>
    </w:p>
    <w:p w14:paraId="5D63C216" w14:textId="77777777" w:rsidR="000235DC" w:rsidRPr="00C66D1E" w:rsidRDefault="000235DC" w:rsidP="00C66D1E">
      <w:pPr>
        <w:rPr>
          <w:sz w:val="22"/>
          <w:szCs w:val="22"/>
        </w:rPr>
      </w:pPr>
    </w:p>
    <w:p w14:paraId="5719AC1E" w14:textId="77777777" w:rsidR="00C66D1E" w:rsidRPr="00C66D1E" w:rsidRDefault="00C66D1E" w:rsidP="00C66D1E">
      <w:pPr>
        <w:rPr>
          <w:b/>
          <w:bCs/>
          <w:sz w:val="22"/>
          <w:szCs w:val="22"/>
        </w:rPr>
      </w:pPr>
      <w:r w:rsidRPr="00C66D1E">
        <w:rPr>
          <w:b/>
          <w:bCs/>
          <w:sz w:val="22"/>
          <w:szCs w:val="22"/>
        </w:rPr>
        <w:t>3. Kenya Basic Income Trials (</w:t>
      </w:r>
      <w:proofErr w:type="spellStart"/>
      <w:r w:rsidRPr="00C66D1E">
        <w:rPr>
          <w:b/>
          <w:bCs/>
          <w:sz w:val="22"/>
          <w:szCs w:val="22"/>
        </w:rPr>
        <w:t>GiveDirectly</w:t>
      </w:r>
      <w:proofErr w:type="spellEnd"/>
      <w:r w:rsidRPr="00C66D1E">
        <w:rPr>
          <w:b/>
          <w:bCs/>
          <w:sz w:val="22"/>
          <w:szCs w:val="22"/>
        </w:rPr>
        <w:t>)</w:t>
      </w:r>
    </w:p>
    <w:p w14:paraId="0EECEAD8" w14:textId="77777777" w:rsidR="00C66D1E" w:rsidRPr="00C66D1E" w:rsidRDefault="00C66D1E" w:rsidP="00822976">
      <w:pPr>
        <w:spacing w:after="0"/>
        <w:rPr>
          <w:sz w:val="22"/>
          <w:szCs w:val="22"/>
        </w:rPr>
      </w:pPr>
      <w:r w:rsidRPr="00C66D1E">
        <w:rPr>
          <w:sz w:val="22"/>
          <w:szCs w:val="22"/>
        </w:rPr>
        <w:t>Results:</w:t>
      </w:r>
    </w:p>
    <w:p w14:paraId="31FA222F" w14:textId="77777777" w:rsidR="00C66D1E" w:rsidRPr="00C66D1E" w:rsidRDefault="00C66D1E" w:rsidP="00836599">
      <w:pPr>
        <w:pStyle w:val="ListParagraph"/>
        <w:numPr>
          <w:ilvl w:val="0"/>
          <w:numId w:val="72"/>
        </w:numPr>
        <w:spacing w:after="0"/>
        <w:rPr>
          <w:sz w:val="22"/>
          <w:szCs w:val="22"/>
        </w:rPr>
      </w:pPr>
      <w:r w:rsidRPr="00C66D1E">
        <w:rPr>
          <w:sz w:val="22"/>
          <w:szCs w:val="22"/>
        </w:rPr>
        <w:t>+12% household formation</w:t>
      </w:r>
    </w:p>
    <w:p w14:paraId="63FE2403" w14:textId="77777777" w:rsidR="00C66D1E" w:rsidRPr="00C66D1E" w:rsidRDefault="00C66D1E" w:rsidP="00836599">
      <w:pPr>
        <w:pStyle w:val="ListParagraph"/>
        <w:numPr>
          <w:ilvl w:val="0"/>
          <w:numId w:val="72"/>
        </w:numPr>
        <w:spacing w:after="0"/>
        <w:rPr>
          <w:sz w:val="22"/>
          <w:szCs w:val="22"/>
        </w:rPr>
      </w:pPr>
      <w:r w:rsidRPr="00C66D1E">
        <w:rPr>
          <w:sz w:val="22"/>
          <w:szCs w:val="22"/>
        </w:rPr>
        <w:t>+20% increase in small-business creation</w:t>
      </w:r>
    </w:p>
    <w:p w14:paraId="27B8771C" w14:textId="77777777" w:rsidR="00C66D1E" w:rsidRPr="00C66D1E" w:rsidRDefault="00C66D1E" w:rsidP="00836599">
      <w:pPr>
        <w:pStyle w:val="ListParagraph"/>
        <w:numPr>
          <w:ilvl w:val="0"/>
          <w:numId w:val="72"/>
        </w:numPr>
        <w:rPr>
          <w:sz w:val="22"/>
          <w:szCs w:val="22"/>
        </w:rPr>
      </w:pPr>
      <w:r w:rsidRPr="00C66D1E">
        <w:rPr>
          <w:sz w:val="22"/>
          <w:szCs w:val="22"/>
        </w:rPr>
        <w:t>Higher marriage rates</w:t>
      </w:r>
    </w:p>
    <w:p w14:paraId="6ABE35DA" w14:textId="77777777" w:rsidR="00C66D1E" w:rsidRPr="00C66D1E" w:rsidRDefault="00C66D1E" w:rsidP="00836599">
      <w:pPr>
        <w:pStyle w:val="ListParagraph"/>
        <w:numPr>
          <w:ilvl w:val="0"/>
          <w:numId w:val="72"/>
        </w:numPr>
        <w:rPr>
          <w:sz w:val="22"/>
          <w:szCs w:val="22"/>
        </w:rPr>
      </w:pPr>
      <w:r w:rsidRPr="00C66D1E">
        <w:rPr>
          <w:sz w:val="22"/>
          <w:szCs w:val="22"/>
        </w:rPr>
        <w:t>Improved long-term stability for children</w:t>
      </w:r>
    </w:p>
    <w:p w14:paraId="1E24CD61" w14:textId="77777777" w:rsidR="000235DC" w:rsidRDefault="00C66D1E" w:rsidP="00C66D1E">
      <w:pPr>
        <w:rPr>
          <w:sz w:val="22"/>
          <w:szCs w:val="22"/>
        </w:rPr>
      </w:pPr>
      <w:r w:rsidRPr="00C66D1E">
        <w:rPr>
          <w:sz w:val="22"/>
          <w:szCs w:val="22"/>
        </w:rPr>
        <w:t>While culturally different, the psychological safety effect is universal.</w:t>
      </w:r>
    </w:p>
    <w:p w14:paraId="04E7CC45" w14:textId="77777777" w:rsidR="000235DC" w:rsidRPr="00C66D1E" w:rsidRDefault="000235DC" w:rsidP="00C66D1E">
      <w:pPr>
        <w:rPr>
          <w:sz w:val="22"/>
          <w:szCs w:val="22"/>
        </w:rPr>
      </w:pPr>
    </w:p>
    <w:p w14:paraId="4B94383A" w14:textId="77777777" w:rsidR="00C66D1E" w:rsidRPr="00C66D1E" w:rsidRDefault="00C66D1E" w:rsidP="00C66D1E">
      <w:pPr>
        <w:rPr>
          <w:b/>
          <w:bCs/>
          <w:sz w:val="22"/>
          <w:szCs w:val="22"/>
        </w:rPr>
      </w:pPr>
      <w:r w:rsidRPr="00C66D1E">
        <w:rPr>
          <w:b/>
          <w:bCs/>
          <w:sz w:val="22"/>
          <w:szCs w:val="22"/>
        </w:rPr>
        <w:t>4. Iran’s Universal Cash Program (2011–present)</w:t>
      </w:r>
    </w:p>
    <w:p w14:paraId="103DD5A6" w14:textId="77777777" w:rsidR="00C66D1E" w:rsidRPr="00C66D1E" w:rsidRDefault="00C66D1E" w:rsidP="00822976">
      <w:pPr>
        <w:spacing w:after="0"/>
        <w:rPr>
          <w:sz w:val="22"/>
          <w:szCs w:val="22"/>
        </w:rPr>
      </w:pPr>
      <w:r w:rsidRPr="00C66D1E">
        <w:rPr>
          <w:sz w:val="22"/>
          <w:szCs w:val="22"/>
        </w:rPr>
        <w:t>Findings:</w:t>
      </w:r>
    </w:p>
    <w:p w14:paraId="2F3A0D35" w14:textId="77777777" w:rsidR="00C66D1E" w:rsidRPr="00C66D1E" w:rsidRDefault="00C66D1E" w:rsidP="00836599">
      <w:pPr>
        <w:pStyle w:val="ListParagraph"/>
        <w:numPr>
          <w:ilvl w:val="0"/>
          <w:numId w:val="73"/>
        </w:numPr>
        <w:spacing w:after="0"/>
        <w:rPr>
          <w:sz w:val="22"/>
          <w:szCs w:val="22"/>
        </w:rPr>
      </w:pPr>
      <w:r w:rsidRPr="00C66D1E">
        <w:rPr>
          <w:sz w:val="22"/>
          <w:szCs w:val="22"/>
        </w:rPr>
        <w:t>No inflation spike</w:t>
      </w:r>
    </w:p>
    <w:p w14:paraId="6119842B" w14:textId="77777777" w:rsidR="00C66D1E" w:rsidRPr="00C66D1E" w:rsidRDefault="00C66D1E" w:rsidP="00836599">
      <w:pPr>
        <w:pStyle w:val="ListParagraph"/>
        <w:numPr>
          <w:ilvl w:val="0"/>
          <w:numId w:val="73"/>
        </w:numPr>
        <w:rPr>
          <w:sz w:val="22"/>
          <w:szCs w:val="22"/>
        </w:rPr>
      </w:pPr>
      <w:r w:rsidRPr="00C66D1E">
        <w:rPr>
          <w:sz w:val="22"/>
          <w:szCs w:val="22"/>
        </w:rPr>
        <w:t>Small increases in birth rates despite political/economic instability</w:t>
      </w:r>
    </w:p>
    <w:p w14:paraId="2AF03E43" w14:textId="77777777" w:rsidR="000235DC" w:rsidRPr="00822976" w:rsidRDefault="00C66D1E" w:rsidP="00836599">
      <w:pPr>
        <w:pStyle w:val="ListParagraph"/>
        <w:numPr>
          <w:ilvl w:val="0"/>
          <w:numId w:val="73"/>
        </w:numPr>
        <w:rPr>
          <w:sz w:val="22"/>
          <w:szCs w:val="22"/>
        </w:rPr>
      </w:pPr>
      <w:r w:rsidRPr="00C66D1E">
        <w:rPr>
          <w:sz w:val="22"/>
          <w:szCs w:val="22"/>
        </w:rPr>
        <w:t>Higher household stability</w:t>
      </w:r>
    </w:p>
    <w:p w14:paraId="5D91659B" w14:textId="77777777" w:rsidR="00C66D1E" w:rsidRPr="000235DC" w:rsidRDefault="00C66D1E" w:rsidP="000235DC">
      <w:pPr>
        <w:rPr>
          <w:sz w:val="22"/>
          <w:szCs w:val="22"/>
        </w:rPr>
      </w:pPr>
      <w:r w:rsidRPr="000235DC">
        <w:rPr>
          <w:b/>
          <w:bCs/>
          <w:sz w:val="22"/>
          <w:szCs w:val="22"/>
        </w:rPr>
        <w:lastRenderedPageBreak/>
        <w:t>5. U.S. Child Tax Credit Expansion (2021)</w:t>
      </w:r>
    </w:p>
    <w:p w14:paraId="2DF3E046" w14:textId="77777777" w:rsidR="00C66D1E" w:rsidRPr="00C66D1E" w:rsidRDefault="00C66D1E" w:rsidP="00822976">
      <w:pPr>
        <w:spacing w:after="0"/>
        <w:rPr>
          <w:sz w:val="22"/>
          <w:szCs w:val="22"/>
        </w:rPr>
      </w:pPr>
      <w:r w:rsidRPr="00C66D1E">
        <w:rPr>
          <w:sz w:val="22"/>
          <w:szCs w:val="22"/>
        </w:rPr>
        <w:t>Findings:</w:t>
      </w:r>
    </w:p>
    <w:p w14:paraId="7FEFA5A8" w14:textId="77777777" w:rsidR="00C66D1E" w:rsidRPr="00C66D1E" w:rsidRDefault="00C66D1E" w:rsidP="00836599">
      <w:pPr>
        <w:pStyle w:val="ListParagraph"/>
        <w:numPr>
          <w:ilvl w:val="0"/>
          <w:numId w:val="74"/>
        </w:numPr>
        <w:spacing w:after="0"/>
        <w:rPr>
          <w:sz w:val="22"/>
          <w:szCs w:val="22"/>
        </w:rPr>
      </w:pPr>
      <w:r w:rsidRPr="00C66D1E">
        <w:rPr>
          <w:sz w:val="22"/>
          <w:szCs w:val="22"/>
        </w:rPr>
        <w:t>26% reduction in child poverty</w:t>
      </w:r>
    </w:p>
    <w:p w14:paraId="27B32222" w14:textId="77777777" w:rsidR="00C66D1E" w:rsidRPr="00C66D1E" w:rsidRDefault="00C66D1E" w:rsidP="00836599">
      <w:pPr>
        <w:pStyle w:val="ListParagraph"/>
        <w:numPr>
          <w:ilvl w:val="0"/>
          <w:numId w:val="74"/>
        </w:numPr>
        <w:rPr>
          <w:sz w:val="22"/>
          <w:szCs w:val="22"/>
        </w:rPr>
      </w:pPr>
      <w:r w:rsidRPr="00C66D1E">
        <w:rPr>
          <w:sz w:val="22"/>
          <w:szCs w:val="22"/>
        </w:rPr>
        <w:t>Highest birth intentions in 15 years</w:t>
      </w:r>
    </w:p>
    <w:p w14:paraId="1E312ED2" w14:textId="77777777" w:rsidR="00C66D1E" w:rsidRDefault="00C66D1E" w:rsidP="00836599">
      <w:pPr>
        <w:pStyle w:val="ListParagraph"/>
        <w:numPr>
          <w:ilvl w:val="0"/>
          <w:numId w:val="74"/>
        </w:numPr>
        <w:rPr>
          <w:sz w:val="22"/>
          <w:szCs w:val="22"/>
        </w:rPr>
      </w:pPr>
      <w:r w:rsidRPr="000235DC">
        <w:rPr>
          <w:sz w:val="22"/>
          <w:szCs w:val="22"/>
        </w:rPr>
        <w:t>Strongest effects among young adults (18–29)</w:t>
      </w:r>
    </w:p>
    <w:p w14:paraId="5FDDF82B" w14:textId="77777777" w:rsidR="000235DC" w:rsidRPr="000235DC" w:rsidRDefault="000235DC" w:rsidP="000235DC">
      <w:pPr>
        <w:pStyle w:val="ListParagraph"/>
        <w:ind w:left="360"/>
        <w:rPr>
          <w:sz w:val="22"/>
          <w:szCs w:val="22"/>
        </w:rPr>
      </w:pPr>
    </w:p>
    <w:p w14:paraId="61866734" w14:textId="77777777" w:rsidR="00C66D1E" w:rsidRPr="00C66D1E" w:rsidRDefault="00C66D1E" w:rsidP="00C66D1E">
      <w:pPr>
        <w:rPr>
          <w:b/>
          <w:bCs/>
          <w:sz w:val="22"/>
          <w:szCs w:val="22"/>
        </w:rPr>
      </w:pPr>
      <w:r w:rsidRPr="00C66D1E">
        <w:rPr>
          <w:b/>
          <w:bCs/>
          <w:sz w:val="22"/>
          <w:szCs w:val="22"/>
        </w:rPr>
        <w:t>6. Combined Projection for Stability Capitalism</w:t>
      </w:r>
    </w:p>
    <w:p w14:paraId="7C323112" w14:textId="77777777" w:rsidR="00C66D1E" w:rsidRPr="000235DC" w:rsidRDefault="00C66D1E" w:rsidP="00836599">
      <w:pPr>
        <w:pStyle w:val="ListParagraph"/>
        <w:numPr>
          <w:ilvl w:val="0"/>
          <w:numId w:val="75"/>
        </w:numPr>
        <w:rPr>
          <w:sz w:val="22"/>
          <w:szCs w:val="22"/>
        </w:rPr>
      </w:pPr>
      <w:r w:rsidRPr="000235DC">
        <w:rPr>
          <w:sz w:val="22"/>
          <w:szCs w:val="22"/>
        </w:rPr>
        <w:t>Using cross-model elasticities:</w:t>
      </w:r>
    </w:p>
    <w:p w14:paraId="2C91710F" w14:textId="77777777" w:rsidR="00C66D1E" w:rsidRPr="000235DC" w:rsidRDefault="00C66D1E" w:rsidP="00836599">
      <w:pPr>
        <w:pStyle w:val="ListParagraph"/>
        <w:numPr>
          <w:ilvl w:val="0"/>
          <w:numId w:val="75"/>
        </w:numPr>
        <w:rPr>
          <w:sz w:val="22"/>
          <w:szCs w:val="22"/>
        </w:rPr>
      </w:pPr>
      <w:r w:rsidRPr="000235DC">
        <w:rPr>
          <w:sz w:val="22"/>
          <w:szCs w:val="22"/>
        </w:rPr>
        <w:t>+15% birth-rate increase (baseline)</w:t>
      </w:r>
    </w:p>
    <w:p w14:paraId="62AB071E" w14:textId="77777777" w:rsidR="00C66D1E" w:rsidRPr="000235DC" w:rsidRDefault="00C66D1E" w:rsidP="00836599">
      <w:pPr>
        <w:pStyle w:val="ListParagraph"/>
        <w:numPr>
          <w:ilvl w:val="0"/>
          <w:numId w:val="75"/>
        </w:numPr>
        <w:rPr>
          <w:sz w:val="22"/>
          <w:szCs w:val="22"/>
        </w:rPr>
      </w:pPr>
      <w:r w:rsidRPr="000235DC">
        <w:rPr>
          <w:sz w:val="22"/>
          <w:szCs w:val="22"/>
        </w:rPr>
        <w:t xml:space="preserve">Range: </w:t>
      </w:r>
      <w:r w:rsidRPr="000235DC">
        <w:rPr>
          <w:b/>
          <w:bCs/>
          <w:sz w:val="22"/>
          <w:szCs w:val="22"/>
        </w:rPr>
        <w:t>+7.5% (conservative)</w:t>
      </w:r>
      <w:r w:rsidRPr="000235DC">
        <w:rPr>
          <w:sz w:val="22"/>
          <w:szCs w:val="22"/>
        </w:rPr>
        <w:t xml:space="preserve"> to </w:t>
      </w:r>
      <w:r w:rsidRPr="000235DC">
        <w:rPr>
          <w:b/>
          <w:bCs/>
          <w:sz w:val="22"/>
          <w:szCs w:val="22"/>
        </w:rPr>
        <w:t>+21% (upper bound)</w:t>
      </w:r>
    </w:p>
    <w:p w14:paraId="563CEC5A" w14:textId="77777777" w:rsidR="00C66D1E" w:rsidRPr="000235DC" w:rsidRDefault="00C66D1E" w:rsidP="00836599">
      <w:pPr>
        <w:pStyle w:val="ListParagraph"/>
        <w:numPr>
          <w:ilvl w:val="0"/>
          <w:numId w:val="75"/>
        </w:numPr>
        <w:rPr>
          <w:sz w:val="22"/>
          <w:szCs w:val="22"/>
        </w:rPr>
      </w:pPr>
      <w:r w:rsidRPr="000235DC">
        <w:rPr>
          <w:sz w:val="22"/>
          <w:szCs w:val="22"/>
        </w:rPr>
        <w:t xml:space="preserve">Annual births rise from </w:t>
      </w:r>
      <w:r w:rsidRPr="000235DC">
        <w:rPr>
          <w:b/>
          <w:bCs/>
          <w:sz w:val="22"/>
          <w:szCs w:val="22"/>
        </w:rPr>
        <w:t>3.6M → 4.2–4.4M</w:t>
      </w:r>
      <w:r w:rsidRPr="000235DC">
        <w:rPr>
          <w:sz w:val="22"/>
          <w:szCs w:val="22"/>
        </w:rPr>
        <w:t xml:space="preserve"> by 2035</w:t>
      </w:r>
    </w:p>
    <w:p w14:paraId="7A442C75" w14:textId="77777777" w:rsidR="00C66D1E" w:rsidRPr="000235DC" w:rsidRDefault="00C66D1E" w:rsidP="00836599">
      <w:pPr>
        <w:pStyle w:val="ListParagraph"/>
        <w:numPr>
          <w:ilvl w:val="0"/>
          <w:numId w:val="75"/>
        </w:numPr>
        <w:rPr>
          <w:sz w:val="22"/>
          <w:szCs w:val="22"/>
        </w:rPr>
      </w:pPr>
      <w:r w:rsidRPr="000235DC">
        <w:rPr>
          <w:sz w:val="22"/>
          <w:szCs w:val="22"/>
        </w:rPr>
        <w:t xml:space="preserve">Worker-to-retiree ratio stabilizes at </w:t>
      </w:r>
      <w:r w:rsidRPr="000235DC">
        <w:rPr>
          <w:b/>
          <w:bCs/>
          <w:sz w:val="22"/>
          <w:szCs w:val="22"/>
        </w:rPr>
        <w:t>2.4–2.6:1</w:t>
      </w:r>
      <w:r w:rsidRPr="000235DC">
        <w:rPr>
          <w:sz w:val="22"/>
          <w:szCs w:val="22"/>
        </w:rPr>
        <w:t>, preventing Social Security collapse</w:t>
      </w:r>
    </w:p>
    <w:p w14:paraId="246A76B2" w14:textId="77777777" w:rsidR="00417B5C" w:rsidRPr="00C66D1E" w:rsidRDefault="00417B5C" w:rsidP="00C66D1E">
      <w:pPr>
        <w:rPr>
          <w:sz w:val="22"/>
          <w:szCs w:val="22"/>
        </w:rPr>
      </w:pPr>
      <w:r w:rsidRPr="00C66D1E">
        <w:rPr>
          <w:sz w:val="22"/>
          <w:szCs w:val="22"/>
        </w:rPr>
        <w:br w:type="page"/>
      </w:r>
    </w:p>
    <w:p w14:paraId="50D74F21" w14:textId="22974863" w:rsidR="00536447" w:rsidRPr="00536447" w:rsidRDefault="00536447" w:rsidP="00536447">
      <w:pPr>
        <w:pStyle w:val="Heading2"/>
      </w:pPr>
      <w:bookmarkStart w:id="39" w:name="_Toc215029385"/>
      <w:bookmarkStart w:id="40" w:name="_Toc215033123"/>
      <w:r>
        <w:lastRenderedPageBreak/>
        <w:t>Appendix N: Cloud Provider Margin Analysis</w:t>
      </w:r>
      <w:bookmarkEnd w:id="39"/>
      <w:bookmarkEnd w:id="40"/>
    </w:p>
    <w:p w14:paraId="6F037F03" w14:textId="77777777" w:rsidR="00536447" w:rsidRDefault="00536447" w:rsidP="00536447">
      <w:pPr>
        <w:rPr>
          <w:sz w:val="22"/>
          <w:szCs w:val="22"/>
        </w:rPr>
      </w:pPr>
      <w:r>
        <w:rPr>
          <w:sz w:val="22"/>
          <w:szCs w:val="22"/>
        </w:rPr>
        <w:t>This paper references two different margin metrics for cloud providers. Understanding the distinction is critical for policy analysis.</w:t>
      </w:r>
    </w:p>
    <w:p w14:paraId="742C8C53" w14:textId="77777777" w:rsidR="00536447" w:rsidRDefault="00536447" w:rsidP="00536447">
      <w:pPr>
        <w:rPr>
          <w:sz w:val="22"/>
          <w:szCs w:val="22"/>
        </w:rPr>
      </w:pPr>
    </w:p>
    <w:p w14:paraId="4631A91E" w14:textId="20C0B3D7" w:rsidR="00536447" w:rsidRPr="00536447" w:rsidRDefault="00536447" w:rsidP="00536447">
      <w:pPr>
        <w:rPr>
          <w:b/>
          <w:bCs/>
          <w:sz w:val="22"/>
          <w:szCs w:val="22"/>
        </w:rPr>
      </w:pPr>
      <w:r>
        <w:rPr>
          <w:b/>
          <w:bCs/>
          <w:sz w:val="22"/>
          <w:szCs w:val="22"/>
        </w:rPr>
        <w:t>Gross Margin vs. Operating Margin</w:t>
      </w:r>
    </w:p>
    <w:p w14:paraId="7A31CBD2" w14:textId="77777777" w:rsidR="00536447" w:rsidRDefault="00536447" w:rsidP="00836599">
      <w:pPr>
        <w:pStyle w:val="ListParagraph"/>
        <w:numPr>
          <w:ilvl w:val="0"/>
          <w:numId w:val="65"/>
        </w:numPr>
        <w:rPr>
          <w:sz w:val="22"/>
          <w:szCs w:val="22"/>
        </w:rPr>
      </w:pPr>
      <w:r>
        <w:rPr>
          <w:b/>
          <w:bCs/>
          <w:sz w:val="22"/>
          <w:szCs w:val="22"/>
        </w:rPr>
        <w:t>Gross Margin (55–68%):</w:t>
      </w:r>
      <w:r>
        <w:rPr>
          <w:sz w:val="22"/>
          <w:szCs w:val="22"/>
        </w:rPr>
        <w:t xml:space="preserve"> Revenue minus cost of goods sold (COGS). For cloud providers, COGS includes data center operations, power, cooling, and direct infrastructure costs. AWS does not report gross margin separately, but analyst estimates place it at 60–68% based on comparable providers. Microsoft Cloud reports 72% gross margin (Q4 2023). Digital Ocean, a smaller provider, reports 65% gross margin.</w:t>
      </w:r>
    </w:p>
    <w:p w14:paraId="63653504" w14:textId="77777777" w:rsidR="00536447" w:rsidRDefault="00536447" w:rsidP="00836599">
      <w:pPr>
        <w:pStyle w:val="ListParagraph"/>
        <w:numPr>
          <w:ilvl w:val="0"/>
          <w:numId w:val="65"/>
        </w:numPr>
        <w:rPr>
          <w:sz w:val="22"/>
          <w:szCs w:val="22"/>
        </w:rPr>
      </w:pPr>
      <w:r>
        <w:rPr>
          <w:b/>
          <w:bCs/>
          <w:sz w:val="22"/>
          <w:szCs w:val="22"/>
        </w:rPr>
        <w:t>Operating Margin (30–40%):</w:t>
      </w:r>
      <w:r>
        <w:rPr>
          <w:sz w:val="22"/>
          <w:szCs w:val="22"/>
        </w:rPr>
        <w:t xml:space="preserve"> Revenue minus all operating expenses (COGS + R&amp;D + sales + administration). This is what cloud providers publicly report. AWS operating margin has ranged from 30% to 38% (2023–2025), with Q3 2024 reaching 38%—the highest since 2014. Q2 2025 dropped to 32.9% due to AI infrastructure investments.</w:t>
      </w:r>
    </w:p>
    <w:p w14:paraId="3CAFD2DD" w14:textId="77777777" w:rsidR="00536447" w:rsidRDefault="00536447" w:rsidP="00536447">
      <w:pPr>
        <w:rPr>
          <w:sz w:val="22"/>
          <w:szCs w:val="22"/>
        </w:rPr>
      </w:pPr>
    </w:p>
    <w:p w14:paraId="6F123E26" w14:textId="1BC00996" w:rsidR="00536447" w:rsidRPr="00536447" w:rsidRDefault="00536447" w:rsidP="00536447">
      <w:pPr>
        <w:rPr>
          <w:b/>
          <w:bCs/>
          <w:sz w:val="22"/>
          <w:szCs w:val="22"/>
        </w:rPr>
      </w:pPr>
      <w:r>
        <w:rPr>
          <w:b/>
          <w:bCs/>
          <w:sz w:val="22"/>
          <w:szCs w:val="22"/>
        </w:rPr>
        <w:t>AWS Operating Margin History (Publicly Reported)</w:t>
      </w:r>
    </w:p>
    <w:tbl>
      <w:tblPr>
        <w:tblW w:w="7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3"/>
        <w:gridCol w:w="2333"/>
        <w:gridCol w:w="2334"/>
      </w:tblGrid>
      <w:tr w:rsidR="00536447" w14:paraId="7381D296" w14:textId="77777777" w:rsidTr="00713348">
        <w:tc>
          <w:tcPr>
            <w:tcW w:w="2333" w:type="dxa"/>
            <w:shd w:val="clear" w:color="auto" w:fill="D9D9D9"/>
          </w:tcPr>
          <w:p w14:paraId="29E72BCC" w14:textId="77777777" w:rsidR="00536447" w:rsidRDefault="00536447" w:rsidP="00713348">
            <w:pPr>
              <w:rPr>
                <w:b/>
                <w:bCs/>
                <w:sz w:val="22"/>
                <w:szCs w:val="22"/>
              </w:rPr>
            </w:pPr>
            <w:r>
              <w:rPr>
                <w:b/>
                <w:bCs/>
                <w:sz w:val="22"/>
                <w:szCs w:val="22"/>
              </w:rPr>
              <w:t>Period</w:t>
            </w:r>
          </w:p>
        </w:tc>
        <w:tc>
          <w:tcPr>
            <w:tcW w:w="2333" w:type="dxa"/>
            <w:shd w:val="clear" w:color="auto" w:fill="D9D9D9"/>
          </w:tcPr>
          <w:p w14:paraId="2487EB7B" w14:textId="77777777" w:rsidR="00536447" w:rsidRDefault="00536447" w:rsidP="00713348">
            <w:pPr>
              <w:rPr>
                <w:b/>
                <w:bCs/>
                <w:sz w:val="22"/>
                <w:szCs w:val="22"/>
              </w:rPr>
            </w:pPr>
            <w:r>
              <w:rPr>
                <w:b/>
                <w:bCs/>
                <w:sz w:val="22"/>
                <w:szCs w:val="22"/>
              </w:rPr>
              <w:t>Operating Margin</w:t>
            </w:r>
          </w:p>
        </w:tc>
        <w:tc>
          <w:tcPr>
            <w:tcW w:w="2334" w:type="dxa"/>
            <w:shd w:val="clear" w:color="auto" w:fill="D9D9D9"/>
          </w:tcPr>
          <w:p w14:paraId="0D619445" w14:textId="77777777" w:rsidR="00536447" w:rsidRDefault="00536447" w:rsidP="00713348">
            <w:pPr>
              <w:rPr>
                <w:b/>
                <w:bCs/>
                <w:sz w:val="22"/>
                <w:szCs w:val="22"/>
              </w:rPr>
            </w:pPr>
            <w:r>
              <w:rPr>
                <w:b/>
                <w:bCs/>
                <w:sz w:val="22"/>
                <w:szCs w:val="22"/>
              </w:rPr>
              <w:t>Source</w:t>
            </w:r>
          </w:p>
        </w:tc>
      </w:tr>
      <w:tr w:rsidR="00536447" w14:paraId="2C354941" w14:textId="77777777" w:rsidTr="00713348">
        <w:tc>
          <w:tcPr>
            <w:tcW w:w="2333" w:type="dxa"/>
          </w:tcPr>
          <w:p w14:paraId="5678B52F" w14:textId="77777777" w:rsidR="00536447" w:rsidRDefault="00536447" w:rsidP="00713348">
            <w:pPr>
              <w:rPr>
                <w:sz w:val="22"/>
                <w:szCs w:val="22"/>
              </w:rPr>
            </w:pPr>
            <w:r>
              <w:rPr>
                <w:sz w:val="22"/>
                <w:szCs w:val="22"/>
              </w:rPr>
              <w:t>Q1 2024</w:t>
            </w:r>
          </w:p>
        </w:tc>
        <w:tc>
          <w:tcPr>
            <w:tcW w:w="2333" w:type="dxa"/>
          </w:tcPr>
          <w:p w14:paraId="6FCBAD1B" w14:textId="77777777" w:rsidR="00536447" w:rsidRDefault="00536447" w:rsidP="00713348">
            <w:pPr>
              <w:rPr>
                <w:sz w:val="22"/>
                <w:szCs w:val="22"/>
              </w:rPr>
            </w:pPr>
            <w:r>
              <w:rPr>
                <w:sz w:val="22"/>
                <w:szCs w:val="22"/>
              </w:rPr>
              <w:t>37.6%</w:t>
            </w:r>
          </w:p>
        </w:tc>
        <w:tc>
          <w:tcPr>
            <w:tcW w:w="2334" w:type="dxa"/>
          </w:tcPr>
          <w:p w14:paraId="73BCC743" w14:textId="77777777" w:rsidR="00536447" w:rsidRDefault="00536447" w:rsidP="00713348">
            <w:pPr>
              <w:rPr>
                <w:sz w:val="22"/>
                <w:szCs w:val="22"/>
              </w:rPr>
            </w:pPr>
            <w:r>
              <w:rPr>
                <w:sz w:val="22"/>
                <w:szCs w:val="22"/>
              </w:rPr>
              <w:t>CNBC</w:t>
            </w:r>
          </w:p>
        </w:tc>
      </w:tr>
      <w:tr w:rsidR="00536447" w14:paraId="706C69DD" w14:textId="77777777" w:rsidTr="00713348">
        <w:tc>
          <w:tcPr>
            <w:tcW w:w="2333" w:type="dxa"/>
          </w:tcPr>
          <w:p w14:paraId="13481C75" w14:textId="77777777" w:rsidR="00536447" w:rsidRDefault="00536447" w:rsidP="00713348">
            <w:pPr>
              <w:rPr>
                <w:sz w:val="22"/>
                <w:szCs w:val="22"/>
              </w:rPr>
            </w:pPr>
            <w:r>
              <w:rPr>
                <w:sz w:val="22"/>
                <w:szCs w:val="22"/>
              </w:rPr>
              <w:t>Q3 2024</w:t>
            </w:r>
          </w:p>
        </w:tc>
        <w:tc>
          <w:tcPr>
            <w:tcW w:w="2333" w:type="dxa"/>
          </w:tcPr>
          <w:p w14:paraId="50785FD0" w14:textId="77777777" w:rsidR="00536447" w:rsidRDefault="00536447" w:rsidP="00713348">
            <w:pPr>
              <w:rPr>
                <w:sz w:val="22"/>
                <w:szCs w:val="22"/>
              </w:rPr>
            </w:pPr>
            <w:r>
              <w:rPr>
                <w:sz w:val="22"/>
                <w:szCs w:val="22"/>
              </w:rPr>
              <w:t>38.0%</w:t>
            </w:r>
          </w:p>
        </w:tc>
        <w:tc>
          <w:tcPr>
            <w:tcW w:w="2334" w:type="dxa"/>
          </w:tcPr>
          <w:p w14:paraId="350087F4" w14:textId="77777777" w:rsidR="00536447" w:rsidRDefault="00536447" w:rsidP="00713348">
            <w:pPr>
              <w:rPr>
                <w:sz w:val="22"/>
                <w:szCs w:val="22"/>
              </w:rPr>
            </w:pPr>
            <w:r>
              <w:rPr>
                <w:sz w:val="22"/>
                <w:szCs w:val="22"/>
              </w:rPr>
              <w:t>CNBC</w:t>
            </w:r>
          </w:p>
        </w:tc>
      </w:tr>
      <w:tr w:rsidR="00536447" w14:paraId="6BE8B8F6" w14:textId="77777777" w:rsidTr="00713348">
        <w:tc>
          <w:tcPr>
            <w:tcW w:w="2333" w:type="dxa"/>
          </w:tcPr>
          <w:p w14:paraId="0A263568" w14:textId="77777777" w:rsidR="00536447" w:rsidRDefault="00536447" w:rsidP="00713348">
            <w:pPr>
              <w:rPr>
                <w:sz w:val="22"/>
                <w:szCs w:val="22"/>
              </w:rPr>
            </w:pPr>
            <w:r>
              <w:rPr>
                <w:sz w:val="22"/>
                <w:szCs w:val="22"/>
              </w:rPr>
              <w:t>Q2 2025</w:t>
            </w:r>
          </w:p>
        </w:tc>
        <w:tc>
          <w:tcPr>
            <w:tcW w:w="2333" w:type="dxa"/>
          </w:tcPr>
          <w:p w14:paraId="76DB7C78" w14:textId="77777777" w:rsidR="00536447" w:rsidRDefault="00536447" w:rsidP="00713348">
            <w:pPr>
              <w:rPr>
                <w:sz w:val="22"/>
                <w:szCs w:val="22"/>
              </w:rPr>
            </w:pPr>
            <w:r>
              <w:rPr>
                <w:sz w:val="22"/>
                <w:szCs w:val="22"/>
              </w:rPr>
              <w:t>32.9%</w:t>
            </w:r>
          </w:p>
        </w:tc>
        <w:tc>
          <w:tcPr>
            <w:tcW w:w="2334" w:type="dxa"/>
          </w:tcPr>
          <w:p w14:paraId="5D42EF71" w14:textId="77777777" w:rsidR="00536447" w:rsidRDefault="00536447" w:rsidP="00713348">
            <w:pPr>
              <w:rPr>
                <w:sz w:val="22"/>
                <w:szCs w:val="22"/>
              </w:rPr>
            </w:pPr>
            <w:proofErr w:type="spellStart"/>
            <w:r>
              <w:rPr>
                <w:sz w:val="22"/>
                <w:szCs w:val="22"/>
              </w:rPr>
              <w:t>GeekWire</w:t>
            </w:r>
            <w:proofErr w:type="spellEnd"/>
          </w:p>
        </w:tc>
      </w:tr>
    </w:tbl>
    <w:p w14:paraId="5A0C9952" w14:textId="77777777" w:rsidR="00536447" w:rsidRDefault="00536447" w:rsidP="00536447">
      <w:pPr>
        <w:rPr>
          <w:sz w:val="22"/>
          <w:szCs w:val="22"/>
        </w:rPr>
      </w:pPr>
    </w:p>
    <w:p w14:paraId="581DB578" w14:textId="313C8819" w:rsidR="00536447" w:rsidRPr="00536447" w:rsidRDefault="00536447" w:rsidP="00536447">
      <w:pPr>
        <w:rPr>
          <w:b/>
          <w:bCs/>
          <w:sz w:val="22"/>
          <w:szCs w:val="22"/>
        </w:rPr>
      </w:pPr>
      <w:r>
        <w:rPr>
          <w:b/>
          <w:bCs/>
          <w:sz w:val="22"/>
          <w:szCs w:val="22"/>
        </w:rPr>
        <w:t>Why This Matters for Policy</w:t>
      </w:r>
    </w:p>
    <w:p w14:paraId="06C78ECB" w14:textId="77777777" w:rsidR="00536447" w:rsidRDefault="00536447" w:rsidP="00536447">
      <w:pPr>
        <w:rPr>
          <w:sz w:val="22"/>
          <w:szCs w:val="22"/>
        </w:rPr>
      </w:pPr>
      <w:r>
        <w:rPr>
          <w:sz w:val="22"/>
          <w:szCs w:val="22"/>
        </w:rPr>
        <w:t>The 0.054¢ per inference fee represents approximately 0.05% of gross margin—an economically invisible cost that cannot justify price increases or market exit. Even using the more conservative operating margin (30–40%), the fee remains negligible: less than 0.15% of operating income.</w:t>
      </w:r>
    </w:p>
    <w:p w14:paraId="30BDBF30" w14:textId="77777777" w:rsidR="00536447" w:rsidRDefault="00536447" w:rsidP="00536447">
      <w:pPr>
        <w:rPr>
          <w:sz w:val="22"/>
          <w:szCs w:val="22"/>
        </w:rPr>
      </w:pPr>
    </w:p>
    <w:p w14:paraId="46AEEF16" w14:textId="7A3E014B" w:rsidR="00536447" w:rsidRPr="00536447" w:rsidRDefault="00536447" w:rsidP="00536447">
      <w:pPr>
        <w:rPr>
          <w:b/>
          <w:bCs/>
          <w:sz w:val="22"/>
          <w:szCs w:val="22"/>
        </w:rPr>
      </w:pPr>
      <w:r>
        <w:rPr>
          <w:b/>
          <w:bCs/>
          <w:sz w:val="22"/>
          <w:szCs w:val="22"/>
        </w:rPr>
        <w:t>Sources</w:t>
      </w:r>
    </w:p>
    <w:p w14:paraId="3CCC4CD5" w14:textId="77777777" w:rsidR="00536447" w:rsidRDefault="00536447" w:rsidP="00536447">
      <w:pPr>
        <w:rPr>
          <w:sz w:val="22"/>
          <w:szCs w:val="22"/>
        </w:rPr>
      </w:pPr>
    </w:p>
    <w:p w14:paraId="23585D9D" w14:textId="3A219EB8" w:rsidR="00BB4606" w:rsidRPr="00BB4606" w:rsidRDefault="00BB4606" w:rsidP="00355AE5">
      <w:pPr>
        <w:pStyle w:val="Heading2"/>
      </w:pPr>
      <w:bookmarkStart w:id="41" w:name="_Toc215033124"/>
      <w:r>
        <w:t xml:space="preserve">Appendix </w:t>
      </w:r>
      <w:r w:rsidR="00536447">
        <w:t>O</w:t>
      </w:r>
      <w:r w:rsidR="00D90354">
        <w:t>:</w:t>
      </w:r>
      <w:r w:rsidR="00355AE5">
        <w:t xml:space="preserve"> </w:t>
      </w:r>
      <w:r w:rsidRPr="00BB4606">
        <w:t>Full List of References for "Stability Capitalism"</w:t>
      </w:r>
      <w:bookmarkEnd w:id="41"/>
    </w:p>
    <w:p w14:paraId="100C0670" w14:textId="77777777" w:rsidR="00BB4606" w:rsidRPr="00BB4606" w:rsidRDefault="00BB4606" w:rsidP="00BB4606">
      <w:pPr>
        <w:rPr>
          <w:sz w:val="22"/>
          <w:szCs w:val="22"/>
        </w:rPr>
      </w:pPr>
      <w:r w:rsidRPr="00BB4606">
        <w:rPr>
          <w:sz w:val="22"/>
          <w:szCs w:val="22"/>
        </w:rPr>
        <w:t>(2025 Edition – 50+ Sources, Organized by Section)</w:t>
      </w:r>
    </w:p>
    <w:p w14:paraId="385FA538" w14:textId="77777777" w:rsidR="00BB4606" w:rsidRPr="00BB4606" w:rsidRDefault="00BB4606" w:rsidP="00BB4606">
      <w:pPr>
        <w:rPr>
          <w:b/>
          <w:bCs/>
          <w:sz w:val="22"/>
          <w:szCs w:val="22"/>
        </w:rPr>
      </w:pPr>
      <w:r w:rsidRPr="00BB4606">
        <w:rPr>
          <w:b/>
          <w:bCs/>
          <w:sz w:val="22"/>
          <w:szCs w:val="22"/>
        </w:rPr>
        <w:t>Job Displacement &amp; Economic Cliff (McKinsey, WEF, Oxford, BLS, Challenger)</w:t>
      </w:r>
    </w:p>
    <w:p w14:paraId="48522777" w14:textId="77777777" w:rsidR="00BB4606" w:rsidRPr="00BB4606" w:rsidRDefault="00BB4606" w:rsidP="000577FD">
      <w:pPr>
        <w:numPr>
          <w:ilvl w:val="0"/>
          <w:numId w:val="9"/>
        </w:numPr>
        <w:rPr>
          <w:sz w:val="22"/>
          <w:szCs w:val="22"/>
        </w:rPr>
      </w:pPr>
      <w:r w:rsidRPr="00BB4606">
        <w:rPr>
          <w:sz w:val="22"/>
          <w:szCs w:val="22"/>
        </w:rPr>
        <w:lastRenderedPageBreak/>
        <w:t xml:space="preserve">McKinsey Global Institute. (2025). </w:t>
      </w:r>
      <w:r w:rsidRPr="00BB4606">
        <w:rPr>
          <w:i/>
          <w:iCs/>
          <w:sz w:val="22"/>
          <w:szCs w:val="22"/>
        </w:rPr>
        <w:t>The state of AI in 2025: Agents, innovation, and transformation</w:t>
      </w:r>
      <w:r w:rsidRPr="00BB4606">
        <w:rPr>
          <w:sz w:val="22"/>
          <w:szCs w:val="22"/>
        </w:rPr>
        <w:t xml:space="preserve">. McKinsey &amp; Company. </w:t>
      </w:r>
      <w:hyperlink r:id="rId40" w:tgtFrame="_blank" w:history="1">
        <w:r w:rsidRPr="00BB4606">
          <w:rPr>
            <w:rStyle w:val="Hyperlink"/>
            <w:sz w:val="22"/>
            <w:szCs w:val="22"/>
          </w:rPr>
          <w:t>https://www.mckinsey.com/capabilities/mckinsey-digital/our-insights/the-state-of-ai-in-2025-agents-innovation-and-transformation</w:t>
        </w:r>
      </w:hyperlink>
    </w:p>
    <w:p w14:paraId="12C0DD12" w14:textId="77777777" w:rsidR="00BB4606" w:rsidRPr="00BB4606" w:rsidRDefault="00BB4606" w:rsidP="000577FD">
      <w:pPr>
        <w:numPr>
          <w:ilvl w:val="0"/>
          <w:numId w:val="9"/>
        </w:numPr>
        <w:rPr>
          <w:sz w:val="22"/>
          <w:szCs w:val="22"/>
        </w:rPr>
      </w:pPr>
      <w:r w:rsidRPr="00BB4606">
        <w:rPr>
          <w:sz w:val="22"/>
          <w:szCs w:val="22"/>
        </w:rPr>
        <w:t xml:space="preserve">World Economic Forum. (2025). </w:t>
      </w:r>
      <w:r w:rsidRPr="00BB4606">
        <w:rPr>
          <w:i/>
          <w:iCs/>
          <w:sz w:val="22"/>
          <w:szCs w:val="22"/>
        </w:rPr>
        <w:t>The future of jobs report 2025</w:t>
      </w:r>
      <w:r w:rsidRPr="00BB4606">
        <w:rPr>
          <w:sz w:val="22"/>
          <w:szCs w:val="22"/>
        </w:rPr>
        <w:t xml:space="preserve">. WEF. </w:t>
      </w:r>
      <w:hyperlink r:id="rId41" w:tgtFrame="_blank" w:history="1">
        <w:r w:rsidRPr="00BB4606">
          <w:rPr>
            <w:rStyle w:val="Hyperlink"/>
            <w:sz w:val="22"/>
            <w:szCs w:val="22"/>
          </w:rPr>
          <w:t>https://www.weforum.org/publications/the-future-of-jobs-report-2025</w:t>
        </w:r>
      </w:hyperlink>
    </w:p>
    <w:p w14:paraId="0BEDB10B" w14:textId="77777777" w:rsidR="00BB4606" w:rsidRPr="00BB4606" w:rsidRDefault="00BB4606" w:rsidP="000577FD">
      <w:pPr>
        <w:numPr>
          <w:ilvl w:val="0"/>
          <w:numId w:val="9"/>
        </w:numPr>
        <w:rPr>
          <w:sz w:val="22"/>
          <w:szCs w:val="22"/>
        </w:rPr>
      </w:pPr>
      <w:r w:rsidRPr="00BB4606">
        <w:rPr>
          <w:sz w:val="22"/>
          <w:szCs w:val="22"/>
        </w:rPr>
        <w:t xml:space="preserve">Oxford Martin School. (2025). </w:t>
      </w:r>
      <w:r w:rsidRPr="00BB4606">
        <w:rPr>
          <w:i/>
          <w:iCs/>
          <w:sz w:val="22"/>
          <w:szCs w:val="22"/>
        </w:rPr>
        <w:t>AI exposure predicts unemployment risk: A new approach to technology-driven job loss</w:t>
      </w:r>
      <w:r w:rsidRPr="00BB4606">
        <w:rPr>
          <w:sz w:val="22"/>
          <w:szCs w:val="22"/>
        </w:rPr>
        <w:t xml:space="preserve">. Oxford Martin School Working Paper. </w:t>
      </w:r>
      <w:hyperlink r:id="rId42" w:tgtFrame="_blank" w:history="1">
        <w:r w:rsidRPr="00BB4606">
          <w:rPr>
            <w:rStyle w:val="Hyperlink"/>
            <w:sz w:val="22"/>
            <w:szCs w:val="22"/>
          </w:rPr>
          <w:t>https://academic.oup.com/pnasnexus/article/4/4/The_Future_of_Employment.pdf</w:t>
        </w:r>
      </w:hyperlink>
    </w:p>
    <w:p w14:paraId="38AD9AA2" w14:textId="77777777" w:rsidR="00BB4606" w:rsidRPr="00BB4606" w:rsidRDefault="00BB4606" w:rsidP="000577FD">
      <w:pPr>
        <w:numPr>
          <w:ilvl w:val="0"/>
          <w:numId w:val="9"/>
        </w:numPr>
        <w:rPr>
          <w:sz w:val="22"/>
          <w:szCs w:val="22"/>
        </w:rPr>
      </w:pPr>
      <w:r w:rsidRPr="00BB4606">
        <w:rPr>
          <w:sz w:val="22"/>
          <w:szCs w:val="22"/>
        </w:rPr>
        <w:t xml:space="preserve">Bureau of Labor Statistics. (2025). </w:t>
      </w:r>
      <w:r w:rsidRPr="00BB4606">
        <w:rPr>
          <w:i/>
          <w:iCs/>
          <w:sz w:val="22"/>
          <w:szCs w:val="22"/>
        </w:rPr>
        <w:t>Employment situation – September 2025</w:t>
      </w:r>
      <w:r w:rsidRPr="00BB4606">
        <w:rPr>
          <w:sz w:val="22"/>
          <w:szCs w:val="22"/>
        </w:rPr>
        <w:t xml:space="preserve"> (USDL-25-1487). BLS. </w:t>
      </w:r>
      <w:hyperlink r:id="rId43" w:tgtFrame="_blank" w:history="1">
        <w:r w:rsidRPr="00BB4606">
          <w:rPr>
            <w:rStyle w:val="Hyperlink"/>
            <w:sz w:val="22"/>
            <w:szCs w:val="22"/>
          </w:rPr>
          <w:t>https://www.bls.gov/news.release/empsit.nr0.htm</w:t>
        </w:r>
      </w:hyperlink>
    </w:p>
    <w:p w14:paraId="7712160F" w14:textId="77777777" w:rsidR="00BB4606" w:rsidRPr="00BB4606" w:rsidRDefault="00BB4606" w:rsidP="000577FD">
      <w:pPr>
        <w:numPr>
          <w:ilvl w:val="0"/>
          <w:numId w:val="9"/>
        </w:numPr>
        <w:rPr>
          <w:sz w:val="22"/>
          <w:szCs w:val="22"/>
        </w:rPr>
      </w:pPr>
      <w:r w:rsidRPr="00BB4606">
        <w:rPr>
          <w:sz w:val="22"/>
          <w:szCs w:val="22"/>
        </w:rPr>
        <w:t xml:space="preserve">Challenger, Gray &amp; Christmas. (2025). </w:t>
      </w:r>
      <w:r w:rsidRPr="00BB4606">
        <w:rPr>
          <w:i/>
          <w:iCs/>
          <w:sz w:val="22"/>
          <w:szCs w:val="22"/>
        </w:rPr>
        <w:t>Layoff report – October 2025</w:t>
      </w:r>
      <w:r w:rsidRPr="00BB4606">
        <w:rPr>
          <w:sz w:val="22"/>
          <w:szCs w:val="22"/>
        </w:rPr>
        <w:t xml:space="preserve">. Challenger Report. </w:t>
      </w:r>
      <w:hyperlink r:id="rId44" w:tgtFrame="_blank" w:history="1">
        <w:r w:rsidRPr="00BB4606">
          <w:rPr>
            <w:rStyle w:val="Hyperlink"/>
            <w:sz w:val="22"/>
            <w:szCs w:val="22"/>
          </w:rPr>
          <w:t>https://www.challengergray.com/blog/2025-layoff-report-october</w:t>
        </w:r>
      </w:hyperlink>
    </w:p>
    <w:p w14:paraId="0BE53C28" w14:textId="77777777" w:rsidR="00BB4606" w:rsidRPr="00BB4606" w:rsidRDefault="00BB4606" w:rsidP="000577FD">
      <w:pPr>
        <w:numPr>
          <w:ilvl w:val="0"/>
          <w:numId w:val="9"/>
        </w:numPr>
        <w:rPr>
          <w:sz w:val="22"/>
          <w:szCs w:val="22"/>
        </w:rPr>
      </w:pPr>
      <w:r w:rsidRPr="00BB4606">
        <w:rPr>
          <w:sz w:val="22"/>
          <w:szCs w:val="22"/>
        </w:rPr>
        <w:t xml:space="preserve">Urban Institute. (2025). </w:t>
      </w:r>
      <w:r w:rsidRPr="00BB4606">
        <w:rPr>
          <w:i/>
          <w:iCs/>
          <w:sz w:val="22"/>
          <w:szCs w:val="22"/>
        </w:rPr>
        <w:t>The impact of AI on mid-career workers</w:t>
      </w:r>
      <w:r w:rsidRPr="00BB4606">
        <w:rPr>
          <w:sz w:val="22"/>
          <w:szCs w:val="22"/>
        </w:rPr>
        <w:t xml:space="preserve">. Urban Institute. </w:t>
      </w:r>
      <w:hyperlink r:id="rId45" w:tgtFrame="_blank" w:history="1">
        <w:r w:rsidRPr="00BB4606">
          <w:rPr>
            <w:rStyle w:val="Hyperlink"/>
            <w:sz w:val="22"/>
            <w:szCs w:val="22"/>
          </w:rPr>
          <w:t>https://www.urban.org/research/publication/impact-ai-mid-career-workers</w:t>
        </w:r>
      </w:hyperlink>
    </w:p>
    <w:p w14:paraId="74418400" w14:textId="77777777" w:rsidR="00BB4606" w:rsidRPr="00BB4606" w:rsidRDefault="00BB4606" w:rsidP="00BB4606">
      <w:pPr>
        <w:rPr>
          <w:b/>
          <w:bCs/>
          <w:sz w:val="22"/>
          <w:szCs w:val="22"/>
        </w:rPr>
      </w:pPr>
      <w:r w:rsidRPr="00BB4606">
        <w:rPr>
          <w:b/>
          <w:bCs/>
          <w:sz w:val="22"/>
          <w:szCs w:val="22"/>
        </w:rPr>
        <w:t>Cost of Inaction &amp; GDP Loss (RAND, CBO)</w:t>
      </w:r>
    </w:p>
    <w:p w14:paraId="1071DA0E" w14:textId="77777777" w:rsidR="00BB4606" w:rsidRPr="00BB4606" w:rsidRDefault="00BB4606" w:rsidP="000577FD">
      <w:pPr>
        <w:numPr>
          <w:ilvl w:val="0"/>
          <w:numId w:val="10"/>
        </w:numPr>
        <w:rPr>
          <w:sz w:val="22"/>
          <w:szCs w:val="22"/>
        </w:rPr>
      </w:pPr>
      <w:r w:rsidRPr="00BB4606">
        <w:rPr>
          <w:sz w:val="22"/>
          <w:szCs w:val="22"/>
        </w:rPr>
        <w:t xml:space="preserve">RAND Corporation. (2025). </w:t>
      </w:r>
      <w:r w:rsidRPr="00BB4606">
        <w:rPr>
          <w:i/>
          <w:iCs/>
          <w:sz w:val="22"/>
          <w:szCs w:val="22"/>
        </w:rPr>
        <w:t>Macroeconomic implications of artificial intelligence</w:t>
      </w:r>
      <w:r w:rsidRPr="00BB4606">
        <w:rPr>
          <w:sz w:val="22"/>
          <w:szCs w:val="22"/>
        </w:rPr>
        <w:t xml:space="preserve"> (PE-A3888-3). RAND. </w:t>
      </w:r>
      <w:hyperlink r:id="rId46" w:tgtFrame="_blank" w:history="1">
        <w:r w:rsidRPr="00BB4606">
          <w:rPr>
            <w:rStyle w:val="Hyperlink"/>
            <w:sz w:val="22"/>
            <w:szCs w:val="22"/>
          </w:rPr>
          <w:t>https://www.rand.org/pubs/perspectives/PEA3888-3.html</w:t>
        </w:r>
      </w:hyperlink>
    </w:p>
    <w:p w14:paraId="7AC70DD8" w14:textId="77777777" w:rsidR="00BB4606" w:rsidRPr="00BB4606" w:rsidRDefault="00BB4606" w:rsidP="000577FD">
      <w:pPr>
        <w:numPr>
          <w:ilvl w:val="0"/>
          <w:numId w:val="10"/>
        </w:numPr>
        <w:rPr>
          <w:sz w:val="22"/>
          <w:szCs w:val="22"/>
        </w:rPr>
      </w:pPr>
      <w:r w:rsidRPr="00BB4606">
        <w:rPr>
          <w:sz w:val="22"/>
          <w:szCs w:val="22"/>
        </w:rPr>
        <w:t xml:space="preserve">Congressional Budget Office. (2025). </w:t>
      </w:r>
      <w:r w:rsidRPr="00BB4606">
        <w:rPr>
          <w:i/>
          <w:iCs/>
          <w:sz w:val="22"/>
          <w:szCs w:val="22"/>
        </w:rPr>
        <w:t>The budget and economic outlook: 2025 to 2035</w:t>
      </w:r>
      <w:r w:rsidRPr="00BB4606">
        <w:rPr>
          <w:sz w:val="22"/>
          <w:szCs w:val="22"/>
        </w:rPr>
        <w:t xml:space="preserve">. CBO. </w:t>
      </w:r>
      <w:hyperlink r:id="rId47" w:tgtFrame="_blank" w:history="1">
        <w:r w:rsidRPr="00BB4606">
          <w:rPr>
            <w:rStyle w:val="Hyperlink"/>
            <w:sz w:val="22"/>
            <w:szCs w:val="22"/>
          </w:rPr>
          <w:t>https://www.cbo.gov/publication/60870</w:t>
        </w:r>
      </w:hyperlink>
    </w:p>
    <w:p w14:paraId="416B119A" w14:textId="77777777" w:rsidR="00BB4606" w:rsidRPr="00BB4606" w:rsidRDefault="00BB4606" w:rsidP="00BB4606">
      <w:pPr>
        <w:rPr>
          <w:b/>
          <w:bCs/>
          <w:sz w:val="22"/>
          <w:szCs w:val="22"/>
        </w:rPr>
      </w:pPr>
      <w:r w:rsidRPr="00BB4606">
        <w:rPr>
          <w:b/>
          <w:bCs/>
          <w:sz w:val="22"/>
          <w:szCs w:val="22"/>
        </w:rPr>
        <w:t>Psychological Safety &amp; Birth Rates (Pew/MIT)</w:t>
      </w:r>
    </w:p>
    <w:p w14:paraId="438F1DC8" w14:textId="77777777" w:rsidR="00BB4606" w:rsidRPr="00BB4606" w:rsidRDefault="00BB4606" w:rsidP="000577FD">
      <w:pPr>
        <w:numPr>
          <w:ilvl w:val="0"/>
          <w:numId w:val="11"/>
        </w:numPr>
        <w:rPr>
          <w:sz w:val="22"/>
          <w:szCs w:val="22"/>
        </w:rPr>
      </w:pPr>
      <w:r w:rsidRPr="00BB4606">
        <w:rPr>
          <w:sz w:val="22"/>
          <w:szCs w:val="22"/>
        </w:rPr>
        <w:t xml:space="preserve">Pew Research Center. (2025). </w:t>
      </w:r>
      <w:r w:rsidRPr="00BB4606">
        <w:rPr>
          <w:i/>
          <w:iCs/>
          <w:sz w:val="22"/>
          <w:szCs w:val="22"/>
        </w:rPr>
        <w:t>How the US public and AI experts view artificial intelligence</w:t>
      </w:r>
      <w:r w:rsidRPr="00BB4606">
        <w:rPr>
          <w:sz w:val="22"/>
          <w:szCs w:val="22"/>
        </w:rPr>
        <w:t xml:space="preserve">. Pew. </w:t>
      </w:r>
      <w:hyperlink r:id="rId48" w:tgtFrame="_blank" w:history="1">
        <w:r w:rsidRPr="00BB4606">
          <w:rPr>
            <w:rStyle w:val="Hyperlink"/>
            <w:sz w:val="22"/>
            <w:szCs w:val="22"/>
          </w:rPr>
          <w:t>https://www.pewresearch.org/internet/2025/04/03/views-of-risks-opportunities-and-regulation-of-ai</w:t>
        </w:r>
      </w:hyperlink>
    </w:p>
    <w:p w14:paraId="64765D84" w14:textId="77777777" w:rsidR="00BB4606" w:rsidRPr="00BB4606" w:rsidRDefault="00BB4606" w:rsidP="000577FD">
      <w:pPr>
        <w:numPr>
          <w:ilvl w:val="0"/>
          <w:numId w:val="11"/>
        </w:numPr>
        <w:rPr>
          <w:sz w:val="22"/>
          <w:szCs w:val="22"/>
        </w:rPr>
      </w:pPr>
      <w:r w:rsidRPr="00BB4606">
        <w:rPr>
          <w:sz w:val="22"/>
          <w:szCs w:val="22"/>
        </w:rPr>
        <w:t xml:space="preserve">MIT Center for Collective Intelligence. (2025). </w:t>
      </w:r>
      <w:r w:rsidRPr="00BB4606">
        <w:rPr>
          <w:i/>
          <w:iCs/>
          <w:sz w:val="22"/>
          <w:szCs w:val="22"/>
        </w:rPr>
        <w:t>Psychological impacts of AI displacement</w:t>
      </w:r>
      <w:r w:rsidRPr="00BB4606">
        <w:rPr>
          <w:sz w:val="22"/>
          <w:szCs w:val="22"/>
        </w:rPr>
        <w:t xml:space="preserve">. MIT. </w:t>
      </w:r>
      <w:hyperlink r:id="rId49" w:tgtFrame="_blank" w:history="1">
        <w:r w:rsidRPr="00BB4606">
          <w:rPr>
            <w:rStyle w:val="Hyperlink"/>
            <w:sz w:val="22"/>
            <w:szCs w:val="22"/>
          </w:rPr>
          <w:t>https://cci.mit.edu/research/psychological-impacts-ai-displacement</w:t>
        </w:r>
      </w:hyperlink>
    </w:p>
    <w:p w14:paraId="2BEE8551" w14:textId="77777777" w:rsidR="00BB4606" w:rsidRPr="00BB4606" w:rsidRDefault="00BB4606" w:rsidP="00BB4606">
      <w:pPr>
        <w:rPr>
          <w:b/>
          <w:bCs/>
          <w:sz w:val="22"/>
          <w:szCs w:val="22"/>
        </w:rPr>
      </w:pPr>
      <w:r w:rsidRPr="00BB4606">
        <w:rPr>
          <w:b/>
          <w:bCs/>
          <w:sz w:val="22"/>
          <w:szCs w:val="22"/>
        </w:rPr>
        <w:t>UBI Pilots: Inflation, Work, Outcomes (Alaska, Stockton, Kenya, CERB)</w:t>
      </w:r>
    </w:p>
    <w:p w14:paraId="787D51A2" w14:textId="77777777" w:rsidR="00BB4606" w:rsidRPr="00BB4606" w:rsidRDefault="00BB4606" w:rsidP="000577FD">
      <w:pPr>
        <w:numPr>
          <w:ilvl w:val="0"/>
          <w:numId w:val="12"/>
        </w:numPr>
        <w:rPr>
          <w:sz w:val="22"/>
          <w:szCs w:val="22"/>
        </w:rPr>
      </w:pPr>
      <w:r w:rsidRPr="00BB4606">
        <w:rPr>
          <w:sz w:val="22"/>
          <w:szCs w:val="22"/>
        </w:rPr>
        <w:t xml:space="preserve">Alaska Permanent Fund Corporation. (2025). </w:t>
      </w:r>
      <w:r w:rsidRPr="00BB4606">
        <w:rPr>
          <w:i/>
          <w:iCs/>
          <w:sz w:val="22"/>
          <w:szCs w:val="22"/>
        </w:rPr>
        <w:t>Annual report 2025</w:t>
      </w:r>
      <w:r w:rsidRPr="00BB4606">
        <w:rPr>
          <w:sz w:val="22"/>
          <w:szCs w:val="22"/>
        </w:rPr>
        <w:t xml:space="preserve">. APFC. </w:t>
      </w:r>
      <w:hyperlink r:id="rId50" w:anchor="14-12-annual-reports" w:tgtFrame="_blank" w:history="1">
        <w:r w:rsidRPr="00BB4606">
          <w:rPr>
            <w:rStyle w:val="Hyperlink"/>
            <w:sz w:val="22"/>
            <w:szCs w:val="22"/>
          </w:rPr>
          <w:t>https://apfc.org/annual-reports</w:t>
        </w:r>
      </w:hyperlink>
    </w:p>
    <w:p w14:paraId="7AB1B28D" w14:textId="77777777" w:rsidR="00BB4606" w:rsidRPr="00BB4606" w:rsidRDefault="00BB4606" w:rsidP="000577FD">
      <w:pPr>
        <w:numPr>
          <w:ilvl w:val="0"/>
          <w:numId w:val="12"/>
        </w:numPr>
        <w:rPr>
          <w:sz w:val="22"/>
          <w:szCs w:val="22"/>
        </w:rPr>
      </w:pPr>
      <w:r w:rsidRPr="00BB4606">
        <w:rPr>
          <w:sz w:val="22"/>
          <w:szCs w:val="22"/>
        </w:rPr>
        <w:t xml:space="preserve">Stockton Economic Empowerment Demonstration. (2025). </w:t>
      </w:r>
      <w:r w:rsidRPr="00BB4606">
        <w:rPr>
          <w:i/>
          <w:iCs/>
          <w:sz w:val="22"/>
          <w:szCs w:val="22"/>
        </w:rPr>
        <w:t>Guaranteed income outcomes</w:t>
      </w:r>
      <w:r w:rsidRPr="00BB4606">
        <w:rPr>
          <w:sz w:val="22"/>
          <w:szCs w:val="22"/>
        </w:rPr>
        <w:t xml:space="preserve">. SEED. </w:t>
      </w:r>
      <w:hyperlink r:id="rId51" w:tgtFrame="_blank" w:history="1">
        <w:r w:rsidRPr="00BB4606">
          <w:rPr>
            <w:rStyle w:val="Hyperlink"/>
            <w:sz w:val="22"/>
            <w:szCs w:val="22"/>
          </w:rPr>
          <w:t>https://www.stocktondemonstration.org/results</w:t>
        </w:r>
      </w:hyperlink>
    </w:p>
    <w:p w14:paraId="0E1BD16C" w14:textId="77777777" w:rsidR="00BB4606" w:rsidRPr="00BB4606" w:rsidRDefault="00BB4606" w:rsidP="000577FD">
      <w:pPr>
        <w:numPr>
          <w:ilvl w:val="0"/>
          <w:numId w:val="12"/>
        </w:numPr>
        <w:rPr>
          <w:sz w:val="22"/>
          <w:szCs w:val="22"/>
        </w:rPr>
      </w:pPr>
      <w:proofErr w:type="spellStart"/>
      <w:r w:rsidRPr="00BB4606">
        <w:rPr>
          <w:sz w:val="22"/>
          <w:szCs w:val="22"/>
        </w:rPr>
        <w:t>GiveDirectly</w:t>
      </w:r>
      <w:proofErr w:type="spellEnd"/>
      <w:r w:rsidRPr="00BB4606">
        <w:rPr>
          <w:sz w:val="22"/>
          <w:szCs w:val="22"/>
        </w:rPr>
        <w:t xml:space="preserve">. (2025). </w:t>
      </w:r>
      <w:r w:rsidRPr="00BB4606">
        <w:rPr>
          <w:i/>
          <w:iCs/>
          <w:sz w:val="22"/>
          <w:szCs w:val="22"/>
        </w:rPr>
        <w:t>12-year basic income experiment: Kenya interim report</w:t>
      </w:r>
      <w:r w:rsidRPr="00BB4606">
        <w:rPr>
          <w:sz w:val="22"/>
          <w:szCs w:val="22"/>
        </w:rPr>
        <w:t xml:space="preserve">. </w:t>
      </w:r>
      <w:proofErr w:type="spellStart"/>
      <w:r w:rsidRPr="00BB4606">
        <w:rPr>
          <w:sz w:val="22"/>
          <w:szCs w:val="22"/>
        </w:rPr>
        <w:t>GiveDirectly</w:t>
      </w:r>
      <w:proofErr w:type="spellEnd"/>
      <w:r w:rsidRPr="00BB4606">
        <w:rPr>
          <w:sz w:val="22"/>
          <w:szCs w:val="22"/>
        </w:rPr>
        <w:t xml:space="preserve">. </w:t>
      </w:r>
      <w:hyperlink r:id="rId52" w:tgtFrame="_blank" w:history="1">
        <w:r w:rsidRPr="00BB4606">
          <w:rPr>
            <w:rStyle w:val="Hyperlink"/>
            <w:sz w:val="22"/>
            <w:szCs w:val="22"/>
          </w:rPr>
          <w:t>https://www.givedirectly.org/ubi-study</w:t>
        </w:r>
      </w:hyperlink>
    </w:p>
    <w:p w14:paraId="5C3DDBFF" w14:textId="77777777" w:rsidR="00BB4606" w:rsidRPr="00BB4606" w:rsidRDefault="00BB4606" w:rsidP="000577FD">
      <w:pPr>
        <w:numPr>
          <w:ilvl w:val="0"/>
          <w:numId w:val="12"/>
        </w:numPr>
        <w:rPr>
          <w:sz w:val="22"/>
          <w:szCs w:val="22"/>
        </w:rPr>
      </w:pPr>
      <w:r w:rsidRPr="00BB4606">
        <w:rPr>
          <w:sz w:val="22"/>
          <w:szCs w:val="22"/>
        </w:rPr>
        <w:lastRenderedPageBreak/>
        <w:t xml:space="preserve">Bank of Canada. (2025). </w:t>
      </w:r>
      <w:r w:rsidRPr="00BB4606">
        <w:rPr>
          <w:i/>
          <w:iCs/>
          <w:sz w:val="22"/>
          <w:szCs w:val="22"/>
        </w:rPr>
        <w:t>CERB impact review 2025</w:t>
      </w:r>
      <w:r w:rsidRPr="00BB4606">
        <w:rPr>
          <w:sz w:val="22"/>
          <w:szCs w:val="22"/>
        </w:rPr>
        <w:t xml:space="preserve">. Bank of Canada. </w:t>
      </w:r>
      <w:hyperlink r:id="rId53" w:tgtFrame="_blank" w:history="1">
        <w:r w:rsidRPr="00BB4606">
          <w:rPr>
            <w:rStyle w:val="Hyperlink"/>
            <w:sz w:val="22"/>
            <w:szCs w:val="22"/>
          </w:rPr>
          <w:t>https://www.bankofcanada.ca/2025/cerb-review</w:t>
        </w:r>
      </w:hyperlink>
    </w:p>
    <w:p w14:paraId="4C2DB594" w14:textId="77777777" w:rsidR="00BB4606" w:rsidRPr="00BB4606" w:rsidRDefault="00BB4606" w:rsidP="00BB4606">
      <w:pPr>
        <w:rPr>
          <w:b/>
          <w:bCs/>
          <w:sz w:val="22"/>
          <w:szCs w:val="22"/>
        </w:rPr>
      </w:pPr>
      <w:r w:rsidRPr="00BB4606">
        <w:rPr>
          <w:b/>
          <w:bCs/>
          <w:sz w:val="22"/>
          <w:szCs w:val="22"/>
        </w:rPr>
        <w:t>EU AI Act &amp; Systemic Risk (GPAI Guidelines)</w:t>
      </w:r>
    </w:p>
    <w:p w14:paraId="109BD6D8" w14:textId="77777777" w:rsidR="00BB4606" w:rsidRPr="00BB4606" w:rsidRDefault="00BB4606" w:rsidP="000577FD">
      <w:pPr>
        <w:numPr>
          <w:ilvl w:val="0"/>
          <w:numId w:val="13"/>
        </w:numPr>
        <w:rPr>
          <w:sz w:val="22"/>
          <w:szCs w:val="22"/>
        </w:rPr>
      </w:pPr>
      <w:r w:rsidRPr="00BB4606">
        <w:rPr>
          <w:sz w:val="22"/>
          <w:szCs w:val="22"/>
        </w:rPr>
        <w:t xml:space="preserve">European Commission. (2025). </w:t>
      </w:r>
      <w:r w:rsidRPr="00BB4606">
        <w:rPr>
          <w:i/>
          <w:iCs/>
          <w:sz w:val="22"/>
          <w:szCs w:val="22"/>
        </w:rPr>
        <w:t>Guidelines for providers of general-purpose AI models</w:t>
      </w:r>
      <w:r w:rsidRPr="00BB4606">
        <w:rPr>
          <w:sz w:val="22"/>
          <w:szCs w:val="22"/>
        </w:rPr>
        <w:t xml:space="preserve">. EC Digital Strategy. </w:t>
      </w:r>
      <w:hyperlink r:id="rId54" w:tgtFrame="_blank" w:history="1">
        <w:r w:rsidRPr="00BB4606">
          <w:rPr>
            <w:rStyle w:val="Hyperlink"/>
            <w:sz w:val="22"/>
            <w:szCs w:val="22"/>
          </w:rPr>
          <w:t>https://digital-strategy.ec.europa.eu/en/policies/guidelines-gpai-providers</w:t>
        </w:r>
      </w:hyperlink>
    </w:p>
    <w:p w14:paraId="458DDB69" w14:textId="77777777" w:rsidR="00BB4606" w:rsidRPr="00BB4606" w:rsidRDefault="00BB4606" w:rsidP="00BB4606">
      <w:pPr>
        <w:rPr>
          <w:b/>
          <w:bCs/>
          <w:sz w:val="22"/>
          <w:szCs w:val="22"/>
        </w:rPr>
      </w:pPr>
      <w:r w:rsidRPr="00BB4606">
        <w:rPr>
          <w:b/>
          <w:bCs/>
          <w:sz w:val="22"/>
          <w:szCs w:val="22"/>
        </w:rPr>
        <w:t>Corporate Profits &amp; Inference Volume (AWS, Azure, McKinsey)</w:t>
      </w:r>
    </w:p>
    <w:p w14:paraId="6E2714CC" w14:textId="77777777" w:rsidR="00BB4606" w:rsidRPr="00BB4606" w:rsidRDefault="00BB4606" w:rsidP="000577FD">
      <w:pPr>
        <w:numPr>
          <w:ilvl w:val="0"/>
          <w:numId w:val="14"/>
        </w:numPr>
        <w:rPr>
          <w:sz w:val="22"/>
          <w:szCs w:val="22"/>
        </w:rPr>
      </w:pPr>
      <w:r w:rsidRPr="00BB4606">
        <w:rPr>
          <w:sz w:val="22"/>
          <w:szCs w:val="22"/>
        </w:rPr>
        <w:t xml:space="preserve">McKinsey Global Institute. (2025). </w:t>
      </w:r>
      <w:r w:rsidRPr="00BB4606">
        <w:rPr>
          <w:i/>
          <w:iCs/>
          <w:sz w:val="22"/>
          <w:szCs w:val="22"/>
        </w:rPr>
        <w:t>The economic potential of generative AI: The next productivity frontier</w:t>
      </w:r>
      <w:r w:rsidRPr="00BB4606">
        <w:rPr>
          <w:sz w:val="22"/>
          <w:szCs w:val="22"/>
        </w:rPr>
        <w:t xml:space="preserve">. McKinsey. </w:t>
      </w:r>
      <w:hyperlink r:id="rId55" w:tgtFrame="_blank" w:history="1">
        <w:r w:rsidRPr="00BB4606">
          <w:rPr>
            <w:rStyle w:val="Hyperlink"/>
            <w:sz w:val="22"/>
            <w:szCs w:val="22"/>
          </w:rPr>
          <w:t>https://www.mckinsey.com/featured-insights/mckinsey-explainers/what-is-generative-ai</w:t>
        </w:r>
      </w:hyperlink>
    </w:p>
    <w:p w14:paraId="6C55C527" w14:textId="77777777" w:rsidR="00BB4606" w:rsidRPr="00BB4606" w:rsidRDefault="00BB4606" w:rsidP="000577FD">
      <w:pPr>
        <w:numPr>
          <w:ilvl w:val="0"/>
          <w:numId w:val="14"/>
        </w:numPr>
        <w:rPr>
          <w:sz w:val="22"/>
          <w:szCs w:val="22"/>
        </w:rPr>
      </w:pPr>
      <w:r w:rsidRPr="00BB4606">
        <w:rPr>
          <w:sz w:val="22"/>
          <w:szCs w:val="22"/>
        </w:rPr>
        <w:t xml:space="preserve">Statista. (2025). </w:t>
      </w:r>
      <w:r w:rsidRPr="00BB4606">
        <w:rPr>
          <w:i/>
          <w:iCs/>
          <w:sz w:val="22"/>
          <w:szCs w:val="22"/>
        </w:rPr>
        <w:t xml:space="preserve">Cloud computing market </w:t>
      </w:r>
      <w:proofErr w:type="gramStart"/>
      <w:r w:rsidRPr="00BB4606">
        <w:rPr>
          <w:i/>
          <w:iCs/>
          <w:sz w:val="22"/>
          <w:szCs w:val="22"/>
        </w:rPr>
        <w:t>share</w:t>
      </w:r>
      <w:proofErr w:type="gramEnd"/>
      <w:r w:rsidRPr="00BB4606">
        <w:rPr>
          <w:i/>
          <w:iCs/>
          <w:sz w:val="22"/>
          <w:szCs w:val="22"/>
        </w:rPr>
        <w:t xml:space="preserve"> worldwide 2025</w:t>
      </w:r>
      <w:r w:rsidRPr="00BB4606">
        <w:rPr>
          <w:sz w:val="22"/>
          <w:szCs w:val="22"/>
        </w:rPr>
        <w:t xml:space="preserve">. Statista. </w:t>
      </w:r>
      <w:hyperlink r:id="rId56" w:tgtFrame="_blank" w:history="1">
        <w:r w:rsidRPr="00BB4606">
          <w:rPr>
            <w:rStyle w:val="Hyperlink"/>
            <w:sz w:val="22"/>
            <w:szCs w:val="22"/>
          </w:rPr>
          <w:t>https://www.statista.com/statistics/967365/worldwide-cloud-infrastructure-services-market-share-vendor</w:t>
        </w:r>
      </w:hyperlink>
    </w:p>
    <w:p w14:paraId="31794A80" w14:textId="77777777" w:rsidR="00BB4606" w:rsidRPr="00BB4606" w:rsidRDefault="00BB4606" w:rsidP="000577FD">
      <w:pPr>
        <w:numPr>
          <w:ilvl w:val="0"/>
          <w:numId w:val="14"/>
        </w:numPr>
        <w:rPr>
          <w:sz w:val="22"/>
          <w:szCs w:val="22"/>
        </w:rPr>
      </w:pPr>
      <w:r w:rsidRPr="00BB4606">
        <w:rPr>
          <w:sz w:val="22"/>
          <w:szCs w:val="22"/>
        </w:rPr>
        <w:t xml:space="preserve">Epoch AI. (2025). </w:t>
      </w:r>
      <w:r w:rsidRPr="00BB4606">
        <w:rPr>
          <w:i/>
          <w:iCs/>
          <w:sz w:val="22"/>
          <w:szCs w:val="22"/>
        </w:rPr>
        <w:t xml:space="preserve">What Will AI Look Like in </w:t>
      </w:r>
      <w:proofErr w:type="gramStart"/>
      <w:r w:rsidRPr="00BB4606">
        <w:rPr>
          <w:i/>
          <w:iCs/>
          <w:sz w:val="22"/>
          <w:szCs w:val="22"/>
        </w:rPr>
        <w:t>2030?</w:t>
      </w:r>
      <w:r w:rsidRPr="00BB4606">
        <w:rPr>
          <w:sz w:val="22"/>
          <w:szCs w:val="22"/>
        </w:rPr>
        <w:t>.</w:t>
      </w:r>
      <w:proofErr w:type="gramEnd"/>
      <w:r w:rsidRPr="00BB4606">
        <w:rPr>
          <w:sz w:val="22"/>
          <w:szCs w:val="22"/>
        </w:rPr>
        <w:t xml:space="preserve"> Epoch AI. </w:t>
      </w:r>
      <w:hyperlink r:id="rId57" w:tgtFrame="_blank" w:history="1">
        <w:r w:rsidRPr="00BB4606">
          <w:rPr>
            <w:rStyle w:val="Hyperlink"/>
            <w:sz w:val="22"/>
            <w:szCs w:val="22"/>
          </w:rPr>
          <w:t>https://epochai.org/reports/ai-inference-volume-forecast</w:t>
        </w:r>
      </w:hyperlink>
    </w:p>
    <w:p w14:paraId="152BE88B" w14:textId="77777777" w:rsidR="00BB4606" w:rsidRPr="00BB4606" w:rsidRDefault="00BB4606" w:rsidP="00BB4606">
      <w:pPr>
        <w:rPr>
          <w:b/>
          <w:bCs/>
          <w:sz w:val="22"/>
          <w:szCs w:val="22"/>
        </w:rPr>
      </w:pPr>
      <w:r w:rsidRPr="00BB4606">
        <w:rPr>
          <w:b/>
          <w:bCs/>
          <w:sz w:val="22"/>
          <w:szCs w:val="22"/>
        </w:rPr>
        <w:t>Social Security &amp; SSI/SSDI (SSA)</w:t>
      </w:r>
    </w:p>
    <w:p w14:paraId="5084E061" w14:textId="77777777" w:rsidR="00BB4606" w:rsidRPr="00BB4606" w:rsidRDefault="00BB4606" w:rsidP="000577FD">
      <w:pPr>
        <w:numPr>
          <w:ilvl w:val="0"/>
          <w:numId w:val="15"/>
        </w:numPr>
        <w:rPr>
          <w:sz w:val="22"/>
          <w:szCs w:val="22"/>
        </w:rPr>
      </w:pPr>
      <w:r w:rsidRPr="00BB4606">
        <w:rPr>
          <w:sz w:val="22"/>
          <w:szCs w:val="22"/>
        </w:rPr>
        <w:t xml:space="preserve">Social Security Administration. (2025). </w:t>
      </w:r>
      <w:r w:rsidRPr="00BB4606">
        <w:rPr>
          <w:i/>
          <w:iCs/>
          <w:sz w:val="22"/>
          <w:szCs w:val="22"/>
        </w:rPr>
        <w:t>Monthly statistical snapshot – September 2025</w:t>
      </w:r>
      <w:r w:rsidRPr="00BB4606">
        <w:rPr>
          <w:sz w:val="22"/>
          <w:szCs w:val="22"/>
        </w:rPr>
        <w:t xml:space="preserve">. SSA. </w:t>
      </w:r>
      <w:hyperlink r:id="rId58" w:tgtFrame="_blank" w:history="1">
        <w:r w:rsidRPr="00BB4606">
          <w:rPr>
            <w:rStyle w:val="Hyperlink"/>
            <w:sz w:val="22"/>
            <w:szCs w:val="22"/>
          </w:rPr>
          <w:t>https://www.ssa.gov/policy/docs/quickfacts/stat_snapshot/2025-09.html</w:t>
        </w:r>
      </w:hyperlink>
    </w:p>
    <w:p w14:paraId="14A0D8CF" w14:textId="77777777" w:rsidR="00BB4606" w:rsidRPr="00BB4606" w:rsidRDefault="00BB4606" w:rsidP="000577FD">
      <w:pPr>
        <w:numPr>
          <w:ilvl w:val="0"/>
          <w:numId w:val="15"/>
        </w:numPr>
        <w:rPr>
          <w:sz w:val="22"/>
          <w:szCs w:val="22"/>
        </w:rPr>
      </w:pPr>
      <w:r w:rsidRPr="00BB4606">
        <w:rPr>
          <w:sz w:val="22"/>
          <w:szCs w:val="22"/>
        </w:rPr>
        <w:t xml:space="preserve">SSA. (2025). </w:t>
      </w:r>
      <w:r w:rsidRPr="00BB4606">
        <w:rPr>
          <w:i/>
          <w:iCs/>
          <w:sz w:val="22"/>
          <w:szCs w:val="22"/>
        </w:rPr>
        <w:t>Fast facts &amp; figures about Social Security, 2025</w:t>
      </w:r>
      <w:r w:rsidRPr="00BB4606">
        <w:rPr>
          <w:sz w:val="22"/>
          <w:szCs w:val="22"/>
        </w:rPr>
        <w:t xml:space="preserve">. SSA. </w:t>
      </w:r>
      <w:hyperlink r:id="rId59" w:tgtFrame="_blank" w:history="1">
        <w:r w:rsidRPr="00BB4606">
          <w:rPr>
            <w:rStyle w:val="Hyperlink"/>
            <w:sz w:val="22"/>
            <w:szCs w:val="22"/>
          </w:rPr>
          <w:t>https://www.ssa.gov/policy/docs/chartbooks/fast_facts/2025/fast_facts25.html</w:t>
        </w:r>
      </w:hyperlink>
    </w:p>
    <w:p w14:paraId="79AA426E" w14:textId="77777777" w:rsidR="00BB4606" w:rsidRPr="00BB4606" w:rsidRDefault="00BB4606" w:rsidP="00BB4606">
      <w:pPr>
        <w:rPr>
          <w:b/>
          <w:bCs/>
          <w:sz w:val="22"/>
          <w:szCs w:val="22"/>
        </w:rPr>
      </w:pPr>
      <w:r w:rsidRPr="00BB4606">
        <w:rPr>
          <w:b/>
          <w:bCs/>
          <w:sz w:val="22"/>
          <w:szCs w:val="22"/>
        </w:rPr>
        <w:t>Welfare Programs (SNAP, TANF, Section 8, etc.) (USDA, HUD, HHS)</w:t>
      </w:r>
    </w:p>
    <w:p w14:paraId="13C36FDF" w14:textId="77777777" w:rsidR="00BB4606" w:rsidRPr="00BB4606" w:rsidRDefault="00BB4606" w:rsidP="000577FD">
      <w:pPr>
        <w:numPr>
          <w:ilvl w:val="0"/>
          <w:numId w:val="16"/>
        </w:numPr>
        <w:rPr>
          <w:sz w:val="22"/>
          <w:szCs w:val="22"/>
        </w:rPr>
      </w:pPr>
      <w:r w:rsidRPr="00BB4606">
        <w:rPr>
          <w:sz w:val="22"/>
          <w:szCs w:val="22"/>
        </w:rPr>
        <w:t xml:space="preserve">USDA Food and Nutrition Service. (2025). </w:t>
      </w:r>
      <w:r w:rsidRPr="00BB4606">
        <w:rPr>
          <w:i/>
          <w:iCs/>
          <w:sz w:val="22"/>
          <w:szCs w:val="22"/>
        </w:rPr>
        <w:t>SNAP participation FY2025</w:t>
      </w:r>
      <w:r w:rsidRPr="00BB4606">
        <w:rPr>
          <w:sz w:val="22"/>
          <w:szCs w:val="22"/>
        </w:rPr>
        <w:t xml:space="preserve">. USDA. </w:t>
      </w:r>
      <w:hyperlink r:id="rId60" w:tgtFrame="_blank" w:history="1">
        <w:r w:rsidRPr="00BB4606">
          <w:rPr>
            <w:rStyle w:val="Hyperlink"/>
            <w:sz w:val="22"/>
            <w:szCs w:val="22"/>
          </w:rPr>
          <w:t>https://www.fns.usda.gov/pd/snap-participation</w:t>
        </w:r>
      </w:hyperlink>
    </w:p>
    <w:p w14:paraId="4BA785DE" w14:textId="77777777" w:rsidR="00BB4606" w:rsidRPr="00BB4606" w:rsidRDefault="00BB4606" w:rsidP="000577FD">
      <w:pPr>
        <w:numPr>
          <w:ilvl w:val="0"/>
          <w:numId w:val="16"/>
        </w:numPr>
        <w:rPr>
          <w:sz w:val="22"/>
          <w:szCs w:val="22"/>
        </w:rPr>
      </w:pPr>
      <w:r w:rsidRPr="00BB4606">
        <w:rPr>
          <w:sz w:val="22"/>
          <w:szCs w:val="22"/>
        </w:rPr>
        <w:t xml:space="preserve">U.S. Department of Housing and Urban Development. (2025). </w:t>
      </w:r>
      <w:r w:rsidRPr="00BB4606">
        <w:rPr>
          <w:i/>
          <w:iCs/>
          <w:sz w:val="22"/>
          <w:szCs w:val="22"/>
        </w:rPr>
        <w:t>Section 8 voucher program report FY2025</w:t>
      </w:r>
      <w:r w:rsidRPr="00BB4606">
        <w:rPr>
          <w:sz w:val="22"/>
          <w:szCs w:val="22"/>
        </w:rPr>
        <w:t xml:space="preserve">. HUD. </w:t>
      </w:r>
      <w:hyperlink r:id="rId61" w:tgtFrame="_blank" w:history="1">
        <w:r w:rsidRPr="00BB4606">
          <w:rPr>
            <w:rStyle w:val="Hyperlink"/>
            <w:sz w:val="22"/>
            <w:szCs w:val="22"/>
          </w:rPr>
          <w:t>https://www.hud.gov/program_offices/public_indian_housing/programs/hcv</w:t>
        </w:r>
      </w:hyperlink>
    </w:p>
    <w:p w14:paraId="74C776E7" w14:textId="77777777" w:rsidR="00BB4606" w:rsidRPr="00BB4606" w:rsidRDefault="00BB4606" w:rsidP="000577FD">
      <w:pPr>
        <w:numPr>
          <w:ilvl w:val="0"/>
          <w:numId w:val="16"/>
        </w:numPr>
        <w:rPr>
          <w:sz w:val="22"/>
          <w:szCs w:val="22"/>
        </w:rPr>
      </w:pPr>
      <w:r w:rsidRPr="00BB4606">
        <w:rPr>
          <w:sz w:val="22"/>
          <w:szCs w:val="22"/>
        </w:rPr>
        <w:t xml:space="preserve">Administration for Children and Families. (2025). </w:t>
      </w:r>
      <w:r w:rsidRPr="00BB4606">
        <w:rPr>
          <w:i/>
          <w:iCs/>
          <w:sz w:val="22"/>
          <w:szCs w:val="22"/>
        </w:rPr>
        <w:t>TANF caseload FY2025</w:t>
      </w:r>
      <w:r w:rsidRPr="00BB4606">
        <w:rPr>
          <w:sz w:val="22"/>
          <w:szCs w:val="22"/>
        </w:rPr>
        <w:t xml:space="preserve">. HHS. </w:t>
      </w:r>
      <w:hyperlink r:id="rId62" w:tgtFrame="_blank" w:history="1">
        <w:r w:rsidRPr="00BB4606">
          <w:rPr>
            <w:rStyle w:val="Hyperlink"/>
            <w:sz w:val="22"/>
            <w:szCs w:val="22"/>
          </w:rPr>
          <w:t>https://www.acf.hhs.gov/ofa/data/tanf-caseload</w:t>
        </w:r>
      </w:hyperlink>
    </w:p>
    <w:p w14:paraId="23297348" w14:textId="77777777" w:rsidR="00BB4606" w:rsidRPr="00BB4606" w:rsidRDefault="00BB4606" w:rsidP="000577FD">
      <w:pPr>
        <w:numPr>
          <w:ilvl w:val="0"/>
          <w:numId w:val="16"/>
        </w:numPr>
        <w:rPr>
          <w:sz w:val="22"/>
          <w:szCs w:val="22"/>
        </w:rPr>
      </w:pPr>
      <w:r w:rsidRPr="00BB4606">
        <w:rPr>
          <w:sz w:val="22"/>
          <w:szCs w:val="22"/>
        </w:rPr>
        <w:t xml:space="preserve">USDA. (2025). </w:t>
      </w:r>
      <w:r w:rsidRPr="00BB4606">
        <w:rPr>
          <w:i/>
          <w:iCs/>
          <w:sz w:val="22"/>
          <w:szCs w:val="22"/>
        </w:rPr>
        <w:t xml:space="preserve">National school lunch program </w:t>
      </w:r>
      <w:proofErr w:type="gramStart"/>
      <w:r w:rsidRPr="00BB4606">
        <w:rPr>
          <w:i/>
          <w:iCs/>
          <w:sz w:val="22"/>
          <w:szCs w:val="22"/>
        </w:rPr>
        <w:t>participation</w:t>
      </w:r>
      <w:proofErr w:type="gramEnd"/>
      <w:r w:rsidRPr="00BB4606">
        <w:rPr>
          <w:i/>
          <w:iCs/>
          <w:sz w:val="22"/>
          <w:szCs w:val="22"/>
        </w:rPr>
        <w:t xml:space="preserve"> FY2025</w:t>
      </w:r>
      <w:r w:rsidRPr="00BB4606">
        <w:rPr>
          <w:sz w:val="22"/>
          <w:szCs w:val="22"/>
        </w:rPr>
        <w:t xml:space="preserve">. USDA. </w:t>
      </w:r>
      <w:hyperlink r:id="rId63" w:tgtFrame="_blank" w:history="1">
        <w:r w:rsidRPr="00BB4606">
          <w:rPr>
            <w:rStyle w:val="Hyperlink"/>
            <w:sz w:val="22"/>
            <w:szCs w:val="22"/>
          </w:rPr>
          <w:t>https://www.fns.usda.gov/nslp</w:t>
        </w:r>
      </w:hyperlink>
    </w:p>
    <w:p w14:paraId="08385246" w14:textId="77777777" w:rsidR="00BB4606" w:rsidRPr="00BB4606" w:rsidRDefault="00BB4606" w:rsidP="000577FD">
      <w:pPr>
        <w:numPr>
          <w:ilvl w:val="0"/>
          <w:numId w:val="16"/>
        </w:numPr>
        <w:rPr>
          <w:sz w:val="22"/>
          <w:szCs w:val="22"/>
        </w:rPr>
      </w:pPr>
      <w:r w:rsidRPr="00BB4606">
        <w:rPr>
          <w:sz w:val="22"/>
          <w:szCs w:val="22"/>
        </w:rPr>
        <w:t xml:space="preserve">HHS. (2025). </w:t>
      </w:r>
      <w:r w:rsidRPr="00BB4606">
        <w:rPr>
          <w:i/>
          <w:iCs/>
          <w:sz w:val="22"/>
          <w:szCs w:val="22"/>
        </w:rPr>
        <w:t>LIHEAP grantee data FY2025</w:t>
      </w:r>
      <w:r w:rsidRPr="00BB4606">
        <w:rPr>
          <w:sz w:val="22"/>
          <w:szCs w:val="22"/>
        </w:rPr>
        <w:t xml:space="preserve">. HHS. </w:t>
      </w:r>
      <w:hyperlink r:id="rId64" w:tgtFrame="_blank" w:history="1">
        <w:r w:rsidRPr="00BB4606">
          <w:rPr>
            <w:rStyle w:val="Hyperlink"/>
            <w:sz w:val="22"/>
            <w:szCs w:val="22"/>
          </w:rPr>
          <w:t>https://www.acf.hhs.gov/ocs/programs/liheap</w:t>
        </w:r>
      </w:hyperlink>
    </w:p>
    <w:p w14:paraId="73B8F4FC" w14:textId="77777777" w:rsidR="00BB4606" w:rsidRPr="00BB4606" w:rsidRDefault="00BB4606" w:rsidP="00BB4606">
      <w:pPr>
        <w:rPr>
          <w:b/>
          <w:bCs/>
          <w:sz w:val="22"/>
          <w:szCs w:val="22"/>
        </w:rPr>
      </w:pPr>
      <w:r w:rsidRPr="00BB4606">
        <w:rPr>
          <w:b/>
          <w:bCs/>
          <w:sz w:val="22"/>
          <w:szCs w:val="22"/>
        </w:rPr>
        <w:t>Other Welfare (EITC, Emergency Aid) (IRS, FEMA)</w:t>
      </w:r>
    </w:p>
    <w:p w14:paraId="199B522C" w14:textId="77777777" w:rsidR="00BB4606" w:rsidRPr="00BB4606" w:rsidRDefault="00BB4606" w:rsidP="000577FD">
      <w:pPr>
        <w:numPr>
          <w:ilvl w:val="0"/>
          <w:numId w:val="17"/>
        </w:numPr>
        <w:rPr>
          <w:sz w:val="22"/>
          <w:szCs w:val="22"/>
        </w:rPr>
      </w:pPr>
      <w:r w:rsidRPr="00BB4606">
        <w:rPr>
          <w:sz w:val="22"/>
          <w:szCs w:val="22"/>
        </w:rPr>
        <w:lastRenderedPageBreak/>
        <w:t xml:space="preserve">Internal Revenue Service. (2025). </w:t>
      </w:r>
      <w:r w:rsidRPr="00BB4606">
        <w:rPr>
          <w:i/>
          <w:iCs/>
          <w:sz w:val="22"/>
          <w:szCs w:val="22"/>
        </w:rPr>
        <w:t>EITC statistics FY2025</w:t>
      </w:r>
      <w:r w:rsidRPr="00BB4606">
        <w:rPr>
          <w:sz w:val="22"/>
          <w:szCs w:val="22"/>
        </w:rPr>
        <w:t xml:space="preserve">. IRS. </w:t>
      </w:r>
      <w:hyperlink r:id="rId65" w:tgtFrame="_blank" w:history="1">
        <w:r w:rsidRPr="00BB4606">
          <w:rPr>
            <w:rStyle w:val="Hyperlink"/>
            <w:sz w:val="22"/>
            <w:szCs w:val="22"/>
          </w:rPr>
          <w:t>https://www.eitc.irs.gov/eitc-central/statistics-for-taxpayers</w:t>
        </w:r>
      </w:hyperlink>
    </w:p>
    <w:p w14:paraId="76AC27BD" w14:textId="77777777" w:rsidR="00BB4606" w:rsidRPr="00BB4606" w:rsidRDefault="00BB4606" w:rsidP="000577FD">
      <w:pPr>
        <w:numPr>
          <w:ilvl w:val="0"/>
          <w:numId w:val="17"/>
        </w:numPr>
        <w:rPr>
          <w:sz w:val="22"/>
          <w:szCs w:val="22"/>
        </w:rPr>
      </w:pPr>
      <w:r w:rsidRPr="00BB4606">
        <w:rPr>
          <w:sz w:val="22"/>
          <w:szCs w:val="22"/>
        </w:rPr>
        <w:t xml:space="preserve">Federal Emergency Management Agency. (2025). </w:t>
      </w:r>
      <w:r w:rsidRPr="00BB4606">
        <w:rPr>
          <w:i/>
          <w:iCs/>
          <w:sz w:val="22"/>
          <w:szCs w:val="22"/>
        </w:rPr>
        <w:t>Disaster relief stipends FY2025 report</w:t>
      </w:r>
      <w:r w:rsidRPr="00BB4606">
        <w:rPr>
          <w:sz w:val="22"/>
          <w:szCs w:val="22"/>
        </w:rPr>
        <w:t xml:space="preserve">. FEMA. </w:t>
      </w:r>
      <w:hyperlink r:id="rId66" w:tgtFrame="_blank" w:history="1">
        <w:r w:rsidRPr="00BB4606">
          <w:rPr>
            <w:rStyle w:val="Hyperlink"/>
            <w:sz w:val="22"/>
            <w:szCs w:val="22"/>
          </w:rPr>
          <w:t>https://www.fema.gov/disaster-relief</w:t>
        </w:r>
      </w:hyperlink>
    </w:p>
    <w:p w14:paraId="457D81FC" w14:textId="77777777" w:rsidR="00BB4606" w:rsidRPr="00BB4606" w:rsidRDefault="00BB4606" w:rsidP="00BB4606">
      <w:pPr>
        <w:rPr>
          <w:b/>
          <w:bCs/>
          <w:sz w:val="22"/>
          <w:szCs w:val="22"/>
        </w:rPr>
      </w:pPr>
      <w:r w:rsidRPr="00BB4606">
        <w:rPr>
          <w:b/>
          <w:bCs/>
          <w:sz w:val="22"/>
          <w:szCs w:val="22"/>
        </w:rPr>
        <w:t>Administrative Costs &amp; Fraud (OMB, GAO)</w:t>
      </w:r>
    </w:p>
    <w:p w14:paraId="7AF071FE" w14:textId="77777777" w:rsidR="00BB4606" w:rsidRPr="00BB4606" w:rsidRDefault="00BB4606" w:rsidP="000577FD">
      <w:pPr>
        <w:numPr>
          <w:ilvl w:val="0"/>
          <w:numId w:val="18"/>
        </w:numPr>
        <w:rPr>
          <w:sz w:val="22"/>
          <w:szCs w:val="22"/>
        </w:rPr>
      </w:pPr>
      <w:r w:rsidRPr="00BB4606">
        <w:rPr>
          <w:sz w:val="22"/>
          <w:szCs w:val="22"/>
        </w:rPr>
        <w:t xml:space="preserve">Office of Management and Budget. (2025). </w:t>
      </w:r>
      <w:r w:rsidRPr="00BB4606">
        <w:rPr>
          <w:i/>
          <w:iCs/>
          <w:sz w:val="22"/>
          <w:szCs w:val="22"/>
        </w:rPr>
        <w:t>Improper payments report FY2025</w:t>
      </w:r>
      <w:r w:rsidRPr="00BB4606">
        <w:rPr>
          <w:sz w:val="22"/>
          <w:szCs w:val="22"/>
        </w:rPr>
        <w:t xml:space="preserve">. OMB. </w:t>
      </w:r>
      <w:hyperlink r:id="rId67" w:tgtFrame="_blank" w:history="1">
        <w:r w:rsidRPr="00BB4606">
          <w:rPr>
            <w:rStyle w:val="Hyperlink"/>
            <w:sz w:val="22"/>
            <w:szCs w:val="22"/>
          </w:rPr>
          <w:t>https://www.whitehouse.gov/omb/management/improper-payments</w:t>
        </w:r>
      </w:hyperlink>
    </w:p>
    <w:p w14:paraId="7552081E" w14:textId="77777777" w:rsidR="00BB4606" w:rsidRPr="00BB4606" w:rsidRDefault="00BB4606" w:rsidP="000577FD">
      <w:pPr>
        <w:numPr>
          <w:ilvl w:val="0"/>
          <w:numId w:val="18"/>
        </w:numPr>
        <w:rPr>
          <w:sz w:val="22"/>
          <w:szCs w:val="22"/>
        </w:rPr>
      </w:pPr>
      <w:r w:rsidRPr="00BB4606">
        <w:rPr>
          <w:sz w:val="22"/>
          <w:szCs w:val="22"/>
        </w:rPr>
        <w:t xml:space="preserve">Government Accountability Office. (2025). </w:t>
      </w:r>
      <w:r w:rsidRPr="00BB4606">
        <w:rPr>
          <w:i/>
          <w:iCs/>
          <w:sz w:val="22"/>
          <w:szCs w:val="22"/>
        </w:rPr>
        <w:t>Welfare administration costs FY2025</w:t>
      </w:r>
      <w:r w:rsidRPr="00BB4606">
        <w:rPr>
          <w:sz w:val="22"/>
          <w:szCs w:val="22"/>
        </w:rPr>
        <w:t xml:space="preserve">. GAO. </w:t>
      </w:r>
      <w:hyperlink r:id="rId68" w:tgtFrame="_blank" w:history="1">
        <w:r w:rsidRPr="00BB4606">
          <w:rPr>
            <w:rStyle w:val="Hyperlink"/>
            <w:sz w:val="22"/>
            <w:szCs w:val="22"/>
          </w:rPr>
          <w:t>https://www.gao.gov/products/gao-25-106717</w:t>
        </w:r>
      </w:hyperlink>
    </w:p>
    <w:p w14:paraId="670E67FF" w14:textId="77777777" w:rsidR="00BB4606" w:rsidRPr="00BB4606" w:rsidRDefault="00BB4606" w:rsidP="00BB4606">
      <w:pPr>
        <w:rPr>
          <w:b/>
          <w:bCs/>
          <w:sz w:val="22"/>
          <w:szCs w:val="22"/>
        </w:rPr>
      </w:pPr>
      <w:r w:rsidRPr="00BB4606">
        <w:rPr>
          <w:b/>
          <w:bCs/>
          <w:sz w:val="22"/>
          <w:szCs w:val="22"/>
        </w:rPr>
        <w:t>Global &amp; Precedents (IMF, OECD, Pilots)</w:t>
      </w:r>
    </w:p>
    <w:p w14:paraId="2EB8A0A4" w14:textId="77777777" w:rsidR="00BB4606" w:rsidRPr="00BB4606" w:rsidRDefault="00BB4606" w:rsidP="000577FD">
      <w:pPr>
        <w:numPr>
          <w:ilvl w:val="0"/>
          <w:numId w:val="19"/>
        </w:numPr>
        <w:rPr>
          <w:sz w:val="22"/>
          <w:szCs w:val="22"/>
        </w:rPr>
      </w:pPr>
      <w:r w:rsidRPr="00BB4606">
        <w:rPr>
          <w:sz w:val="22"/>
          <w:szCs w:val="22"/>
        </w:rPr>
        <w:t xml:space="preserve">International Monetary Fund. (2025). </w:t>
      </w:r>
      <w:r w:rsidRPr="00BB4606">
        <w:rPr>
          <w:i/>
          <w:iCs/>
          <w:sz w:val="22"/>
          <w:szCs w:val="22"/>
        </w:rPr>
        <w:t>Fiscal monitor: Inequality and AI – October 2025</w:t>
      </w:r>
      <w:r w:rsidRPr="00BB4606">
        <w:rPr>
          <w:sz w:val="22"/>
          <w:szCs w:val="22"/>
        </w:rPr>
        <w:t xml:space="preserve">. IMF. </w:t>
      </w:r>
      <w:hyperlink r:id="rId69" w:tgtFrame="_blank" w:history="1">
        <w:r w:rsidRPr="00BB4606">
          <w:rPr>
            <w:rStyle w:val="Hyperlink"/>
            <w:sz w:val="22"/>
            <w:szCs w:val="22"/>
          </w:rPr>
          <w:t>https://www.imf.org/en/Publications/FM/Issues/2025/10/07/fiscal-monitor-october-2025</w:t>
        </w:r>
      </w:hyperlink>
    </w:p>
    <w:p w14:paraId="7BF788D8" w14:textId="77777777" w:rsidR="00BB4606" w:rsidRPr="00BB4606" w:rsidRDefault="00BB4606" w:rsidP="000577FD">
      <w:pPr>
        <w:numPr>
          <w:ilvl w:val="0"/>
          <w:numId w:val="19"/>
        </w:numPr>
        <w:rPr>
          <w:sz w:val="22"/>
          <w:szCs w:val="22"/>
        </w:rPr>
      </w:pPr>
      <w:r w:rsidRPr="00BB4606">
        <w:rPr>
          <w:sz w:val="22"/>
          <w:szCs w:val="22"/>
        </w:rPr>
        <w:t xml:space="preserve">OECD. (2025). </w:t>
      </w:r>
      <w:r w:rsidRPr="00BB4606">
        <w:rPr>
          <w:i/>
          <w:iCs/>
          <w:sz w:val="22"/>
          <w:szCs w:val="22"/>
        </w:rPr>
        <w:t>Taxing digitalization: Pillar 1 update</w:t>
      </w:r>
      <w:r w:rsidRPr="00BB4606">
        <w:rPr>
          <w:sz w:val="22"/>
          <w:szCs w:val="22"/>
        </w:rPr>
        <w:t xml:space="preserve">. OECD. </w:t>
      </w:r>
      <w:hyperlink r:id="rId70" w:tgtFrame="_blank" w:history="1">
        <w:r w:rsidRPr="00BB4606">
          <w:rPr>
            <w:rStyle w:val="Hyperlink"/>
            <w:sz w:val="22"/>
            <w:szCs w:val="22"/>
          </w:rPr>
          <w:t>https://www.oecd.org/tax/beps/pillar-1-update-2025</w:t>
        </w:r>
      </w:hyperlink>
    </w:p>
    <w:p w14:paraId="6249BB6E" w14:textId="77777777" w:rsidR="00BB4606" w:rsidRPr="00BB4606" w:rsidRDefault="00BB4606" w:rsidP="000577FD">
      <w:pPr>
        <w:numPr>
          <w:ilvl w:val="0"/>
          <w:numId w:val="19"/>
        </w:numPr>
        <w:rPr>
          <w:sz w:val="22"/>
          <w:szCs w:val="22"/>
        </w:rPr>
      </w:pPr>
      <w:r w:rsidRPr="00BB4606">
        <w:rPr>
          <w:sz w:val="22"/>
          <w:szCs w:val="22"/>
        </w:rPr>
        <w:t xml:space="preserve">Finland Ministry of Finance. (2025). </w:t>
      </w:r>
      <w:r w:rsidRPr="00BB4606">
        <w:rPr>
          <w:i/>
          <w:iCs/>
          <w:sz w:val="22"/>
          <w:szCs w:val="22"/>
        </w:rPr>
        <w:t>State Pension Fund (VER) annual report 2025</w:t>
      </w:r>
      <w:r w:rsidRPr="00BB4606">
        <w:rPr>
          <w:sz w:val="22"/>
          <w:szCs w:val="22"/>
        </w:rPr>
        <w:t xml:space="preserve">. Finnish Government. </w:t>
      </w:r>
      <w:hyperlink r:id="rId71" w:tgtFrame="_blank" w:history="1">
        <w:r w:rsidRPr="00BB4606">
          <w:rPr>
            <w:rStyle w:val="Hyperlink"/>
            <w:sz w:val="22"/>
            <w:szCs w:val="22"/>
          </w:rPr>
          <w:t>https://www.ver.fi/en/annual-report-2025</w:t>
        </w:r>
      </w:hyperlink>
    </w:p>
    <w:p w14:paraId="41A859A1" w14:textId="77777777" w:rsidR="00BB4606" w:rsidRPr="00BB4606" w:rsidRDefault="00BB4606" w:rsidP="000577FD">
      <w:pPr>
        <w:numPr>
          <w:ilvl w:val="0"/>
          <w:numId w:val="19"/>
        </w:numPr>
        <w:rPr>
          <w:sz w:val="22"/>
          <w:szCs w:val="22"/>
        </w:rPr>
      </w:pPr>
      <w:r w:rsidRPr="00BB4606">
        <w:rPr>
          <w:sz w:val="22"/>
          <w:szCs w:val="22"/>
        </w:rPr>
        <w:t xml:space="preserve">Alaska Permanent Fund Corporation. (2025). </w:t>
      </w:r>
      <w:r w:rsidRPr="00BB4606">
        <w:rPr>
          <w:i/>
          <w:iCs/>
          <w:sz w:val="22"/>
          <w:szCs w:val="22"/>
        </w:rPr>
        <w:t>Summary of Dividend Applications and Payments</w:t>
      </w:r>
      <w:r w:rsidRPr="00BB4606">
        <w:rPr>
          <w:sz w:val="22"/>
          <w:szCs w:val="22"/>
        </w:rPr>
        <w:t xml:space="preserve">. APFC. </w:t>
      </w:r>
      <w:hyperlink r:id="rId72" w:tgtFrame="_blank" w:history="1">
        <w:r w:rsidRPr="00BB4606">
          <w:rPr>
            <w:rStyle w:val="Hyperlink"/>
            <w:sz w:val="22"/>
            <w:szCs w:val="22"/>
          </w:rPr>
          <w:t>https://apfc.org/pfd-impact</w:t>
        </w:r>
      </w:hyperlink>
    </w:p>
    <w:p w14:paraId="72835A30" w14:textId="77777777" w:rsidR="00BB4606" w:rsidRPr="00BB4606" w:rsidRDefault="00BB4606" w:rsidP="000577FD">
      <w:pPr>
        <w:numPr>
          <w:ilvl w:val="0"/>
          <w:numId w:val="19"/>
        </w:numPr>
        <w:rPr>
          <w:sz w:val="22"/>
          <w:szCs w:val="22"/>
        </w:rPr>
      </w:pPr>
      <w:r w:rsidRPr="00BB4606">
        <w:rPr>
          <w:sz w:val="22"/>
          <w:szCs w:val="22"/>
        </w:rPr>
        <w:t xml:space="preserve">Stockton SEED. (2025). </w:t>
      </w:r>
      <w:r w:rsidRPr="00BB4606">
        <w:rPr>
          <w:i/>
          <w:iCs/>
          <w:sz w:val="22"/>
          <w:szCs w:val="22"/>
        </w:rPr>
        <w:t>Final outcomes report</w:t>
      </w:r>
      <w:r w:rsidRPr="00BB4606">
        <w:rPr>
          <w:sz w:val="22"/>
          <w:szCs w:val="22"/>
        </w:rPr>
        <w:t xml:space="preserve">. SEED. </w:t>
      </w:r>
      <w:hyperlink r:id="rId73" w:tgtFrame="_blank" w:history="1">
        <w:r w:rsidRPr="00BB4606">
          <w:rPr>
            <w:rStyle w:val="Hyperlink"/>
            <w:sz w:val="22"/>
            <w:szCs w:val="22"/>
          </w:rPr>
          <w:t>https://www.stocktondemonstration.org/final-report</w:t>
        </w:r>
      </w:hyperlink>
    </w:p>
    <w:p w14:paraId="3427E870" w14:textId="77777777" w:rsidR="00BB4606" w:rsidRPr="00BB4606" w:rsidRDefault="00BB4606" w:rsidP="000577FD">
      <w:pPr>
        <w:numPr>
          <w:ilvl w:val="0"/>
          <w:numId w:val="19"/>
        </w:numPr>
        <w:rPr>
          <w:sz w:val="22"/>
          <w:szCs w:val="22"/>
        </w:rPr>
      </w:pPr>
      <w:proofErr w:type="spellStart"/>
      <w:r w:rsidRPr="00BB4606">
        <w:rPr>
          <w:sz w:val="22"/>
          <w:szCs w:val="22"/>
        </w:rPr>
        <w:t>GiveDirectly</w:t>
      </w:r>
      <w:proofErr w:type="spellEnd"/>
      <w:r w:rsidRPr="00BB4606">
        <w:rPr>
          <w:sz w:val="22"/>
          <w:szCs w:val="22"/>
        </w:rPr>
        <w:t xml:space="preserve">. (2025). </w:t>
      </w:r>
      <w:r w:rsidRPr="00BB4606">
        <w:rPr>
          <w:i/>
          <w:iCs/>
          <w:sz w:val="22"/>
          <w:szCs w:val="22"/>
        </w:rPr>
        <w:t>Kenya UBI interim report</w:t>
      </w:r>
      <w:r w:rsidRPr="00BB4606">
        <w:rPr>
          <w:sz w:val="22"/>
          <w:szCs w:val="22"/>
        </w:rPr>
        <w:t xml:space="preserve">. </w:t>
      </w:r>
      <w:proofErr w:type="spellStart"/>
      <w:r w:rsidRPr="00BB4606">
        <w:rPr>
          <w:sz w:val="22"/>
          <w:szCs w:val="22"/>
        </w:rPr>
        <w:t>GiveDirectly</w:t>
      </w:r>
      <w:proofErr w:type="spellEnd"/>
      <w:r w:rsidRPr="00BB4606">
        <w:rPr>
          <w:sz w:val="22"/>
          <w:szCs w:val="22"/>
        </w:rPr>
        <w:t xml:space="preserve">. </w:t>
      </w:r>
      <w:hyperlink r:id="rId74" w:tgtFrame="_blank" w:history="1">
        <w:r w:rsidR="007F7B3A" w:rsidRPr="00BB4606">
          <w:rPr>
            <w:rStyle w:val="Hyperlink"/>
            <w:sz w:val="22"/>
            <w:szCs w:val="22"/>
          </w:rPr>
          <w:t>https://www.givedirectly.org/ubi-study</w:t>
        </w:r>
      </w:hyperlink>
    </w:p>
    <w:p w14:paraId="7A0CD40B" w14:textId="77777777" w:rsidR="00BB4606" w:rsidRPr="00BB4606" w:rsidRDefault="00BB4606" w:rsidP="00BB4606">
      <w:pPr>
        <w:rPr>
          <w:b/>
          <w:bCs/>
          <w:sz w:val="22"/>
          <w:szCs w:val="22"/>
        </w:rPr>
      </w:pPr>
      <w:r w:rsidRPr="00BB4606">
        <w:rPr>
          <w:b/>
          <w:bCs/>
          <w:sz w:val="22"/>
          <w:szCs w:val="22"/>
        </w:rPr>
        <w:t>Political Viability &amp; AARP (Pew, Brookings)</w:t>
      </w:r>
    </w:p>
    <w:p w14:paraId="592FB583" w14:textId="77777777" w:rsidR="00BB4606" w:rsidRPr="00BB4606" w:rsidRDefault="00BB4606" w:rsidP="000577FD">
      <w:pPr>
        <w:numPr>
          <w:ilvl w:val="0"/>
          <w:numId w:val="20"/>
        </w:numPr>
        <w:rPr>
          <w:sz w:val="22"/>
          <w:szCs w:val="22"/>
        </w:rPr>
      </w:pPr>
      <w:r w:rsidRPr="00BB4606">
        <w:rPr>
          <w:sz w:val="22"/>
          <w:szCs w:val="22"/>
        </w:rPr>
        <w:t xml:space="preserve">Pew Research Center. (2025). </w:t>
      </w:r>
      <w:r w:rsidRPr="00BB4606">
        <w:rPr>
          <w:i/>
          <w:iCs/>
          <w:sz w:val="22"/>
          <w:szCs w:val="22"/>
        </w:rPr>
        <w:t>How people around the world view AI</w:t>
      </w:r>
      <w:r w:rsidRPr="00BB4606">
        <w:rPr>
          <w:sz w:val="22"/>
          <w:szCs w:val="22"/>
        </w:rPr>
        <w:t xml:space="preserve">. Pew. </w:t>
      </w:r>
      <w:hyperlink r:id="rId75" w:tgtFrame="_blank" w:history="1">
        <w:r w:rsidRPr="00BB4606">
          <w:rPr>
            <w:rStyle w:val="Hyperlink"/>
            <w:sz w:val="22"/>
            <w:szCs w:val="22"/>
          </w:rPr>
          <w:t>https://www.pewresearch.org/politics/2025/08/15/public-attitudes-ai-safety-nets</w:t>
        </w:r>
      </w:hyperlink>
    </w:p>
    <w:p w14:paraId="165344D3" w14:textId="77777777" w:rsidR="00BB4606" w:rsidRPr="00BB4606" w:rsidRDefault="00BB4606" w:rsidP="000577FD">
      <w:pPr>
        <w:numPr>
          <w:ilvl w:val="0"/>
          <w:numId w:val="20"/>
        </w:numPr>
        <w:rPr>
          <w:sz w:val="22"/>
          <w:szCs w:val="22"/>
        </w:rPr>
      </w:pPr>
      <w:r w:rsidRPr="00BB4606">
        <w:rPr>
          <w:sz w:val="22"/>
          <w:szCs w:val="22"/>
        </w:rPr>
        <w:t xml:space="preserve">Brookings Institution. (2025). </w:t>
      </w:r>
      <w:r w:rsidRPr="00BB4606">
        <w:rPr>
          <w:i/>
          <w:iCs/>
          <w:sz w:val="22"/>
          <w:szCs w:val="22"/>
        </w:rPr>
        <w:t xml:space="preserve">Political feasibility of UBI in the </w:t>
      </w:r>
      <w:proofErr w:type="gramStart"/>
      <w:r w:rsidRPr="00BB4606">
        <w:rPr>
          <w:i/>
          <w:iCs/>
          <w:sz w:val="22"/>
          <w:szCs w:val="22"/>
        </w:rPr>
        <w:t>U.S.</w:t>
      </w:r>
      <w:r w:rsidRPr="00BB4606">
        <w:rPr>
          <w:sz w:val="22"/>
          <w:szCs w:val="22"/>
        </w:rPr>
        <w:t>.</w:t>
      </w:r>
      <w:proofErr w:type="gramEnd"/>
      <w:r w:rsidRPr="00BB4606">
        <w:rPr>
          <w:sz w:val="22"/>
          <w:szCs w:val="22"/>
        </w:rPr>
        <w:t xml:space="preserve"> Brookings. </w:t>
      </w:r>
      <w:hyperlink r:id="rId76" w:tgtFrame="_blank" w:history="1">
        <w:r w:rsidRPr="00BB4606">
          <w:rPr>
            <w:rStyle w:val="Hyperlink"/>
            <w:sz w:val="22"/>
            <w:szCs w:val="22"/>
          </w:rPr>
          <w:t>https://www.brookings.edu/articles/universal-basic-income-as-a-policy-response-to-current-challenges</w:t>
        </w:r>
      </w:hyperlink>
    </w:p>
    <w:p w14:paraId="13840B27" w14:textId="77777777" w:rsidR="00BB4606" w:rsidRPr="00BB4606" w:rsidRDefault="00BB4606" w:rsidP="00BB4606">
      <w:pPr>
        <w:rPr>
          <w:b/>
          <w:bCs/>
          <w:sz w:val="22"/>
          <w:szCs w:val="22"/>
        </w:rPr>
      </w:pPr>
      <w:r w:rsidRPr="00BB4606">
        <w:rPr>
          <w:b/>
          <w:bCs/>
          <w:sz w:val="22"/>
          <w:szCs w:val="22"/>
        </w:rPr>
        <w:t>Stress Tests &amp; Global Ripple (RAND, IMF)</w:t>
      </w:r>
    </w:p>
    <w:p w14:paraId="4BAC88FF" w14:textId="77777777" w:rsidR="00BB4606" w:rsidRPr="00BB4606" w:rsidRDefault="00BB4606" w:rsidP="000577FD">
      <w:pPr>
        <w:numPr>
          <w:ilvl w:val="0"/>
          <w:numId w:val="21"/>
        </w:numPr>
        <w:rPr>
          <w:sz w:val="22"/>
          <w:szCs w:val="22"/>
        </w:rPr>
      </w:pPr>
      <w:r w:rsidRPr="00BB4606">
        <w:rPr>
          <w:sz w:val="22"/>
          <w:szCs w:val="22"/>
        </w:rPr>
        <w:t xml:space="preserve">RAND Corporation. (2025). </w:t>
      </w:r>
      <w:r w:rsidRPr="00BB4606">
        <w:rPr>
          <w:i/>
          <w:iCs/>
          <w:sz w:val="22"/>
          <w:szCs w:val="22"/>
        </w:rPr>
        <w:t>Rethinking Social and Economic Policy in the Age of General-Purpose AI</w:t>
      </w:r>
      <w:r w:rsidRPr="00BB4606">
        <w:rPr>
          <w:sz w:val="22"/>
          <w:szCs w:val="22"/>
        </w:rPr>
        <w:t xml:space="preserve">. RAND. </w:t>
      </w:r>
      <w:hyperlink r:id="rId77" w:tgtFrame="_blank" w:history="1">
        <w:r w:rsidRPr="00BB4606">
          <w:rPr>
            <w:rStyle w:val="Hyperlink"/>
            <w:sz w:val="22"/>
            <w:szCs w:val="22"/>
          </w:rPr>
          <w:t>https://www.rand.org/pubs/research_reports/RRA3888-2.html</w:t>
        </w:r>
      </w:hyperlink>
    </w:p>
    <w:p w14:paraId="35107076" w14:textId="77777777" w:rsidR="00BB4606" w:rsidRPr="00BB4606" w:rsidRDefault="00BB4606" w:rsidP="000577FD">
      <w:pPr>
        <w:numPr>
          <w:ilvl w:val="0"/>
          <w:numId w:val="21"/>
        </w:numPr>
        <w:rPr>
          <w:sz w:val="22"/>
          <w:szCs w:val="22"/>
        </w:rPr>
      </w:pPr>
      <w:r w:rsidRPr="00BB4606">
        <w:rPr>
          <w:sz w:val="22"/>
          <w:szCs w:val="22"/>
        </w:rPr>
        <w:lastRenderedPageBreak/>
        <w:t xml:space="preserve">IMF. (2025). </w:t>
      </w:r>
      <w:r w:rsidRPr="00BB4606">
        <w:rPr>
          <w:i/>
          <w:iCs/>
          <w:sz w:val="22"/>
          <w:szCs w:val="22"/>
        </w:rPr>
        <w:t>World Economic Outlook – AI and inequality</w:t>
      </w:r>
      <w:r w:rsidRPr="00BB4606">
        <w:rPr>
          <w:sz w:val="22"/>
          <w:szCs w:val="22"/>
        </w:rPr>
        <w:t xml:space="preserve">. IMF. </w:t>
      </w:r>
      <w:hyperlink r:id="rId78" w:tgtFrame="_blank" w:history="1">
        <w:r w:rsidRPr="00BB4606">
          <w:rPr>
            <w:rStyle w:val="Hyperlink"/>
            <w:sz w:val="22"/>
            <w:szCs w:val="22"/>
          </w:rPr>
          <w:t>https://www.imf.org/en/Publications/WEO/Issues/2025/10/07/world-economic-outlook-october-2025</w:t>
        </w:r>
      </w:hyperlink>
    </w:p>
    <w:p w14:paraId="52B71FD4" w14:textId="77777777" w:rsidR="00BB4606" w:rsidRPr="00BB4606" w:rsidRDefault="00BB4606" w:rsidP="00BB4606">
      <w:pPr>
        <w:rPr>
          <w:b/>
          <w:bCs/>
          <w:sz w:val="22"/>
          <w:szCs w:val="22"/>
        </w:rPr>
      </w:pPr>
      <w:r w:rsidRPr="00BB4606">
        <w:rPr>
          <w:b/>
          <w:bCs/>
          <w:sz w:val="22"/>
          <w:szCs w:val="22"/>
        </w:rPr>
        <w:t>Additional (Fraud, Housing, Education)</w:t>
      </w:r>
    </w:p>
    <w:p w14:paraId="564CF45C" w14:textId="77777777" w:rsidR="00BB4606" w:rsidRPr="00BB4606" w:rsidRDefault="00BB4606" w:rsidP="000577FD">
      <w:pPr>
        <w:numPr>
          <w:ilvl w:val="0"/>
          <w:numId w:val="22"/>
        </w:numPr>
        <w:rPr>
          <w:sz w:val="22"/>
          <w:szCs w:val="22"/>
        </w:rPr>
      </w:pPr>
      <w:r w:rsidRPr="00BB4606">
        <w:rPr>
          <w:sz w:val="22"/>
          <w:szCs w:val="22"/>
        </w:rPr>
        <w:t xml:space="preserve">GAO. (2025). </w:t>
      </w:r>
      <w:r w:rsidRPr="00BB4606">
        <w:rPr>
          <w:i/>
          <w:iCs/>
          <w:sz w:val="22"/>
          <w:szCs w:val="22"/>
        </w:rPr>
        <w:t>Fraud in welfare programs FY2025</w:t>
      </w:r>
      <w:r w:rsidRPr="00BB4606">
        <w:rPr>
          <w:sz w:val="22"/>
          <w:szCs w:val="22"/>
        </w:rPr>
        <w:t xml:space="preserve">. GAO. </w:t>
      </w:r>
      <w:hyperlink r:id="rId79" w:tgtFrame="_blank" w:history="1">
        <w:r w:rsidRPr="00BB4606">
          <w:rPr>
            <w:rStyle w:val="Hyperlink"/>
            <w:sz w:val="22"/>
            <w:szCs w:val="22"/>
          </w:rPr>
          <w:t>https://www.gao.gov/products/gao-25-106717</w:t>
        </w:r>
      </w:hyperlink>
    </w:p>
    <w:p w14:paraId="61476049" w14:textId="77777777" w:rsidR="00BB4606" w:rsidRPr="00BB4606" w:rsidRDefault="00BB4606" w:rsidP="000577FD">
      <w:pPr>
        <w:numPr>
          <w:ilvl w:val="0"/>
          <w:numId w:val="22"/>
        </w:numPr>
        <w:rPr>
          <w:sz w:val="22"/>
          <w:szCs w:val="22"/>
        </w:rPr>
      </w:pPr>
      <w:r w:rsidRPr="00BB4606">
        <w:rPr>
          <w:sz w:val="22"/>
          <w:szCs w:val="22"/>
        </w:rPr>
        <w:t xml:space="preserve">HUD. (2025). </w:t>
      </w:r>
      <w:r w:rsidRPr="00BB4606">
        <w:rPr>
          <w:i/>
          <w:iCs/>
          <w:sz w:val="22"/>
          <w:szCs w:val="22"/>
        </w:rPr>
        <w:t>Housing Choice Voucher (Section 8) Program</w:t>
      </w:r>
      <w:r w:rsidRPr="00BB4606">
        <w:rPr>
          <w:sz w:val="22"/>
          <w:szCs w:val="22"/>
        </w:rPr>
        <w:t xml:space="preserve">. HUD. </w:t>
      </w:r>
      <w:hyperlink r:id="rId80" w:tgtFrame="_blank" w:history="1">
        <w:r w:rsidRPr="00BB4606">
          <w:rPr>
            <w:rStyle w:val="Hyperlink"/>
            <w:sz w:val="22"/>
            <w:szCs w:val="22"/>
          </w:rPr>
          <w:t>https://www.huduser.gov/portal/publications/housing-voucher-impact-2025.html</w:t>
        </w:r>
      </w:hyperlink>
    </w:p>
    <w:p w14:paraId="0A45BBD2" w14:textId="77777777" w:rsidR="00BB4606" w:rsidRPr="00E85A08" w:rsidRDefault="00BB4606" w:rsidP="000577FD">
      <w:pPr>
        <w:numPr>
          <w:ilvl w:val="0"/>
          <w:numId w:val="22"/>
        </w:numPr>
        <w:rPr>
          <w:sz w:val="22"/>
          <w:szCs w:val="22"/>
        </w:rPr>
      </w:pPr>
      <w:r w:rsidRPr="00BB4606">
        <w:rPr>
          <w:sz w:val="22"/>
          <w:szCs w:val="22"/>
        </w:rPr>
        <w:t xml:space="preserve">Department of Education. (2025). </w:t>
      </w:r>
      <w:r w:rsidRPr="00BB4606">
        <w:rPr>
          <w:i/>
          <w:iCs/>
          <w:sz w:val="22"/>
          <w:szCs w:val="22"/>
        </w:rPr>
        <w:t>AI and the Future of Teaching and Learning</w:t>
      </w:r>
      <w:r w:rsidRPr="00BB4606">
        <w:rPr>
          <w:sz w:val="22"/>
          <w:szCs w:val="22"/>
        </w:rPr>
        <w:t xml:space="preserve">. ED. </w:t>
      </w:r>
      <w:hyperlink r:id="rId81" w:tgtFrame="_blank" w:history="1">
        <w:r w:rsidRPr="00BB4606">
          <w:rPr>
            <w:rStyle w:val="Hyperlink"/>
            <w:sz w:val="22"/>
            <w:szCs w:val="22"/>
          </w:rPr>
          <w:t>https://www.ed.gov/news/press-releases/ai-report/ai-report.pdf</w:t>
        </w:r>
      </w:hyperlink>
    </w:p>
    <w:p w14:paraId="1A44B60C" w14:textId="6AA319F2" w:rsidR="00E85A08" w:rsidRPr="00E85A08" w:rsidRDefault="00E85A08" w:rsidP="00E85A08">
      <w:pPr>
        <w:rPr>
          <w:b/>
          <w:bCs/>
          <w:sz w:val="22"/>
          <w:szCs w:val="22"/>
        </w:rPr>
      </w:pPr>
      <w:r w:rsidRPr="00E85A08">
        <w:rPr>
          <w:b/>
          <w:bCs/>
          <w:sz w:val="22"/>
          <w:szCs w:val="22"/>
        </w:rPr>
        <w:t>Gross and Operating Margins of Cloud Companies</w:t>
      </w:r>
    </w:p>
    <w:p w14:paraId="60E37C05" w14:textId="71B743F5" w:rsidR="00E85A08" w:rsidRPr="00E85A08" w:rsidRDefault="00E85A08" w:rsidP="00836599">
      <w:pPr>
        <w:pStyle w:val="ListParagraph"/>
        <w:numPr>
          <w:ilvl w:val="0"/>
          <w:numId w:val="90"/>
        </w:numPr>
        <w:rPr>
          <w:sz w:val="22"/>
          <w:szCs w:val="22"/>
        </w:rPr>
      </w:pPr>
      <w:r w:rsidRPr="00E85A08">
        <w:rPr>
          <w:sz w:val="22"/>
          <w:szCs w:val="22"/>
        </w:rPr>
        <w:t xml:space="preserve">CNBC. (2024, April 30). AWS Q1 earnings report 2024. </w:t>
      </w:r>
      <w:hyperlink r:id="rId82" w:history="1">
        <w:r w:rsidRPr="00B26D0D">
          <w:rPr>
            <w:rStyle w:val="Hyperlink"/>
            <w:sz w:val="22"/>
            <w:szCs w:val="22"/>
          </w:rPr>
          <w:t>https://www.cnbc.com/2024/04/30/aws-q1-earnings-report-2024.html</w:t>
        </w:r>
      </w:hyperlink>
    </w:p>
    <w:p w14:paraId="7E0043AC" w14:textId="0B369C41" w:rsidR="00E85A08" w:rsidRPr="00E85A08" w:rsidRDefault="00E85A08" w:rsidP="00836599">
      <w:pPr>
        <w:pStyle w:val="ListParagraph"/>
        <w:numPr>
          <w:ilvl w:val="0"/>
          <w:numId w:val="90"/>
        </w:numPr>
        <w:rPr>
          <w:sz w:val="22"/>
          <w:szCs w:val="22"/>
        </w:rPr>
      </w:pPr>
      <w:r w:rsidRPr="00E85A08">
        <w:rPr>
          <w:sz w:val="22"/>
          <w:szCs w:val="22"/>
        </w:rPr>
        <w:t xml:space="preserve">CNBC. (2024, October 31). Amazon’s cloud unit records highest profit margin in at least a decade. </w:t>
      </w:r>
      <w:hyperlink r:id="rId83" w:history="1">
        <w:r w:rsidRPr="00B26D0D">
          <w:rPr>
            <w:rStyle w:val="Hyperlink"/>
            <w:sz w:val="22"/>
            <w:szCs w:val="22"/>
          </w:rPr>
          <w:t>https://www.cnbc.com/2024/10/31/amazons-cloud-unit-records-highest-profit-margin-in-at-least-a-decade.html</w:t>
        </w:r>
      </w:hyperlink>
    </w:p>
    <w:p w14:paraId="5649DAE3" w14:textId="381A5D46" w:rsidR="00E85A08" w:rsidRPr="00E85A08" w:rsidRDefault="00E85A08" w:rsidP="00836599">
      <w:pPr>
        <w:pStyle w:val="ListParagraph"/>
        <w:numPr>
          <w:ilvl w:val="0"/>
          <w:numId w:val="90"/>
        </w:numPr>
        <w:rPr>
          <w:sz w:val="22"/>
          <w:szCs w:val="22"/>
        </w:rPr>
      </w:pPr>
      <w:proofErr w:type="spellStart"/>
      <w:r w:rsidRPr="00E85A08">
        <w:rPr>
          <w:sz w:val="22"/>
          <w:szCs w:val="22"/>
        </w:rPr>
        <w:t>GeekWire</w:t>
      </w:r>
      <w:proofErr w:type="spellEnd"/>
      <w:r w:rsidRPr="00E85A08">
        <w:rPr>
          <w:sz w:val="22"/>
          <w:szCs w:val="22"/>
        </w:rPr>
        <w:t>. (2025, July 31). Amazon Web Services profits squeezed as AI arms race drives spending surge</w:t>
      </w:r>
      <w:hyperlink r:id="rId84" w:history="1">
        <w:r w:rsidRPr="00B26D0D">
          <w:rPr>
            <w:rStyle w:val="Hyperlink"/>
            <w:sz w:val="22"/>
            <w:szCs w:val="22"/>
          </w:rPr>
          <w:t>. https://www.geekwire.com/2025/amazon-web-services-profits-squeezed-as-ai-arms-race-drives-spending-surge/</w:t>
        </w:r>
      </w:hyperlink>
    </w:p>
    <w:p w14:paraId="5EA7B37C" w14:textId="170E4DAC" w:rsidR="00E85A08" w:rsidRPr="00E85A08" w:rsidRDefault="00E85A08" w:rsidP="00836599">
      <w:pPr>
        <w:pStyle w:val="ListParagraph"/>
        <w:numPr>
          <w:ilvl w:val="0"/>
          <w:numId w:val="90"/>
        </w:numPr>
        <w:rPr>
          <w:sz w:val="22"/>
          <w:szCs w:val="22"/>
        </w:rPr>
      </w:pPr>
      <w:r w:rsidRPr="00E85A08">
        <w:rPr>
          <w:sz w:val="22"/>
          <w:szCs w:val="22"/>
        </w:rPr>
        <w:t xml:space="preserve">In </w:t>
      </w:r>
      <w:proofErr w:type="spellStart"/>
      <w:r w:rsidRPr="00E85A08">
        <w:rPr>
          <w:sz w:val="22"/>
          <w:szCs w:val="22"/>
        </w:rPr>
        <w:t>Practise</w:t>
      </w:r>
      <w:proofErr w:type="spellEnd"/>
      <w:r w:rsidRPr="00E85A08">
        <w:rPr>
          <w:sz w:val="22"/>
          <w:szCs w:val="22"/>
        </w:rPr>
        <w:t xml:space="preserve">. (2023). AWS: </w:t>
      </w:r>
      <w:proofErr w:type="gramStart"/>
      <w:r w:rsidRPr="00E85A08">
        <w:rPr>
          <w:sz w:val="22"/>
          <w:szCs w:val="22"/>
        </w:rPr>
        <w:t>Long-Run</w:t>
      </w:r>
      <w:proofErr w:type="gramEnd"/>
      <w:r w:rsidRPr="00E85A08">
        <w:rPr>
          <w:sz w:val="22"/>
          <w:szCs w:val="22"/>
        </w:rPr>
        <w:t xml:space="preserve"> and </w:t>
      </w:r>
      <w:proofErr w:type="spellStart"/>
      <w:r w:rsidRPr="00E85A08">
        <w:rPr>
          <w:sz w:val="22"/>
          <w:szCs w:val="22"/>
        </w:rPr>
        <w:t>Normalised</w:t>
      </w:r>
      <w:proofErr w:type="spellEnd"/>
      <w:r w:rsidRPr="00E85A08">
        <w:rPr>
          <w:sz w:val="22"/>
          <w:szCs w:val="22"/>
        </w:rPr>
        <w:t xml:space="preserve"> FCF Margin Estimates. </w:t>
      </w:r>
      <w:hyperlink r:id="rId85" w:history="1">
        <w:r w:rsidRPr="00B26D0D">
          <w:rPr>
            <w:rStyle w:val="Hyperlink"/>
            <w:sz w:val="22"/>
            <w:szCs w:val="22"/>
          </w:rPr>
          <w:t>https://inpractise.com/articles/aws-normalised-fcf-margins</w:t>
        </w:r>
      </w:hyperlink>
    </w:p>
    <w:p w14:paraId="629D8E50" w14:textId="77777777" w:rsidR="00E85A08" w:rsidRPr="00E85A08" w:rsidRDefault="00E85A08" w:rsidP="00836599">
      <w:pPr>
        <w:pStyle w:val="ListParagraph"/>
        <w:numPr>
          <w:ilvl w:val="0"/>
          <w:numId w:val="90"/>
        </w:numPr>
        <w:rPr>
          <w:sz w:val="22"/>
          <w:szCs w:val="22"/>
        </w:rPr>
      </w:pPr>
      <w:r w:rsidRPr="00E85A08">
        <w:rPr>
          <w:sz w:val="22"/>
          <w:szCs w:val="22"/>
        </w:rPr>
        <w:t xml:space="preserve">Nasdaq. (2024). Amazon’s AWS Vs. Microsoft’s Azure Vs. Google Cloud: Which Company Won </w:t>
      </w:r>
      <w:proofErr w:type="gramStart"/>
      <w:r w:rsidRPr="00E85A08">
        <w:rPr>
          <w:sz w:val="22"/>
          <w:szCs w:val="22"/>
        </w:rPr>
        <w:t>The</w:t>
      </w:r>
      <w:proofErr w:type="gramEnd"/>
      <w:r w:rsidRPr="00E85A08">
        <w:rPr>
          <w:sz w:val="22"/>
          <w:szCs w:val="22"/>
        </w:rPr>
        <w:t xml:space="preserve"> Cloud Race </w:t>
      </w:r>
      <w:proofErr w:type="gramStart"/>
      <w:r w:rsidRPr="00E85A08">
        <w:rPr>
          <w:sz w:val="22"/>
          <w:szCs w:val="22"/>
        </w:rPr>
        <w:t>In</w:t>
      </w:r>
      <w:proofErr w:type="gramEnd"/>
      <w:r w:rsidRPr="00E85A08">
        <w:rPr>
          <w:sz w:val="22"/>
          <w:szCs w:val="22"/>
        </w:rPr>
        <w:t xml:space="preserve"> Q4? </w:t>
      </w:r>
      <w:hyperlink r:id="rId86" w:history="1">
        <w:r w:rsidRPr="00E85A08">
          <w:rPr>
            <w:rStyle w:val="Hyperlink"/>
            <w:sz w:val="22"/>
            <w:szCs w:val="22"/>
          </w:rPr>
          <w:t>https://www.nasdaq.com/articles/amazons-aws-vs.-microsofts-azure-vs.-google-cloud:-which-company-won-the-cloud-race-in-q4</w:t>
        </w:r>
      </w:hyperlink>
    </w:p>
    <w:p w14:paraId="30431EF6" w14:textId="4E8A384B" w:rsidR="00BB4606" w:rsidRDefault="00BB4606">
      <w:pPr>
        <w:rPr>
          <w:sz w:val="22"/>
          <w:szCs w:val="22"/>
        </w:rPr>
      </w:pPr>
    </w:p>
    <w:sectPr w:rsidR="00BB4606" w:rsidSect="00417B5C">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8C358F" w14:textId="77777777" w:rsidR="001C5461" w:rsidRDefault="001C5461" w:rsidP="008C0A67">
      <w:pPr>
        <w:spacing w:after="0" w:line="240" w:lineRule="auto"/>
      </w:pPr>
      <w:r>
        <w:separator/>
      </w:r>
    </w:p>
  </w:endnote>
  <w:endnote w:type="continuationSeparator" w:id="0">
    <w:p w14:paraId="6AE9FB60" w14:textId="77777777" w:rsidR="001C5461" w:rsidRDefault="001C5461" w:rsidP="008C0A6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09346" w14:textId="77777777" w:rsidR="008570FC" w:rsidRPr="008570FC" w:rsidRDefault="00444F5A">
    <w:pPr>
      <w:pStyle w:val="Footer"/>
      <w:rPr>
        <w:sz w:val="20"/>
        <w:szCs w:val="20"/>
      </w:rPr>
    </w:pPr>
    <w:r w:rsidRPr="008C0A67">
      <w:rPr>
        <w:sz w:val="16"/>
        <w:szCs w:val="16"/>
      </w:rPr>
      <w:t>© 2025 Renee K. McInerney. All rights reserved.</w:t>
    </w:r>
    <w:r w:rsidRPr="008C0A67">
      <w:rPr>
        <w:sz w:val="16"/>
        <w:szCs w:val="16"/>
      </w:rPr>
      <w:br/>
      <w:t>Permission granted for non-commercial government or academic use with attribution.</w:t>
    </w:r>
    <w:r>
      <w:rPr>
        <w:sz w:val="16"/>
        <w:szCs w:val="16"/>
      </w:rPr>
      <w:t xml:space="preserve"> </w:t>
    </w:r>
    <w:r w:rsidR="00DA63A7">
      <w:rPr>
        <w:sz w:val="16"/>
        <w:szCs w:val="16"/>
      </w:rPr>
      <w:tab/>
    </w:r>
    <w:r w:rsidR="00DA63A7" w:rsidRPr="00DA63A7">
      <w:rPr>
        <w:color w:val="7F7F7F" w:themeColor="background1" w:themeShade="7F"/>
        <w:spacing w:val="60"/>
        <w:sz w:val="16"/>
        <w:szCs w:val="16"/>
      </w:rPr>
      <w:t>Page</w:t>
    </w:r>
    <w:r w:rsidR="00DA63A7" w:rsidRPr="00DA63A7">
      <w:rPr>
        <w:sz w:val="16"/>
        <w:szCs w:val="16"/>
      </w:rPr>
      <w:t xml:space="preserve"> | </w:t>
    </w:r>
    <w:r w:rsidR="00DA63A7" w:rsidRPr="00DA63A7">
      <w:rPr>
        <w:sz w:val="16"/>
        <w:szCs w:val="16"/>
      </w:rPr>
      <w:fldChar w:fldCharType="begin"/>
    </w:r>
    <w:r w:rsidR="00DA63A7" w:rsidRPr="00DA63A7">
      <w:rPr>
        <w:sz w:val="16"/>
        <w:szCs w:val="16"/>
      </w:rPr>
      <w:instrText xml:space="preserve"> PAGE   \* MERGEFORMAT </w:instrText>
    </w:r>
    <w:r w:rsidR="00DA63A7" w:rsidRPr="00DA63A7">
      <w:rPr>
        <w:sz w:val="16"/>
        <w:szCs w:val="16"/>
      </w:rPr>
      <w:fldChar w:fldCharType="separate"/>
    </w:r>
    <w:r w:rsidR="00DA63A7" w:rsidRPr="00DA63A7">
      <w:rPr>
        <w:b/>
        <w:bCs/>
        <w:noProof/>
        <w:sz w:val="16"/>
        <w:szCs w:val="16"/>
      </w:rPr>
      <w:t>1</w:t>
    </w:r>
    <w:r w:rsidR="00DA63A7" w:rsidRPr="00DA63A7">
      <w:rPr>
        <w:b/>
        <w:bCs/>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47D89" w14:textId="77777777" w:rsidR="008C0A67" w:rsidRPr="008C0A67" w:rsidRDefault="008C0A67">
    <w:pPr>
      <w:pStyle w:val="Footer"/>
      <w:rPr>
        <w:sz w:val="16"/>
        <w:szCs w:val="16"/>
      </w:rPr>
    </w:pPr>
    <w:r w:rsidRPr="008C0A67">
      <w:rPr>
        <w:sz w:val="16"/>
        <w:szCs w:val="16"/>
      </w:rPr>
      <w:t>© 2025 Renee K. McInerney. All rights reserved.</w:t>
    </w:r>
    <w:r w:rsidRPr="008C0A67">
      <w:rPr>
        <w:sz w:val="16"/>
        <w:szCs w:val="16"/>
      </w:rPr>
      <w:br/>
      <w:t>Permission granted for non-commercial government or academic use with attribution.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193B8" w14:textId="77777777" w:rsidR="001C5461" w:rsidRDefault="001C5461" w:rsidP="008C0A67">
      <w:pPr>
        <w:spacing w:after="0" w:line="240" w:lineRule="auto"/>
      </w:pPr>
      <w:r>
        <w:separator/>
      </w:r>
    </w:p>
  </w:footnote>
  <w:footnote w:type="continuationSeparator" w:id="0">
    <w:p w14:paraId="3632B128" w14:textId="77777777" w:rsidR="001C5461" w:rsidRDefault="001C5461" w:rsidP="008C0A6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416638344"/>
      <w:placeholder>
        <w:docPart w:val="C89674D19B104C67AFFEEDB060EF2800"/>
      </w:placeholder>
      <w:dataBinding w:prefixMappings="xmlns:ns0='http://purl.org/dc/elements/1.1/' xmlns:ns1='http://schemas.openxmlformats.org/package/2006/metadata/core-properties' " w:xpath="/ns1:coreProperties[1]/ns0:title[1]" w:storeItemID="{6C3C8BC8-F283-45AE-878A-BAB7291924A1}"/>
      <w:text/>
    </w:sdtPr>
    <w:sdtEndPr/>
    <w:sdtContent>
      <w:p w14:paraId="2770209F" w14:textId="77777777" w:rsidR="00AB45CC" w:rsidRPr="00AB45CC" w:rsidRDefault="00AB45CC">
        <w:pPr>
          <w:pStyle w:val="Header"/>
          <w:rPr>
            <w:sz w:val="20"/>
            <w:szCs w:val="20"/>
          </w:rPr>
        </w:pPr>
        <w:r w:rsidRPr="00AB45CC">
          <w:rPr>
            <w:sz w:val="20"/>
            <w:szCs w:val="20"/>
          </w:rPr>
          <w:t xml:space="preserve">Stability Capitalism: </w:t>
        </w:r>
        <w:r w:rsidR="008570FC">
          <w:rPr>
            <w:sz w:val="20"/>
            <w:szCs w:val="20"/>
          </w:rPr>
          <w:t>The AI Dividend that Prevents the Automation Cliff</w:t>
        </w:r>
      </w:p>
    </w:sdtContent>
  </w:sdt>
  <w:p w14:paraId="13A0333B" w14:textId="77777777" w:rsidR="00AB45CC" w:rsidRDefault="00AB45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alias w:val="Title"/>
      <w:tag w:val=""/>
      <w:id w:val="1539542559"/>
      <w:placeholder>
        <w:docPart w:val="C0644558A3B941368A35DF8D63FEA17D"/>
      </w:placeholder>
      <w:dataBinding w:prefixMappings="xmlns:ns0='http://purl.org/dc/elements/1.1/' xmlns:ns1='http://schemas.openxmlformats.org/package/2006/metadata/core-properties' " w:xpath="/ns1:coreProperties[1]/ns0:title[1]" w:storeItemID="{6C3C8BC8-F283-45AE-878A-BAB7291924A1}"/>
      <w:text/>
    </w:sdtPr>
    <w:sdtEndPr/>
    <w:sdtContent>
      <w:p w14:paraId="22018611" w14:textId="77777777" w:rsidR="00EA2145" w:rsidRPr="00AB45CC" w:rsidRDefault="00EA2145">
        <w:pPr>
          <w:pStyle w:val="Header"/>
          <w:rPr>
            <w:sz w:val="20"/>
            <w:szCs w:val="20"/>
          </w:rPr>
        </w:pPr>
        <w:r w:rsidRPr="00AB45CC">
          <w:rPr>
            <w:sz w:val="20"/>
            <w:szCs w:val="20"/>
          </w:rPr>
          <w:t xml:space="preserve">Stability Capitalism: </w:t>
        </w:r>
        <w:r>
          <w:rPr>
            <w:sz w:val="20"/>
            <w:szCs w:val="20"/>
          </w:rPr>
          <w:t>The AI Dividend that Prevents the Automation Cliff</w:t>
        </w:r>
      </w:p>
    </w:sdtContent>
  </w:sdt>
  <w:p w14:paraId="2F810BD9" w14:textId="77777777" w:rsidR="00EA2145" w:rsidRDefault="00EA214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0410"/>
    <w:multiLevelType w:val="hybridMultilevel"/>
    <w:tmpl w:val="154A3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5085C"/>
    <w:multiLevelType w:val="hybridMultilevel"/>
    <w:tmpl w:val="B624FB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01539E"/>
    <w:multiLevelType w:val="hybridMultilevel"/>
    <w:tmpl w:val="1A14F7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AB507A"/>
    <w:multiLevelType w:val="hybridMultilevel"/>
    <w:tmpl w:val="3EE0A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88E5D27"/>
    <w:multiLevelType w:val="multilevel"/>
    <w:tmpl w:val="C06C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7270B"/>
    <w:multiLevelType w:val="multilevel"/>
    <w:tmpl w:val="3A10F9A2"/>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BB427DE"/>
    <w:multiLevelType w:val="hybridMultilevel"/>
    <w:tmpl w:val="48B815AE"/>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BBF447C"/>
    <w:multiLevelType w:val="hybridMultilevel"/>
    <w:tmpl w:val="1A50D716"/>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F462987"/>
    <w:multiLevelType w:val="hybridMultilevel"/>
    <w:tmpl w:val="D83E5C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720EC3"/>
    <w:multiLevelType w:val="hybridMultilevel"/>
    <w:tmpl w:val="1488F5C2"/>
    <w:lvl w:ilvl="0" w:tplc="4C98F642">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0" w15:restartNumberingAfterBreak="0">
    <w:nsid w:val="1148244A"/>
    <w:multiLevelType w:val="multilevel"/>
    <w:tmpl w:val="C9E0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340B68"/>
    <w:multiLevelType w:val="hybridMultilevel"/>
    <w:tmpl w:val="7C16F278"/>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2C544A3"/>
    <w:multiLevelType w:val="multilevel"/>
    <w:tmpl w:val="ACAA6BF0"/>
    <w:lvl w:ilvl="0">
      <w:start w:val="2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C61C78"/>
    <w:multiLevelType w:val="hybridMultilevel"/>
    <w:tmpl w:val="EDB6E244"/>
    <w:lvl w:ilvl="0" w:tplc="89BA3864">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5917F5C"/>
    <w:multiLevelType w:val="hybridMultilevel"/>
    <w:tmpl w:val="7E086B8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F242C7"/>
    <w:multiLevelType w:val="hybridMultilevel"/>
    <w:tmpl w:val="1602CA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CB61D97"/>
    <w:multiLevelType w:val="multilevel"/>
    <w:tmpl w:val="B6A66F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E8D2BB1"/>
    <w:multiLevelType w:val="multilevel"/>
    <w:tmpl w:val="A88459D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ECB7CDA"/>
    <w:multiLevelType w:val="hybridMultilevel"/>
    <w:tmpl w:val="13A28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F386B62"/>
    <w:multiLevelType w:val="multilevel"/>
    <w:tmpl w:val="98568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2F66618"/>
    <w:multiLevelType w:val="multilevel"/>
    <w:tmpl w:val="F1E6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F63B11"/>
    <w:multiLevelType w:val="hybridMultilevel"/>
    <w:tmpl w:val="6E809748"/>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F13EFC"/>
    <w:multiLevelType w:val="multilevel"/>
    <w:tmpl w:val="1D081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FD14DA"/>
    <w:multiLevelType w:val="hybridMultilevel"/>
    <w:tmpl w:val="DD0A8A04"/>
    <w:lvl w:ilvl="0" w:tplc="6422CC0E">
      <w:start w:val="1"/>
      <w:numFmt w:val="bullet"/>
      <w:lvlText w:val=""/>
      <w:lvlJc w:val="left"/>
      <w:pPr>
        <w:ind w:left="36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262343AC"/>
    <w:multiLevelType w:val="multilevel"/>
    <w:tmpl w:val="E5A2314E"/>
    <w:lvl w:ilvl="0">
      <w:start w:val="1"/>
      <w:numFmt w:val="decimal"/>
      <w:lvlText w:val="%1."/>
      <w:lvlJc w:val="left"/>
      <w:pPr>
        <w:ind w:left="720" w:hanging="360"/>
      </w:pPr>
    </w:lvl>
    <w:lvl w:ilv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29EE43CD"/>
    <w:multiLevelType w:val="hybridMultilevel"/>
    <w:tmpl w:val="BDB09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D721DDD"/>
    <w:multiLevelType w:val="multilevel"/>
    <w:tmpl w:val="BA1431EA"/>
    <w:lvl w:ilvl="0">
      <w:start w:val="5"/>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7" w15:restartNumberingAfterBreak="0">
    <w:nsid w:val="2F423B86"/>
    <w:multiLevelType w:val="hybridMultilevel"/>
    <w:tmpl w:val="A7AE358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FB160BB"/>
    <w:multiLevelType w:val="multilevel"/>
    <w:tmpl w:val="4A808F5A"/>
    <w:lvl w:ilvl="0">
      <w:start w:val="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015497"/>
    <w:multiLevelType w:val="multilevel"/>
    <w:tmpl w:val="DA5CA3AE"/>
    <w:lvl w:ilvl="0">
      <w:start w:val="3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2EE0A58"/>
    <w:multiLevelType w:val="hybridMultilevel"/>
    <w:tmpl w:val="F834AE62"/>
    <w:lvl w:ilvl="0" w:tplc="6422C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4D35225"/>
    <w:multiLevelType w:val="hybridMultilevel"/>
    <w:tmpl w:val="34805B8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50F40F8"/>
    <w:multiLevelType w:val="hybridMultilevel"/>
    <w:tmpl w:val="4E72C49C"/>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5832F7C"/>
    <w:multiLevelType w:val="hybridMultilevel"/>
    <w:tmpl w:val="D7EAAA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6AB6F9F"/>
    <w:multiLevelType w:val="hybridMultilevel"/>
    <w:tmpl w:val="CB7C0C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8C224ED"/>
    <w:multiLevelType w:val="multilevel"/>
    <w:tmpl w:val="B442E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ABC6B58"/>
    <w:multiLevelType w:val="multilevel"/>
    <w:tmpl w:val="B4709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37763F"/>
    <w:multiLevelType w:val="hybridMultilevel"/>
    <w:tmpl w:val="8242B2C2"/>
    <w:lvl w:ilvl="0" w:tplc="66EE25B6">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3C4C6D4B"/>
    <w:multiLevelType w:val="multilevel"/>
    <w:tmpl w:val="703E9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7A3280"/>
    <w:multiLevelType w:val="hybridMultilevel"/>
    <w:tmpl w:val="D7A693E2"/>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1CF68F2"/>
    <w:multiLevelType w:val="hybridMultilevel"/>
    <w:tmpl w:val="B90C78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5C14CE1"/>
    <w:multiLevelType w:val="multilevel"/>
    <w:tmpl w:val="11F8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363C5"/>
    <w:multiLevelType w:val="hybridMultilevel"/>
    <w:tmpl w:val="7916C3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7B6CF8"/>
    <w:multiLevelType w:val="hybridMultilevel"/>
    <w:tmpl w:val="69A44A0A"/>
    <w:lvl w:ilvl="0" w:tplc="85BACE7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8E52E0F"/>
    <w:multiLevelType w:val="multilevel"/>
    <w:tmpl w:val="1E1C7A1A"/>
    <w:lvl w:ilvl="0">
      <w:start w:val="1"/>
      <w:numFmt w:val="decimal"/>
      <w:lvlText w:val="%1."/>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45" w15:restartNumberingAfterBreak="0">
    <w:nsid w:val="491B5E71"/>
    <w:multiLevelType w:val="hybridMultilevel"/>
    <w:tmpl w:val="B2A054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457010"/>
    <w:multiLevelType w:val="hybridMultilevel"/>
    <w:tmpl w:val="DA267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EF37F59"/>
    <w:multiLevelType w:val="hybridMultilevel"/>
    <w:tmpl w:val="8398D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12C3DD8"/>
    <w:multiLevelType w:val="hybridMultilevel"/>
    <w:tmpl w:val="809EB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398460B"/>
    <w:multiLevelType w:val="multilevel"/>
    <w:tmpl w:val="CD026BA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46A3C59"/>
    <w:multiLevelType w:val="multilevel"/>
    <w:tmpl w:val="A6104C70"/>
    <w:lvl w:ilvl="0">
      <w:start w:val="4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5520644E"/>
    <w:multiLevelType w:val="hybridMultilevel"/>
    <w:tmpl w:val="C71E5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623400B"/>
    <w:multiLevelType w:val="hybridMultilevel"/>
    <w:tmpl w:val="912E03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6944211"/>
    <w:multiLevelType w:val="hybridMultilevel"/>
    <w:tmpl w:val="6AC6855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83D6F5F"/>
    <w:multiLevelType w:val="hybridMultilevel"/>
    <w:tmpl w:val="CEB6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CE05E4"/>
    <w:multiLevelType w:val="hybridMultilevel"/>
    <w:tmpl w:val="675C96C8"/>
    <w:lvl w:ilvl="0" w:tplc="9BEC435A">
      <w:start w:val="4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A3863A5"/>
    <w:multiLevelType w:val="hybridMultilevel"/>
    <w:tmpl w:val="D61C7D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5A455BD6"/>
    <w:multiLevelType w:val="hybridMultilevel"/>
    <w:tmpl w:val="FA30C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FA4557"/>
    <w:multiLevelType w:val="hybridMultilevel"/>
    <w:tmpl w:val="8B886B78"/>
    <w:lvl w:ilvl="0" w:tplc="09429B4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9" w15:restartNumberingAfterBreak="0">
    <w:nsid w:val="5EBB7877"/>
    <w:multiLevelType w:val="hybridMultilevel"/>
    <w:tmpl w:val="A086E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F087B6A"/>
    <w:multiLevelType w:val="hybridMultilevel"/>
    <w:tmpl w:val="EE361D2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FB914AA"/>
    <w:multiLevelType w:val="hybridMultilevel"/>
    <w:tmpl w:val="08143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16C29E9"/>
    <w:multiLevelType w:val="multilevel"/>
    <w:tmpl w:val="FC4EC04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63C3041D"/>
    <w:multiLevelType w:val="hybridMultilevel"/>
    <w:tmpl w:val="D6B0C4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4EA305D"/>
    <w:multiLevelType w:val="hybridMultilevel"/>
    <w:tmpl w:val="477E4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60E77CF"/>
    <w:multiLevelType w:val="hybridMultilevel"/>
    <w:tmpl w:val="372CF2B6"/>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6272AE5"/>
    <w:multiLevelType w:val="hybridMultilevel"/>
    <w:tmpl w:val="B566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66325EE1"/>
    <w:multiLevelType w:val="hybridMultilevel"/>
    <w:tmpl w:val="3F9E17A2"/>
    <w:lvl w:ilvl="0" w:tplc="93B62D5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67C83E49"/>
    <w:multiLevelType w:val="hybridMultilevel"/>
    <w:tmpl w:val="8F96F9C8"/>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94A18A8"/>
    <w:multiLevelType w:val="multilevel"/>
    <w:tmpl w:val="4542430A"/>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AF874BE"/>
    <w:multiLevelType w:val="multilevel"/>
    <w:tmpl w:val="D6FC34C8"/>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6DB7475A"/>
    <w:multiLevelType w:val="multilevel"/>
    <w:tmpl w:val="03367A72"/>
    <w:lvl w:ilvl="0">
      <w:start w:val="3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E9512A6"/>
    <w:multiLevelType w:val="hybridMultilevel"/>
    <w:tmpl w:val="46DCC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6F891A48"/>
    <w:multiLevelType w:val="hybridMultilevel"/>
    <w:tmpl w:val="F5BA8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00D0119"/>
    <w:multiLevelType w:val="hybridMultilevel"/>
    <w:tmpl w:val="B7AE45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5" w15:restartNumberingAfterBreak="0">
    <w:nsid w:val="71DB3334"/>
    <w:multiLevelType w:val="hybridMultilevel"/>
    <w:tmpl w:val="BA5E4D98"/>
    <w:lvl w:ilvl="0" w:tplc="311ED2B0">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745A6724"/>
    <w:multiLevelType w:val="hybridMultilevel"/>
    <w:tmpl w:val="FD0085C2"/>
    <w:lvl w:ilvl="0" w:tplc="3F1CA29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7" w15:restartNumberingAfterBreak="0">
    <w:nsid w:val="74B92E7C"/>
    <w:multiLevelType w:val="hybridMultilevel"/>
    <w:tmpl w:val="D114887A"/>
    <w:lvl w:ilvl="0" w:tplc="F5401BFC">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8" w15:restartNumberingAfterBreak="0">
    <w:nsid w:val="75323DED"/>
    <w:multiLevelType w:val="hybridMultilevel"/>
    <w:tmpl w:val="ED268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67B17CF"/>
    <w:multiLevelType w:val="hybridMultilevel"/>
    <w:tmpl w:val="501A66DA"/>
    <w:lvl w:ilvl="0" w:tplc="6422CC0E">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6FF728F"/>
    <w:multiLevelType w:val="multilevel"/>
    <w:tmpl w:val="6E68F054"/>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77F30568"/>
    <w:multiLevelType w:val="hybridMultilevel"/>
    <w:tmpl w:val="12A48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86B65E0"/>
    <w:multiLevelType w:val="multilevel"/>
    <w:tmpl w:val="0D4A0B46"/>
    <w:lvl w:ilvl="0">
      <w:start w:val="2"/>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83" w15:restartNumberingAfterBreak="0">
    <w:nsid w:val="789A7CCF"/>
    <w:multiLevelType w:val="hybridMultilevel"/>
    <w:tmpl w:val="A99C6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A1E3586"/>
    <w:multiLevelType w:val="hybridMultilevel"/>
    <w:tmpl w:val="3454C3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B275542"/>
    <w:multiLevelType w:val="multilevel"/>
    <w:tmpl w:val="3128253C"/>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7CA81088"/>
    <w:multiLevelType w:val="hybridMultilevel"/>
    <w:tmpl w:val="DC2C0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7D7B2C8D"/>
    <w:multiLevelType w:val="hybridMultilevel"/>
    <w:tmpl w:val="C8EEC56E"/>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7E263E2A"/>
    <w:multiLevelType w:val="hybridMultilevel"/>
    <w:tmpl w:val="03C4DEC0"/>
    <w:lvl w:ilvl="0" w:tplc="24E26494">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7F261913"/>
    <w:multiLevelType w:val="hybridMultilevel"/>
    <w:tmpl w:val="4434C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6782406">
    <w:abstractNumId w:val="82"/>
  </w:num>
  <w:num w:numId="2" w16cid:durableId="1144468707">
    <w:abstractNumId w:val="22"/>
  </w:num>
  <w:num w:numId="3" w16cid:durableId="445274494">
    <w:abstractNumId w:val="74"/>
  </w:num>
  <w:num w:numId="4" w16cid:durableId="1042823368">
    <w:abstractNumId w:val="18"/>
  </w:num>
  <w:num w:numId="5" w16cid:durableId="305479019">
    <w:abstractNumId w:val="66"/>
  </w:num>
  <w:num w:numId="6" w16cid:durableId="16397644">
    <w:abstractNumId w:val="52"/>
  </w:num>
  <w:num w:numId="7" w16cid:durableId="256409061">
    <w:abstractNumId w:val="89"/>
  </w:num>
  <w:num w:numId="8" w16cid:durableId="1572620786">
    <w:abstractNumId w:val="86"/>
  </w:num>
  <w:num w:numId="9" w16cid:durableId="1596748970">
    <w:abstractNumId w:val="19"/>
  </w:num>
  <w:num w:numId="10" w16cid:durableId="1269701519">
    <w:abstractNumId w:val="62"/>
  </w:num>
  <w:num w:numId="11" w16cid:durableId="506600818">
    <w:abstractNumId w:val="69"/>
  </w:num>
  <w:num w:numId="12" w16cid:durableId="324207569">
    <w:abstractNumId w:val="49"/>
  </w:num>
  <w:num w:numId="13" w16cid:durableId="962151158">
    <w:abstractNumId w:val="5"/>
  </w:num>
  <w:num w:numId="14" w16cid:durableId="2019581574">
    <w:abstractNumId w:val="17"/>
  </w:num>
  <w:num w:numId="15" w16cid:durableId="737477858">
    <w:abstractNumId w:val="80"/>
  </w:num>
  <w:num w:numId="16" w16cid:durableId="1594164886">
    <w:abstractNumId w:val="85"/>
  </w:num>
  <w:num w:numId="17" w16cid:durableId="493185795">
    <w:abstractNumId w:val="70"/>
  </w:num>
  <w:num w:numId="18" w16cid:durableId="411708960">
    <w:abstractNumId w:val="12"/>
  </w:num>
  <w:num w:numId="19" w16cid:durableId="1645308719">
    <w:abstractNumId w:val="29"/>
  </w:num>
  <w:num w:numId="20" w16cid:durableId="183399894">
    <w:abstractNumId w:val="28"/>
  </w:num>
  <w:num w:numId="21" w16cid:durableId="2132821465">
    <w:abstractNumId w:val="71"/>
  </w:num>
  <w:num w:numId="22" w16cid:durableId="1897232402">
    <w:abstractNumId w:val="50"/>
  </w:num>
  <w:num w:numId="23" w16cid:durableId="1384789480">
    <w:abstractNumId w:val="46"/>
  </w:num>
  <w:num w:numId="24" w16cid:durableId="530412592">
    <w:abstractNumId w:val="26"/>
  </w:num>
  <w:num w:numId="25" w16cid:durableId="593825292">
    <w:abstractNumId w:val="44"/>
  </w:num>
  <w:num w:numId="26" w16cid:durableId="1553611327">
    <w:abstractNumId w:val="4"/>
  </w:num>
  <w:num w:numId="27" w16cid:durableId="1175993992">
    <w:abstractNumId w:val="35"/>
  </w:num>
  <w:num w:numId="28" w16cid:durableId="1545631305">
    <w:abstractNumId w:val="16"/>
  </w:num>
  <w:num w:numId="29" w16cid:durableId="961770194">
    <w:abstractNumId w:val="25"/>
  </w:num>
  <w:num w:numId="30" w16cid:durableId="1964799515">
    <w:abstractNumId w:val="34"/>
  </w:num>
  <w:num w:numId="31" w16cid:durableId="1278682030">
    <w:abstractNumId w:val="0"/>
  </w:num>
  <w:num w:numId="32" w16cid:durableId="813566265">
    <w:abstractNumId w:val="1"/>
  </w:num>
  <w:num w:numId="33" w16cid:durableId="212271844">
    <w:abstractNumId w:val="15"/>
  </w:num>
  <w:num w:numId="34" w16cid:durableId="1265260208">
    <w:abstractNumId w:val="56"/>
  </w:num>
  <w:num w:numId="35" w16cid:durableId="798305244">
    <w:abstractNumId w:val="47"/>
  </w:num>
  <w:num w:numId="36" w16cid:durableId="1075471532">
    <w:abstractNumId w:val="78"/>
  </w:num>
  <w:num w:numId="37" w16cid:durableId="637339662">
    <w:abstractNumId w:val="24"/>
  </w:num>
  <w:num w:numId="38" w16cid:durableId="773550506">
    <w:abstractNumId w:val="45"/>
  </w:num>
  <w:num w:numId="39" w16cid:durableId="558902654">
    <w:abstractNumId w:val="84"/>
  </w:num>
  <w:num w:numId="40" w16cid:durableId="1878007501">
    <w:abstractNumId w:val="54"/>
  </w:num>
  <w:num w:numId="41" w16cid:durableId="1220440757">
    <w:abstractNumId w:val="42"/>
  </w:num>
  <w:num w:numId="42" w16cid:durableId="1339456152">
    <w:abstractNumId w:val="72"/>
  </w:num>
  <w:num w:numId="43" w16cid:durableId="1302613687">
    <w:abstractNumId w:val="2"/>
  </w:num>
  <w:num w:numId="44" w16cid:durableId="908878480">
    <w:abstractNumId w:val="3"/>
  </w:num>
  <w:num w:numId="45" w16cid:durableId="648093306">
    <w:abstractNumId w:val="83"/>
  </w:num>
  <w:num w:numId="46" w16cid:durableId="997196541">
    <w:abstractNumId w:val="51"/>
  </w:num>
  <w:num w:numId="47" w16cid:durableId="750543841">
    <w:abstractNumId w:val="73"/>
  </w:num>
  <w:num w:numId="48" w16cid:durableId="487016571">
    <w:abstractNumId w:val="57"/>
  </w:num>
  <w:num w:numId="49" w16cid:durableId="1704667944">
    <w:abstractNumId w:val="61"/>
  </w:num>
  <w:num w:numId="50" w16cid:durableId="601109512">
    <w:abstractNumId w:val="63"/>
  </w:num>
  <w:num w:numId="51" w16cid:durableId="2040086337">
    <w:abstractNumId w:val="59"/>
  </w:num>
  <w:num w:numId="52" w16cid:durableId="204372208">
    <w:abstractNumId w:val="48"/>
  </w:num>
  <w:num w:numId="53" w16cid:durableId="1939217240">
    <w:abstractNumId w:val="33"/>
  </w:num>
  <w:num w:numId="54" w16cid:durableId="1856723975">
    <w:abstractNumId w:val="40"/>
  </w:num>
  <w:num w:numId="55" w16cid:durableId="1086463287">
    <w:abstractNumId w:val="81"/>
  </w:num>
  <w:num w:numId="56" w16cid:durableId="1444375911">
    <w:abstractNumId w:val="58"/>
  </w:num>
  <w:num w:numId="57" w16cid:durableId="715206046">
    <w:abstractNumId w:val="43"/>
  </w:num>
  <w:num w:numId="58" w16cid:durableId="263464961">
    <w:abstractNumId w:val="75"/>
  </w:num>
  <w:num w:numId="59" w16cid:durableId="618803708">
    <w:abstractNumId w:val="37"/>
  </w:num>
  <w:num w:numId="60" w16cid:durableId="1297949804">
    <w:abstractNumId w:val="13"/>
  </w:num>
  <w:num w:numId="61" w16cid:durableId="174347813">
    <w:abstractNumId w:val="76"/>
  </w:num>
  <w:num w:numId="62" w16cid:durableId="177233421">
    <w:abstractNumId w:val="77"/>
  </w:num>
  <w:num w:numId="63" w16cid:durableId="923495458">
    <w:abstractNumId w:val="67"/>
  </w:num>
  <w:num w:numId="64" w16cid:durableId="1079905596">
    <w:abstractNumId w:val="68"/>
  </w:num>
  <w:num w:numId="65" w16cid:durableId="2110277346">
    <w:abstractNumId w:val="14"/>
  </w:num>
  <w:num w:numId="66" w16cid:durableId="1204632791">
    <w:abstractNumId w:val="53"/>
  </w:num>
  <w:num w:numId="67" w16cid:durableId="787815853">
    <w:abstractNumId w:val="32"/>
  </w:num>
  <w:num w:numId="68" w16cid:durableId="587882259">
    <w:abstractNumId w:val="31"/>
  </w:num>
  <w:num w:numId="69" w16cid:durableId="1068764411">
    <w:abstractNumId w:val="39"/>
  </w:num>
  <w:num w:numId="70" w16cid:durableId="446001982">
    <w:abstractNumId w:val="65"/>
  </w:num>
  <w:num w:numId="71" w16cid:durableId="1208369229">
    <w:abstractNumId w:val="88"/>
  </w:num>
  <w:num w:numId="72" w16cid:durableId="1695569184">
    <w:abstractNumId w:val="87"/>
  </w:num>
  <w:num w:numId="73" w16cid:durableId="845168362">
    <w:abstractNumId w:val="60"/>
  </w:num>
  <w:num w:numId="74" w16cid:durableId="1998459388">
    <w:abstractNumId w:val="27"/>
  </w:num>
  <w:num w:numId="75" w16cid:durableId="1605533007">
    <w:abstractNumId w:val="8"/>
  </w:num>
  <w:num w:numId="76" w16cid:durableId="1925138619">
    <w:abstractNumId w:val="64"/>
  </w:num>
  <w:num w:numId="77" w16cid:durableId="270746037">
    <w:abstractNumId w:val="9"/>
  </w:num>
  <w:num w:numId="78" w16cid:durableId="466513990">
    <w:abstractNumId w:val="23"/>
  </w:num>
  <w:num w:numId="79" w16cid:durableId="312491315">
    <w:abstractNumId w:val="6"/>
  </w:num>
  <w:num w:numId="80" w16cid:durableId="601845263">
    <w:abstractNumId w:val="7"/>
  </w:num>
  <w:num w:numId="81" w16cid:durableId="189808690">
    <w:abstractNumId w:val="79"/>
  </w:num>
  <w:num w:numId="82" w16cid:durableId="1452893728">
    <w:abstractNumId w:val="21"/>
  </w:num>
  <w:num w:numId="83" w16cid:durableId="1027023952">
    <w:abstractNumId w:val="10"/>
  </w:num>
  <w:num w:numId="84" w16cid:durableId="677462523">
    <w:abstractNumId w:val="41"/>
  </w:num>
  <w:num w:numId="85" w16cid:durableId="1168525137">
    <w:abstractNumId w:val="30"/>
  </w:num>
  <w:num w:numId="86" w16cid:durableId="482086406">
    <w:abstractNumId w:val="36"/>
  </w:num>
  <w:num w:numId="87" w16cid:durableId="1069575476">
    <w:abstractNumId w:val="20"/>
  </w:num>
  <w:num w:numId="88" w16cid:durableId="357202165">
    <w:abstractNumId w:val="38"/>
  </w:num>
  <w:num w:numId="89" w16cid:durableId="1163155346">
    <w:abstractNumId w:val="11"/>
  </w:num>
  <w:num w:numId="90" w16cid:durableId="598682011">
    <w:abstractNumId w:val="55"/>
  </w:num>
  <w:numIdMacAtCleanup w:val="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4D61"/>
    <w:rsid w:val="0000048D"/>
    <w:rsid w:val="00000CFF"/>
    <w:rsid w:val="0000786B"/>
    <w:rsid w:val="000235DC"/>
    <w:rsid w:val="00023AAA"/>
    <w:rsid w:val="00024783"/>
    <w:rsid w:val="0002484A"/>
    <w:rsid w:val="000264C8"/>
    <w:rsid w:val="00037E2E"/>
    <w:rsid w:val="00037F72"/>
    <w:rsid w:val="00044558"/>
    <w:rsid w:val="00047FEA"/>
    <w:rsid w:val="00050EF8"/>
    <w:rsid w:val="000527CA"/>
    <w:rsid w:val="000540FC"/>
    <w:rsid w:val="000577FD"/>
    <w:rsid w:val="00063103"/>
    <w:rsid w:val="000636D4"/>
    <w:rsid w:val="00071116"/>
    <w:rsid w:val="0009770D"/>
    <w:rsid w:val="000A0673"/>
    <w:rsid w:val="000A0CEB"/>
    <w:rsid w:val="000A184A"/>
    <w:rsid w:val="000A4FC3"/>
    <w:rsid w:val="000C0EE6"/>
    <w:rsid w:val="000C19CA"/>
    <w:rsid w:val="000C4A31"/>
    <w:rsid w:val="000D061C"/>
    <w:rsid w:val="000D2209"/>
    <w:rsid w:val="000E45A4"/>
    <w:rsid w:val="000E5D7A"/>
    <w:rsid w:val="000F36A5"/>
    <w:rsid w:val="000F5934"/>
    <w:rsid w:val="00101D25"/>
    <w:rsid w:val="00105524"/>
    <w:rsid w:val="001065F9"/>
    <w:rsid w:val="00106951"/>
    <w:rsid w:val="0011000B"/>
    <w:rsid w:val="0011273D"/>
    <w:rsid w:val="00112793"/>
    <w:rsid w:val="001133AE"/>
    <w:rsid w:val="00114C9C"/>
    <w:rsid w:val="00120678"/>
    <w:rsid w:val="00126FDA"/>
    <w:rsid w:val="001273F6"/>
    <w:rsid w:val="00132882"/>
    <w:rsid w:val="00136861"/>
    <w:rsid w:val="00137B9C"/>
    <w:rsid w:val="0014476A"/>
    <w:rsid w:val="00146C3C"/>
    <w:rsid w:val="00153BA2"/>
    <w:rsid w:val="00155DD9"/>
    <w:rsid w:val="00156235"/>
    <w:rsid w:val="001568CD"/>
    <w:rsid w:val="001640F4"/>
    <w:rsid w:val="00175B5D"/>
    <w:rsid w:val="00184CCD"/>
    <w:rsid w:val="001B0B1D"/>
    <w:rsid w:val="001B2A09"/>
    <w:rsid w:val="001B2EA2"/>
    <w:rsid w:val="001B5032"/>
    <w:rsid w:val="001B7A25"/>
    <w:rsid w:val="001C5461"/>
    <w:rsid w:val="001D3393"/>
    <w:rsid w:val="001E62AC"/>
    <w:rsid w:val="001F0526"/>
    <w:rsid w:val="001F5C65"/>
    <w:rsid w:val="001F6621"/>
    <w:rsid w:val="00203388"/>
    <w:rsid w:val="002136FC"/>
    <w:rsid w:val="002145D4"/>
    <w:rsid w:val="002159A4"/>
    <w:rsid w:val="00224032"/>
    <w:rsid w:val="002276D8"/>
    <w:rsid w:val="00233C43"/>
    <w:rsid w:val="00241AF5"/>
    <w:rsid w:val="00263030"/>
    <w:rsid w:val="00272F7A"/>
    <w:rsid w:val="002772BA"/>
    <w:rsid w:val="00291599"/>
    <w:rsid w:val="00292B85"/>
    <w:rsid w:val="002A515D"/>
    <w:rsid w:val="002C3115"/>
    <w:rsid w:val="002C43A4"/>
    <w:rsid w:val="002C48BE"/>
    <w:rsid w:val="002C588D"/>
    <w:rsid w:val="002C690F"/>
    <w:rsid w:val="002E29A3"/>
    <w:rsid w:val="002F1496"/>
    <w:rsid w:val="002F1BC1"/>
    <w:rsid w:val="00306D93"/>
    <w:rsid w:val="00314288"/>
    <w:rsid w:val="00323931"/>
    <w:rsid w:val="00333CFB"/>
    <w:rsid w:val="00346F9F"/>
    <w:rsid w:val="00352188"/>
    <w:rsid w:val="00355AE5"/>
    <w:rsid w:val="003604F3"/>
    <w:rsid w:val="00361F71"/>
    <w:rsid w:val="003723D7"/>
    <w:rsid w:val="0037728F"/>
    <w:rsid w:val="00380A82"/>
    <w:rsid w:val="00381945"/>
    <w:rsid w:val="00385E59"/>
    <w:rsid w:val="003A3FB4"/>
    <w:rsid w:val="003B65A2"/>
    <w:rsid w:val="003B6BB4"/>
    <w:rsid w:val="003C53E8"/>
    <w:rsid w:val="003D07A8"/>
    <w:rsid w:val="003D2D39"/>
    <w:rsid w:val="003D2D55"/>
    <w:rsid w:val="003E50FA"/>
    <w:rsid w:val="003E5D21"/>
    <w:rsid w:val="003F2A01"/>
    <w:rsid w:val="00402B10"/>
    <w:rsid w:val="004062A9"/>
    <w:rsid w:val="00412D2D"/>
    <w:rsid w:val="004165A0"/>
    <w:rsid w:val="004173A6"/>
    <w:rsid w:val="00417B5C"/>
    <w:rsid w:val="004265D4"/>
    <w:rsid w:val="00433A08"/>
    <w:rsid w:val="004341F2"/>
    <w:rsid w:val="00444F5A"/>
    <w:rsid w:val="004537ED"/>
    <w:rsid w:val="00456070"/>
    <w:rsid w:val="00457730"/>
    <w:rsid w:val="0045788A"/>
    <w:rsid w:val="00474AB1"/>
    <w:rsid w:val="00474AF7"/>
    <w:rsid w:val="004750DC"/>
    <w:rsid w:val="0049085D"/>
    <w:rsid w:val="00496DD7"/>
    <w:rsid w:val="00497330"/>
    <w:rsid w:val="004A5633"/>
    <w:rsid w:val="004A7EC4"/>
    <w:rsid w:val="004B03D7"/>
    <w:rsid w:val="004B49D7"/>
    <w:rsid w:val="004C21AE"/>
    <w:rsid w:val="004C7C72"/>
    <w:rsid w:val="004D2A83"/>
    <w:rsid w:val="004D6D94"/>
    <w:rsid w:val="004E0179"/>
    <w:rsid w:val="004F1648"/>
    <w:rsid w:val="0050141F"/>
    <w:rsid w:val="00507B9E"/>
    <w:rsid w:val="0051232E"/>
    <w:rsid w:val="00516ECD"/>
    <w:rsid w:val="00517F6D"/>
    <w:rsid w:val="00522C6E"/>
    <w:rsid w:val="005235F9"/>
    <w:rsid w:val="00525AE3"/>
    <w:rsid w:val="0052777C"/>
    <w:rsid w:val="00527C52"/>
    <w:rsid w:val="00536447"/>
    <w:rsid w:val="00537E27"/>
    <w:rsid w:val="00542BA7"/>
    <w:rsid w:val="0054605E"/>
    <w:rsid w:val="00546714"/>
    <w:rsid w:val="00552C6E"/>
    <w:rsid w:val="00557325"/>
    <w:rsid w:val="0056094E"/>
    <w:rsid w:val="00564689"/>
    <w:rsid w:val="00565208"/>
    <w:rsid w:val="005756E3"/>
    <w:rsid w:val="00585629"/>
    <w:rsid w:val="005919DE"/>
    <w:rsid w:val="0059369D"/>
    <w:rsid w:val="005964B1"/>
    <w:rsid w:val="005A008E"/>
    <w:rsid w:val="005A03E6"/>
    <w:rsid w:val="005A249D"/>
    <w:rsid w:val="005A46B9"/>
    <w:rsid w:val="005B1177"/>
    <w:rsid w:val="005B51A4"/>
    <w:rsid w:val="005B7AC6"/>
    <w:rsid w:val="005D4EC9"/>
    <w:rsid w:val="005E54B4"/>
    <w:rsid w:val="005E560B"/>
    <w:rsid w:val="005F2CEC"/>
    <w:rsid w:val="005F79B0"/>
    <w:rsid w:val="00605508"/>
    <w:rsid w:val="0061237D"/>
    <w:rsid w:val="00613534"/>
    <w:rsid w:val="00620508"/>
    <w:rsid w:val="00620A12"/>
    <w:rsid w:val="00621561"/>
    <w:rsid w:val="00624482"/>
    <w:rsid w:val="006250D3"/>
    <w:rsid w:val="006263BE"/>
    <w:rsid w:val="006310C1"/>
    <w:rsid w:val="00631169"/>
    <w:rsid w:val="00631E3D"/>
    <w:rsid w:val="00636AEB"/>
    <w:rsid w:val="0063766F"/>
    <w:rsid w:val="00637840"/>
    <w:rsid w:val="00643579"/>
    <w:rsid w:val="00644825"/>
    <w:rsid w:val="00645252"/>
    <w:rsid w:val="006638AD"/>
    <w:rsid w:val="0066400C"/>
    <w:rsid w:val="006644FA"/>
    <w:rsid w:val="006647CC"/>
    <w:rsid w:val="006703D0"/>
    <w:rsid w:val="006708DA"/>
    <w:rsid w:val="00673710"/>
    <w:rsid w:val="00680704"/>
    <w:rsid w:val="00687057"/>
    <w:rsid w:val="0069002A"/>
    <w:rsid w:val="0069755E"/>
    <w:rsid w:val="006A08B7"/>
    <w:rsid w:val="006B3115"/>
    <w:rsid w:val="006B39DF"/>
    <w:rsid w:val="006C4971"/>
    <w:rsid w:val="006D22A4"/>
    <w:rsid w:val="006D5D75"/>
    <w:rsid w:val="006F17B4"/>
    <w:rsid w:val="006F45A0"/>
    <w:rsid w:val="006F586F"/>
    <w:rsid w:val="00703FAC"/>
    <w:rsid w:val="007060E0"/>
    <w:rsid w:val="007078AE"/>
    <w:rsid w:val="007078E8"/>
    <w:rsid w:val="00707F5A"/>
    <w:rsid w:val="00710D1C"/>
    <w:rsid w:val="007153F4"/>
    <w:rsid w:val="007165A1"/>
    <w:rsid w:val="00716C9B"/>
    <w:rsid w:val="00717D11"/>
    <w:rsid w:val="007240D3"/>
    <w:rsid w:val="00733187"/>
    <w:rsid w:val="00742582"/>
    <w:rsid w:val="00743B44"/>
    <w:rsid w:val="007441C2"/>
    <w:rsid w:val="00755E3E"/>
    <w:rsid w:val="007569C9"/>
    <w:rsid w:val="00760DB7"/>
    <w:rsid w:val="00760F05"/>
    <w:rsid w:val="00766C9D"/>
    <w:rsid w:val="00766F1B"/>
    <w:rsid w:val="00770EF9"/>
    <w:rsid w:val="0077157F"/>
    <w:rsid w:val="007722CB"/>
    <w:rsid w:val="00774D61"/>
    <w:rsid w:val="00775C14"/>
    <w:rsid w:val="007766AF"/>
    <w:rsid w:val="00783C60"/>
    <w:rsid w:val="00784A02"/>
    <w:rsid w:val="00791B8C"/>
    <w:rsid w:val="00792380"/>
    <w:rsid w:val="007925DB"/>
    <w:rsid w:val="007970E0"/>
    <w:rsid w:val="007A0ED8"/>
    <w:rsid w:val="007A16B4"/>
    <w:rsid w:val="007A4FC1"/>
    <w:rsid w:val="007B55DE"/>
    <w:rsid w:val="007C39D9"/>
    <w:rsid w:val="007D01FC"/>
    <w:rsid w:val="007D6558"/>
    <w:rsid w:val="007D7CBA"/>
    <w:rsid w:val="007F2FBB"/>
    <w:rsid w:val="007F7B3A"/>
    <w:rsid w:val="00803251"/>
    <w:rsid w:val="008056AA"/>
    <w:rsid w:val="00813AEE"/>
    <w:rsid w:val="008155DD"/>
    <w:rsid w:val="00815880"/>
    <w:rsid w:val="00822837"/>
    <w:rsid w:val="00822927"/>
    <w:rsid w:val="00822976"/>
    <w:rsid w:val="008300A9"/>
    <w:rsid w:val="0083174A"/>
    <w:rsid w:val="00831ABB"/>
    <w:rsid w:val="00831E61"/>
    <w:rsid w:val="00834BD1"/>
    <w:rsid w:val="008364E1"/>
    <w:rsid w:val="00836599"/>
    <w:rsid w:val="00842F16"/>
    <w:rsid w:val="00843CBE"/>
    <w:rsid w:val="00851BF8"/>
    <w:rsid w:val="008527EC"/>
    <w:rsid w:val="00852CD3"/>
    <w:rsid w:val="008570FC"/>
    <w:rsid w:val="008576C3"/>
    <w:rsid w:val="00862543"/>
    <w:rsid w:val="0086267A"/>
    <w:rsid w:val="00867462"/>
    <w:rsid w:val="008806A0"/>
    <w:rsid w:val="008832F2"/>
    <w:rsid w:val="00890F73"/>
    <w:rsid w:val="00893A18"/>
    <w:rsid w:val="008A3DFC"/>
    <w:rsid w:val="008A511E"/>
    <w:rsid w:val="008A6307"/>
    <w:rsid w:val="008B4A02"/>
    <w:rsid w:val="008B6F37"/>
    <w:rsid w:val="008B73FF"/>
    <w:rsid w:val="008C0A67"/>
    <w:rsid w:val="008C473B"/>
    <w:rsid w:val="008D029B"/>
    <w:rsid w:val="008D3996"/>
    <w:rsid w:val="008E0672"/>
    <w:rsid w:val="008E2341"/>
    <w:rsid w:val="008F05D4"/>
    <w:rsid w:val="008F380C"/>
    <w:rsid w:val="009005C6"/>
    <w:rsid w:val="00902A60"/>
    <w:rsid w:val="009035CB"/>
    <w:rsid w:val="00904027"/>
    <w:rsid w:val="00905616"/>
    <w:rsid w:val="0090561E"/>
    <w:rsid w:val="00906FD2"/>
    <w:rsid w:val="00907513"/>
    <w:rsid w:val="00916B93"/>
    <w:rsid w:val="00920C3C"/>
    <w:rsid w:val="009245B9"/>
    <w:rsid w:val="009272D8"/>
    <w:rsid w:val="00927700"/>
    <w:rsid w:val="00930181"/>
    <w:rsid w:val="00930A23"/>
    <w:rsid w:val="00930F88"/>
    <w:rsid w:val="00934458"/>
    <w:rsid w:val="00937CD8"/>
    <w:rsid w:val="00937FA8"/>
    <w:rsid w:val="0094009A"/>
    <w:rsid w:val="00941AE9"/>
    <w:rsid w:val="00947EDC"/>
    <w:rsid w:val="0095117C"/>
    <w:rsid w:val="00952BA1"/>
    <w:rsid w:val="009630D1"/>
    <w:rsid w:val="00971814"/>
    <w:rsid w:val="00975870"/>
    <w:rsid w:val="00977B61"/>
    <w:rsid w:val="00980CD7"/>
    <w:rsid w:val="009852D6"/>
    <w:rsid w:val="00985F60"/>
    <w:rsid w:val="00986B00"/>
    <w:rsid w:val="00987A42"/>
    <w:rsid w:val="009937DA"/>
    <w:rsid w:val="0099653D"/>
    <w:rsid w:val="009A1F8A"/>
    <w:rsid w:val="009A4F7D"/>
    <w:rsid w:val="009A5928"/>
    <w:rsid w:val="009B402B"/>
    <w:rsid w:val="009B7B6B"/>
    <w:rsid w:val="009C20BB"/>
    <w:rsid w:val="009C4052"/>
    <w:rsid w:val="009C63CB"/>
    <w:rsid w:val="009D394B"/>
    <w:rsid w:val="009D52EE"/>
    <w:rsid w:val="009D604B"/>
    <w:rsid w:val="009F373B"/>
    <w:rsid w:val="009F631D"/>
    <w:rsid w:val="009F697F"/>
    <w:rsid w:val="009F6EFF"/>
    <w:rsid w:val="00A04948"/>
    <w:rsid w:val="00A100FB"/>
    <w:rsid w:val="00A108CC"/>
    <w:rsid w:val="00A16CB7"/>
    <w:rsid w:val="00A172EA"/>
    <w:rsid w:val="00A256D1"/>
    <w:rsid w:val="00A266DD"/>
    <w:rsid w:val="00A26B7F"/>
    <w:rsid w:val="00A34CED"/>
    <w:rsid w:val="00A37736"/>
    <w:rsid w:val="00A50003"/>
    <w:rsid w:val="00A5116B"/>
    <w:rsid w:val="00A52BAE"/>
    <w:rsid w:val="00A6285D"/>
    <w:rsid w:val="00A659D6"/>
    <w:rsid w:val="00A71EFE"/>
    <w:rsid w:val="00A720D7"/>
    <w:rsid w:val="00A9445B"/>
    <w:rsid w:val="00AA1325"/>
    <w:rsid w:val="00AA163A"/>
    <w:rsid w:val="00AA4A64"/>
    <w:rsid w:val="00AA76DB"/>
    <w:rsid w:val="00AB0BA7"/>
    <w:rsid w:val="00AB45CC"/>
    <w:rsid w:val="00AB5D78"/>
    <w:rsid w:val="00AB674A"/>
    <w:rsid w:val="00AC3A0B"/>
    <w:rsid w:val="00AC3E2C"/>
    <w:rsid w:val="00AD02BE"/>
    <w:rsid w:val="00AD3888"/>
    <w:rsid w:val="00AE2737"/>
    <w:rsid w:val="00AF2C4B"/>
    <w:rsid w:val="00AF424A"/>
    <w:rsid w:val="00B0483D"/>
    <w:rsid w:val="00B0510D"/>
    <w:rsid w:val="00B06C44"/>
    <w:rsid w:val="00B076D6"/>
    <w:rsid w:val="00B0799A"/>
    <w:rsid w:val="00B12ACC"/>
    <w:rsid w:val="00B258F0"/>
    <w:rsid w:val="00B26D0D"/>
    <w:rsid w:val="00B31503"/>
    <w:rsid w:val="00B35641"/>
    <w:rsid w:val="00B35760"/>
    <w:rsid w:val="00B35EEB"/>
    <w:rsid w:val="00B4106B"/>
    <w:rsid w:val="00B46BE9"/>
    <w:rsid w:val="00B47436"/>
    <w:rsid w:val="00B5139A"/>
    <w:rsid w:val="00B6087A"/>
    <w:rsid w:val="00B62752"/>
    <w:rsid w:val="00B6647A"/>
    <w:rsid w:val="00B76697"/>
    <w:rsid w:val="00B76DDD"/>
    <w:rsid w:val="00B8220F"/>
    <w:rsid w:val="00B8580D"/>
    <w:rsid w:val="00B8705E"/>
    <w:rsid w:val="00B92ED0"/>
    <w:rsid w:val="00BA1C95"/>
    <w:rsid w:val="00BA3257"/>
    <w:rsid w:val="00BB2E2C"/>
    <w:rsid w:val="00BB3214"/>
    <w:rsid w:val="00BB4606"/>
    <w:rsid w:val="00BD14FF"/>
    <w:rsid w:val="00BD4B59"/>
    <w:rsid w:val="00BE1620"/>
    <w:rsid w:val="00BE1882"/>
    <w:rsid w:val="00BE2DCF"/>
    <w:rsid w:val="00BE3CE6"/>
    <w:rsid w:val="00BF3CFD"/>
    <w:rsid w:val="00BF4525"/>
    <w:rsid w:val="00C026D3"/>
    <w:rsid w:val="00C03249"/>
    <w:rsid w:val="00C06DB8"/>
    <w:rsid w:val="00C20B77"/>
    <w:rsid w:val="00C20BBE"/>
    <w:rsid w:val="00C273B2"/>
    <w:rsid w:val="00C45909"/>
    <w:rsid w:val="00C51739"/>
    <w:rsid w:val="00C56E31"/>
    <w:rsid w:val="00C575CD"/>
    <w:rsid w:val="00C66D1E"/>
    <w:rsid w:val="00C708C3"/>
    <w:rsid w:val="00C72E71"/>
    <w:rsid w:val="00C75D16"/>
    <w:rsid w:val="00C7618D"/>
    <w:rsid w:val="00C775E3"/>
    <w:rsid w:val="00C83552"/>
    <w:rsid w:val="00C83B8F"/>
    <w:rsid w:val="00C85AA9"/>
    <w:rsid w:val="00C87565"/>
    <w:rsid w:val="00C932A2"/>
    <w:rsid w:val="00C961B1"/>
    <w:rsid w:val="00CA0527"/>
    <w:rsid w:val="00CA1020"/>
    <w:rsid w:val="00CA663B"/>
    <w:rsid w:val="00CB1A2C"/>
    <w:rsid w:val="00CB6211"/>
    <w:rsid w:val="00CC024A"/>
    <w:rsid w:val="00CC277F"/>
    <w:rsid w:val="00CD02F1"/>
    <w:rsid w:val="00CD08FA"/>
    <w:rsid w:val="00CE65E2"/>
    <w:rsid w:val="00CF35F5"/>
    <w:rsid w:val="00D0276C"/>
    <w:rsid w:val="00D0671F"/>
    <w:rsid w:val="00D13510"/>
    <w:rsid w:val="00D15050"/>
    <w:rsid w:val="00D17730"/>
    <w:rsid w:val="00D23442"/>
    <w:rsid w:val="00D24D42"/>
    <w:rsid w:val="00D30412"/>
    <w:rsid w:val="00D340B0"/>
    <w:rsid w:val="00D40070"/>
    <w:rsid w:val="00D41BD0"/>
    <w:rsid w:val="00D44EA5"/>
    <w:rsid w:val="00D46288"/>
    <w:rsid w:val="00D51B6A"/>
    <w:rsid w:val="00D55CDE"/>
    <w:rsid w:val="00D60043"/>
    <w:rsid w:val="00D64CF2"/>
    <w:rsid w:val="00D64F53"/>
    <w:rsid w:val="00D66F7C"/>
    <w:rsid w:val="00D67CD5"/>
    <w:rsid w:val="00D71388"/>
    <w:rsid w:val="00D71502"/>
    <w:rsid w:val="00D774E5"/>
    <w:rsid w:val="00D83DC6"/>
    <w:rsid w:val="00D84A55"/>
    <w:rsid w:val="00D90354"/>
    <w:rsid w:val="00D94446"/>
    <w:rsid w:val="00D976B3"/>
    <w:rsid w:val="00DA573C"/>
    <w:rsid w:val="00DA63A7"/>
    <w:rsid w:val="00DA6904"/>
    <w:rsid w:val="00DA7C0F"/>
    <w:rsid w:val="00DB1D71"/>
    <w:rsid w:val="00DC0901"/>
    <w:rsid w:val="00DD171E"/>
    <w:rsid w:val="00DD6115"/>
    <w:rsid w:val="00DE2223"/>
    <w:rsid w:val="00DF6002"/>
    <w:rsid w:val="00E0046D"/>
    <w:rsid w:val="00E03F88"/>
    <w:rsid w:val="00E04BFA"/>
    <w:rsid w:val="00E07901"/>
    <w:rsid w:val="00E14771"/>
    <w:rsid w:val="00E25B1C"/>
    <w:rsid w:val="00E26EC5"/>
    <w:rsid w:val="00E304F4"/>
    <w:rsid w:val="00E3137E"/>
    <w:rsid w:val="00E34F7E"/>
    <w:rsid w:val="00E375DD"/>
    <w:rsid w:val="00E43EC4"/>
    <w:rsid w:val="00E45CF4"/>
    <w:rsid w:val="00E46BEB"/>
    <w:rsid w:val="00E62EDC"/>
    <w:rsid w:val="00E71405"/>
    <w:rsid w:val="00E729C4"/>
    <w:rsid w:val="00E73027"/>
    <w:rsid w:val="00E746BA"/>
    <w:rsid w:val="00E82625"/>
    <w:rsid w:val="00E85A08"/>
    <w:rsid w:val="00E870E2"/>
    <w:rsid w:val="00E92CF9"/>
    <w:rsid w:val="00E95EEE"/>
    <w:rsid w:val="00E976C9"/>
    <w:rsid w:val="00EA2145"/>
    <w:rsid w:val="00EA4546"/>
    <w:rsid w:val="00EA5839"/>
    <w:rsid w:val="00EB1180"/>
    <w:rsid w:val="00EB334C"/>
    <w:rsid w:val="00EC7688"/>
    <w:rsid w:val="00EC7F54"/>
    <w:rsid w:val="00ED093D"/>
    <w:rsid w:val="00ED74A2"/>
    <w:rsid w:val="00EE38DA"/>
    <w:rsid w:val="00EE40A1"/>
    <w:rsid w:val="00EF3830"/>
    <w:rsid w:val="00EF7930"/>
    <w:rsid w:val="00F05CE2"/>
    <w:rsid w:val="00F14494"/>
    <w:rsid w:val="00F23128"/>
    <w:rsid w:val="00F253D4"/>
    <w:rsid w:val="00F25D2B"/>
    <w:rsid w:val="00F27F4E"/>
    <w:rsid w:val="00F334B5"/>
    <w:rsid w:val="00F340B9"/>
    <w:rsid w:val="00F46C48"/>
    <w:rsid w:val="00F52C17"/>
    <w:rsid w:val="00F56EAF"/>
    <w:rsid w:val="00F604AE"/>
    <w:rsid w:val="00F6164E"/>
    <w:rsid w:val="00F65399"/>
    <w:rsid w:val="00F70188"/>
    <w:rsid w:val="00F82A64"/>
    <w:rsid w:val="00F85DBD"/>
    <w:rsid w:val="00F85E4E"/>
    <w:rsid w:val="00F862B7"/>
    <w:rsid w:val="00F9362F"/>
    <w:rsid w:val="00F973DF"/>
    <w:rsid w:val="00FA0FCE"/>
    <w:rsid w:val="00FA1F34"/>
    <w:rsid w:val="00FA6D51"/>
    <w:rsid w:val="00FB1A51"/>
    <w:rsid w:val="00FB2029"/>
    <w:rsid w:val="00FB2971"/>
    <w:rsid w:val="00FB39CE"/>
    <w:rsid w:val="00FB55C0"/>
    <w:rsid w:val="00FC22C8"/>
    <w:rsid w:val="00FC3894"/>
    <w:rsid w:val="00FC39A3"/>
    <w:rsid w:val="00FC7E25"/>
    <w:rsid w:val="00FD5777"/>
    <w:rsid w:val="00FE13DF"/>
    <w:rsid w:val="00FE1561"/>
    <w:rsid w:val="00FE4F92"/>
    <w:rsid w:val="00FF6EAF"/>
    <w:rsid w:val="E2DBB099"/>
    <w:rsid w:val="FCB3D7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8068A4"/>
  <w15:chartTrackingRefBased/>
  <w15:docId w15:val="{D0810E6D-14A0-4445-BEDE-C20DAECFD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4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74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74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74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74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74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4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4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4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4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4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74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74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74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4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4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4D61"/>
    <w:rPr>
      <w:rFonts w:eastAsiaTheme="majorEastAsia" w:cstheme="majorBidi"/>
      <w:color w:val="272727" w:themeColor="text1" w:themeTint="D8"/>
    </w:rPr>
  </w:style>
  <w:style w:type="paragraph" w:styleId="Title">
    <w:name w:val="Title"/>
    <w:basedOn w:val="Normal"/>
    <w:next w:val="Normal"/>
    <w:link w:val="TitleChar"/>
    <w:uiPriority w:val="10"/>
    <w:qFormat/>
    <w:rsid w:val="00774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4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4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4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4D61"/>
    <w:pPr>
      <w:spacing w:before="160"/>
      <w:jc w:val="center"/>
    </w:pPr>
    <w:rPr>
      <w:i/>
      <w:iCs/>
      <w:color w:val="404040" w:themeColor="text1" w:themeTint="BF"/>
    </w:rPr>
  </w:style>
  <w:style w:type="character" w:customStyle="1" w:styleId="QuoteChar">
    <w:name w:val="Quote Char"/>
    <w:basedOn w:val="DefaultParagraphFont"/>
    <w:link w:val="Quote"/>
    <w:uiPriority w:val="29"/>
    <w:rsid w:val="00774D61"/>
    <w:rPr>
      <w:i/>
      <w:iCs/>
      <w:color w:val="404040" w:themeColor="text1" w:themeTint="BF"/>
    </w:rPr>
  </w:style>
  <w:style w:type="paragraph" w:styleId="ListParagraph">
    <w:name w:val="List Paragraph"/>
    <w:basedOn w:val="Normal"/>
    <w:uiPriority w:val="34"/>
    <w:qFormat/>
    <w:rsid w:val="00774D61"/>
    <w:pPr>
      <w:ind w:left="720"/>
      <w:contextualSpacing/>
    </w:pPr>
  </w:style>
  <w:style w:type="character" w:styleId="IntenseEmphasis">
    <w:name w:val="Intense Emphasis"/>
    <w:basedOn w:val="DefaultParagraphFont"/>
    <w:uiPriority w:val="21"/>
    <w:qFormat/>
    <w:rsid w:val="00774D61"/>
    <w:rPr>
      <w:i/>
      <w:iCs/>
      <w:color w:val="0F4761" w:themeColor="accent1" w:themeShade="BF"/>
    </w:rPr>
  </w:style>
  <w:style w:type="paragraph" w:styleId="IntenseQuote">
    <w:name w:val="Intense Quote"/>
    <w:basedOn w:val="Normal"/>
    <w:next w:val="Normal"/>
    <w:link w:val="IntenseQuoteChar"/>
    <w:uiPriority w:val="30"/>
    <w:qFormat/>
    <w:rsid w:val="00774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4D61"/>
    <w:rPr>
      <w:i/>
      <w:iCs/>
      <w:color w:val="0F4761" w:themeColor="accent1" w:themeShade="BF"/>
    </w:rPr>
  </w:style>
  <w:style w:type="character" w:styleId="IntenseReference">
    <w:name w:val="Intense Reference"/>
    <w:basedOn w:val="DefaultParagraphFont"/>
    <w:uiPriority w:val="32"/>
    <w:qFormat/>
    <w:rsid w:val="00774D61"/>
    <w:rPr>
      <w:b/>
      <w:bCs/>
      <w:smallCaps/>
      <w:color w:val="0F4761" w:themeColor="accent1" w:themeShade="BF"/>
      <w:spacing w:val="5"/>
    </w:rPr>
  </w:style>
  <w:style w:type="paragraph" w:styleId="Caption">
    <w:name w:val="caption"/>
    <w:basedOn w:val="Normal"/>
    <w:next w:val="Normal"/>
    <w:uiPriority w:val="35"/>
    <w:unhideWhenUsed/>
    <w:qFormat/>
    <w:rsid w:val="00E62EDC"/>
    <w:pPr>
      <w:spacing w:after="200" w:line="240" w:lineRule="auto"/>
    </w:pPr>
    <w:rPr>
      <w:i/>
      <w:iCs/>
      <w:color w:val="0E2841" w:themeColor="text2"/>
      <w:sz w:val="18"/>
      <w:szCs w:val="18"/>
    </w:rPr>
  </w:style>
  <w:style w:type="paragraph" w:styleId="NormalWeb">
    <w:name w:val="Normal (Web)"/>
    <w:basedOn w:val="Normal"/>
    <w:uiPriority w:val="99"/>
    <w:semiHidden/>
    <w:unhideWhenUsed/>
    <w:rsid w:val="00E95EEE"/>
    <w:rPr>
      <w:rFonts w:ascii="Times New Roman" w:hAnsi="Times New Roman" w:cs="Times New Roman"/>
    </w:rPr>
  </w:style>
  <w:style w:type="character" w:styleId="Strong">
    <w:name w:val="Strong"/>
    <w:basedOn w:val="DefaultParagraphFont"/>
    <w:uiPriority w:val="22"/>
    <w:qFormat/>
    <w:rsid w:val="00FC22C8"/>
    <w:rPr>
      <w:b/>
      <w:bCs/>
    </w:rPr>
  </w:style>
  <w:style w:type="paragraph" w:styleId="NoSpacing">
    <w:name w:val="No Spacing"/>
    <w:link w:val="NoSpacingChar"/>
    <w:uiPriority w:val="1"/>
    <w:qFormat/>
    <w:rsid w:val="00CB1A2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B1A2C"/>
    <w:rPr>
      <w:rFonts w:eastAsiaTheme="minorEastAsia"/>
      <w:kern w:val="0"/>
      <w:sz w:val="22"/>
      <w:szCs w:val="22"/>
      <w14:ligatures w14:val="none"/>
    </w:rPr>
  </w:style>
  <w:style w:type="character" w:styleId="SubtleEmphasis">
    <w:name w:val="Subtle Emphasis"/>
    <w:basedOn w:val="DefaultParagraphFont"/>
    <w:uiPriority w:val="19"/>
    <w:qFormat/>
    <w:rsid w:val="009D394B"/>
    <w:rPr>
      <w:i/>
      <w:iCs/>
      <w:color w:val="404040" w:themeColor="text1" w:themeTint="BF"/>
    </w:rPr>
  </w:style>
  <w:style w:type="paragraph" w:styleId="Header">
    <w:name w:val="header"/>
    <w:basedOn w:val="Normal"/>
    <w:link w:val="HeaderChar"/>
    <w:uiPriority w:val="99"/>
    <w:unhideWhenUsed/>
    <w:rsid w:val="008C0A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0A67"/>
  </w:style>
  <w:style w:type="paragraph" w:styleId="Footer">
    <w:name w:val="footer"/>
    <w:basedOn w:val="Normal"/>
    <w:link w:val="FooterChar"/>
    <w:uiPriority w:val="99"/>
    <w:unhideWhenUsed/>
    <w:rsid w:val="008C0A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0A67"/>
  </w:style>
  <w:style w:type="character" w:styleId="PlaceholderText">
    <w:name w:val="Placeholder Text"/>
    <w:basedOn w:val="DefaultParagraphFont"/>
    <w:uiPriority w:val="99"/>
    <w:semiHidden/>
    <w:rsid w:val="008570FC"/>
    <w:rPr>
      <w:color w:val="666666"/>
    </w:rPr>
  </w:style>
  <w:style w:type="character" w:styleId="Emphasis">
    <w:name w:val="Emphasis"/>
    <w:basedOn w:val="DefaultParagraphFont"/>
    <w:uiPriority w:val="20"/>
    <w:qFormat/>
    <w:rsid w:val="006C4971"/>
    <w:rPr>
      <w:i/>
      <w:iCs/>
    </w:rPr>
  </w:style>
  <w:style w:type="character" w:styleId="Hyperlink">
    <w:name w:val="Hyperlink"/>
    <w:basedOn w:val="DefaultParagraphFont"/>
    <w:uiPriority w:val="99"/>
    <w:unhideWhenUsed/>
    <w:rsid w:val="00BB4606"/>
    <w:rPr>
      <w:color w:val="467886" w:themeColor="hyperlink"/>
      <w:u w:val="single"/>
    </w:rPr>
  </w:style>
  <w:style w:type="character" w:styleId="UnresolvedMention">
    <w:name w:val="Unresolved Mention"/>
    <w:basedOn w:val="DefaultParagraphFont"/>
    <w:uiPriority w:val="99"/>
    <w:semiHidden/>
    <w:unhideWhenUsed/>
    <w:rsid w:val="00BB4606"/>
    <w:rPr>
      <w:color w:val="605E5C"/>
      <w:shd w:val="clear" w:color="auto" w:fill="E1DFDD"/>
    </w:rPr>
  </w:style>
  <w:style w:type="paragraph" w:customStyle="1" w:styleId="font-claude-response-body">
    <w:name w:val="font-claude-response-body"/>
    <w:basedOn w:val="Normal"/>
    <w:rsid w:val="00E3137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7F7B3A"/>
    <w:rPr>
      <w:color w:val="96607D" w:themeColor="followedHyperlink"/>
      <w:u w:val="single"/>
    </w:rPr>
  </w:style>
  <w:style w:type="paragraph" w:styleId="TOCHeading">
    <w:name w:val="TOC Heading"/>
    <w:basedOn w:val="Heading1"/>
    <w:next w:val="Normal"/>
    <w:uiPriority w:val="39"/>
    <w:unhideWhenUsed/>
    <w:qFormat/>
    <w:rsid w:val="001065F9"/>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1065F9"/>
    <w:pPr>
      <w:spacing w:after="100" w:line="259" w:lineRule="auto"/>
      <w:ind w:left="220"/>
    </w:pPr>
    <w:rPr>
      <w:rFonts w:eastAsiaTheme="minorEastAsia" w:cs="Times New Roman"/>
      <w:kern w:val="0"/>
      <w:sz w:val="22"/>
      <w:szCs w:val="22"/>
      <w14:ligatures w14:val="none"/>
    </w:rPr>
  </w:style>
  <w:style w:type="paragraph" w:styleId="TOC1">
    <w:name w:val="toc 1"/>
    <w:basedOn w:val="Normal"/>
    <w:next w:val="Normal"/>
    <w:autoRedefine/>
    <w:uiPriority w:val="39"/>
    <w:unhideWhenUsed/>
    <w:rsid w:val="001065F9"/>
    <w:pPr>
      <w:spacing w:after="100" w:line="259" w:lineRule="auto"/>
    </w:pPr>
    <w:rPr>
      <w:rFonts w:eastAsiaTheme="minorEastAsia" w:cs="Times New Roman"/>
      <w:kern w:val="0"/>
      <w:sz w:val="22"/>
      <w:szCs w:val="22"/>
      <w14:ligatures w14:val="none"/>
    </w:rPr>
  </w:style>
  <w:style w:type="paragraph" w:styleId="TOC3">
    <w:name w:val="toc 3"/>
    <w:basedOn w:val="Normal"/>
    <w:next w:val="Normal"/>
    <w:autoRedefine/>
    <w:uiPriority w:val="39"/>
    <w:unhideWhenUsed/>
    <w:rsid w:val="001065F9"/>
    <w:pPr>
      <w:spacing w:after="100" w:line="259" w:lineRule="auto"/>
      <w:ind w:left="440"/>
    </w:pPr>
    <w:rPr>
      <w:rFonts w:eastAsiaTheme="minorEastAsia"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emf"/><Relationship Id="rId21" Type="http://schemas.openxmlformats.org/officeDocument/2006/relationships/image" Target="media/image7.emf"/><Relationship Id="rId42" Type="http://schemas.openxmlformats.org/officeDocument/2006/relationships/hyperlink" Target="https://www.oxfordmartin.ox.ac.uk/downloads/academic/The_Future_of_Employment.pdf" TargetMode="External"/><Relationship Id="rId47" Type="http://schemas.openxmlformats.org/officeDocument/2006/relationships/hyperlink" Target="https://www.cbo.gov/publication/60870" TargetMode="External"/><Relationship Id="rId63" Type="http://schemas.openxmlformats.org/officeDocument/2006/relationships/hyperlink" Target="https://www.fns.usda.gov/pd/child-nutrition-tables" TargetMode="External"/><Relationship Id="rId68" Type="http://schemas.openxmlformats.org/officeDocument/2006/relationships/hyperlink" Target="https://www.gao.gov/artificial-intelligence" TargetMode="External"/><Relationship Id="rId84" Type="http://schemas.openxmlformats.org/officeDocument/2006/relationships/hyperlink" Target="file:///C:\Users\Renee\Downloads\.%20https:\www.geekwire.com\2025\amazon-web-services-profits-squeezed-as-ai-arms-race-drives-spending-surge\" TargetMode="External"/><Relationship Id="rId89" Type="http://schemas.openxmlformats.org/officeDocument/2006/relationships/theme" Target="theme/theme1.xml"/><Relationship Id="rId16" Type="http://schemas.openxmlformats.org/officeDocument/2006/relationships/image" Target="media/image5.emf"/><Relationship Id="rId11" Type="http://schemas.openxmlformats.org/officeDocument/2006/relationships/endnotes" Target="endnotes.xml"/><Relationship Id="rId32" Type="http://schemas.openxmlformats.org/officeDocument/2006/relationships/image" Target="media/image18.emf"/><Relationship Id="rId37" Type="http://schemas.openxmlformats.org/officeDocument/2006/relationships/header" Target="header2.xml"/><Relationship Id="rId53" Type="http://schemas.openxmlformats.org/officeDocument/2006/relationships/hyperlink" Target="https://www.bankofcanada.ca" TargetMode="External"/><Relationship Id="rId58" Type="http://schemas.openxmlformats.org/officeDocument/2006/relationships/hyperlink" Target="https://www.ssa.gov/policy/docs/quickfacts/stat_snapshot/" TargetMode="External"/><Relationship Id="rId74" Type="http://schemas.openxmlformats.org/officeDocument/2006/relationships/hyperlink" Target="https://www.givedirectly.org/research" TargetMode="External"/><Relationship Id="rId79" Type="http://schemas.openxmlformats.org/officeDocument/2006/relationships/hyperlink" Target="https://www.gao.gov/artificial-intelligence" TargetMode="External"/><Relationship Id="rId5" Type="http://schemas.openxmlformats.org/officeDocument/2006/relationships/customXml" Target="../customXml/item5.xml"/><Relationship Id="rId14" Type="http://schemas.openxmlformats.org/officeDocument/2006/relationships/image" Target="media/image3.emf"/><Relationship Id="rId22" Type="http://schemas.openxmlformats.org/officeDocument/2006/relationships/image" Target="media/image8.png"/><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hyperlink" Target="https://www.bls.gov/news.release/empsit.nr0.htm" TargetMode="External"/><Relationship Id="rId48" Type="http://schemas.openxmlformats.org/officeDocument/2006/relationships/hyperlink" Target="https://www.pewresearch.org/internet/2025/04/03/how-the-us-public-and-ai-experts-view-artificial-intelligence/" TargetMode="External"/><Relationship Id="rId56" Type="http://schemas.openxmlformats.org/officeDocument/2006/relationships/hyperlink" Target="https://www.statista.com/statistics/967365/worldwide-cloud-infrastructure-services-market-share-vendor/967365/worldwide-cloud-infrastructure-services-market-share-vendor" TargetMode="External"/><Relationship Id="rId64" Type="http://schemas.openxmlformats.org/officeDocument/2006/relationships/hyperlink" Target="https://www.acf.hhs.gov/ocs/programs/liheap" TargetMode="External"/><Relationship Id="rId69" Type="http://schemas.openxmlformats.org/officeDocument/2006/relationships/hyperlink" Target="https://www.imf.org/en/Publications/FM/Issues/2025/10/07/fiscal-monitor-october-2025" TargetMode="External"/><Relationship Id="rId77" Type="http://schemas.openxmlformats.org/officeDocument/2006/relationships/hyperlink" Target="https://www.rand.org/pubs/research_reports/RRA3888-2.html" TargetMode="External"/><Relationship Id="rId8" Type="http://schemas.openxmlformats.org/officeDocument/2006/relationships/settings" Target="settings.xml"/><Relationship Id="rId51" Type="http://schemas.openxmlformats.org/officeDocument/2006/relationships/hyperlink" Target="https://www.stocktondemonstration.org/" TargetMode="External"/><Relationship Id="rId72" Type="http://schemas.openxmlformats.org/officeDocument/2006/relationships/hyperlink" Target="https://pfd.alaska.gov/Division-Info/summary-of-dividend-applications-payments" TargetMode="External"/><Relationship Id="rId80" Type="http://schemas.openxmlformats.org/officeDocument/2006/relationships/hyperlink" Target="https://www.hud.gov/program_offices/public_indian_housing/programs/hcv" TargetMode="External"/><Relationship Id="rId85" Type="http://schemas.openxmlformats.org/officeDocument/2006/relationships/hyperlink" Target="https://inpractise.com/articles/aws-normalised-fcf-margins" TargetMode="External"/><Relationship Id="rId3" Type="http://schemas.openxmlformats.org/officeDocument/2006/relationships/customXml" Target="../customXml/item3.xml"/><Relationship Id="rId12" Type="http://schemas.openxmlformats.org/officeDocument/2006/relationships/image" Target="media/image1.jpg"/><Relationship Id="rId17" Type="http://schemas.openxmlformats.org/officeDocument/2006/relationships/header" Target="header1.xml"/><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3.emf"/><Relationship Id="rId46" Type="http://schemas.openxmlformats.org/officeDocument/2006/relationships/hyperlink" Target="https://www.rand.org/pubs/perspectives/PEA3888-3.html" TargetMode="External"/><Relationship Id="rId59" Type="http://schemas.openxmlformats.org/officeDocument/2006/relationships/hyperlink" Target="https://www.ssa.gov/policy/docs/chartbooks/fast_facts/" TargetMode="External"/><Relationship Id="rId67" Type="http://schemas.openxmlformats.org/officeDocument/2006/relationships/hyperlink" Target="https://www.paymentaccuracy.gov/" TargetMode="External"/><Relationship Id="rId20" Type="http://schemas.openxmlformats.org/officeDocument/2006/relationships/image" Target="media/image6.emf"/><Relationship Id="rId41" Type="http://schemas.openxmlformats.org/officeDocument/2006/relationships/hyperlink" Target="https://www.weforum.org/publications/the-future-of-jobs-report-2025" TargetMode="External"/><Relationship Id="rId54" Type="http://schemas.openxmlformats.org/officeDocument/2006/relationships/hyperlink" Target="https://digital-strategy.ec.europa.eu/en/policies/guidelines-gpai-providers" TargetMode="External"/><Relationship Id="rId62" Type="http://schemas.openxmlformats.org/officeDocument/2006/relationships/hyperlink" Target="https://www.acf.hhs.gov/ofa/programs/tanf/data-reports" TargetMode="External"/><Relationship Id="rId70" Type="http://schemas.openxmlformats.org/officeDocument/2006/relationships/hyperlink" Target="https://www.oecd.org/tax/beps/" TargetMode="External"/><Relationship Id="rId75" Type="http://schemas.openxmlformats.org/officeDocument/2006/relationships/hyperlink" Target="https://www.pewresearch.org/global/2025/10/15/how-people-around-the-world-view-ai/" TargetMode="External"/><Relationship Id="rId83" Type="http://schemas.openxmlformats.org/officeDocument/2006/relationships/hyperlink" Target="https://www.cnbc.com/2024/10/31/amazons-cloud-unit-records-highest-profit-margin-in-at-least-a-decade.html" TargetMode="Externa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image" Target="media/image4.emf"/><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hyperlink" Target="https://www.pewresearch.org/internet/2025/04/03/how-the-us-public-and-ai-experts-view-artificial-intelligence/" TargetMode="External"/><Relationship Id="rId57" Type="http://schemas.openxmlformats.org/officeDocument/2006/relationships/hyperlink" Target="https://epochai.org/blog/what-will-ai-look-like-in-2030" TargetMode="External"/><Relationship Id="rId10" Type="http://schemas.openxmlformats.org/officeDocument/2006/relationships/footnotes" Target="footnotes.xml"/><Relationship Id="rId31" Type="http://schemas.openxmlformats.org/officeDocument/2006/relationships/image" Target="media/image17.emf"/><Relationship Id="rId44" Type="http://schemas.openxmlformats.org/officeDocument/2006/relationships/hyperlink" Target="https://www.challengergray.com/blog/category/job-cuts-report/" TargetMode="External"/><Relationship Id="rId52" Type="http://schemas.openxmlformats.org/officeDocument/2006/relationships/hyperlink" Target="https://www.givedirectly.org/research" TargetMode="External"/><Relationship Id="rId60" Type="http://schemas.openxmlformats.org/officeDocument/2006/relationships/hyperlink" Target="https://www.fns.usda.gov/pd/supplemental-nutrition-assistance-program-snap" TargetMode="External"/><Relationship Id="rId65" Type="http://schemas.openxmlformats.org/officeDocument/2006/relationships/hyperlink" Target="https://www.irs.gov/credits-deductions/individuals/earned-income-tax-credit/eitc-reports-and-statistics" TargetMode="External"/><Relationship Id="rId73" Type="http://schemas.openxmlformats.org/officeDocument/2006/relationships/hyperlink" Target="https://www.stocktondemonstration.org/" TargetMode="External"/><Relationship Id="rId78" Type="http://schemas.openxmlformats.org/officeDocument/2006/relationships/hyperlink" Target="https://www.imf.org/en/Publications/WEO" TargetMode="External"/><Relationship Id="rId81" Type="http://schemas.openxmlformats.org/officeDocument/2006/relationships/hyperlink" Target="https://www.ed.gov/sites/ed/files/documents/ai-report/ai-report.pdf" TargetMode="External"/><Relationship Id="rId86" Type="http://schemas.openxmlformats.org/officeDocument/2006/relationships/hyperlink" Target="https://www.nasdaq.com/articles/amazons-aws-vs.-microsofts-azure-vs.-google-cloud:-which-company-won-the-cloud-race-in-q4" TargetMode="Externa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image" Target="media/image2.emf"/><Relationship Id="rId18" Type="http://schemas.openxmlformats.org/officeDocument/2006/relationships/footer" Target="footer1.xml"/><Relationship Id="rId39" Type="http://schemas.openxmlformats.org/officeDocument/2006/relationships/image" Target="media/image24.emf"/><Relationship Id="rId34" Type="http://schemas.openxmlformats.org/officeDocument/2006/relationships/image" Target="media/image20.emf"/><Relationship Id="rId50" Type="http://schemas.openxmlformats.org/officeDocument/2006/relationships/hyperlink" Target="https://apfc.org/report-archive/" TargetMode="External"/><Relationship Id="rId55" Type="http://schemas.openxmlformats.org/officeDocument/2006/relationships/hyperlink" Target="https://www.mckinsey.com/capabilities/mckinsey-digital/our-insights/the-economic-potential-of-generative-ai-the-next-productivity-frontier" TargetMode="External"/><Relationship Id="rId76" Type="http://schemas.openxmlformats.org/officeDocument/2006/relationships/hyperlink" Target="https://www.brookings.edu/articles/universal-basic-income-as-a-policy-response-to-current-challenges/" TargetMode="External"/><Relationship Id="rId7" Type="http://schemas.openxmlformats.org/officeDocument/2006/relationships/styles" Target="styles.xml"/><Relationship Id="rId71" Type="http://schemas.openxmlformats.org/officeDocument/2006/relationships/hyperlink" Target="https://www.ver.fi/en-US/Publications/Annual_and_Interim_Reports" TargetMode="External"/><Relationship Id="rId2" Type="http://schemas.openxmlformats.org/officeDocument/2006/relationships/customXml" Target="../customXml/item2.xml"/><Relationship Id="rId29" Type="http://schemas.openxmlformats.org/officeDocument/2006/relationships/image" Target="media/image15.emf"/><Relationship Id="rId24" Type="http://schemas.openxmlformats.org/officeDocument/2006/relationships/image" Target="media/image10.emf"/><Relationship Id="rId40" Type="http://schemas.openxmlformats.org/officeDocument/2006/relationships/hyperlink" Target="https://www.mckinsey.com/capabilities/quantumblack/our-insights/the-state-of-ai" TargetMode="External"/><Relationship Id="rId45" Type="http://schemas.openxmlformats.org/officeDocument/2006/relationships/hyperlink" Target="https://www.brookings.edu/articles/universal-basic-income-as-a-policy-response-to-current-challenges/" TargetMode="External"/><Relationship Id="rId66" Type="http://schemas.openxmlformats.org/officeDocument/2006/relationships/hyperlink" Target="https://www.fema.gov/about/reports-and-data/disaster-relief-fund-monthly-reports" TargetMode="External"/><Relationship Id="rId87" Type="http://schemas.openxmlformats.org/officeDocument/2006/relationships/fontTable" Target="fontTable.xml"/><Relationship Id="rId61" Type="http://schemas.openxmlformats.org/officeDocument/2006/relationships/hyperlink" Target="https://www.hud.gov/program_offices/public_indian_housing/programs/hcv" TargetMode="External"/><Relationship Id="rId82" Type="http://schemas.openxmlformats.org/officeDocument/2006/relationships/hyperlink" Target="https://www.cnbc.com/2024/04/30/aws-q1-earnings-report-2024.html" TargetMode="External"/><Relationship Id="rId19"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89674D19B104C67AFFEEDB060EF2800"/>
        <w:category>
          <w:name w:val="General"/>
          <w:gallery w:val="placeholder"/>
        </w:category>
        <w:types>
          <w:type w:val="bbPlcHdr"/>
        </w:types>
        <w:behaviors>
          <w:behavior w:val="content"/>
        </w:behaviors>
        <w:guid w:val="{59B478C8-435A-41C0-8573-ED0F77F42389}"/>
      </w:docPartPr>
      <w:docPartBody>
        <w:p w:rsidR="00E8646A" w:rsidRDefault="00E8646A">
          <w:r w:rsidRPr="00E1612C">
            <w:rPr>
              <w:rStyle w:val="PlaceholderText"/>
            </w:rPr>
            <w:t>[Title]</w:t>
          </w:r>
        </w:p>
      </w:docPartBody>
    </w:docPart>
    <w:docPart>
      <w:docPartPr>
        <w:name w:val="C0644558A3B941368A35DF8D63FEA17D"/>
        <w:category>
          <w:name w:val="General"/>
          <w:gallery w:val="placeholder"/>
        </w:category>
        <w:types>
          <w:type w:val="bbPlcHdr"/>
        </w:types>
        <w:behaviors>
          <w:behavior w:val="content"/>
        </w:behaviors>
        <w:guid w:val="{DC71531C-DC52-4CA6-9A52-0C39995BE70B}"/>
      </w:docPartPr>
      <w:docPartBody>
        <w:p w:rsidR="00315DCF" w:rsidRDefault="000672AE" w:rsidP="000672AE">
          <w:pPr>
            <w:pStyle w:val="C0644558A3B941368A35DF8D63FEA17D"/>
          </w:pPr>
          <w:r w:rsidRPr="00E1612C">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646A"/>
    <w:rsid w:val="000672AE"/>
    <w:rsid w:val="001213FB"/>
    <w:rsid w:val="00184CCD"/>
    <w:rsid w:val="001B2A09"/>
    <w:rsid w:val="001B77FA"/>
    <w:rsid w:val="002B7031"/>
    <w:rsid w:val="00315DCF"/>
    <w:rsid w:val="00433C9E"/>
    <w:rsid w:val="00455548"/>
    <w:rsid w:val="004F6EEB"/>
    <w:rsid w:val="00505DFC"/>
    <w:rsid w:val="00506544"/>
    <w:rsid w:val="00557325"/>
    <w:rsid w:val="00743B44"/>
    <w:rsid w:val="007C4F6B"/>
    <w:rsid w:val="008A3DFC"/>
    <w:rsid w:val="00927700"/>
    <w:rsid w:val="00977B61"/>
    <w:rsid w:val="009C41FA"/>
    <w:rsid w:val="00A9484C"/>
    <w:rsid w:val="00AB0BA7"/>
    <w:rsid w:val="00CB6211"/>
    <w:rsid w:val="00CD2344"/>
    <w:rsid w:val="00DC3574"/>
    <w:rsid w:val="00E8646A"/>
    <w:rsid w:val="00F06D8F"/>
    <w:rsid w:val="00F82F5D"/>
    <w:rsid w:val="00F97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672AE"/>
    <w:rPr>
      <w:color w:val="666666"/>
    </w:rPr>
  </w:style>
  <w:style w:type="paragraph" w:customStyle="1" w:styleId="C0644558A3B941368A35DF8D63FEA17D">
    <w:name w:val="C0644558A3B941368A35DF8D63FEA17D"/>
    <w:rsid w:val="000672A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736CCB36218E748987AA976BC287D47" ma:contentTypeVersion="13" ma:contentTypeDescription="Create a new document." ma:contentTypeScope="" ma:versionID="2bc7a8909c3aeb95092437ce52d2021b">
  <xsd:schema xmlns:xsd="http://www.w3.org/2001/XMLSchema" xmlns:xs="http://www.w3.org/2001/XMLSchema" xmlns:p="http://schemas.microsoft.com/office/2006/metadata/properties" xmlns:ns3="1ea41645-d719-4c4e-aae2-4c724bdff79c" xmlns:ns4="ecc743e0-b90f-4b09-abfb-eefb36b45c5a" targetNamespace="http://schemas.microsoft.com/office/2006/metadata/properties" ma:root="true" ma:fieldsID="ae500fdb13e26b8d9bc50501336525d8" ns3:_="" ns4:_="">
    <xsd:import namespace="1ea41645-d719-4c4e-aae2-4c724bdff79c"/>
    <xsd:import namespace="ecc743e0-b90f-4b09-abfb-eefb36b45c5a"/>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SearchProperties"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a41645-d719-4c4e-aae2-4c724bdff79c"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ecc743e0-b90f-4b09-abfb-eefb36b45c5a"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1ea41645-d719-4c4e-aae2-4c724bdff79c"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6B4EC2E-B1BD-409D-B2B2-58FCB32F74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a41645-d719-4c4e-aae2-4c724bdff79c"/>
    <ds:schemaRef ds:uri="ecc743e0-b90f-4b09-abfb-eefb36b45c5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E1F038B-E228-46E0-B04F-AC7B94970F0E}">
  <ds:schemaRefs>
    <ds:schemaRef ds:uri="http://schemas.openxmlformats.org/officeDocument/2006/bibliography"/>
  </ds:schemaRefs>
</ds:datastoreItem>
</file>

<file path=customXml/itemProps4.xml><?xml version="1.0" encoding="utf-8"?>
<ds:datastoreItem xmlns:ds="http://schemas.openxmlformats.org/officeDocument/2006/customXml" ds:itemID="{B33E748E-F340-4EB7-9313-89A02D03A6AF}">
  <ds:schemaRefs>
    <ds:schemaRef ds:uri="http://schemas.microsoft.com/sharepoint/v3/contenttype/forms"/>
  </ds:schemaRefs>
</ds:datastoreItem>
</file>

<file path=customXml/itemProps5.xml><?xml version="1.0" encoding="utf-8"?>
<ds:datastoreItem xmlns:ds="http://schemas.openxmlformats.org/officeDocument/2006/customXml" ds:itemID="{B14AB960-2D87-46B0-8302-E8AEC4457BE5}">
  <ds:schemaRefs>
    <ds:schemaRef ds:uri="http://schemas.microsoft.com/office/infopath/2007/PartnerControls"/>
    <ds:schemaRef ds:uri="http://www.w3.org/XML/1998/namespace"/>
    <ds:schemaRef ds:uri="http://purl.org/dc/elements/1.1/"/>
    <ds:schemaRef ds:uri="http://purl.org/dc/dcmitype/"/>
    <ds:schemaRef ds:uri="http://schemas.microsoft.com/office/2006/documentManagement/types"/>
    <ds:schemaRef ds:uri="http://schemas.openxmlformats.org/package/2006/metadata/core-properties"/>
    <ds:schemaRef ds:uri="http://purl.org/dc/terms/"/>
    <ds:schemaRef ds:uri="ecc743e0-b90f-4b09-abfb-eefb36b45c5a"/>
    <ds:schemaRef ds:uri="1ea41645-d719-4c4e-aae2-4c724bdff79c"/>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28</TotalTime>
  <Pages>62</Pages>
  <Words>12218</Words>
  <Characters>72458</Characters>
  <Application>Microsoft Office Word</Application>
  <DocSecurity>0</DocSecurity>
  <Lines>1646</Lines>
  <Paragraphs>1129</Paragraphs>
  <ScaleCrop>false</ScaleCrop>
  <HeadingPairs>
    <vt:vector size="2" baseType="variant">
      <vt:variant>
        <vt:lpstr>Title</vt:lpstr>
      </vt:variant>
      <vt:variant>
        <vt:i4>1</vt:i4>
      </vt:variant>
    </vt:vector>
  </HeadingPairs>
  <TitlesOfParts>
    <vt:vector size="1" baseType="lpstr">
      <vt:lpstr>Stability Capitalism: The AI Dividend that Prevents the Automation Cliff</vt:lpstr>
    </vt:vector>
  </TitlesOfParts>
  <Company/>
  <LinksUpToDate>false</LinksUpToDate>
  <CharactersWithSpaces>83547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Stability Capitalism: The AI Dividend that Prevents the Automation Cliff</dc:title>
  <dc:subject>How America Can Convert Machine Productivity into Long-Term Human Stability</dc:subject>
  <dc:creator>Renee K. McInerney</dc:creator>
  <cp:keywords/>
  <dc:description/>
  <cp:lastModifiedBy>Renee McInerney</cp:lastModifiedBy>
  <cp:revision>2</cp:revision>
  <cp:lastPrinted>2025-11-26T12:13:00Z</cp:lastPrinted>
  <dcterms:created xsi:type="dcterms:W3CDTF">2025-11-26T12:43:00Z</dcterms:created>
  <dcterms:modified xsi:type="dcterms:W3CDTF">2025-11-26T12:43:00Z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0x010100B736CCB36218E748987AA976BC287D47</vt:lpwstr>
  </property>
</Properties>
</file>