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A6" w:rsidRDefault="00DA0F25" w:rsidP="00FB30A6">
      <w:pPr>
        <w:pStyle w:val="NoSpacing"/>
        <w:jc w:val="center"/>
        <w:rPr>
          <w:rFonts w:ascii="Book Antiqua" w:hAnsi="Book Antiqua"/>
          <w:b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C4BAF" wp14:editId="46A04FB7">
                <wp:simplePos x="0" y="0"/>
                <wp:positionH relativeFrom="margin">
                  <wp:align>right</wp:align>
                </wp:positionH>
                <wp:positionV relativeFrom="paragraph">
                  <wp:posOffset>-431190</wp:posOffset>
                </wp:positionV>
                <wp:extent cx="1545912" cy="337185"/>
                <wp:effectExtent l="0" t="0" r="16510" b="24765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912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F25" w:rsidRDefault="00602043" w:rsidP="00DA0F2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ANNEX “</w:t>
                            </w:r>
                            <w:r w:rsidR="000A755B"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DA0F25"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1”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6C4B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55pt;margin-top:-33.95pt;width:121.75pt;height:26.5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WXPAIAAHEEAAAOAAAAZHJzL2Uyb0RvYy54bWysVEtv2zAMvg/YfxB0Xxzn0YcRp8hSZBgQ&#10;tAWSoWdFlmNjkqhJSuzs14+SnTTtbsMuMilSH8mPpGcPrZLkKKyrQec0HQwpEZpDUet9Tn9sV1/u&#10;KHGe6YJJ0CKnJ+How/zzp1ljMjGCCmQhLEEQ7bLG5LTy3mRJ4nglFHMDMEKjsQSrmEfV7pPCsgbR&#10;lUxGw+FN0oAtjAUunMPbx85I5xG/LAX3z2XphCcyp5ibj6eN5y6cyXzGsr1lpqp5nwb7hywUqzUG&#10;vUA9Ms/IwdZ/QamaW3BQ+gEHlUBZ1lzEGrCadPihmk3FjIi1IDnOXGhy/w+WPx1fLKmLnI4o0Uxh&#10;i7ai9eQrtCQN7DTGZei0MejmW7zGLp/vHV6GotvSqvDFcgjakefThdsAxsOj6WR6n2IQjrbx+Da9&#10;mwaY5O21sc5/E6BIEHJqsXeRUnZcO9+5nl1CMAeyLla1lFEJ8yKW0pIjw05LH3NE8HdeUpMmpzfj&#10;6TACv7MF6Mv7nWT8Z5/elRfiSY05B0662oPk213bE7WD4oQ8WejmzBm+qhF3zZx/YRYHC6nBZUFr&#10;BfY3JQ0OXk7drwOzghL5XWNn79PJJExqVCbT2xEq9tqyu7bog1oCVpzimhkexeDv5VksLahX3JFF&#10;iIompjnGzqk/i0vfrQPuGBeLRXTC2TTMr/XG8AAdGA78bNtXZk3fH4+dfYLziLLsQ5s63/BSw+Lg&#10;oaxjDwNhHUs9jzjXcQr6HQyLc61Hr7c/xfwPAAAA//8DAFBLAwQUAAYACAAAACEAWQs5pd0AAAAI&#10;AQAADwAAAGRycy9kb3ducmV2LnhtbEyPwU7DMBBE70j8g7VI3FqnpZQ0xKkAFS6cKIjzNnbtiHgd&#10;2W4a/p7lBMfZWc28qbeT78VoYuoCKVjMCxCG2qA7sgo+3p9nJYiUkTT2gYyCb5Ng21xe1FjpcKY3&#10;M+6zFRxCqUIFLuehkjK1znhM8zAYYu8YosfMMlqpI5453PdyWRRr6bEjbnA4mCdn2q/9ySvYPdqN&#10;bUuMblfqrhunz+OrfVHq+mp6uAeRzZT/nuEXn9GhYaZDOJFOolfAQ7KC2fpuA4Lt5ermFsSBL4tV&#10;CbKp5f8BzQ8AAAD//wMAUEsBAi0AFAAGAAgAAAAhALaDOJL+AAAA4QEAABMAAAAAAAAAAAAAAAAA&#10;AAAAAFtDb250ZW50X1R5cGVzXS54bWxQSwECLQAUAAYACAAAACEAOP0h/9YAAACUAQAACwAAAAAA&#10;AAAAAAAAAAAvAQAAX3JlbHMvLnJlbHNQSwECLQAUAAYACAAAACEAkBqFlzwCAABxBAAADgAAAAAA&#10;AAAAAAAAAAAuAgAAZHJzL2Uyb0RvYy54bWxQSwECLQAUAAYACAAAACEAWQs5pd0AAAAIAQAADwAA&#10;AAAAAAAAAAAAAACWBAAAZHJzL2Rvd25yZXYueG1sUEsFBgAAAAAEAAQA8wAAAKAFAAAAAA==&#10;" fillcolor="white [3201]" strokeweight=".5pt">
                <v:textbox>
                  <w:txbxContent>
                    <w:p w:rsidR="00DA0F25" w:rsidRDefault="00602043" w:rsidP="00DA0F2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ANNEX “</w:t>
                      </w:r>
                      <w:r w:rsidR="000A755B"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K</w:t>
                      </w: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DA0F25"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1”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0A6" w:rsidRPr="00EF7610">
        <w:rPr>
          <w:rFonts w:ascii="Book Antiqua" w:hAnsi="Book Antiqua"/>
          <w:b/>
        </w:rPr>
        <w:t>BUREAU OF INTERNAL REVENUE</w:t>
      </w:r>
    </w:p>
    <w:p w:rsidR="00A96003" w:rsidRDefault="00A96003" w:rsidP="00A96003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LARGE TAXPAYERS ACCREDITATION BOARD (LTAB)/</w:t>
      </w:r>
    </w:p>
    <w:p w:rsidR="00FB30A6" w:rsidRDefault="00FB30A6" w:rsidP="00FB30A6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REG</w:t>
      </w:r>
      <w:r w:rsidR="00A96003">
        <w:rPr>
          <w:rFonts w:ascii="Book Antiqua" w:hAnsi="Book Antiqua"/>
          <w:b/>
        </w:rPr>
        <w:t>IONAL ACCREDITATION BOARD (RAB)</w:t>
      </w:r>
    </w:p>
    <w:p w:rsidR="00FB30A6" w:rsidRDefault="00FB30A6" w:rsidP="00FB30A6">
      <w:pPr>
        <w:pStyle w:val="NoSpacing"/>
        <w:jc w:val="center"/>
        <w:rPr>
          <w:rFonts w:ascii="Book Antiqua" w:hAnsi="Book Antiqua"/>
          <w:b/>
        </w:rPr>
      </w:pPr>
      <w:bookmarkStart w:id="0" w:name="_GoBack"/>
      <w:r>
        <w:rPr>
          <w:rFonts w:ascii="Book Antiqua" w:hAnsi="Book Antiqua"/>
          <w:b/>
        </w:rPr>
        <w:t xml:space="preserve">   </w:t>
      </w:r>
      <w:r w:rsidR="001A6E29" w:rsidRPr="001A6E29">
        <w:rPr>
          <w:rFonts w:ascii="Book Antiqua" w:hAnsi="Book Antiqua"/>
          <w:b/>
        </w:rPr>
        <w:t>Large Taxpayers Service/</w:t>
      </w:r>
      <w:r>
        <w:rPr>
          <w:rFonts w:ascii="Book Antiqua" w:hAnsi="Book Antiqua"/>
          <w:b/>
        </w:rPr>
        <w:t>Revenue Region No. ___ - ____________________</w:t>
      </w:r>
    </w:p>
    <w:bookmarkEnd w:id="0"/>
    <w:p w:rsidR="00FB30A6" w:rsidRDefault="00FB30A6" w:rsidP="00FB30A6">
      <w:pPr>
        <w:pStyle w:val="NoSpacing"/>
        <w:jc w:val="center"/>
        <w:rPr>
          <w:rFonts w:ascii="Book Antiqua" w:hAnsi="Book Antiqua"/>
          <w:b/>
        </w:rPr>
      </w:pPr>
    </w:p>
    <w:p w:rsidR="00FB30A6" w:rsidRDefault="00FB30A6" w:rsidP="00FB30A6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CONSOLIDATED MONTHLY REPORT ON THE APPLICATIONS </w:t>
      </w:r>
    </w:p>
    <w:p w:rsidR="00FB30A6" w:rsidRDefault="00FB30A6" w:rsidP="00FB30A6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ACCREDITATION RECEIVED </w:t>
      </w:r>
    </w:p>
    <w:p w:rsidR="00FB30A6" w:rsidRDefault="00FB30A6" w:rsidP="00FB30A6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As of __________, _____</w:t>
      </w:r>
    </w:p>
    <w:p w:rsidR="00FB30A6" w:rsidRDefault="00FB30A6" w:rsidP="00FB30A6">
      <w:pPr>
        <w:pStyle w:val="NoSpacing"/>
        <w:jc w:val="center"/>
        <w:rPr>
          <w:rFonts w:ascii="Book Antiqua" w:hAnsi="Book Antiqua"/>
          <w:b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4"/>
        <w:gridCol w:w="6383"/>
        <w:gridCol w:w="850"/>
        <w:gridCol w:w="567"/>
        <w:gridCol w:w="851"/>
        <w:gridCol w:w="903"/>
        <w:gridCol w:w="1982"/>
      </w:tblGrid>
      <w:tr w:rsidR="00FB30A6" w:rsidTr="00170D21">
        <w:tc>
          <w:tcPr>
            <w:tcW w:w="7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Beg. Balance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Add: 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No. of Application Received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7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Total No. of Application for Evaluation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Less: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No. of Application Issued with Certificate of Accreditation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No. of Withdrawn/Cancelled Application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No. of Application Issued with Notice/Letter of Denial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7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Total No. of Pending Application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7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Status of Pending Application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No. of Application with System Demonstration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No. of Application Scheduled for System Demonstration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No. of Application Recommended for Approval </w:t>
            </w:r>
            <w:r w:rsidRPr="00E31C34">
              <w:rPr>
                <w:rFonts w:ascii="Book Antiqua" w:hAnsi="Book Antiqua"/>
                <w:sz w:val="12"/>
              </w:rPr>
              <w:t>(routing for signature)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No. of Application Recommended for Denial </w:t>
            </w:r>
            <w:r w:rsidRPr="00E31C34">
              <w:rPr>
                <w:rFonts w:ascii="Book Antiqua" w:hAnsi="Book Antiqua"/>
                <w:sz w:val="12"/>
              </w:rPr>
              <w:t>(routing for signature)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Total Pending Application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  <w:tr w:rsidR="00FB30A6" w:rsidTr="00170D2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0A6" w:rsidRDefault="00FB30A6" w:rsidP="00170D21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</w:tbl>
    <w:p w:rsidR="00FB30A6" w:rsidRPr="00EF7610" w:rsidRDefault="00FB30A6" w:rsidP="00FB30A6">
      <w:pPr>
        <w:pStyle w:val="NoSpacing"/>
        <w:rPr>
          <w:rFonts w:ascii="Book Antiqua" w:hAnsi="Book Antiqua"/>
        </w:rPr>
      </w:pPr>
      <w:r w:rsidRPr="00EF7610">
        <w:rPr>
          <w:rFonts w:ascii="Book Antiqua" w:hAnsi="Book Antiqua"/>
        </w:rPr>
        <w:t>Prepared by:</w:t>
      </w:r>
      <w:r w:rsidRPr="00EF7610">
        <w:rPr>
          <w:rFonts w:ascii="Book Antiqua" w:hAnsi="Book Antiqua"/>
        </w:rPr>
        <w:tab/>
      </w:r>
      <w:r w:rsidRPr="00EF7610">
        <w:rPr>
          <w:rFonts w:ascii="Book Antiqua" w:hAnsi="Book Antiqua"/>
        </w:rPr>
        <w:tab/>
      </w:r>
      <w:r w:rsidRPr="00EF7610"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Noted by:</w:t>
      </w:r>
    </w:p>
    <w:p w:rsidR="00FB30A6" w:rsidRDefault="00FB30A6" w:rsidP="00FB30A6">
      <w:pPr>
        <w:pStyle w:val="NoSpacing"/>
        <w:rPr>
          <w:rFonts w:ascii="Book Antiqua" w:hAnsi="Book Antiqua"/>
          <w:b/>
        </w:rPr>
      </w:pPr>
    </w:p>
    <w:p w:rsidR="00FB30A6" w:rsidRDefault="00FB30A6" w:rsidP="00FB30A6">
      <w:pPr>
        <w:pStyle w:val="NoSpacing"/>
        <w:rPr>
          <w:rFonts w:ascii="Book Antiqua" w:hAnsi="Book Antiqua"/>
          <w:b/>
        </w:rPr>
      </w:pPr>
    </w:p>
    <w:p w:rsidR="00FB30A6" w:rsidRPr="00EF7610" w:rsidRDefault="00FB30A6" w:rsidP="00FB30A6">
      <w:pPr>
        <w:pStyle w:val="NoSpacing"/>
        <w:rPr>
          <w:rFonts w:ascii="Book Antiqua" w:hAnsi="Book Antiqua"/>
          <w:b/>
          <w:i/>
          <w:sz w:val="18"/>
        </w:rPr>
      </w:pPr>
      <w:r>
        <w:rPr>
          <w:rFonts w:ascii="Book Antiqua" w:hAnsi="Book Antiqua"/>
          <w:b/>
        </w:rPr>
        <w:t>_____________________________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_____________________________</w:t>
      </w:r>
    </w:p>
    <w:p w:rsidR="00FB30A6" w:rsidRDefault="00FB30A6" w:rsidP="00FB30A6">
      <w:pPr>
        <w:pStyle w:val="NoSpacing"/>
        <w:rPr>
          <w:rFonts w:ascii="Book Antiqua" w:hAnsi="Book Antiqua"/>
          <w:b/>
          <w:i/>
          <w:sz w:val="18"/>
        </w:rPr>
      </w:pPr>
      <w:r>
        <w:rPr>
          <w:rFonts w:ascii="Book Antiqua" w:hAnsi="Book Antiqua"/>
          <w:b/>
          <w:i/>
          <w:sz w:val="18"/>
        </w:rPr>
        <w:t xml:space="preserve">         </w:t>
      </w:r>
      <w:r w:rsidRPr="00EF7610">
        <w:rPr>
          <w:rFonts w:ascii="Book Antiqua" w:hAnsi="Book Antiqua"/>
          <w:b/>
          <w:i/>
          <w:sz w:val="18"/>
        </w:rPr>
        <w:t>(Signature over Printed Name)</w:t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  <w:t xml:space="preserve">       </w:t>
      </w:r>
      <w:proofErr w:type="gramStart"/>
      <w:r>
        <w:rPr>
          <w:rFonts w:ascii="Book Antiqua" w:hAnsi="Book Antiqua"/>
          <w:b/>
          <w:i/>
          <w:sz w:val="18"/>
        </w:rPr>
        <w:t xml:space="preserve">   </w:t>
      </w:r>
      <w:r w:rsidRPr="00EF7610">
        <w:rPr>
          <w:rFonts w:ascii="Book Antiqua" w:hAnsi="Book Antiqua"/>
          <w:b/>
          <w:i/>
          <w:sz w:val="18"/>
        </w:rPr>
        <w:t>(</w:t>
      </w:r>
      <w:proofErr w:type="gramEnd"/>
      <w:r w:rsidRPr="00EF7610">
        <w:rPr>
          <w:rFonts w:ascii="Book Antiqua" w:hAnsi="Book Antiqua"/>
          <w:b/>
          <w:i/>
          <w:sz w:val="18"/>
        </w:rPr>
        <w:t>Signature over Printed Name)</w:t>
      </w:r>
    </w:p>
    <w:p w:rsidR="00FB30A6" w:rsidRPr="00EF7610" w:rsidRDefault="00FB30A6" w:rsidP="00FB30A6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</w:t>
      </w:r>
      <w:r w:rsidR="00A96003">
        <w:rPr>
          <w:rFonts w:ascii="Book Antiqua" w:hAnsi="Book Antiqua"/>
          <w:b/>
        </w:rPr>
        <w:t>LTAB/RAB</w:t>
      </w:r>
      <w:r w:rsidR="00A96003" w:rsidRPr="00EF7610">
        <w:rPr>
          <w:rFonts w:ascii="Book Antiqua" w:hAnsi="Book Antiqua"/>
          <w:b/>
        </w:rPr>
        <w:t xml:space="preserve"> </w:t>
      </w:r>
      <w:r w:rsidRPr="00EF7610">
        <w:rPr>
          <w:rFonts w:ascii="Book Antiqua" w:hAnsi="Book Antiqua"/>
          <w:b/>
        </w:rPr>
        <w:t>Secretariat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              </w:t>
      </w:r>
      <w:r w:rsidR="00A96003">
        <w:rPr>
          <w:rFonts w:ascii="Book Antiqua" w:hAnsi="Book Antiqua"/>
          <w:b/>
        </w:rPr>
        <w:t>LTAB/RAB</w:t>
      </w:r>
      <w:r w:rsidR="00A96003" w:rsidRPr="00EF7610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Head/Co-Head</w:t>
      </w:r>
    </w:p>
    <w:p w:rsidR="00FB30A6" w:rsidRPr="00EF7610" w:rsidRDefault="00FB30A6" w:rsidP="00FB30A6">
      <w:pPr>
        <w:pStyle w:val="NoSpacing"/>
        <w:rPr>
          <w:rFonts w:ascii="Book Antiqua" w:hAnsi="Book Antiqua"/>
          <w:b/>
          <w:i/>
          <w:sz w:val="18"/>
        </w:rPr>
      </w:pPr>
      <w:r>
        <w:rPr>
          <w:rFonts w:ascii="Book Antiqua" w:hAnsi="Book Antiqua"/>
          <w:b/>
          <w:i/>
          <w:sz w:val="18"/>
        </w:rPr>
        <w:t>DATE: ____________________________</w:t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</w:r>
      <w:r>
        <w:rPr>
          <w:rFonts w:ascii="Book Antiqua" w:hAnsi="Book Antiqua"/>
          <w:b/>
          <w:i/>
          <w:sz w:val="18"/>
        </w:rPr>
        <w:tab/>
        <w:t>DATE: ____________________________</w:t>
      </w:r>
    </w:p>
    <w:p w:rsidR="00CF5AEA" w:rsidRDefault="00CF5AEA"/>
    <w:sectPr w:rsidR="00CF5AEA" w:rsidSect="00D53FBF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780" w:rsidRDefault="00493780" w:rsidP="00FB30A6">
      <w:pPr>
        <w:spacing w:after="0" w:line="240" w:lineRule="auto"/>
      </w:pPr>
      <w:r>
        <w:separator/>
      </w:r>
    </w:p>
  </w:endnote>
  <w:endnote w:type="continuationSeparator" w:id="0">
    <w:p w:rsidR="00493780" w:rsidRDefault="00493780" w:rsidP="00FB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Yu Gothic UI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780" w:rsidRDefault="00493780" w:rsidP="00FB30A6">
      <w:pPr>
        <w:spacing w:after="0" w:line="240" w:lineRule="auto"/>
      </w:pPr>
      <w:r>
        <w:separator/>
      </w:r>
    </w:p>
  </w:footnote>
  <w:footnote w:type="continuationSeparator" w:id="0">
    <w:p w:rsidR="00493780" w:rsidRDefault="00493780" w:rsidP="00FB3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BF" w:rsidRPr="003430B6" w:rsidRDefault="00FB30A6" w:rsidP="006D0357">
    <w:pPr>
      <w:tabs>
        <w:tab w:val="left" w:pos="8715"/>
        <w:tab w:val="left" w:pos="9720"/>
        <w:tab w:val="right" w:pos="12960"/>
      </w:tabs>
      <w:rPr>
        <w:rFonts w:ascii="Candara" w:hAnsi="Candara"/>
        <w:b/>
        <w:sz w:val="32"/>
      </w:rPr>
    </w:pPr>
    <w:r>
      <w:rPr>
        <w:rFonts w:ascii="Candara" w:hAnsi="Candara"/>
        <w:b/>
        <w:sz w:val="32"/>
      </w:rPr>
      <w:tab/>
    </w:r>
    <w:r w:rsidR="006D0357">
      <w:rPr>
        <w:rFonts w:ascii="Candara" w:hAnsi="Candara"/>
        <w:b/>
        <w:sz w:val="32"/>
      </w:rPr>
      <w:tab/>
    </w:r>
    <w:r>
      <w:rPr>
        <w:rFonts w:ascii="Candara" w:hAnsi="Candara"/>
        <w:b/>
        <w:sz w:val="32"/>
      </w:rPr>
      <w:tab/>
    </w:r>
  </w:p>
  <w:p w:rsidR="00D53FBF" w:rsidRDefault="004937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A6"/>
    <w:rsid w:val="000A755B"/>
    <w:rsid w:val="001A6E29"/>
    <w:rsid w:val="001B3BB5"/>
    <w:rsid w:val="00427373"/>
    <w:rsid w:val="00493780"/>
    <w:rsid w:val="005E2431"/>
    <w:rsid w:val="005E362C"/>
    <w:rsid w:val="00602043"/>
    <w:rsid w:val="006D0357"/>
    <w:rsid w:val="00973F50"/>
    <w:rsid w:val="00A96003"/>
    <w:rsid w:val="00BB4299"/>
    <w:rsid w:val="00BD137E"/>
    <w:rsid w:val="00CE2901"/>
    <w:rsid w:val="00CF5AEA"/>
    <w:rsid w:val="00D97B82"/>
    <w:rsid w:val="00DA0F25"/>
    <w:rsid w:val="00DD4F99"/>
    <w:rsid w:val="00FB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C57BB-946D-42D9-BACE-6F7168CD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0A6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FB30A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A6"/>
  </w:style>
  <w:style w:type="paragraph" w:styleId="Footer">
    <w:name w:val="footer"/>
    <w:basedOn w:val="Normal"/>
    <w:link w:val="FooterChar"/>
    <w:uiPriority w:val="99"/>
    <w:unhideWhenUsed/>
    <w:rsid w:val="00FB3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A6"/>
  </w:style>
  <w:style w:type="paragraph" w:styleId="NormalWeb">
    <w:name w:val="Normal (Web)"/>
    <w:basedOn w:val="Normal"/>
    <w:uiPriority w:val="99"/>
    <w:semiHidden/>
    <w:unhideWhenUsed/>
    <w:rsid w:val="00DA0F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 L. Hirang</dc:creator>
  <cp:keywords/>
  <dc:description/>
  <cp:lastModifiedBy>Tessa C. Hermosura</cp:lastModifiedBy>
  <cp:revision>10</cp:revision>
  <cp:lastPrinted>2023-06-05T04:08:00Z</cp:lastPrinted>
  <dcterms:created xsi:type="dcterms:W3CDTF">2021-03-15T07:36:00Z</dcterms:created>
  <dcterms:modified xsi:type="dcterms:W3CDTF">2023-06-05T04:08:00Z</dcterms:modified>
</cp:coreProperties>
</file>