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44EC" w:rsidRPr="00C144EC" w:rsidRDefault="00C144EC" w:rsidP="00C144EC">
      <w:pPr>
        <w:shd w:val="clear" w:color="auto" w:fill="FFFFFF"/>
        <w:spacing w:after="150" w:line="240" w:lineRule="auto"/>
        <w:outlineLvl w:val="1"/>
        <w:rPr>
          <w:rFonts w:ascii="Helvetica" w:eastAsia="Times New Roman" w:hAnsi="Helvetica" w:cs="Helvetica"/>
          <w:color w:val="333333"/>
          <w:sz w:val="45"/>
          <w:szCs w:val="45"/>
          <w:lang w:eastAsia="es-MX"/>
        </w:rPr>
      </w:pPr>
      <w:r w:rsidRPr="00C144EC">
        <w:rPr>
          <w:rFonts w:ascii="Helvetica" w:eastAsia="Times New Roman" w:hAnsi="Helvetica" w:cs="Helvetica"/>
          <w:color w:val="333333"/>
          <w:sz w:val="45"/>
          <w:szCs w:val="45"/>
          <w:lang w:eastAsia="es-MX"/>
        </w:rPr>
        <w:t>Antecedentes</w:t>
      </w:r>
    </w:p>
    <w:p w:rsidR="00C144EC" w:rsidRPr="00C144EC" w:rsidRDefault="00C144EC" w:rsidP="00C144EC">
      <w:pPr>
        <w:shd w:val="clear" w:color="auto" w:fill="FFFFFF"/>
        <w:spacing w:after="150" w:line="300" w:lineRule="atLeast"/>
        <w:rPr>
          <w:rFonts w:ascii="Helvetica" w:eastAsia="Times New Roman" w:hAnsi="Helvetica" w:cs="Helvetica"/>
          <w:color w:val="333333"/>
          <w:sz w:val="21"/>
          <w:szCs w:val="21"/>
          <w:lang w:eastAsia="es-MX"/>
        </w:rPr>
      </w:pPr>
      <w:r w:rsidRPr="00C144EC">
        <w:rPr>
          <w:rFonts w:ascii="Helvetica" w:eastAsia="Times New Roman" w:hAnsi="Helvetica" w:cs="Helvetica"/>
          <w:color w:val="333333"/>
          <w:sz w:val="21"/>
          <w:szCs w:val="21"/>
          <w:lang w:eastAsia="es-MX"/>
        </w:rPr>
        <w:t>El mundo ha respondido con lentitud a las emergencias generadas por el calentamiento de la Tierra y los daños que nuestra imprudencia está causando a nuestro planeta. Allá por 1972, cuando los ecologistas eran considerados un grupo marginal, celebramos en Estocolmo la primera Conferencia de las Naciones Unidas sobre el Medio Humano. Ésta representó el inicio de un proceso de concienciación mundial acerca de la interdependencia que existe entre los seres humanos, las demás especies vivas y nuestro planeta.</w:t>
      </w:r>
    </w:p>
    <w:p w:rsidR="00C144EC" w:rsidRPr="00C144EC" w:rsidRDefault="00C144EC" w:rsidP="00C144EC">
      <w:pPr>
        <w:shd w:val="clear" w:color="auto" w:fill="FFFFFF"/>
        <w:spacing w:after="150" w:line="300" w:lineRule="atLeast"/>
        <w:rPr>
          <w:rFonts w:ascii="Helvetica" w:eastAsia="Times New Roman" w:hAnsi="Helvetica" w:cs="Helvetica"/>
          <w:color w:val="333333"/>
          <w:sz w:val="21"/>
          <w:szCs w:val="21"/>
          <w:lang w:eastAsia="es-MX"/>
        </w:rPr>
      </w:pPr>
      <w:r w:rsidRPr="00C144EC">
        <w:rPr>
          <w:rFonts w:ascii="Helvetica" w:eastAsia="Times New Roman" w:hAnsi="Helvetica" w:cs="Helvetica"/>
          <w:color w:val="333333"/>
          <w:sz w:val="21"/>
          <w:szCs w:val="21"/>
          <w:lang w:eastAsia="es-MX"/>
        </w:rPr>
        <w:t>El Día Internacional de la Madre Tierra promueve una visión del planeta como la entidad que sustenta a todos los seres vivos de la naturaleza. Rinde homenaje específicamente a la Tierra en su conjunto y al lugar que ocupamos en ella. El </w:t>
      </w:r>
      <w:hyperlink r:id="rId5" w:history="1">
        <w:r w:rsidRPr="00C144EC">
          <w:rPr>
            <w:rFonts w:ascii="Helvetica" w:eastAsia="Times New Roman" w:hAnsi="Helvetica" w:cs="Helvetica"/>
            <w:color w:val="000000"/>
            <w:sz w:val="21"/>
            <w:szCs w:val="21"/>
            <w:u w:val="single"/>
            <w:lang w:eastAsia="es-MX"/>
          </w:rPr>
          <w:t>Día Internacional de la Madre Tierra</w:t>
        </w:r>
      </w:hyperlink>
      <w:r w:rsidRPr="00C144EC">
        <w:rPr>
          <w:rFonts w:ascii="Helvetica" w:eastAsia="Times New Roman" w:hAnsi="Helvetica" w:cs="Helvetica"/>
          <w:color w:val="333333"/>
          <w:sz w:val="21"/>
          <w:szCs w:val="21"/>
          <w:lang w:eastAsia="es-MX"/>
        </w:rPr>
        <w:t> </w:t>
      </w:r>
      <w:r>
        <w:rPr>
          <w:rFonts w:ascii="Helvetica" w:eastAsia="Times New Roman" w:hAnsi="Helvetica" w:cs="Helvetica"/>
          <w:noProof/>
          <w:color w:val="333333"/>
          <w:sz w:val="21"/>
          <w:szCs w:val="21"/>
          <w:lang w:eastAsia="es-MX"/>
        </w:rPr>
        <w:drawing>
          <wp:inline distT="0" distB="0" distL="0" distR="0">
            <wp:extent cx="133350" cy="133350"/>
            <wp:effectExtent l="0" t="0" r="0" b="0"/>
            <wp:docPr id="2" name="Imagen 2" descr="Documento 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cumento PD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C144EC">
        <w:rPr>
          <w:rFonts w:ascii="Helvetica" w:eastAsia="Times New Roman" w:hAnsi="Helvetica" w:cs="Helvetica"/>
          <w:color w:val="333333"/>
          <w:sz w:val="21"/>
          <w:szCs w:val="21"/>
          <w:lang w:eastAsia="es-MX"/>
        </w:rPr>
        <w:t> no tiene por objetivo reemplazar otros actos, como el Día de la Tierra que se celebra en muchos países desde los años setenta, sino reforzarlos y reinterpretarlos sobre la base de los cambiantes desafíos que enfrentamos.</w:t>
      </w:r>
    </w:p>
    <w:p w:rsidR="00C144EC" w:rsidRPr="00C144EC" w:rsidRDefault="00C144EC" w:rsidP="00C144EC">
      <w:pPr>
        <w:shd w:val="clear" w:color="auto" w:fill="FFFFFF"/>
        <w:spacing w:after="150" w:line="300" w:lineRule="atLeast"/>
        <w:rPr>
          <w:rFonts w:ascii="Helvetica" w:eastAsia="Times New Roman" w:hAnsi="Helvetica" w:cs="Helvetica"/>
          <w:color w:val="333333"/>
          <w:sz w:val="21"/>
          <w:szCs w:val="21"/>
          <w:lang w:eastAsia="es-MX"/>
        </w:rPr>
      </w:pPr>
      <w:r w:rsidRPr="00C144EC">
        <w:rPr>
          <w:rFonts w:ascii="Helvetica" w:eastAsia="Times New Roman" w:hAnsi="Helvetica" w:cs="Helvetica"/>
          <w:color w:val="333333"/>
          <w:sz w:val="21"/>
          <w:szCs w:val="21"/>
          <w:lang w:eastAsia="es-MX"/>
        </w:rPr>
        <w:t>En el año 2009, en su </w:t>
      </w:r>
      <w:hyperlink r:id="rId7" w:history="1">
        <w:r w:rsidRPr="00C144EC">
          <w:rPr>
            <w:rFonts w:ascii="Helvetica" w:eastAsia="Times New Roman" w:hAnsi="Helvetica" w:cs="Helvetica"/>
            <w:color w:val="000000"/>
            <w:sz w:val="21"/>
            <w:szCs w:val="21"/>
            <w:u w:val="single"/>
            <w:lang w:eastAsia="es-MX"/>
          </w:rPr>
          <w:t>octavo período de sesiones</w:t>
        </w:r>
      </w:hyperlink>
      <w:r w:rsidRPr="00C144EC">
        <w:rPr>
          <w:rFonts w:ascii="Helvetica" w:eastAsia="Times New Roman" w:hAnsi="Helvetica" w:cs="Helvetica"/>
          <w:color w:val="333333"/>
          <w:sz w:val="21"/>
          <w:szCs w:val="21"/>
          <w:lang w:eastAsia="es-MX"/>
        </w:rPr>
        <w:t>, el </w:t>
      </w:r>
      <w:hyperlink r:id="rId8" w:history="1">
        <w:r w:rsidRPr="00C144EC">
          <w:rPr>
            <w:rFonts w:ascii="Helvetica" w:eastAsia="Times New Roman" w:hAnsi="Helvetica" w:cs="Helvetica"/>
            <w:color w:val="000000"/>
            <w:sz w:val="21"/>
            <w:szCs w:val="21"/>
            <w:u w:val="single"/>
            <w:lang w:eastAsia="es-MX"/>
          </w:rPr>
          <w:t>Foro Permanente para las Cuestiones Indígenas</w:t>
        </w:r>
      </w:hyperlink>
      <w:r w:rsidRPr="00C144EC">
        <w:rPr>
          <w:rFonts w:ascii="Helvetica" w:eastAsia="Times New Roman" w:hAnsi="Helvetica" w:cs="Helvetica"/>
          <w:color w:val="333333"/>
          <w:sz w:val="21"/>
          <w:szCs w:val="21"/>
          <w:lang w:eastAsia="es-MX"/>
        </w:rPr>
        <w:t xml:space="preserve"> solicitó a los relatores especiales </w:t>
      </w:r>
      <w:proofErr w:type="spellStart"/>
      <w:r w:rsidRPr="00C144EC">
        <w:rPr>
          <w:rFonts w:ascii="Helvetica" w:eastAsia="Times New Roman" w:hAnsi="Helvetica" w:cs="Helvetica"/>
          <w:color w:val="333333"/>
          <w:sz w:val="21"/>
          <w:szCs w:val="21"/>
          <w:lang w:eastAsia="es-MX"/>
        </w:rPr>
        <w:t>pa</w:t>
      </w:r>
      <w:proofErr w:type="spellEnd"/>
      <w:r w:rsidRPr="00C144EC">
        <w:rPr>
          <w:rFonts w:ascii="Helvetica" w:eastAsia="Times New Roman" w:hAnsi="Helvetica" w:cs="Helvetica"/>
          <w:color w:val="333333"/>
          <w:sz w:val="21"/>
          <w:szCs w:val="21"/>
          <w:lang w:eastAsia="es-MX"/>
        </w:rPr>
        <w:t xml:space="preserve"> </w:t>
      </w:r>
      <w:proofErr w:type="spellStart"/>
      <w:r w:rsidRPr="00C144EC">
        <w:rPr>
          <w:rFonts w:ascii="Helvetica" w:eastAsia="Times New Roman" w:hAnsi="Helvetica" w:cs="Helvetica"/>
          <w:color w:val="333333"/>
          <w:sz w:val="21"/>
          <w:szCs w:val="21"/>
          <w:lang w:eastAsia="es-MX"/>
        </w:rPr>
        <w:t>ra</w:t>
      </w:r>
      <w:proofErr w:type="spellEnd"/>
      <w:r w:rsidRPr="00C144EC">
        <w:rPr>
          <w:rFonts w:ascii="Helvetica" w:eastAsia="Times New Roman" w:hAnsi="Helvetica" w:cs="Helvetica"/>
          <w:color w:val="333333"/>
          <w:sz w:val="21"/>
          <w:szCs w:val="21"/>
          <w:lang w:eastAsia="es-MX"/>
        </w:rPr>
        <w:t xml:space="preserve"> que prepararan un estudio sobre la aplicación de la </w:t>
      </w:r>
      <w:hyperlink r:id="rId9" w:history="1">
        <w:r w:rsidRPr="00C144EC">
          <w:rPr>
            <w:rFonts w:ascii="Helvetica" w:eastAsia="Times New Roman" w:hAnsi="Helvetica" w:cs="Helvetica"/>
            <w:color w:val="000000"/>
            <w:sz w:val="21"/>
            <w:szCs w:val="21"/>
            <w:u w:val="single"/>
            <w:lang w:eastAsia="es-MX"/>
          </w:rPr>
          <w:t>resolución 63/278</w:t>
        </w:r>
      </w:hyperlink>
      <w:r w:rsidRPr="00C144EC">
        <w:rPr>
          <w:rFonts w:ascii="Helvetica" w:eastAsia="Times New Roman" w:hAnsi="Helvetica" w:cs="Helvetica"/>
          <w:color w:val="333333"/>
          <w:sz w:val="21"/>
          <w:szCs w:val="21"/>
          <w:lang w:eastAsia="es-MX"/>
        </w:rPr>
        <w:t> </w:t>
      </w:r>
      <w:r>
        <w:rPr>
          <w:rFonts w:ascii="Helvetica" w:eastAsia="Times New Roman" w:hAnsi="Helvetica" w:cs="Helvetica"/>
          <w:noProof/>
          <w:color w:val="333333"/>
          <w:sz w:val="21"/>
          <w:szCs w:val="21"/>
          <w:lang w:eastAsia="es-MX"/>
        </w:rPr>
        <w:drawing>
          <wp:inline distT="0" distB="0" distL="0" distR="0">
            <wp:extent cx="133350" cy="133350"/>
            <wp:effectExtent l="0" t="0" r="0" b="0"/>
            <wp:docPr id="1" name="Imagen 1" descr="Documento 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cumento PD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C144EC">
        <w:rPr>
          <w:rFonts w:ascii="Helvetica" w:eastAsia="Times New Roman" w:hAnsi="Helvetica" w:cs="Helvetica"/>
          <w:color w:val="333333"/>
          <w:sz w:val="21"/>
          <w:szCs w:val="21"/>
          <w:lang w:eastAsia="es-MX"/>
        </w:rPr>
        <w:t xml:space="preserve"> de la Asamblea General teniendo en cuenta, entre otras cosas, la necesidad de respetar y reconocer los derechos de la Madre Tierra. En </w:t>
      </w:r>
      <w:proofErr w:type="spellStart"/>
      <w:r w:rsidRPr="00C144EC">
        <w:rPr>
          <w:rFonts w:ascii="Helvetica" w:eastAsia="Times New Roman" w:hAnsi="Helvetica" w:cs="Helvetica"/>
          <w:color w:val="333333"/>
          <w:sz w:val="21"/>
          <w:szCs w:val="21"/>
          <w:lang w:eastAsia="es-MX"/>
        </w:rPr>
        <w:t>su</w:t>
      </w:r>
      <w:hyperlink r:id="rId10" w:history="1">
        <w:r w:rsidRPr="00C144EC">
          <w:rPr>
            <w:rFonts w:ascii="Helvetica" w:eastAsia="Times New Roman" w:hAnsi="Helvetica" w:cs="Helvetica"/>
            <w:color w:val="000000"/>
            <w:sz w:val="21"/>
            <w:szCs w:val="21"/>
            <w:u w:val="single"/>
            <w:lang w:eastAsia="es-MX"/>
          </w:rPr>
          <w:t>noveno</w:t>
        </w:r>
        <w:proofErr w:type="spellEnd"/>
        <w:r w:rsidRPr="00C144EC">
          <w:rPr>
            <w:rFonts w:ascii="Helvetica" w:eastAsia="Times New Roman" w:hAnsi="Helvetica" w:cs="Helvetica"/>
            <w:color w:val="000000"/>
            <w:sz w:val="21"/>
            <w:szCs w:val="21"/>
            <w:u w:val="single"/>
            <w:lang w:eastAsia="es-MX"/>
          </w:rPr>
          <w:t xml:space="preserve"> período de sesiones</w:t>
        </w:r>
      </w:hyperlink>
      <w:r w:rsidRPr="00C144EC">
        <w:rPr>
          <w:rFonts w:ascii="Helvetica" w:eastAsia="Times New Roman" w:hAnsi="Helvetica" w:cs="Helvetica"/>
          <w:color w:val="333333"/>
          <w:sz w:val="21"/>
          <w:szCs w:val="21"/>
          <w:lang w:eastAsia="es-MX"/>
        </w:rPr>
        <w:t>, el Foro Permanente para las Cuestiones Indígenas discutirá los resultados del estudio, así como la labor hacia el establecimiento de una Declaración sobre los Derechos de la Madre Tierra.</w:t>
      </w:r>
    </w:p>
    <w:p w:rsidR="00E70647" w:rsidRDefault="00E70647"/>
    <w:p w:rsidR="00C144EC" w:rsidRDefault="00C144EC"/>
    <w:p w:rsidR="00C144EC" w:rsidRPr="00C144EC" w:rsidRDefault="00C144EC" w:rsidP="00C144EC">
      <w:pPr>
        <w:shd w:val="clear" w:color="auto" w:fill="FFFFFF"/>
        <w:spacing w:after="210" w:line="420" w:lineRule="atLeast"/>
        <w:rPr>
          <w:rFonts w:ascii="Helvetica" w:eastAsia="Times New Roman" w:hAnsi="Helvetica" w:cs="Helvetica"/>
          <w:color w:val="444444"/>
          <w:spacing w:val="8"/>
          <w:sz w:val="27"/>
          <w:szCs w:val="27"/>
          <w:lang w:eastAsia="es-MX"/>
        </w:rPr>
      </w:pPr>
      <w:r w:rsidRPr="00C144EC">
        <w:rPr>
          <w:rFonts w:ascii="Helvetica" w:eastAsia="Times New Roman" w:hAnsi="Helvetica" w:cs="Helvetica"/>
          <w:b/>
          <w:bCs/>
          <w:color w:val="444444"/>
          <w:spacing w:val="8"/>
          <w:sz w:val="27"/>
          <w:szCs w:val="27"/>
          <w:lang w:eastAsia="es-MX"/>
        </w:rPr>
        <w:t>El movimiento continúa.</w:t>
      </w:r>
    </w:p>
    <w:p w:rsidR="00C144EC" w:rsidRPr="00C144EC" w:rsidRDefault="00C144EC" w:rsidP="00C144EC">
      <w:pPr>
        <w:shd w:val="clear" w:color="auto" w:fill="FFFFFF"/>
        <w:spacing w:after="210" w:line="420" w:lineRule="atLeast"/>
        <w:rPr>
          <w:rFonts w:ascii="Helvetica" w:eastAsia="Times New Roman" w:hAnsi="Helvetica" w:cs="Helvetica"/>
          <w:color w:val="444444"/>
          <w:spacing w:val="8"/>
          <w:sz w:val="27"/>
          <w:szCs w:val="27"/>
          <w:lang w:eastAsia="es-MX"/>
        </w:rPr>
      </w:pPr>
      <w:r w:rsidRPr="00C144EC">
        <w:rPr>
          <w:rFonts w:ascii="Helvetica" w:eastAsia="Times New Roman" w:hAnsi="Helvetica" w:cs="Helvetica"/>
          <w:color w:val="444444"/>
          <w:spacing w:val="8"/>
          <w:sz w:val="27"/>
          <w:szCs w:val="27"/>
          <w:lang w:eastAsia="es-MX"/>
        </w:rPr>
        <w:t>Ahora estamos entrando en el año 46º de un movimiento que continúa inspirando, desafiar las ideas, encender la pasión, y motivar a la gente a la acción.</w:t>
      </w:r>
    </w:p>
    <w:p w:rsidR="00C144EC" w:rsidRPr="00C144EC" w:rsidRDefault="00C144EC" w:rsidP="00C144EC">
      <w:pPr>
        <w:shd w:val="clear" w:color="auto" w:fill="FFFFFF"/>
        <w:spacing w:after="210" w:line="420" w:lineRule="atLeast"/>
        <w:rPr>
          <w:rFonts w:ascii="Helvetica" w:eastAsia="Times New Roman" w:hAnsi="Helvetica" w:cs="Helvetica"/>
          <w:color w:val="444444"/>
          <w:spacing w:val="8"/>
          <w:sz w:val="27"/>
          <w:szCs w:val="27"/>
          <w:lang w:eastAsia="es-MX"/>
        </w:rPr>
      </w:pPr>
      <w:r w:rsidRPr="00C144EC">
        <w:rPr>
          <w:rFonts w:ascii="Helvetica" w:eastAsia="Times New Roman" w:hAnsi="Helvetica" w:cs="Helvetica"/>
          <w:color w:val="444444"/>
          <w:spacing w:val="8"/>
          <w:sz w:val="27"/>
          <w:szCs w:val="27"/>
          <w:lang w:eastAsia="es-MX"/>
        </w:rPr>
        <w:t>En 1970, el año de nuestro primer Día de la Tierra, el movimiento dio voz a una conciencia emergente, la canalización de la energía humana hacia los temas ambientales. Cuarenta y seis años más tarde, seguimos liderando con las ideas innovadoras y por el poder de nuestro ejemplo.</w:t>
      </w:r>
    </w:p>
    <w:p w:rsidR="00C144EC" w:rsidRPr="00C144EC" w:rsidRDefault="00C144EC" w:rsidP="00C144EC">
      <w:pPr>
        <w:shd w:val="clear" w:color="auto" w:fill="FFFFFF"/>
        <w:spacing w:after="210" w:line="420" w:lineRule="atLeast"/>
        <w:rPr>
          <w:rFonts w:ascii="Helvetica" w:eastAsia="Times New Roman" w:hAnsi="Helvetica" w:cs="Helvetica"/>
          <w:color w:val="444444"/>
          <w:spacing w:val="8"/>
          <w:sz w:val="27"/>
          <w:szCs w:val="27"/>
          <w:lang w:eastAsia="es-MX"/>
        </w:rPr>
      </w:pPr>
      <w:r w:rsidRPr="00C144EC">
        <w:rPr>
          <w:rFonts w:ascii="Helvetica" w:eastAsia="Times New Roman" w:hAnsi="Helvetica" w:cs="Helvetica"/>
          <w:color w:val="444444"/>
          <w:spacing w:val="8"/>
          <w:sz w:val="27"/>
          <w:szCs w:val="27"/>
          <w:lang w:eastAsia="es-MX"/>
        </w:rPr>
        <w:lastRenderedPageBreak/>
        <w:t>Y así comienza. Hoy. Justo aquí y ahora. Día de la Tierra es algo más que un solo día - 22 de abril de 2016. Es más grande que asistir a una reunión y tomar una posición.</w:t>
      </w:r>
    </w:p>
    <w:p w:rsidR="00C144EC" w:rsidRPr="00C144EC" w:rsidRDefault="00C144EC" w:rsidP="00C144EC">
      <w:pPr>
        <w:shd w:val="clear" w:color="auto" w:fill="FFFFFF"/>
        <w:spacing w:after="210" w:line="420" w:lineRule="atLeast"/>
        <w:rPr>
          <w:rFonts w:ascii="Helvetica" w:eastAsia="Times New Roman" w:hAnsi="Helvetica" w:cs="Helvetica"/>
          <w:color w:val="444444"/>
          <w:spacing w:val="8"/>
          <w:sz w:val="27"/>
          <w:szCs w:val="27"/>
          <w:lang w:eastAsia="es-MX"/>
        </w:rPr>
      </w:pPr>
      <w:r w:rsidRPr="00C144EC">
        <w:rPr>
          <w:rFonts w:ascii="Helvetica" w:eastAsia="Times New Roman" w:hAnsi="Helvetica" w:cs="Helvetica"/>
          <w:color w:val="444444"/>
          <w:spacing w:val="8"/>
          <w:sz w:val="27"/>
          <w:szCs w:val="27"/>
          <w:lang w:eastAsia="es-MX"/>
        </w:rPr>
        <w:t>Este Día de la Tierra y más allá, vamos a hacer grandes cosas suceda. Vamos a plantar 7,8 millones de árboles para la Tierra. Vamos a retirar sus inversiones de combustibles fósiles y crea ciudades 100% renovable. Tomemos el impulso de la Cumbre del Clima de París y construir sobre ella.</w:t>
      </w:r>
    </w:p>
    <w:p w:rsidR="00C144EC" w:rsidRPr="00C144EC" w:rsidRDefault="00C144EC" w:rsidP="00C144EC">
      <w:pPr>
        <w:shd w:val="clear" w:color="auto" w:fill="FFFFFF"/>
        <w:spacing w:after="210" w:line="420" w:lineRule="atLeast"/>
        <w:rPr>
          <w:rFonts w:ascii="Helvetica" w:eastAsia="Times New Roman" w:hAnsi="Helvetica" w:cs="Helvetica"/>
          <w:color w:val="444444"/>
          <w:spacing w:val="8"/>
          <w:sz w:val="27"/>
          <w:szCs w:val="27"/>
          <w:lang w:eastAsia="es-MX"/>
        </w:rPr>
      </w:pPr>
      <w:r w:rsidRPr="00C144EC">
        <w:rPr>
          <w:rFonts w:ascii="Helvetica" w:eastAsia="Times New Roman" w:hAnsi="Helvetica" w:cs="Helvetica"/>
          <w:color w:val="444444"/>
          <w:spacing w:val="8"/>
          <w:sz w:val="27"/>
          <w:szCs w:val="27"/>
          <w:lang w:eastAsia="es-MX"/>
        </w:rPr>
        <w:t>Comencemos ahora. Y no hay que parar.</w:t>
      </w:r>
    </w:p>
    <w:p w:rsidR="00C144EC" w:rsidRPr="00C144EC" w:rsidRDefault="00C144EC" w:rsidP="00C144EC">
      <w:pPr>
        <w:shd w:val="clear" w:color="auto" w:fill="FFFFFF"/>
        <w:spacing w:after="210" w:line="420" w:lineRule="atLeast"/>
        <w:rPr>
          <w:rFonts w:ascii="Helvetica" w:eastAsia="Times New Roman" w:hAnsi="Helvetica" w:cs="Helvetica"/>
          <w:color w:val="444444"/>
          <w:spacing w:val="8"/>
          <w:sz w:val="27"/>
          <w:szCs w:val="27"/>
          <w:lang w:eastAsia="es-MX"/>
        </w:rPr>
      </w:pPr>
      <w:r w:rsidRPr="00C144EC">
        <w:rPr>
          <w:rFonts w:ascii="Helvetica" w:eastAsia="Times New Roman" w:hAnsi="Helvetica" w:cs="Helvetica"/>
          <w:i/>
          <w:iCs/>
          <w:color w:val="444444"/>
          <w:spacing w:val="8"/>
          <w:sz w:val="27"/>
          <w:szCs w:val="27"/>
          <w:lang w:eastAsia="es-MX"/>
        </w:rPr>
        <w:t>Por favor, encontrar una muestra de los eventos del Día de la Tierra abiertas al público a continuación:</w:t>
      </w:r>
    </w:p>
    <w:p w:rsidR="00C144EC" w:rsidRDefault="00C144EC" w:rsidP="00C144EC">
      <w:pPr>
        <w:rPr>
          <w:rFonts w:ascii="Helvetica" w:eastAsia="Times New Roman" w:hAnsi="Helvetica" w:cs="Helvetica"/>
          <w:color w:val="444444"/>
          <w:spacing w:val="8"/>
          <w:sz w:val="27"/>
          <w:szCs w:val="27"/>
          <w:shd w:val="clear" w:color="auto" w:fill="FFFFFF"/>
          <w:lang w:val="en-US" w:eastAsia="es-MX"/>
        </w:rPr>
      </w:pPr>
      <w:r w:rsidRPr="00C144EC">
        <w:rPr>
          <w:rFonts w:ascii="Helvetica" w:eastAsia="Times New Roman" w:hAnsi="Helvetica" w:cs="Helvetica"/>
          <w:color w:val="444444"/>
          <w:spacing w:val="8"/>
          <w:sz w:val="27"/>
          <w:szCs w:val="27"/>
          <w:shd w:val="clear" w:color="auto" w:fill="FFFFFF"/>
          <w:lang w:val="en-US" w:eastAsia="es-MX"/>
        </w:rPr>
        <w:t xml:space="preserve">- See more at: </w:t>
      </w:r>
      <w:hyperlink r:id="rId11" w:history="1">
        <w:r w:rsidRPr="00AB666B">
          <w:rPr>
            <w:rStyle w:val="Hipervnculo"/>
            <w:rFonts w:ascii="Helvetica" w:eastAsia="Times New Roman" w:hAnsi="Helvetica" w:cs="Helvetica"/>
            <w:spacing w:val="8"/>
            <w:sz w:val="27"/>
            <w:szCs w:val="27"/>
            <w:shd w:val="clear" w:color="auto" w:fill="FFFFFF"/>
            <w:lang w:val="en-US" w:eastAsia="es-MX"/>
          </w:rPr>
          <w:t>http://www.earthday.org/earth-day/#sthash.R2y00b2P.dpuf</w:t>
        </w:r>
      </w:hyperlink>
    </w:p>
    <w:p w:rsidR="00C144EC" w:rsidRDefault="00C144EC" w:rsidP="00C144EC">
      <w:pPr>
        <w:rPr>
          <w:rFonts w:ascii="Helvetica" w:eastAsia="Times New Roman" w:hAnsi="Helvetica" w:cs="Helvetica"/>
          <w:color w:val="444444"/>
          <w:spacing w:val="8"/>
          <w:sz w:val="27"/>
          <w:szCs w:val="27"/>
          <w:shd w:val="clear" w:color="auto" w:fill="FFFFFF"/>
          <w:lang w:val="en-US" w:eastAsia="es-MX"/>
        </w:rPr>
      </w:pPr>
    </w:p>
    <w:p w:rsidR="00C144EC" w:rsidRPr="00C144EC" w:rsidRDefault="00C144EC" w:rsidP="00C144EC">
      <w:pPr>
        <w:shd w:val="clear" w:color="auto" w:fill="FFFFFF"/>
        <w:spacing w:before="420" w:after="210" w:line="240" w:lineRule="auto"/>
        <w:outlineLvl w:val="1"/>
        <w:rPr>
          <w:rFonts w:ascii="Helvetica" w:eastAsia="Times New Roman" w:hAnsi="Helvetica" w:cs="Helvetica"/>
          <w:b/>
          <w:bCs/>
          <w:color w:val="444444"/>
          <w:spacing w:val="8"/>
          <w:sz w:val="48"/>
          <w:szCs w:val="48"/>
          <w:lang w:eastAsia="es-MX"/>
        </w:rPr>
      </w:pPr>
      <w:r w:rsidRPr="00C144EC">
        <w:rPr>
          <w:rFonts w:ascii="Helvetica" w:eastAsia="Times New Roman" w:hAnsi="Helvetica" w:cs="Helvetica"/>
          <w:b/>
          <w:bCs/>
          <w:color w:val="444444"/>
          <w:spacing w:val="8"/>
          <w:sz w:val="48"/>
          <w:szCs w:val="48"/>
          <w:shd w:val="clear" w:color="auto" w:fill="FFFFFF"/>
          <w:lang w:eastAsia="es-MX"/>
        </w:rPr>
        <w:t>Repoblación forestal</w:t>
      </w:r>
      <w:r>
        <w:rPr>
          <w:rFonts w:ascii="Helvetica" w:eastAsia="Times New Roman" w:hAnsi="Helvetica" w:cs="Helvetica"/>
          <w:b/>
          <w:bCs/>
          <w:noProof/>
          <w:color w:val="444444"/>
          <w:spacing w:val="8"/>
          <w:sz w:val="48"/>
          <w:szCs w:val="48"/>
          <w:lang w:eastAsia="es-MX"/>
        </w:rPr>
        <w:drawing>
          <wp:inline distT="0" distB="0" distL="0" distR="0">
            <wp:extent cx="942975" cy="104775"/>
            <wp:effectExtent l="0" t="0" r="9525" b="9525"/>
            <wp:docPr id="3" name="Imagen 3" descr="http://www.earthday.org/earthdaydotorg/wp-content/themes/new%20edn/library/img/title-scro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earthday.org/earthdaydotorg/wp-content/themes/new%20edn/library/img/title-scroll.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42975" cy="104775"/>
                    </a:xfrm>
                    <a:prstGeom prst="rect">
                      <a:avLst/>
                    </a:prstGeom>
                    <a:noFill/>
                    <a:ln>
                      <a:noFill/>
                    </a:ln>
                  </pic:spPr>
                </pic:pic>
              </a:graphicData>
            </a:graphic>
          </wp:inline>
        </w:drawing>
      </w:r>
    </w:p>
    <w:p w:rsidR="00C144EC" w:rsidRPr="00C144EC" w:rsidRDefault="00C144EC" w:rsidP="00C144EC">
      <w:pPr>
        <w:shd w:val="clear" w:color="auto" w:fill="FFFFFF"/>
        <w:spacing w:after="210" w:line="420" w:lineRule="atLeast"/>
        <w:rPr>
          <w:rFonts w:ascii="Helvetica" w:eastAsia="Times New Roman" w:hAnsi="Helvetica" w:cs="Helvetica"/>
          <w:color w:val="444444"/>
          <w:spacing w:val="8"/>
          <w:sz w:val="27"/>
          <w:szCs w:val="27"/>
          <w:lang w:eastAsia="es-MX"/>
        </w:rPr>
      </w:pPr>
      <w:r w:rsidRPr="00C144EC">
        <w:rPr>
          <w:rFonts w:ascii="Helvetica" w:eastAsia="Times New Roman" w:hAnsi="Helvetica" w:cs="Helvetica"/>
          <w:color w:val="444444"/>
          <w:spacing w:val="8"/>
          <w:sz w:val="27"/>
          <w:szCs w:val="27"/>
          <w:lang w:eastAsia="es-MX"/>
        </w:rPr>
        <w:t>Nuestro planeta está perdiendo más de 15 mil millones de árboles cada año. Eso es 56 acres de bosque cada minuto. Estamos trabajando para detener esa tendencia y darle la vuelta. Estamos plantando árboles que ayudan a las comunidades -especialmente pobres del mundo-comunidades sostienen a sus economías locales. Por cada dólar gastado en la plantación de árboles, 2,5 dólares se genera en ingresos y beneficios locales. Ayudarnos a restaurar la cubierta de árboles y reconstruir las economías locales. Cada recuentos árbol</w:t>
      </w:r>
      <w:proofErr w:type="gramStart"/>
      <w:r w:rsidRPr="00C144EC">
        <w:rPr>
          <w:rFonts w:ascii="Helvetica" w:eastAsia="Times New Roman" w:hAnsi="Helvetica" w:cs="Helvetica"/>
          <w:color w:val="444444"/>
          <w:spacing w:val="8"/>
          <w:sz w:val="27"/>
          <w:szCs w:val="27"/>
          <w:lang w:eastAsia="es-MX"/>
        </w:rPr>
        <w:t>!</w:t>
      </w:r>
      <w:proofErr w:type="gramEnd"/>
    </w:p>
    <w:p w:rsidR="00C144EC" w:rsidRPr="00C144EC" w:rsidRDefault="00C144EC" w:rsidP="00C144EC">
      <w:pPr>
        <w:rPr>
          <w:rFonts w:ascii="Helvetica" w:eastAsia="Times New Roman" w:hAnsi="Helvetica" w:cs="Helvetica"/>
          <w:color w:val="444444"/>
          <w:spacing w:val="8"/>
          <w:sz w:val="27"/>
          <w:szCs w:val="27"/>
          <w:shd w:val="clear" w:color="auto" w:fill="FFFFFF"/>
          <w:lang w:eastAsia="es-MX"/>
        </w:rPr>
      </w:pPr>
      <w:r w:rsidRPr="00C144EC">
        <w:rPr>
          <w:rFonts w:ascii="Helvetica" w:eastAsia="Times New Roman" w:hAnsi="Helvetica" w:cs="Helvetica"/>
          <w:color w:val="444444"/>
          <w:spacing w:val="8"/>
          <w:sz w:val="27"/>
          <w:szCs w:val="27"/>
          <w:shd w:val="clear" w:color="auto" w:fill="FFFFFF"/>
          <w:lang w:eastAsia="es-MX"/>
        </w:rPr>
        <w:t xml:space="preserve">- </w:t>
      </w:r>
      <w:proofErr w:type="spellStart"/>
      <w:r w:rsidRPr="00C144EC">
        <w:rPr>
          <w:rFonts w:ascii="Helvetica" w:eastAsia="Times New Roman" w:hAnsi="Helvetica" w:cs="Helvetica"/>
          <w:color w:val="444444"/>
          <w:spacing w:val="8"/>
          <w:sz w:val="27"/>
          <w:szCs w:val="27"/>
          <w:shd w:val="clear" w:color="auto" w:fill="FFFFFF"/>
          <w:lang w:eastAsia="es-MX"/>
        </w:rPr>
        <w:t>See</w:t>
      </w:r>
      <w:proofErr w:type="spellEnd"/>
      <w:r w:rsidRPr="00C144EC">
        <w:rPr>
          <w:rFonts w:ascii="Helvetica" w:eastAsia="Times New Roman" w:hAnsi="Helvetica" w:cs="Helvetica"/>
          <w:color w:val="444444"/>
          <w:spacing w:val="8"/>
          <w:sz w:val="27"/>
          <w:szCs w:val="27"/>
          <w:shd w:val="clear" w:color="auto" w:fill="FFFFFF"/>
          <w:lang w:eastAsia="es-MX"/>
        </w:rPr>
        <w:t xml:space="preserve"> more at: </w:t>
      </w:r>
      <w:hyperlink r:id="rId13" w:history="1">
        <w:r w:rsidRPr="00C144EC">
          <w:rPr>
            <w:rStyle w:val="Hipervnculo"/>
            <w:rFonts w:ascii="Helvetica" w:eastAsia="Times New Roman" w:hAnsi="Helvetica" w:cs="Helvetica"/>
            <w:spacing w:val="8"/>
            <w:sz w:val="27"/>
            <w:szCs w:val="27"/>
            <w:shd w:val="clear" w:color="auto" w:fill="FFFFFF"/>
            <w:lang w:eastAsia="es-MX"/>
          </w:rPr>
          <w:t>http://www.earthday.org/#sthash.QZYHQroS.dpuf</w:t>
        </w:r>
      </w:hyperlink>
    </w:p>
    <w:p w:rsidR="00C144EC" w:rsidRDefault="00C144EC" w:rsidP="00C144EC">
      <w:pPr>
        <w:rPr>
          <w:rFonts w:ascii="Helvetica" w:eastAsia="Times New Roman" w:hAnsi="Helvetica" w:cs="Helvetica"/>
          <w:color w:val="444444"/>
          <w:spacing w:val="8"/>
          <w:sz w:val="27"/>
          <w:szCs w:val="27"/>
          <w:shd w:val="clear" w:color="auto" w:fill="FFFFFF"/>
          <w:lang w:eastAsia="es-MX"/>
        </w:rPr>
      </w:pPr>
    </w:p>
    <w:p w:rsidR="00C144EC" w:rsidRPr="00C144EC" w:rsidRDefault="00C144EC" w:rsidP="00C144EC">
      <w:pPr>
        <w:shd w:val="clear" w:color="auto" w:fill="FFFFFF"/>
        <w:spacing w:before="420" w:after="210" w:line="240" w:lineRule="auto"/>
        <w:outlineLvl w:val="1"/>
        <w:rPr>
          <w:rFonts w:ascii="Helvetica" w:eastAsia="Times New Roman" w:hAnsi="Helvetica" w:cs="Helvetica"/>
          <w:b/>
          <w:bCs/>
          <w:color w:val="444444"/>
          <w:spacing w:val="8"/>
          <w:sz w:val="48"/>
          <w:szCs w:val="48"/>
          <w:lang w:eastAsia="es-MX"/>
        </w:rPr>
      </w:pPr>
      <w:r w:rsidRPr="00C144EC">
        <w:rPr>
          <w:rFonts w:ascii="Helvetica" w:eastAsia="Times New Roman" w:hAnsi="Helvetica" w:cs="Helvetica"/>
          <w:b/>
          <w:bCs/>
          <w:color w:val="444444"/>
          <w:spacing w:val="8"/>
          <w:sz w:val="48"/>
          <w:szCs w:val="48"/>
          <w:shd w:val="clear" w:color="auto" w:fill="FFFFFF"/>
          <w:lang w:eastAsia="es-MX"/>
        </w:rPr>
        <w:lastRenderedPageBreak/>
        <w:t>Especie en peligro</w:t>
      </w:r>
      <w:r>
        <w:rPr>
          <w:rFonts w:ascii="Helvetica" w:eastAsia="Times New Roman" w:hAnsi="Helvetica" w:cs="Helvetica"/>
          <w:b/>
          <w:bCs/>
          <w:noProof/>
          <w:color w:val="444444"/>
          <w:spacing w:val="8"/>
          <w:sz w:val="48"/>
          <w:szCs w:val="48"/>
          <w:lang w:eastAsia="es-MX"/>
        </w:rPr>
        <w:drawing>
          <wp:inline distT="0" distB="0" distL="0" distR="0">
            <wp:extent cx="942975" cy="104775"/>
            <wp:effectExtent l="0" t="0" r="9525" b="9525"/>
            <wp:docPr id="4" name="Imagen 4" descr="http://www.earthday.org/earthdaydotorg/wp-content/themes/new%20edn/library/img/title-scro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earthday.org/earthdaydotorg/wp-content/themes/new%20edn/library/img/title-scroll.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42975" cy="104775"/>
                    </a:xfrm>
                    <a:prstGeom prst="rect">
                      <a:avLst/>
                    </a:prstGeom>
                    <a:noFill/>
                    <a:ln>
                      <a:noFill/>
                    </a:ln>
                  </pic:spPr>
                </pic:pic>
              </a:graphicData>
            </a:graphic>
          </wp:inline>
        </w:drawing>
      </w:r>
    </w:p>
    <w:p w:rsidR="00C144EC" w:rsidRPr="00C144EC" w:rsidRDefault="00C144EC" w:rsidP="00C144EC">
      <w:pPr>
        <w:shd w:val="clear" w:color="auto" w:fill="FFFFFF"/>
        <w:spacing w:after="210" w:line="420" w:lineRule="atLeast"/>
        <w:rPr>
          <w:rFonts w:ascii="Helvetica" w:eastAsia="Times New Roman" w:hAnsi="Helvetica" w:cs="Helvetica"/>
          <w:color w:val="444444"/>
          <w:spacing w:val="8"/>
          <w:sz w:val="27"/>
          <w:szCs w:val="27"/>
          <w:lang w:eastAsia="es-MX"/>
        </w:rPr>
      </w:pPr>
      <w:r w:rsidRPr="00C144EC">
        <w:rPr>
          <w:rFonts w:ascii="Helvetica" w:eastAsia="Times New Roman" w:hAnsi="Helvetica" w:cs="Helvetica"/>
          <w:color w:val="444444"/>
          <w:spacing w:val="8"/>
          <w:sz w:val="27"/>
          <w:szCs w:val="27"/>
          <w:lang w:eastAsia="es-MX"/>
        </w:rPr>
        <w:t xml:space="preserve">Las especies se extinguen a un ritmo más rápido que nunca. Hemos entrado en una sexta extinción masiva causada por una actividad humana global. Necesitamos que </w:t>
      </w:r>
      <w:proofErr w:type="gramStart"/>
      <w:r w:rsidRPr="00C144EC">
        <w:rPr>
          <w:rFonts w:ascii="Helvetica" w:eastAsia="Times New Roman" w:hAnsi="Helvetica" w:cs="Helvetica"/>
          <w:color w:val="444444"/>
          <w:spacing w:val="8"/>
          <w:sz w:val="27"/>
          <w:szCs w:val="27"/>
          <w:lang w:eastAsia="es-MX"/>
        </w:rPr>
        <w:t>ayuda</w:t>
      </w:r>
      <w:proofErr w:type="gramEnd"/>
      <w:r w:rsidRPr="00C144EC">
        <w:rPr>
          <w:rFonts w:ascii="Helvetica" w:eastAsia="Times New Roman" w:hAnsi="Helvetica" w:cs="Helvetica"/>
          <w:color w:val="444444"/>
          <w:spacing w:val="8"/>
          <w:sz w:val="27"/>
          <w:szCs w:val="27"/>
          <w:lang w:eastAsia="es-MX"/>
        </w:rPr>
        <w:t xml:space="preserve"> a proteger a cientos de especies mientras podamos.</w:t>
      </w:r>
    </w:p>
    <w:p w:rsidR="00C144EC" w:rsidRDefault="00C144EC" w:rsidP="00C144EC">
      <w:pPr>
        <w:rPr>
          <w:rFonts w:ascii="Helvetica" w:eastAsia="Times New Roman" w:hAnsi="Helvetica" w:cs="Helvetica"/>
          <w:color w:val="444444"/>
          <w:spacing w:val="8"/>
          <w:sz w:val="27"/>
          <w:szCs w:val="27"/>
          <w:shd w:val="clear" w:color="auto" w:fill="FFFFFF"/>
          <w:lang w:val="en-US" w:eastAsia="es-MX"/>
        </w:rPr>
      </w:pPr>
      <w:r w:rsidRPr="00C144EC">
        <w:rPr>
          <w:rFonts w:ascii="Helvetica" w:eastAsia="Times New Roman" w:hAnsi="Helvetica" w:cs="Helvetica"/>
          <w:color w:val="444444"/>
          <w:spacing w:val="8"/>
          <w:sz w:val="27"/>
          <w:szCs w:val="27"/>
          <w:shd w:val="clear" w:color="auto" w:fill="FFFFFF"/>
          <w:lang w:val="en-US" w:eastAsia="es-MX"/>
        </w:rPr>
        <w:t xml:space="preserve">- See more at: </w:t>
      </w:r>
      <w:hyperlink r:id="rId14" w:history="1">
        <w:r w:rsidRPr="00AB666B">
          <w:rPr>
            <w:rStyle w:val="Hipervnculo"/>
            <w:rFonts w:ascii="Helvetica" w:eastAsia="Times New Roman" w:hAnsi="Helvetica" w:cs="Helvetica"/>
            <w:spacing w:val="8"/>
            <w:sz w:val="27"/>
            <w:szCs w:val="27"/>
            <w:shd w:val="clear" w:color="auto" w:fill="FFFFFF"/>
            <w:lang w:val="en-US" w:eastAsia="es-MX"/>
          </w:rPr>
          <w:t>http://www.earthday.org/#sthash.QZYHQroS.dpuf</w:t>
        </w:r>
      </w:hyperlink>
    </w:p>
    <w:p w:rsidR="00C144EC" w:rsidRDefault="00C144EC" w:rsidP="00C144EC">
      <w:pPr>
        <w:rPr>
          <w:rFonts w:ascii="Helvetica" w:eastAsia="Times New Roman" w:hAnsi="Helvetica" w:cs="Helvetica"/>
          <w:color w:val="444444"/>
          <w:spacing w:val="8"/>
          <w:sz w:val="27"/>
          <w:szCs w:val="27"/>
          <w:shd w:val="clear" w:color="auto" w:fill="FFFFFF"/>
          <w:lang w:val="en-US" w:eastAsia="es-MX"/>
        </w:rPr>
      </w:pPr>
    </w:p>
    <w:p w:rsidR="00C144EC" w:rsidRPr="00C144EC" w:rsidRDefault="00C144EC" w:rsidP="00C144EC">
      <w:pPr>
        <w:shd w:val="clear" w:color="auto" w:fill="FFFFFF"/>
        <w:spacing w:after="210" w:line="420" w:lineRule="atLeast"/>
        <w:rPr>
          <w:rFonts w:ascii="Helvetica" w:eastAsia="Times New Roman" w:hAnsi="Helvetica" w:cs="Helvetica"/>
          <w:color w:val="444444"/>
          <w:spacing w:val="8"/>
          <w:sz w:val="27"/>
          <w:szCs w:val="27"/>
          <w:lang w:eastAsia="es-MX"/>
        </w:rPr>
      </w:pPr>
      <w:r w:rsidRPr="00C144EC">
        <w:rPr>
          <w:rFonts w:ascii="Helvetica" w:eastAsia="Times New Roman" w:hAnsi="Helvetica" w:cs="Helvetica"/>
          <w:color w:val="444444"/>
          <w:spacing w:val="8"/>
          <w:sz w:val="27"/>
          <w:szCs w:val="27"/>
          <w:lang w:eastAsia="es-MX"/>
        </w:rPr>
        <w:t>Para el Día de la Tierra 2016, Red del Día de la Tierra se ha asociado con </w:t>
      </w:r>
      <w:hyperlink r:id="rId15" w:history="1">
        <w:r w:rsidRPr="00C144EC">
          <w:rPr>
            <w:rFonts w:ascii="Helvetica" w:eastAsia="Times New Roman" w:hAnsi="Helvetica" w:cs="Helvetica"/>
            <w:color w:val="72C2C0"/>
            <w:spacing w:val="8"/>
            <w:sz w:val="27"/>
            <w:szCs w:val="27"/>
            <w:lang w:eastAsia="es-MX"/>
          </w:rPr>
          <w:t>obras de arte para el cambio</w:t>
        </w:r>
      </w:hyperlink>
      <w:r w:rsidRPr="00C144EC">
        <w:rPr>
          <w:rFonts w:ascii="Helvetica" w:eastAsia="Times New Roman" w:hAnsi="Helvetica" w:cs="Helvetica"/>
          <w:color w:val="444444"/>
          <w:spacing w:val="8"/>
          <w:sz w:val="27"/>
          <w:szCs w:val="27"/>
          <w:lang w:eastAsia="es-MX"/>
        </w:rPr>
        <w:t xml:space="preserve"> , una organización artística basada en Oakland. Las obras de arte para el cambio </w:t>
      </w:r>
      <w:proofErr w:type="gramStart"/>
      <w:r w:rsidRPr="00C144EC">
        <w:rPr>
          <w:rFonts w:ascii="Helvetica" w:eastAsia="Times New Roman" w:hAnsi="Helvetica" w:cs="Helvetica"/>
          <w:color w:val="444444"/>
          <w:spacing w:val="8"/>
          <w:sz w:val="27"/>
          <w:szCs w:val="27"/>
          <w:lang w:eastAsia="es-MX"/>
        </w:rPr>
        <w:t>crea</w:t>
      </w:r>
      <w:proofErr w:type="gramEnd"/>
      <w:r w:rsidRPr="00C144EC">
        <w:rPr>
          <w:rFonts w:ascii="Helvetica" w:eastAsia="Times New Roman" w:hAnsi="Helvetica" w:cs="Helvetica"/>
          <w:color w:val="444444"/>
          <w:spacing w:val="8"/>
          <w:sz w:val="27"/>
          <w:szCs w:val="27"/>
          <w:lang w:eastAsia="es-MX"/>
        </w:rPr>
        <w:t xml:space="preserve"> exposiciones de arte contemporáneo que se ocupan de los problemas sociales y ambientales críticos. Ellos han creado una </w:t>
      </w:r>
      <w:hyperlink r:id="rId16" w:history="1">
        <w:r w:rsidRPr="00C144EC">
          <w:rPr>
            <w:rFonts w:ascii="Helvetica" w:eastAsia="Times New Roman" w:hAnsi="Helvetica" w:cs="Helvetica"/>
            <w:color w:val="72C2C0"/>
            <w:spacing w:val="8"/>
            <w:sz w:val="27"/>
            <w:szCs w:val="27"/>
            <w:lang w:eastAsia="es-MX"/>
          </w:rPr>
          <w:t>exposición de arte en línea</w:t>
        </w:r>
      </w:hyperlink>
      <w:r w:rsidRPr="00C144EC">
        <w:rPr>
          <w:rFonts w:ascii="Helvetica" w:eastAsia="Times New Roman" w:hAnsi="Helvetica" w:cs="Helvetica"/>
          <w:color w:val="444444"/>
          <w:spacing w:val="8"/>
          <w:sz w:val="27"/>
          <w:szCs w:val="27"/>
          <w:lang w:eastAsia="es-MX"/>
        </w:rPr>
        <w:t xml:space="preserve"> para el Día de la Tierra 2016, con obras de 35 artistas invitados, entre ellos Daniel </w:t>
      </w:r>
      <w:proofErr w:type="spellStart"/>
      <w:r w:rsidRPr="00C144EC">
        <w:rPr>
          <w:rFonts w:ascii="Helvetica" w:eastAsia="Times New Roman" w:hAnsi="Helvetica" w:cs="Helvetica"/>
          <w:color w:val="444444"/>
          <w:spacing w:val="8"/>
          <w:sz w:val="27"/>
          <w:szCs w:val="27"/>
          <w:lang w:eastAsia="es-MX"/>
        </w:rPr>
        <w:t>Beltrá</w:t>
      </w:r>
      <w:proofErr w:type="spellEnd"/>
      <w:r w:rsidRPr="00C144EC">
        <w:rPr>
          <w:rFonts w:ascii="Helvetica" w:eastAsia="Times New Roman" w:hAnsi="Helvetica" w:cs="Helvetica"/>
          <w:color w:val="444444"/>
          <w:spacing w:val="8"/>
          <w:sz w:val="27"/>
          <w:szCs w:val="27"/>
          <w:lang w:eastAsia="es-MX"/>
        </w:rPr>
        <w:t xml:space="preserve">, </w:t>
      </w:r>
      <w:proofErr w:type="spellStart"/>
      <w:r w:rsidRPr="00C144EC">
        <w:rPr>
          <w:rFonts w:ascii="Helvetica" w:eastAsia="Times New Roman" w:hAnsi="Helvetica" w:cs="Helvetica"/>
          <w:color w:val="444444"/>
          <w:spacing w:val="8"/>
          <w:sz w:val="27"/>
          <w:szCs w:val="27"/>
          <w:lang w:eastAsia="es-MX"/>
        </w:rPr>
        <w:t>Lori</w:t>
      </w:r>
      <w:proofErr w:type="spellEnd"/>
      <w:r w:rsidRPr="00C144EC">
        <w:rPr>
          <w:rFonts w:ascii="Helvetica" w:eastAsia="Times New Roman" w:hAnsi="Helvetica" w:cs="Helvetica"/>
          <w:color w:val="444444"/>
          <w:spacing w:val="8"/>
          <w:sz w:val="27"/>
          <w:szCs w:val="27"/>
          <w:lang w:eastAsia="es-MX"/>
        </w:rPr>
        <w:t xml:space="preserve"> </w:t>
      </w:r>
      <w:proofErr w:type="spellStart"/>
      <w:r w:rsidRPr="00C144EC">
        <w:rPr>
          <w:rFonts w:ascii="Helvetica" w:eastAsia="Times New Roman" w:hAnsi="Helvetica" w:cs="Helvetica"/>
          <w:color w:val="444444"/>
          <w:spacing w:val="8"/>
          <w:sz w:val="27"/>
          <w:szCs w:val="27"/>
          <w:lang w:eastAsia="es-MX"/>
        </w:rPr>
        <w:t>Nix</w:t>
      </w:r>
      <w:proofErr w:type="spellEnd"/>
      <w:r w:rsidRPr="00C144EC">
        <w:rPr>
          <w:rFonts w:ascii="Helvetica" w:eastAsia="Times New Roman" w:hAnsi="Helvetica" w:cs="Helvetica"/>
          <w:color w:val="444444"/>
          <w:spacing w:val="8"/>
          <w:sz w:val="27"/>
          <w:szCs w:val="27"/>
          <w:lang w:eastAsia="es-MX"/>
        </w:rPr>
        <w:t xml:space="preserve">, Ed </w:t>
      </w:r>
      <w:proofErr w:type="spellStart"/>
      <w:r w:rsidRPr="00C144EC">
        <w:rPr>
          <w:rFonts w:ascii="Helvetica" w:eastAsia="Times New Roman" w:hAnsi="Helvetica" w:cs="Helvetica"/>
          <w:color w:val="444444"/>
          <w:spacing w:val="8"/>
          <w:sz w:val="27"/>
          <w:szCs w:val="27"/>
          <w:lang w:eastAsia="es-MX"/>
        </w:rPr>
        <w:t>Burtynsky</w:t>
      </w:r>
      <w:proofErr w:type="spellEnd"/>
      <w:r w:rsidRPr="00C144EC">
        <w:rPr>
          <w:rFonts w:ascii="Helvetica" w:eastAsia="Times New Roman" w:hAnsi="Helvetica" w:cs="Helvetica"/>
          <w:color w:val="444444"/>
          <w:spacing w:val="8"/>
          <w:sz w:val="27"/>
          <w:szCs w:val="27"/>
          <w:lang w:eastAsia="es-MX"/>
        </w:rPr>
        <w:t xml:space="preserve">, Chris </w:t>
      </w:r>
      <w:proofErr w:type="spellStart"/>
      <w:r w:rsidRPr="00C144EC">
        <w:rPr>
          <w:rFonts w:ascii="Helvetica" w:eastAsia="Times New Roman" w:hAnsi="Helvetica" w:cs="Helvetica"/>
          <w:color w:val="444444"/>
          <w:spacing w:val="8"/>
          <w:sz w:val="27"/>
          <w:szCs w:val="27"/>
          <w:lang w:eastAsia="es-MX"/>
        </w:rPr>
        <w:t>Jordan</w:t>
      </w:r>
      <w:proofErr w:type="spellEnd"/>
      <w:r w:rsidRPr="00C144EC">
        <w:rPr>
          <w:rFonts w:ascii="Helvetica" w:eastAsia="Times New Roman" w:hAnsi="Helvetica" w:cs="Helvetica"/>
          <w:color w:val="444444"/>
          <w:spacing w:val="8"/>
          <w:sz w:val="27"/>
          <w:szCs w:val="27"/>
          <w:lang w:eastAsia="es-MX"/>
        </w:rPr>
        <w:t xml:space="preserve">, Alexis </w:t>
      </w:r>
      <w:proofErr w:type="spellStart"/>
      <w:r w:rsidRPr="00C144EC">
        <w:rPr>
          <w:rFonts w:ascii="Helvetica" w:eastAsia="Times New Roman" w:hAnsi="Helvetica" w:cs="Helvetica"/>
          <w:color w:val="444444"/>
          <w:spacing w:val="8"/>
          <w:sz w:val="27"/>
          <w:szCs w:val="27"/>
          <w:lang w:eastAsia="es-MX"/>
        </w:rPr>
        <w:t>Rockman</w:t>
      </w:r>
      <w:proofErr w:type="spellEnd"/>
      <w:r w:rsidRPr="00C144EC">
        <w:rPr>
          <w:rFonts w:ascii="Helvetica" w:eastAsia="Times New Roman" w:hAnsi="Helvetica" w:cs="Helvetica"/>
          <w:color w:val="444444"/>
          <w:spacing w:val="8"/>
          <w:sz w:val="27"/>
          <w:szCs w:val="27"/>
          <w:lang w:eastAsia="es-MX"/>
        </w:rPr>
        <w:t xml:space="preserve">, Mary </w:t>
      </w:r>
      <w:proofErr w:type="spellStart"/>
      <w:r w:rsidRPr="00C144EC">
        <w:rPr>
          <w:rFonts w:ascii="Helvetica" w:eastAsia="Times New Roman" w:hAnsi="Helvetica" w:cs="Helvetica"/>
          <w:color w:val="444444"/>
          <w:spacing w:val="8"/>
          <w:sz w:val="27"/>
          <w:szCs w:val="27"/>
          <w:lang w:eastAsia="es-MX"/>
        </w:rPr>
        <w:t>Mattingly</w:t>
      </w:r>
      <w:proofErr w:type="spellEnd"/>
      <w:r w:rsidRPr="00C144EC">
        <w:rPr>
          <w:rFonts w:ascii="Helvetica" w:eastAsia="Times New Roman" w:hAnsi="Helvetica" w:cs="Helvetica"/>
          <w:color w:val="444444"/>
          <w:spacing w:val="8"/>
          <w:sz w:val="27"/>
          <w:szCs w:val="27"/>
          <w:lang w:eastAsia="es-MX"/>
        </w:rPr>
        <w:t xml:space="preserve">, Thomas </w:t>
      </w:r>
      <w:proofErr w:type="spellStart"/>
      <w:r w:rsidRPr="00C144EC">
        <w:rPr>
          <w:rFonts w:ascii="Helvetica" w:eastAsia="Times New Roman" w:hAnsi="Helvetica" w:cs="Helvetica"/>
          <w:color w:val="444444"/>
          <w:spacing w:val="8"/>
          <w:sz w:val="27"/>
          <w:szCs w:val="27"/>
          <w:lang w:eastAsia="es-MX"/>
        </w:rPr>
        <w:t>Hirschhorn</w:t>
      </w:r>
      <w:proofErr w:type="spellEnd"/>
      <w:r w:rsidRPr="00C144EC">
        <w:rPr>
          <w:rFonts w:ascii="Helvetica" w:eastAsia="Times New Roman" w:hAnsi="Helvetica" w:cs="Helvetica"/>
          <w:color w:val="444444"/>
          <w:spacing w:val="8"/>
          <w:sz w:val="27"/>
          <w:szCs w:val="27"/>
          <w:lang w:eastAsia="es-MX"/>
        </w:rPr>
        <w:t xml:space="preserve">, </w:t>
      </w:r>
      <w:proofErr w:type="spellStart"/>
      <w:r w:rsidRPr="00C144EC">
        <w:rPr>
          <w:rFonts w:ascii="Helvetica" w:eastAsia="Times New Roman" w:hAnsi="Helvetica" w:cs="Helvetica"/>
          <w:color w:val="444444"/>
          <w:spacing w:val="8"/>
          <w:sz w:val="27"/>
          <w:szCs w:val="27"/>
          <w:lang w:eastAsia="es-MX"/>
        </w:rPr>
        <w:t>Ruben</w:t>
      </w:r>
      <w:proofErr w:type="spellEnd"/>
      <w:r w:rsidRPr="00C144EC">
        <w:rPr>
          <w:rFonts w:ascii="Helvetica" w:eastAsia="Times New Roman" w:hAnsi="Helvetica" w:cs="Helvetica"/>
          <w:color w:val="444444"/>
          <w:spacing w:val="8"/>
          <w:sz w:val="27"/>
          <w:szCs w:val="27"/>
          <w:lang w:eastAsia="es-MX"/>
        </w:rPr>
        <w:t xml:space="preserve"> Ochoa, Guerra de la Paz y </w:t>
      </w:r>
      <w:proofErr w:type="gramStart"/>
      <w:r w:rsidRPr="00C144EC">
        <w:rPr>
          <w:rFonts w:ascii="Helvetica" w:eastAsia="Times New Roman" w:hAnsi="Helvetica" w:cs="Helvetica"/>
          <w:color w:val="444444"/>
          <w:spacing w:val="8"/>
          <w:sz w:val="27"/>
          <w:szCs w:val="27"/>
          <w:lang w:eastAsia="es-MX"/>
        </w:rPr>
        <w:t>otros . </w:t>
      </w:r>
      <w:proofErr w:type="gramEnd"/>
      <w:r w:rsidRPr="00C144EC">
        <w:rPr>
          <w:rFonts w:ascii="Helvetica" w:eastAsia="Times New Roman" w:hAnsi="Helvetica" w:cs="Helvetica"/>
          <w:color w:val="444444"/>
          <w:spacing w:val="8"/>
          <w:sz w:val="27"/>
          <w:szCs w:val="27"/>
          <w:lang w:eastAsia="es-MX"/>
        </w:rPr>
        <w:t>La exposición también contiene una Red del Día de la Tierra </w:t>
      </w:r>
      <w:hyperlink r:id="rId17" w:history="1">
        <w:r w:rsidRPr="00C144EC">
          <w:rPr>
            <w:rFonts w:ascii="Helvetica" w:eastAsia="Times New Roman" w:hAnsi="Helvetica" w:cs="Helvetica"/>
            <w:color w:val="72C2C0"/>
            <w:spacing w:val="8"/>
            <w:sz w:val="27"/>
            <w:szCs w:val="27"/>
            <w:lang w:eastAsia="es-MX"/>
          </w:rPr>
          <w:t>tour destacados</w:t>
        </w:r>
      </w:hyperlink>
      <w:r w:rsidRPr="00C144EC">
        <w:rPr>
          <w:rFonts w:ascii="Helvetica" w:eastAsia="Times New Roman" w:hAnsi="Helvetica" w:cs="Helvetica"/>
          <w:color w:val="444444"/>
          <w:spacing w:val="8"/>
          <w:sz w:val="27"/>
          <w:szCs w:val="27"/>
          <w:lang w:eastAsia="es-MX"/>
        </w:rPr>
        <w:t> , que combina obras de arte de la exposición con información sobre el Día de la Tierra y las campañas de la Red del Día de la Tierra.</w:t>
      </w:r>
    </w:p>
    <w:p w:rsidR="00C144EC" w:rsidRPr="00C144EC" w:rsidRDefault="00C144EC" w:rsidP="00C144EC">
      <w:pPr>
        <w:shd w:val="clear" w:color="auto" w:fill="FFFFFF"/>
        <w:spacing w:after="210" w:line="420" w:lineRule="atLeast"/>
        <w:rPr>
          <w:rFonts w:ascii="Helvetica" w:eastAsia="Times New Roman" w:hAnsi="Helvetica" w:cs="Helvetica"/>
          <w:color w:val="444444"/>
          <w:spacing w:val="8"/>
          <w:sz w:val="27"/>
          <w:szCs w:val="27"/>
          <w:lang w:eastAsia="es-MX"/>
        </w:rPr>
      </w:pPr>
      <w:r w:rsidRPr="00C144EC">
        <w:rPr>
          <w:rFonts w:ascii="Helvetica" w:eastAsia="Times New Roman" w:hAnsi="Helvetica" w:cs="Helvetica"/>
          <w:color w:val="444444"/>
          <w:spacing w:val="8"/>
          <w:sz w:val="27"/>
          <w:szCs w:val="27"/>
          <w:lang w:eastAsia="es-MX"/>
        </w:rPr>
        <w:t xml:space="preserve">De acuerdo con obras de arte para el cambio, "Nuestra colaboración con la Red del Día de la Tierra es una oportunidad única para inspirar la acción en temas ambientales urgentes. Al combinar el poder del arte con el alcance global del Día de la Tierra, podemos amplificar el llamado a la acción en temas de sostenibilidad y aprovechar el impulso del movimiento ambiental. "La exposición se presenta en un formato digital innovador que combina imágenes impresionantes </w:t>
      </w:r>
      <w:proofErr w:type="gramStart"/>
      <w:r w:rsidRPr="00C144EC">
        <w:rPr>
          <w:rFonts w:ascii="Helvetica" w:eastAsia="Times New Roman" w:hAnsi="Helvetica" w:cs="Helvetica"/>
          <w:color w:val="444444"/>
          <w:spacing w:val="8"/>
          <w:sz w:val="27"/>
          <w:szCs w:val="27"/>
          <w:lang w:eastAsia="es-MX"/>
        </w:rPr>
        <w:t>con ,</w:t>
      </w:r>
      <w:proofErr w:type="gramEnd"/>
      <w:r w:rsidRPr="00C144EC">
        <w:rPr>
          <w:rFonts w:ascii="Helvetica" w:eastAsia="Times New Roman" w:hAnsi="Helvetica" w:cs="Helvetica"/>
          <w:color w:val="444444"/>
          <w:spacing w:val="8"/>
          <w:sz w:val="27"/>
          <w:szCs w:val="27"/>
          <w:lang w:eastAsia="es-MX"/>
        </w:rPr>
        <w:t xml:space="preserve"> funciones interactivas únicas, tales como la visualización de profundidad-zoom, el contenido de estilo blog, y una </w:t>
      </w:r>
      <w:r w:rsidRPr="00C144EC">
        <w:rPr>
          <w:rFonts w:ascii="Helvetica" w:eastAsia="Times New Roman" w:hAnsi="Helvetica" w:cs="Helvetica"/>
          <w:color w:val="444444"/>
          <w:spacing w:val="8"/>
          <w:sz w:val="27"/>
          <w:szCs w:val="27"/>
          <w:lang w:eastAsia="es-MX"/>
        </w:rPr>
        <w:lastRenderedPageBreak/>
        <w:t>campaña de medios de comunicación social integrado que permite a los individuos a tomar medidas en sus propias vidas. Visitar la exposición de este Día de la Tierra y la salida del Tour Red del Día de la Tierra destacados</w:t>
      </w:r>
      <w:proofErr w:type="gramStart"/>
      <w:r w:rsidRPr="00C144EC">
        <w:rPr>
          <w:rFonts w:ascii="Helvetica" w:eastAsia="Times New Roman" w:hAnsi="Helvetica" w:cs="Helvetica"/>
          <w:color w:val="444444"/>
          <w:spacing w:val="8"/>
          <w:sz w:val="27"/>
          <w:szCs w:val="27"/>
          <w:lang w:eastAsia="es-MX"/>
        </w:rPr>
        <w:t>!</w:t>
      </w:r>
      <w:proofErr w:type="gramEnd"/>
    </w:p>
    <w:p w:rsidR="00C144EC" w:rsidRPr="00C144EC" w:rsidRDefault="00C144EC" w:rsidP="00C144EC">
      <w:pPr>
        <w:rPr>
          <w:lang w:val="en-US"/>
        </w:rPr>
      </w:pPr>
      <w:r w:rsidRPr="00C144EC">
        <w:rPr>
          <w:rFonts w:ascii="Helvetica" w:eastAsia="Times New Roman" w:hAnsi="Helvetica" w:cs="Helvetica"/>
          <w:color w:val="444444"/>
          <w:spacing w:val="8"/>
          <w:sz w:val="27"/>
          <w:szCs w:val="27"/>
          <w:shd w:val="clear" w:color="auto" w:fill="FFFFFF"/>
          <w:lang w:val="en-US" w:eastAsia="es-MX"/>
        </w:rPr>
        <w:t>- See more at: http://www.earthday.org/2016/04/21/art-works-change/#sthash.D6QmiwZu.dpuf</w:t>
      </w:r>
      <w:bookmarkStart w:id="0" w:name="_GoBack"/>
      <w:bookmarkEnd w:id="0"/>
    </w:p>
    <w:sectPr w:rsidR="00C144EC" w:rsidRPr="00C144E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44EC"/>
    <w:rsid w:val="00C144EC"/>
    <w:rsid w:val="00E7064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C144EC"/>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C144EC"/>
    <w:rPr>
      <w:rFonts w:ascii="Times New Roman" w:eastAsia="Times New Roman" w:hAnsi="Times New Roman" w:cs="Times New Roman"/>
      <w:b/>
      <w:bCs/>
      <w:sz w:val="36"/>
      <w:szCs w:val="36"/>
      <w:lang w:eastAsia="es-MX"/>
    </w:rPr>
  </w:style>
  <w:style w:type="paragraph" w:styleId="NormalWeb">
    <w:name w:val="Normal (Web)"/>
    <w:basedOn w:val="Normal"/>
    <w:uiPriority w:val="99"/>
    <w:semiHidden/>
    <w:unhideWhenUsed/>
    <w:rsid w:val="00C144EC"/>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apple-converted-space">
    <w:name w:val="apple-converted-space"/>
    <w:basedOn w:val="Fuentedeprrafopredeter"/>
    <w:rsid w:val="00C144EC"/>
  </w:style>
  <w:style w:type="character" w:styleId="Hipervnculo">
    <w:name w:val="Hyperlink"/>
    <w:basedOn w:val="Fuentedeprrafopredeter"/>
    <w:uiPriority w:val="99"/>
    <w:unhideWhenUsed/>
    <w:rsid w:val="00C144EC"/>
    <w:rPr>
      <w:color w:val="0000FF"/>
      <w:u w:val="single"/>
    </w:rPr>
  </w:style>
  <w:style w:type="paragraph" w:styleId="Textodeglobo">
    <w:name w:val="Balloon Text"/>
    <w:basedOn w:val="Normal"/>
    <w:link w:val="TextodegloboCar"/>
    <w:uiPriority w:val="99"/>
    <w:semiHidden/>
    <w:unhideWhenUsed/>
    <w:rsid w:val="00C144E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144EC"/>
    <w:rPr>
      <w:rFonts w:ascii="Tahoma" w:hAnsi="Tahoma" w:cs="Tahoma"/>
      <w:sz w:val="16"/>
      <w:szCs w:val="16"/>
    </w:rPr>
  </w:style>
  <w:style w:type="character" w:styleId="Textoennegrita">
    <w:name w:val="Strong"/>
    <w:basedOn w:val="Fuentedeprrafopredeter"/>
    <w:uiPriority w:val="22"/>
    <w:qFormat/>
    <w:rsid w:val="00C144EC"/>
    <w:rPr>
      <w:b/>
      <w:bCs/>
    </w:rPr>
  </w:style>
  <w:style w:type="character" w:customStyle="1" w:styleId="stripetitle">
    <w:name w:val="stripetitle"/>
    <w:basedOn w:val="Fuentedeprrafopredeter"/>
    <w:rsid w:val="00C144E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C144EC"/>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C144EC"/>
    <w:rPr>
      <w:rFonts w:ascii="Times New Roman" w:eastAsia="Times New Roman" w:hAnsi="Times New Roman" w:cs="Times New Roman"/>
      <w:b/>
      <w:bCs/>
      <w:sz w:val="36"/>
      <w:szCs w:val="36"/>
      <w:lang w:eastAsia="es-MX"/>
    </w:rPr>
  </w:style>
  <w:style w:type="paragraph" w:styleId="NormalWeb">
    <w:name w:val="Normal (Web)"/>
    <w:basedOn w:val="Normal"/>
    <w:uiPriority w:val="99"/>
    <w:semiHidden/>
    <w:unhideWhenUsed/>
    <w:rsid w:val="00C144EC"/>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apple-converted-space">
    <w:name w:val="apple-converted-space"/>
    <w:basedOn w:val="Fuentedeprrafopredeter"/>
    <w:rsid w:val="00C144EC"/>
  </w:style>
  <w:style w:type="character" w:styleId="Hipervnculo">
    <w:name w:val="Hyperlink"/>
    <w:basedOn w:val="Fuentedeprrafopredeter"/>
    <w:uiPriority w:val="99"/>
    <w:unhideWhenUsed/>
    <w:rsid w:val="00C144EC"/>
    <w:rPr>
      <w:color w:val="0000FF"/>
      <w:u w:val="single"/>
    </w:rPr>
  </w:style>
  <w:style w:type="paragraph" w:styleId="Textodeglobo">
    <w:name w:val="Balloon Text"/>
    <w:basedOn w:val="Normal"/>
    <w:link w:val="TextodegloboCar"/>
    <w:uiPriority w:val="99"/>
    <w:semiHidden/>
    <w:unhideWhenUsed/>
    <w:rsid w:val="00C144E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144EC"/>
    <w:rPr>
      <w:rFonts w:ascii="Tahoma" w:hAnsi="Tahoma" w:cs="Tahoma"/>
      <w:sz w:val="16"/>
      <w:szCs w:val="16"/>
    </w:rPr>
  </w:style>
  <w:style w:type="character" w:styleId="Textoennegrita">
    <w:name w:val="Strong"/>
    <w:basedOn w:val="Fuentedeprrafopredeter"/>
    <w:uiPriority w:val="22"/>
    <w:qFormat/>
    <w:rsid w:val="00C144EC"/>
    <w:rPr>
      <w:b/>
      <w:bCs/>
    </w:rPr>
  </w:style>
  <w:style w:type="character" w:customStyle="1" w:styleId="stripetitle">
    <w:name w:val="stripetitle"/>
    <w:basedOn w:val="Fuentedeprrafopredeter"/>
    <w:rsid w:val="00C144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4067621">
      <w:bodyDiv w:val="1"/>
      <w:marLeft w:val="0"/>
      <w:marRight w:val="0"/>
      <w:marTop w:val="0"/>
      <w:marBottom w:val="0"/>
      <w:divBdr>
        <w:top w:val="none" w:sz="0" w:space="0" w:color="auto"/>
        <w:left w:val="none" w:sz="0" w:space="0" w:color="auto"/>
        <w:bottom w:val="none" w:sz="0" w:space="0" w:color="auto"/>
        <w:right w:val="none" w:sz="0" w:space="0" w:color="auto"/>
      </w:divBdr>
    </w:div>
    <w:div w:id="1358965042">
      <w:bodyDiv w:val="1"/>
      <w:marLeft w:val="0"/>
      <w:marRight w:val="0"/>
      <w:marTop w:val="0"/>
      <w:marBottom w:val="0"/>
      <w:divBdr>
        <w:top w:val="none" w:sz="0" w:space="0" w:color="auto"/>
        <w:left w:val="none" w:sz="0" w:space="0" w:color="auto"/>
        <w:bottom w:val="none" w:sz="0" w:space="0" w:color="auto"/>
        <w:right w:val="none" w:sz="0" w:space="0" w:color="auto"/>
      </w:divBdr>
    </w:div>
    <w:div w:id="1588616147">
      <w:bodyDiv w:val="1"/>
      <w:marLeft w:val="0"/>
      <w:marRight w:val="0"/>
      <w:marTop w:val="0"/>
      <w:marBottom w:val="0"/>
      <w:divBdr>
        <w:top w:val="none" w:sz="0" w:space="0" w:color="auto"/>
        <w:left w:val="none" w:sz="0" w:space="0" w:color="auto"/>
        <w:bottom w:val="none" w:sz="0" w:space="0" w:color="auto"/>
        <w:right w:val="none" w:sz="0" w:space="0" w:color="auto"/>
      </w:divBdr>
    </w:div>
    <w:div w:id="1879123727">
      <w:bodyDiv w:val="1"/>
      <w:marLeft w:val="0"/>
      <w:marRight w:val="0"/>
      <w:marTop w:val="0"/>
      <w:marBottom w:val="0"/>
      <w:divBdr>
        <w:top w:val="none" w:sz="0" w:space="0" w:color="auto"/>
        <w:left w:val="none" w:sz="0" w:space="0" w:color="auto"/>
        <w:bottom w:val="none" w:sz="0" w:space="0" w:color="auto"/>
        <w:right w:val="none" w:sz="0" w:space="0" w:color="auto"/>
      </w:divBdr>
    </w:div>
    <w:div w:id="1882129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cial.un.org/index/Default.aspx?alias=social.un.org/index/indigenouses" TargetMode="External"/><Relationship Id="rId13" Type="http://schemas.openxmlformats.org/officeDocument/2006/relationships/hyperlink" Target="http://www.earthday.org/#sthash.QZYHQroS.dpuf"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ocial.un.org/index/indigenouses/Portada/SesionesUNPFII/OctavaSesi%C3%B3n.aspx" TargetMode="External"/><Relationship Id="rId12" Type="http://schemas.openxmlformats.org/officeDocument/2006/relationships/image" Target="media/image2.png"/><Relationship Id="rId17" Type="http://schemas.openxmlformats.org/officeDocument/2006/relationships/hyperlink" Target="http://www.artworksforchange.org/portfolio/earth-day-network-featured-tour/" TargetMode="External"/><Relationship Id="rId2" Type="http://schemas.microsoft.com/office/2007/relationships/stylesWithEffects" Target="stylesWithEffects.xml"/><Relationship Id="rId16" Type="http://schemas.openxmlformats.org/officeDocument/2006/relationships/hyperlink" Target="http://www.artworksforchange.org/footing-the-bill/" TargetMode="External"/><Relationship Id="rId1" Type="http://schemas.openxmlformats.org/officeDocument/2006/relationships/styles" Target="styles.xml"/><Relationship Id="rId6" Type="http://schemas.openxmlformats.org/officeDocument/2006/relationships/image" Target="media/image1.gif"/><Relationship Id="rId11" Type="http://schemas.openxmlformats.org/officeDocument/2006/relationships/hyperlink" Target="http://www.earthday.org/earth-day/#sthash.R2y00b2P.dpuf" TargetMode="External"/><Relationship Id="rId5" Type="http://schemas.openxmlformats.org/officeDocument/2006/relationships/hyperlink" Target="http://www.un.org/es/comun/docs/?symbol=A/RES/63/278" TargetMode="External"/><Relationship Id="rId15" Type="http://schemas.openxmlformats.org/officeDocument/2006/relationships/hyperlink" Target="http://www.artworksforchange.org/" TargetMode="External"/><Relationship Id="rId10" Type="http://schemas.openxmlformats.org/officeDocument/2006/relationships/hyperlink" Target="http://social.un.org/index/indigenouses/Portada/SesionesUNPFII/NovenaSesi%C3%B3n.aspx"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un.org/es/comun/docs/?symbol=A/RES/63/278" TargetMode="External"/><Relationship Id="rId14" Type="http://schemas.openxmlformats.org/officeDocument/2006/relationships/hyperlink" Target="http://www.earthday.org/#sthash.QZYHQroS.dpuf"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4</Pages>
  <Words>944</Words>
  <Characters>5198</Characters>
  <Application>Microsoft Office Word</Application>
  <DocSecurity>0</DocSecurity>
  <Lines>43</Lines>
  <Paragraphs>12</Paragraphs>
  <ScaleCrop>false</ScaleCrop>
  <Company/>
  <LinksUpToDate>false</LinksUpToDate>
  <CharactersWithSpaces>6130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LANIX-34</dc:creator>
  <cp:lastModifiedBy>LANIX-34</cp:lastModifiedBy>
  <cp:revision>1</cp:revision>
  <dcterms:created xsi:type="dcterms:W3CDTF">2016-04-25T16:05:00Z</dcterms:created>
  <dcterms:modified xsi:type="dcterms:W3CDTF">2016-04-25T16:21:00Z</dcterms:modified>
</cp:coreProperties>
</file>