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5E01E" w14:textId="50C11E68" w:rsidR="00447813" w:rsidRPr="00C818E4" w:rsidRDefault="00FF268B" w:rsidP="00C818E4">
      <w:pPr>
        <w:jc w:val="center"/>
        <w:rPr>
          <w:b/>
          <w:bCs/>
          <w:sz w:val="24"/>
          <w:szCs w:val="28"/>
        </w:rPr>
      </w:pPr>
      <w:r w:rsidRPr="00C818E4">
        <w:rPr>
          <w:rFonts w:hint="eastAsia"/>
          <w:b/>
          <w:bCs/>
          <w:sz w:val="24"/>
          <w:szCs w:val="28"/>
        </w:rPr>
        <w:t>R</w:t>
      </w:r>
      <w:r w:rsidRPr="00C818E4">
        <w:rPr>
          <w:b/>
          <w:bCs/>
          <w:sz w:val="24"/>
          <w:szCs w:val="28"/>
        </w:rPr>
        <w:t xml:space="preserve">eview of </w:t>
      </w:r>
      <w:proofErr w:type="gramStart"/>
      <w:r w:rsidRPr="00C818E4">
        <w:rPr>
          <w:b/>
          <w:bCs/>
          <w:sz w:val="24"/>
          <w:szCs w:val="28"/>
        </w:rPr>
        <w:t>MAML :</w:t>
      </w:r>
      <w:proofErr w:type="gramEnd"/>
      <w:r w:rsidRPr="00C818E4">
        <w:rPr>
          <w:b/>
          <w:bCs/>
          <w:sz w:val="24"/>
          <w:szCs w:val="28"/>
        </w:rPr>
        <w:t xml:space="preserve"> Model-Agnostic Meta-Learning for Fast Adaption of Deep Networks</w:t>
      </w:r>
    </w:p>
    <w:p w14:paraId="1BB84C7C" w14:textId="6C138B3B" w:rsidR="00FF268B" w:rsidRDefault="00FF268B" w:rsidP="00C818E4">
      <w:pPr>
        <w:jc w:val="right"/>
      </w:pPr>
      <w:r>
        <w:t>Lee hyo jeong 20215539</w:t>
      </w:r>
    </w:p>
    <w:p w14:paraId="5F28FABA" w14:textId="272428E1" w:rsidR="00FF268B" w:rsidRDefault="00FF268B"/>
    <w:p w14:paraId="3140F9CF" w14:textId="405A3853" w:rsidR="00C818E4" w:rsidRPr="00C818E4" w:rsidRDefault="00C818E4" w:rsidP="00C818E4">
      <w:pPr>
        <w:pStyle w:val="a3"/>
        <w:numPr>
          <w:ilvl w:val="0"/>
          <w:numId w:val="1"/>
        </w:numPr>
        <w:ind w:leftChars="0"/>
        <w:rPr>
          <w:rFonts w:hint="eastAsia"/>
          <w:sz w:val="22"/>
          <w:szCs w:val="24"/>
        </w:rPr>
      </w:pPr>
      <w:r w:rsidRPr="00C818E4">
        <w:rPr>
          <w:sz w:val="22"/>
          <w:szCs w:val="24"/>
        </w:rPr>
        <w:t>Report</w:t>
      </w:r>
    </w:p>
    <w:p w14:paraId="2CEFA33F" w14:textId="68F7B48C" w:rsidR="00FF268B" w:rsidRDefault="00905318" w:rsidP="00C818E4">
      <w:pPr>
        <w:ind w:firstLineChars="50" w:firstLine="100"/>
      </w:pPr>
      <w:r>
        <w:rPr>
          <w:rFonts w:hint="eastAsia"/>
        </w:rPr>
        <w:t>T</w:t>
      </w:r>
      <w:r>
        <w:t>he goal of meta-learning is to train a model on a variety of learning tasks, such that it can solve new learning tasks using only a small number of training samples. In MAML, the parameters of the model are explicitly trained such that a small number of gradient steps with a small amount of training data from a new task will produce good generalization performance on that task. And M</w:t>
      </w:r>
      <w:r w:rsidR="0039722E">
        <w:rPr>
          <w:rFonts w:hint="eastAsia"/>
        </w:rPr>
        <w:t>A</w:t>
      </w:r>
      <w:r w:rsidR="0039722E">
        <w:t xml:space="preserve">ML is </w:t>
      </w:r>
      <w:proofErr w:type="gramStart"/>
      <w:r w:rsidR="0039722E">
        <w:t>model-agnostic</w:t>
      </w:r>
      <w:proofErr w:type="gramEnd"/>
      <w:r w:rsidR="0039722E">
        <w:t xml:space="preserve"> which means that it is compatible with any model trained with gradient descent.</w:t>
      </w:r>
      <w:r w:rsidR="00E71DCC">
        <w:t xml:space="preserve"> </w:t>
      </w:r>
    </w:p>
    <w:p w14:paraId="35D80B7E" w14:textId="73F758B7" w:rsidR="0039722E" w:rsidRDefault="0039722E">
      <w:r>
        <w:t xml:space="preserve"> From a feature learning standpoint, MAML can be viewed as building an internal representation that is broadly suitable for many tasks and from a dynamical systems standpoint, MAML’s learning process can be viewed as maximizing the sensitivity of the loss functions of new tasks with respect to the parameters: when the sensitivity is high, small local changes to the parameters can lead to large improvements in the task loss.</w:t>
      </w:r>
    </w:p>
    <w:p w14:paraId="0B0AF595" w14:textId="2CAA8FAF" w:rsidR="00FC5292" w:rsidRDefault="00786438">
      <w:r>
        <w:rPr>
          <w:rFonts w:hint="eastAsia"/>
        </w:rPr>
        <w:t xml:space="preserve"> </w:t>
      </w:r>
      <w:r>
        <w:t xml:space="preserve">In the aspect of meta learning, </w:t>
      </w:r>
      <w:proofErr w:type="gramStart"/>
      <w:r w:rsidR="006601A9">
        <w:t>It</w:t>
      </w:r>
      <w:proofErr w:type="gramEnd"/>
      <w:r w:rsidR="006601A9">
        <w:t xml:space="preserve"> can be said that the training examples of MAML are the tasks</w:t>
      </w:r>
      <w:r w:rsidR="008305A5">
        <w:t xml:space="preserve"> T. In the Inner loop training phase, the model parameter theta is fine-tuned for the task T with a few labeled samples in support set S. In the outer loop training phase, </w:t>
      </w:r>
      <w:r w:rsidR="00FD14C6">
        <w:t xml:space="preserve">model classify query Q with the fine-tuned model theta apostrophe. Optimize theta to theta-star with the classification loss for Q. Then pass the optimized theta-star to the next task. In short, the model is improved by considering how t he </w:t>
      </w:r>
      <w:proofErr w:type="gramStart"/>
      <w:r w:rsidR="00FD14C6">
        <w:t>test</w:t>
      </w:r>
      <w:proofErr w:type="gramEnd"/>
      <w:r w:rsidR="00FD14C6">
        <w:t xml:space="preserve"> error on new data from query changes with respect to the parameters. In effect, the test error on sampled tasks serves as the training error of the meta-learning process.</w:t>
      </w:r>
    </w:p>
    <w:p w14:paraId="2656EE10" w14:textId="1FD74349" w:rsidR="00FD14C6" w:rsidRDefault="00FD14C6">
      <w:r>
        <w:rPr>
          <w:rFonts w:hint="eastAsia"/>
        </w:rPr>
        <w:t xml:space="preserve"> </w:t>
      </w:r>
      <w:r w:rsidR="000220DB">
        <w:t xml:space="preserve">In </w:t>
      </w:r>
      <w:r w:rsidR="000220DB">
        <w:rPr>
          <w:rFonts w:hint="eastAsia"/>
        </w:rPr>
        <w:t>t</w:t>
      </w:r>
      <w:r w:rsidR="000220DB">
        <w:t xml:space="preserve">he results, MAML showed comparable results with prior methods like matching networks, Siamese networks and memory models. Some of these existing methods are designed with few-shot classification in </w:t>
      </w:r>
      <w:proofErr w:type="gramStart"/>
      <w:r w:rsidR="000220DB">
        <w:t>mind, and</w:t>
      </w:r>
      <w:proofErr w:type="gramEnd"/>
      <w:r w:rsidR="000220DB">
        <w:t xml:space="preserve"> are not readily applicable to domains such as reinforcement learning. Despite noted benefits of MAML, I personally found it little complicate to implement the </w:t>
      </w:r>
      <w:r w:rsidR="00C818E4">
        <w:t xml:space="preserve">Episodic-Training </w:t>
      </w:r>
      <w:proofErr w:type="gramStart"/>
      <w:r w:rsidR="00C818E4">
        <w:t>pipeline</w:t>
      </w:r>
      <w:proofErr w:type="gramEnd"/>
      <w:r w:rsidR="00C818E4">
        <w:t xml:space="preserve"> so I’d prefer another scheme of meta learning like metric-based meta learning if there are no noticeable performance differences. </w:t>
      </w:r>
    </w:p>
    <w:p w14:paraId="203D06C3" w14:textId="60392601" w:rsidR="00C818E4" w:rsidRDefault="00C818E4"/>
    <w:p w14:paraId="0B73D2ED" w14:textId="756F8A69" w:rsidR="00C818E4" w:rsidRDefault="00C818E4"/>
    <w:p w14:paraId="41124A48" w14:textId="5F257C22" w:rsidR="00C818E4" w:rsidRDefault="00C818E4" w:rsidP="00C818E4">
      <w:pPr>
        <w:pStyle w:val="a3"/>
        <w:numPr>
          <w:ilvl w:val="0"/>
          <w:numId w:val="1"/>
        </w:numPr>
        <w:ind w:leftChars="0"/>
      </w:pPr>
      <w:r>
        <w:lastRenderedPageBreak/>
        <w:t xml:space="preserve"> </w:t>
      </w:r>
      <w:r>
        <w:t>Experiments</w:t>
      </w:r>
    </w:p>
    <w:tbl>
      <w:tblPr>
        <w:tblStyle w:val="a4"/>
        <w:tblW w:w="8505" w:type="dxa"/>
        <w:tblInd w:w="427" w:type="dxa"/>
        <w:tblLook w:val="04A0" w:firstRow="1" w:lastRow="0" w:firstColumn="1" w:lastColumn="0" w:noHBand="0" w:noVBand="1"/>
      </w:tblPr>
      <w:tblGrid>
        <w:gridCol w:w="1531"/>
        <w:gridCol w:w="835"/>
        <w:gridCol w:w="835"/>
        <w:gridCol w:w="1034"/>
        <w:gridCol w:w="1034"/>
        <w:gridCol w:w="1618"/>
        <w:gridCol w:w="1618"/>
      </w:tblGrid>
      <w:tr w:rsidR="00C818E4" w14:paraId="3B12C934" w14:textId="77777777" w:rsidTr="00311384">
        <w:trPr>
          <w:trHeight w:val="390"/>
        </w:trPr>
        <w:tc>
          <w:tcPr>
            <w:tcW w:w="0" w:type="auto"/>
          </w:tcPr>
          <w:p w14:paraId="539CA8DF" w14:textId="77777777" w:rsidR="00C818E4" w:rsidRDefault="00C818E4" w:rsidP="00C818E4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0" w:type="auto"/>
            <w:gridSpan w:val="2"/>
          </w:tcPr>
          <w:p w14:paraId="00BCE61E" w14:textId="3245E38F" w:rsidR="00C818E4" w:rsidRDefault="00C818E4" w:rsidP="00C818E4">
            <w:pPr>
              <w:pStyle w:val="a3"/>
              <w:ind w:leftChars="0" w:left="0"/>
              <w:rPr>
                <w:rFonts w:hint="eastAsia"/>
              </w:rPr>
            </w:pPr>
            <w:r>
              <w:t>5-way</w:t>
            </w:r>
          </w:p>
        </w:tc>
        <w:tc>
          <w:tcPr>
            <w:tcW w:w="0" w:type="auto"/>
            <w:gridSpan w:val="2"/>
          </w:tcPr>
          <w:p w14:paraId="24437943" w14:textId="6DFA9E75" w:rsidR="00C818E4" w:rsidRDefault="00C818E4" w:rsidP="00C818E4">
            <w:pPr>
              <w:pStyle w:val="a3"/>
              <w:ind w:leftChars="0" w:left="0"/>
              <w:rPr>
                <w:rFonts w:hint="eastAsia"/>
              </w:rPr>
            </w:pPr>
            <w:r>
              <w:t>5-way</w:t>
            </w:r>
            <w:r>
              <w:t xml:space="preserve"> (extra layers)</w:t>
            </w:r>
          </w:p>
        </w:tc>
        <w:tc>
          <w:tcPr>
            <w:tcW w:w="0" w:type="auto"/>
            <w:gridSpan w:val="2"/>
          </w:tcPr>
          <w:p w14:paraId="665DE478" w14:textId="641BC24E" w:rsidR="00C818E4" w:rsidRDefault="00C818E4" w:rsidP="00C818E4">
            <w:pPr>
              <w:pStyle w:val="a3"/>
              <w:ind w:leftChars="0" w:left="0"/>
              <w:rPr>
                <w:rFonts w:hint="eastAsia"/>
              </w:rPr>
            </w:pPr>
            <w:r>
              <w:t>5-way</w:t>
            </w:r>
            <w:r>
              <w:t xml:space="preserve"> (Finetunes only classifier)</w:t>
            </w:r>
          </w:p>
        </w:tc>
      </w:tr>
      <w:tr w:rsidR="00311384" w14:paraId="06309584" w14:textId="77777777" w:rsidTr="00311384">
        <w:trPr>
          <w:trHeight w:val="377"/>
        </w:trPr>
        <w:tc>
          <w:tcPr>
            <w:tcW w:w="0" w:type="auto"/>
          </w:tcPr>
          <w:p w14:paraId="5ABDA229" w14:textId="173B1CE3" w:rsidR="00C818E4" w:rsidRDefault="00C818E4" w:rsidP="00C818E4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iniImagenet</w:t>
            </w:r>
            <w:proofErr w:type="spellEnd"/>
          </w:p>
        </w:tc>
        <w:tc>
          <w:tcPr>
            <w:tcW w:w="0" w:type="auto"/>
          </w:tcPr>
          <w:p w14:paraId="3802E9AB" w14:textId="1A88CBBF" w:rsidR="00C818E4" w:rsidRDefault="00C818E4" w:rsidP="00C818E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-shot</w:t>
            </w:r>
          </w:p>
        </w:tc>
        <w:tc>
          <w:tcPr>
            <w:tcW w:w="0" w:type="auto"/>
          </w:tcPr>
          <w:p w14:paraId="62CB18BD" w14:textId="7D6D8593" w:rsidR="00C818E4" w:rsidRDefault="00C818E4" w:rsidP="00C818E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-shot</w:t>
            </w:r>
          </w:p>
        </w:tc>
        <w:tc>
          <w:tcPr>
            <w:tcW w:w="0" w:type="auto"/>
          </w:tcPr>
          <w:p w14:paraId="2480FFC6" w14:textId="73A8F514" w:rsidR="00C818E4" w:rsidRDefault="00C818E4" w:rsidP="00C818E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-shot</w:t>
            </w:r>
          </w:p>
        </w:tc>
        <w:tc>
          <w:tcPr>
            <w:tcW w:w="0" w:type="auto"/>
          </w:tcPr>
          <w:p w14:paraId="03E1251A" w14:textId="10626BD2" w:rsidR="00C818E4" w:rsidRDefault="00C818E4" w:rsidP="00C818E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-shot</w:t>
            </w:r>
          </w:p>
        </w:tc>
        <w:tc>
          <w:tcPr>
            <w:tcW w:w="0" w:type="auto"/>
          </w:tcPr>
          <w:p w14:paraId="6F590593" w14:textId="0D0DB276" w:rsidR="00C818E4" w:rsidRDefault="00C818E4" w:rsidP="00C818E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-shot</w:t>
            </w:r>
          </w:p>
        </w:tc>
        <w:tc>
          <w:tcPr>
            <w:tcW w:w="0" w:type="auto"/>
          </w:tcPr>
          <w:p w14:paraId="4537BBE8" w14:textId="398719F5" w:rsidR="00C818E4" w:rsidRDefault="00C818E4" w:rsidP="00C818E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-shot</w:t>
            </w:r>
          </w:p>
        </w:tc>
      </w:tr>
      <w:tr w:rsidR="00311384" w14:paraId="43113647" w14:textId="77777777" w:rsidTr="00311384">
        <w:trPr>
          <w:trHeight w:val="390"/>
        </w:trPr>
        <w:tc>
          <w:tcPr>
            <w:tcW w:w="0" w:type="auto"/>
          </w:tcPr>
          <w:p w14:paraId="10E4A174" w14:textId="30476F18" w:rsidR="00C818E4" w:rsidRDefault="00C818E4" w:rsidP="00C818E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AML</w:t>
            </w:r>
          </w:p>
        </w:tc>
        <w:tc>
          <w:tcPr>
            <w:tcW w:w="0" w:type="auto"/>
          </w:tcPr>
          <w:p w14:paraId="2E1290F8" w14:textId="2FB81271" w:rsidR="00C818E4" w:rsidRDefault="00C818E4" w:rsidP="00C818E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5.68</w:t>
            </w:r>
          </w:p>
        </w:tc>
        <w:tc>
          <w:tcPr>
            <w:tcW w:w="0" w:type="auto"/>
          </w:tcPr>
          <w:p w14:paraId="19504BEB" w14:textId="5A8C40EF" w:rsidR="00C818E4" w:rsidRDefault="00C818E4" w:rsidP="00C818E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0.55</w:t>
            </w:r>
          </w:p>
        </w:tc>
        <w:tc>
          <w:tcPr>
            <w:tcW w:w="0" w:type="auto"/>
          </w:tcPr>
          <w:p w14:paraId="387D3756" w14:textId="70363DC4" w:rsidR="00C818E4" w:rsidRDefault="00C818E4" w:rsidP="00C818E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9.46</w:t>
            </w:r>
          </w:p>
        </w:tc>
        <w:tc>
          <w:tcPr>
            <w:tcW w:w="0" w:type="auto"/>
          </w:tcPr>
          <w:p w14:paraId="36C0A43A" w14:textId="14864433" w:rsidR="00C818E4" w:rsidRDefault="00C818E4" w:rsidP="00C818E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5.06</w:t>
            </w:r>
          </w:p>
        </w:tc>
        <w:tc>
          <w:tcPr>
            <w:tcW w:w="0" w:type="auto"/>
          </w:tcPr>
          <w:p w14:paraId="17691193" w14:textId="309C462B" w:rsidR="00C818E4" w:rsidRDefault="00C818E4" w:rsidP="00C818E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3.51</w:t>
            </w:r>
          </w:p>
        </w:tc>
        <w:tc>
          <w:tcPr>
            <w:tcW w:w="0" w:type="auto"/>
          </w:tcPr>
          <w:p w14:paraId="34D3F956" w14:textId="7BC37AB8" w:rsidR="00C818E4" w:rsidRDefault="00C818E4" w:rsidP="00C818E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6.9</w:t>
            </w:r>
          </w:p>
        </w:tc>
      </w:tr>
    </w:tbl>
    <w:p w14:paraId="7547111E" w14:textId="214782DE" w:rsidR="00F10032" w:rsidRPr="00F10032" w:rsidRDefault="00F10032" w:rsidP="00F10032">
      <w:pPr>
        <w:pStyle w:val="a3"/>
        <w:tabs>
          <w:tab w:val="left" w:pos="1812"/>
        </w:tabs>
        <w:ind w:leftChars="0" w:left="760"/>
        <w:rPr>
          <w:rFonts w:hint="eastAsia"/>
        </w:rPr>
      </w:pPr>
      <w:r>
        <w:t xml:space="preserve">Codes are heavily borrowed from </w:t>
      </w:r>
      <w:hyperlink r:id="rId5" w:history="1">
        <w:r w:rsidRPr="00B25EA4">
          <w:rPr>
            <w:rStyle w:val="a5"/>
          </w:rPr>
          <w:t>https://github.com/dragen1860/MAML-Pytorch</w:t>
        </w:r>
      </w:hyperlink>
    </w:p>
    <w:p w14:paraId="6FF55989" w14:textId="1A834477" w:rsidR="00311384" w:rsidRDefault="00311384" w:rsidP="00311384">
      <w:pPr>
        <w:pStyle w:val="a3"/>
        <w:numPr>
          <w:ilvl w:val="0"/>
          <w:numId w:val="1"/>
        </w:numPr>
        <w:ind w:leftChars="0"/>
      </w:pPr>
      <w:r>
        <w:t>Analysis.</w:t>
      </w:r>
    </w:p>
    <w:p w14:paraId="38E648EC" w14:textId="20A345F2" w:rsidR="00311384" w:rsidRDefault="00386FE6" w:rsidP="0031138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F</w:t>
      </w:r>
      <w:r>
        <w:t>or the basic MAML</w:t>
      </w:r>
      <w:r w:rsidR="001E7D73">
        <w:t xml:space="preserve">, my implementation showed accuracy drop about 3% compared to original paper. Accuracy difference between 1-shot and 5-shot classification is about 15%. The architecture for MAML with extra layers is as follows – 6 sequence of </w:t>
      </w:r>
      <w:proofErr w:type="gramStart"/>
      <w:r w:rsidR="001E7D73">
        <w:t>modules(</w:t>
      </w:r>
      <w:proofErr w:type="gramEnd"/>
      <w:r w:rsidR="001E7D73">
        <w:t xml:space="preserve">convolution, </w:t>
      </w:r>
      <w:proofErr w:type="spellStart"/>
      <w:r w:rsidR="001E7D73">
        <w:t>relu</w:t>
      </w:r>
      <w:proofErr w:type="spellEnd"/>
      <w:r w:rsidR="001E7D73">
        <w:t xml:space="preserve">, batch normalization, max pooling). </w:t>
      </w:r>
      <w:r w:rsidR="00862188">
        <w:t xml:space="preserve">Accuracy increases about 5% both on 1-shot and 5-shot compared to original implementation of MAML. Model that only finetunes the classifier weights showed </w:t>
      </w:r>
      <w:r w:rsidR="00862188" w:rsidRPr="00862188">
        <w:t>inferior</w:t>
      </w:r>
      <w:r w:rsidR="00862188">
        <w:t xml:space="preserve"> results, debugging is needed to check whether the code implementation reflect the idea correctly.</w:t>
      </w:r>
    </w:p>
    <w:p w14:paraId="4DA367A8" w14:textId="77777777" w:rsidR="00311384" w:rsidRDefault="00311384" w:rsidP="00311384">
      <w:pPr>
        <w:rPr>
          <w:rFonts w:hint="eastAsia"/>
        </w:rPr>
      </w:pPr>
    </w:p>
    <w:sectPr w:rsidR="003113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54C27"/>
    <w:multiLevelType w:val="hybridMultilevel"/>
    <w:tmpl w:val="4B521F40"/>
    <w:lvl w:ilvl="0" w:tplc="B4DE3E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94507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8B"/>
    <w:rsid w:val="000220DB"/>
    <w:rsid w:val="001E7D73"/>
    <w:rsid w:val="00311384"/>
    <w:rsid w:val="00386FE6"/>
    <w:rsid w:val="0039722E"/>
    <w:rsid w:val="00447813"/>
    <w:rsid w:val="006601A9"/>
    <w:rsid w:val="00786438"/>
    <w:rsid w:val="008305A5"/>
    <w:rsid w:val="00862188"/>
    <w:rsid w:val="00905318"/>
    <w:rsid w:val="00C818E4"/>
    <w:rsid w:val="00E71DCC"/>
    <w:rsid w:val="00F10032"/>
    <w:rsid w:val="00FC5292"/>
    <w:rsid w:val="00FD14C6"/>
    <w:rsid w:val="00FF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4D33"/>
  <w15:chartTrackingRefBased/>
  <w15:docId w15:val="{940EAA0A-FC3B-4A14-A6F6-F748C2C4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8E4"/>
    <w:pPr>
      <w:ind w:leftChars="400" w:left="800"/>
    </w:pPr>
  </w:style>
  <w:style w:type="table" w:styleId="a4">
    <w:name w:val="Table Grid"/>
    <w:basedOn w:val="a1"/>
    <w:uiPriority w:val="39"/>
    <w:rsid w:val="00C81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1003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100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ragen1860/MAML-Pyto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4210</TotalTime>
  <Pages>2</Pages>
  <Words>510</Words>
  <Characters>2624</Characters>
  <Application>Microsoft Office Word</Application>
  <DocSecurity>0</DocSecurity>
  <Lines>67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(대학원생) 이효정 (인공지능대학원)</dc:creator>
  <cp:keywords/>
  <dc:description/>
  <cp:lastModifiedBy>(대학원생) 이효정 (인공지능대학원)</cp:lastModifiedBy>
  <cp:revision>2</cp:revision>
  <dcterms:created xsi:type="dcterms:W3CDTF">2022-11-17T12:49:00Z</dcterms:created>
  <dcterms:modified xsi:type="dcterms:W3CDTF">2022-11-20T10:59:00Z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c854f199-4b03-4513-9ac0-4c5c9d81ad6b</vt:lpwstr>
  </property>
</Properties>
</file>