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743A" w14:textId="77777777" w:rsidR="00DB750F" w:rsidRPr="008B62CE" w:rsidRDefault="005E49D1" w:rsidP="00DB750F">
      <w:pPr>
        <w:jc w:val="right"/>
      </w:pPr>
      <w:r>
        <w:lastRenderedPageBreak/>
      </w:r>
      <w:r>
        <w:lastRenderedPageBreak/>
        <w:t>Приложение №{{ПРИЛОЖЕНИЕ_НОМЕР}} к Спецификации №{{СПЕЦ_НОМЕР}} от {{ДОГОВОР_ДАТА_ПОЛНАЯ}} г.</w:t>
      </w:r>
    </w:p>
    <w:p w14:paraId="2BCA84CD" w14:textId="77777777" w:rsidR="003042EE" w:rsidRPr="008B62CE" w:rsidRDefault="003042EE" w:rsidP="00DB750F">
      <w:pPr>
        <w:jc w:val="right"/>
      </w:pPr>
    </w:p>
    <w:p w14:paraId="13557B00" w14:textId="77777777" w:rsidR="003042EE" w:rsidRPr="008B62CE" w:rsidRDefault="003042EE" w:rsidP="00DB750F">
      <w:pPr>
        <w:jc w:val="right"/>
      </w:pPr>
    </w:p>
    <w:p w14:paraId="515C7BC3" w14:textId="77777777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28EC8ABA" w14:textId="77777777" w:rsidR="003042EE" w:rsidRPr="008B62CE" w:rsidRDefault="003042EE" w:rsidP="003042EE">
      <w:pPr>
        <w:jc w:val="center"/>
      </w:pPr>
    </w:p>
    <w:p>
      <w:pPr>
        <w:pStyle w:val="a7"/>
        <w:jc w:val="left"/>
        <w:rPr>
          <w:b w:val="0"/>
        </w:rPr>
      </w:pPr>
      <w:r>
        <w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0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9076"/>
            <wp:docPr id="500001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90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434785" w:rsidRPr="00434785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</w:t>
    </w:r>
    <w:proofErr w:type="gramStart"/>
    <w:r>
      <w:rPr>
        <w:i/>
        <w:sz w:val="20"/>
        <w:szCs w:val="20"/>
      </w:rPr>
      <w:t>}}г</w:t>
    </w:r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