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686A" w14:textId="66996650" w:rsidR="00E71E8C" w:rsidRPr="000E5D37" w:rsidRDefault="00E71E8C" w:rsidP="00863F61">
      <w:pPr>
        <w:spacing w:before="480" w:line="360" w:lineRule="auto" w:after="24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ДОГОВОР № G08/2026</w:t>
        <w:br/>
        <w:t>поставки весового оборудования</w:t>
      </w:r>
    </w:p>
    <w:tbl>
      <w:tblPr>
        <w:tblpPr w:leftFromText="180" w:rightFromText="180" w:vertAnchor="text" w:horzAnchor="margin" w:tblpX="-142" w:tblpY="-9"/>
        <w:tblW w:w="10206" w:type="dxa"/>
        <w:tblLayout w:type="fixed"/>
        <w:tblLook w:val="0000" w:firstRow="0" w:lastRow="0" w:firstColumn="0" w:lastColumn="0" w:noHBand="0" w:noVBand="0"/>
      </w:tblPr>
      <w:tblGrid>
        <w:gridCol w:w="5920"/>
        <w:gridCol w:w="4286"/>
      </w:tblGrid>
      <w:tr w:rsidR="00E71E8C" w:rsidRPr="000E5D37" w14:paraId="41855957" w14:textId="77777777" w:rsidTr="00863F61">
        <w:tc>
          <w:tcPr>
            <w:tcW w:w="5920" w:type="dxa"/>
          </w:tcPr>
          <w:p w14:paraId="034F1C02" w14:textId="77777777" w:rsidR="00E71E8C" w:rsidRPr="000E5D37" w:rsidRDefault="00E71E8C" w:rsidP="00863F61">
            <w:pPr>
              <w:spacing w:line="360" w:lineRule="auto"/>
              <w:ind w:left="34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г. Воронеж</w:t>
            </w:r>
          </w:p>
        </w:tc>
        <w:tc>
          <w:tcPr>
            <w:tcW w:w="4286" w:type="dxa"/>
          </w:tcPr>
          <w:p w14:paraId="0CF22BC2" w14:textId="73C1532D" w:rsidR="00E71E8C" w:rsidRPr="000E5D37" w:rsidRDefault="00BF4440" w:rsidP="001C7687">
            <w:pPr>
              <w:spacing w:line="360" w:lineRule="auto"/>
              <w:ind w:right="33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 июня 2026 года</w:t>
            </w:r>
          </w:p>
        </w:tc>
      </w:tr>
    </w:tbl>
    <w:p w14:paraId="17F4F3B0" w14:textId="3F2B3645" w:rsidR="00E71E8C" w:rsidRDefault="00E71E8C" w:rsidP="00F500CF">
      <w:pPr>
        <w:spacing w:line="360" w:lineRule="auto" w:before="240" w:after="360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ООО «ТПК «Тензосила», именуемое в дальнейшем «Поставщик», в лице Директора </w:t>
        <w:br/>
        <w:t xml:space="preserve">Сенаторова Олега Александровича, действующего на основании Устава, с одной стороны и </w:t>
        <w:br/>
        <w:t xml:space="preserve">ООО «Тополь», именуемое в дальнейшем «Покупатель», в лице Генерального директора Волкова Сергея Петровича, действующего на основании Устава, с другой стороны, заключили настоящий договор о нижеследующем:</w:t>
      </w:r>
    </w:p>
    <w:p w14:paraId="39B7BC39" w14:textId="77777777" w:rsidR="00E71E8C" w:rsidRPr="000E5D37" w:rsidRDefault="00C210DD" w:rsidP="00F500CF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1. </w:t>
      </w:r>
      <w:r w:rsidR="00E71E8C" w:rsidRPr="000E5D37">
        <w:rPr>
          <w:rFonts w:ascii="Arial" w:hAnsi="Arial" w:cs="Arial"/>
          <w:b/>
          <w:sz w:val="22"/>
          <w:szCs w:val="22"/>
        </w:rPr>
        <w:t>ПРЕДМЕТ ДОГОВОРА</w:t>
      </w:r>
    </w:p>
    <w:p w14:paraId="58BCA5AE" w14:textId="6BA10AF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1.1. В соответствии с настоящим Договором Поставщик обязуется передать Покупателю оборудование ВЕСТА-СЛ-60-18-Ц, max 60т, размеры платформы 18х3м, в количестве 1шт., далее «Товар», в соответствии со Спецификацией (Приложение №1), являющейся неотъемлемой частью настоящего договора, а Покупатель обязуется принять и произвести оплату на условиях настоящего Договора Поставки.</w:t>
      </w:r>
    </w:p>
    <w:p w14:paraId="4EE48CA6" w14:textId="77777777" w:rsidR="00E71E8C" w:rsidRPr="000E5D37" w:rsidRDefault="00C210DD" w:rsidP="00863F6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2. </w:t>
      </w:r>
      <w:r w:rsidR="00E71E8C" w:rsidRPr="000E5D37">
        <w:rPr>
          <w:rFonts w:ascii="Arial" w:hAnsi="Arial" w:cs="Arial"/>
          <w:b/>
          <w:sz w:val="22"/>
          <w:szCs w:val="22"/>
        </w:rPr>
        <w:t>КАЧЕСТВО ТОВАРА</w:t>
      </w:r>
    </w:p>
    <w:p w14:paraId="30F4A0E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2.1. Качество Товара должно соответствовать условиям настоящего Договора, Паспорту на Товар, государственным стандартам и техническим условиям, предъявляемым к товару подобного рода.</w:t>
      </w:r>
    </w:p>
    <w:p w14:paraId="33CEC87E" w14:textId="7C7AFF2A" w:rsidR="00E71E8C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2.2. Поставщик гарантирует, что Товар является новым, не бывшим в употреблении, не обременен правами третьих лиц и не ограничен в обороте иным образом. </w:t>
      </w:r>
    </w:p>
    <w:p w14:paraId="37AD2F86" w14:textId="77777777" w:rsidR="00E71E8C" w:rsidRPr="000E5D37" w:rsidRDefault="00C210DD" w:rsidP="00863F6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3. </w:t>
      </w:r>
      <w:r w:rsidR="00E71E8C" w:rsidRPr="000E5D37">
        <w:rPr>
          <w:rFonts w:ascii="Arial" w:hAnsi="Arial" w:cs="Arial"/>
          <w:b/>
          <w:sz w:val="22"/>
          <w:szCs w:val="22"/>
        </w:rPr>
        <w:t>ПОРЯДОК И СРОКИ П</w:t>
      </w:r>
      <w:r w:rsidRPr="000E5D37">
        <w:rPr>
          <w:rFonts w:ascii="Arial" w:hAnsi="Arial" w:cs="Arial"/>
          <w:b/>
          <w:sz w:val="22"/>
          <w:szCs w:val="22"/>
        </w:rPr>
        <w:t>ЕРЕДАЧИ ТОВАРА</w:t>
      </w:r>
    </w:p>
    <w:p w14:paraId="0A04EB0B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3.1. Поставка Товара по настоящему договору включает следующие этапы:</w:t>
      </w:r>
    </w:p>
    <w:p w14:paraId="79B9C3C8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производство Товара.</w:t>
      </w:r>
    </w:p>
    <w:p w14:paraId="6698D819" w14:textId="77777777" w:rsidR="00E71E8C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подготовка Товара к отгрузке.</w:t>
      </w:r>
    </w:p>
    <w:p w14:paraId="10A72E72" w14:textId="77777777" w:rsidR="00863F61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- отгрузка Товара.</w:t>
      </w:r>
    </w:p>
    <w:p w14:paraId="78AD8C73" w14:textId="77777777" w:rsidR="001C7687" w:rsidRPr="000E5D37" w:rsidRDefault="001C7687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доставка </w:t>
      </w:r>
      <w:r w:rsidR="00533129" w:rsidRPr="000E5D37">
        <w:rPr>
          <w:rFonts w:ascii="Arial" w:hAnsi="Arial" w:cs="Arial"/>
          <w:sz w:val="22"/>
          <w:szCs w:val="22"/>
        </w:rPr>
        <w:t>Товара.</w:t>
      </w:r>
    </w:p>
    <w:p w14:paraId="34F20B18" w14:textId="7F9B0845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3.2. Поставщик производит и/или подготавливает Товар к отгрузке, в соответствии со Спецификацией (Приложение №1) в срок не более 20 (двадцати) рабочих дней с момента поступления платежа и соблюдения сроков и порядка оплат Покупателем в соответствии с п. 4.2. на расчетный счет Поставщика.</w:t>
      </w:r>
    </w:p>
    <w:p w14:paraId="44A0602D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3.3. Поставщик отгружает и доставляет Товар в срок не более 1 (одного) рабочих дней при условии 100% оплаты Товара в соответствии с п. 4.2. на расчетный счет Поставщика.</w:t>
      </w:r>
    </w:p>
    <w:p w14:paraId="57966AA0" w14:textId="3A271C65" w:rsidR="00C210DD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3.4. Поставщик доставляет Товар Покупателю по адресу: г. Москва, ул. Намёткина, д. 20.</w:t>
      </w:r>
    </w:p>
    <w:p w14:paraId="40855285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 Передача Товара оформляется двусторонним подписанием Универсальных передаточных документов (далее «УПД»).     </w:t>
      </w:r>
    </w:p>
    <w:p w14:paraId="55BB7C5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 УПД должен быть подписан Покупателем в момент передачи Товара.</w:t>
      </w:r>
    </w:p>
    <w:p w14:paraId="149E5FD7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>. УПД подписывается лицами, которые уполномочены на получение груза на основании доверенности или других документов. Оригинал доверенности остается у Поставщика.</w:t>
      </w:r>
    </w:p>
    <w:p w14:paraId="1ACF781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 Осмотр и приемка Товара по количеству и комплектности осуществляется в месте передачи Товара.</w:t>
      </w:r>
    </w:p>
    <w:p w14:paraId="243F2B61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обнаружения несоответствия количества и (или) комплектности поставленного Товара условиям, указанным в Спецификации настоящего Договора, Покупатель обязан предоставить Поставщику в течение 5 </w:t>
      </w:r>
      <w:r w:rsidRPr="000E5D37">
        <w:rPr>
          <w:rFonts w:ascii="Arial" w:hAnsi="Arial" w:cs="Arial"/>
          <w:sz w:val="22"/>
          <w:szCs w:val="22"/>
        </w:rPr>
        <w:t xml:space="preserve">(пяти) </w:t>
      </w:r>
      <w:r w:rsidR="00E71E8C" w:rsidRPr="000E5D37">
        <w:rPr>
          <w:rFonts w:ascii="Arial" w:hAnsi="Arial" w:cs="Arial"/>
          <w:sz w:val="22"/>
          <w:szCs w:val="22"/>
        </w:rPr>
        <w:t>суток с момента фактической передачи Товара подписанный акт с указанием несоответствий.</w:t>
      </w:r>
    </w:p>
    <w:p w14:paraId="266FE8F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10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недопоставки Товара или поставки Товара с ненадлежащей комплектностью Продавец обязан допоставить или заменить Товар ненадлежащей комплектности в течение 15 </w:t>
      </w:r>
      <w:r w:rsidRPr="000E5D37">
        <w:rPr>
          <w:rFonts w:ascii="Arial" w:hAnsi="Arial" w:cs="Arial"/>
          <w:sz w:val="22"/>
          <w:szCs w:val="22"/>
        </w:rPr>
        <w:t xml:space="preserve">(пятнадцати) рабочих </w:t>
      </w:r>
      <w:r w:rsidR="00E71E8C" w:rsidRPr="000E5D37">
        <w:rPr>
          <w:rFonts w:ascii="Arial" w:hAnsi="Arial" w:cs="Arial"/>
          <w:sz w:val="22"/>
          <w:szCs w:val="22"/>
        </w:rPr>
        <w:t xml:space="preserve">дней со дня получения акта, при условии соблюдения срока, указанного в п. </w:t>
      </w:r>
      <w:r w:rsidR="003A0A47"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="003A0A47"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     </w:t>
      </w:r>
    </w:p>
    <w:p w14:paraId="2E499643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11</w:t>
      </w:r>
      <w:r w:rsidR="00E71E8C" w:rsidRPr="000E5D37">
        <w:rPr>
          <w:rFonts w:ascii="Arial" w:hAnsi="Arial" w:cs="Arial"/>
          <w:sz w:val="22"/>
          <w:szCs w:val="22"/>
        </w:rPr>
        <w:t>. Ответственность за поставку Товара ненадлежащего качества Поставщик несет в рамках гарантийных обязательств, установленных настоящим Договором.</w:t>
      </w:r>
    </w:p>
    <w:p w14:paraId="58166134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12.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самостоятельно разгружает Товар автокраном.</w:t>
      </w:r>
    </w:p>
    <w:p w14:paraId="6D9BF210" w14:textId="0A3D6544" w:rsidR="00E71E8C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13.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обязуется принять </w:t>
      </w:r>
      <w:r w:rsidRPr="000E5D37">
        <w:rPr>
          <w:rFonts w:ascii="Arial" w:hAnsi="Arial" w:cs="Arial"/>
          <w:sz w:val="22"/>
          <w:szCs w:val="22"/>
        </w:rPr>
        <w:t>Товар</w:t>
      </w:r>
      <w:r w:rsidR="00E71E8C" w:rsidRPr="000E5D37">
        <w:rPr>
          <w:rFonts w:ascii="Arial" w:hAnsi="Arial" w:cs="Arial"/>
          <w:sz w:val="22"/>
          <w:szCs w:val="22"/>
        </w:rPr>
        <w:t xml:space="preserve">, предоставить оригинал доверенности на их получение и оформить УПД. В случае невозможности подписать сопроводительные документы при приеме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, Поставщик вправе отказаться от передачи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. Все дополнительные расходы, связанные с перевозкой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F0181B">
        <w:rPr>
          <w:rFonts w:ascii="Arial" w:hAnsi="Arial" w:cs="Arial"/>
          <w:sz w:val="22"/>
          <w:szCs w:val="22"/>
        </w:rPr>
        <w:t>,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оплачивает по отдельному счету.</w:t>
      </w:r>
    </w:p>
    <w:p w14:paraId="745B03DC" w14:textId="77777777" w:rsidR="00E71E8C" w:rsidRPr="000E5D37" w:rsidRDefault="003A0A47" w:rsidP="003A0A47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4. </w:t>
      </w:r>
      <w:r w:rsidR="00E71E8C" w:rsidRPr="000E5D37">
        <w:rPr>
          <w:rFonts w:ascii="Arial" w:hAnsi="Arial" w:cs="Arial"/>
          <w:b/>
          <w:sz w:val="22"/>
          <w:szCs w:val="22"/>
        </w:rPr>
        <w:t>ЦЕНА И ПОРЯДОК РАСЧЕТОВ</w:t>
      </w:r>
    </w:p>
    <w:p w14:paraId="62B00874" w14:textId="07E1782F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4.1. Стоимость настоящего договора составляет 1 805 972 (один миллион восемьсот пять тысяч девятьсот семьдесят два) рубля, в том числе НДС 22%, согласно Спецификации (Приложение №1).</w:t>
      </w:r>
    </w:p>
    <w:p w14:paraId="16413BF6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4.2. Покупатель осуществляет оплату в следующем порядке: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4.2.1. Предоплата 100% от общей цены договора в размере 1 805 972 (один миллион восемьсот пять тысяч девятьсот семьдесят два) рубля, в т.ч. НДС 22%, в течение 5 (пяти) банковских дней с момента подписания настоящего Договора, на основании выставленного Поставщиком счёта.</w:t>
      </w:r>
    </w:p>
    <w:p w14:paraId="7D843A6F" w14:textId="77777777" w:rsidR="00E71E8C" w:rsidRPr="000E5D37" w:rsidRDefault="00D278D5" w:rsidP="00D278D5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lastRenderedPageBreak/>
        <w:t>5</w:t>
      </w:r>
      <w:r w:rsidR="00E71E8C" w:rsidRPr="000E5D37">
        <w:rPr>
          <w:rFonts w:ascii="Arial" w:hAnsi="Arial" w:cs="Arial"/>
          <w:b/>
          <w:sz w:val="22"/>
          <w:szCs w:val="22"/>
        </w:rPr>
        <w:t>. ПЕРЕХОД ПРАВА СОБСТВЕННОСТИ И РИСКОВ</w:t>
      </w:r>
    </w:p>
    <w:p w14:paraId="54C2AD2F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.1. Риск случайной гибели или повреждения Товара переходит от Поставщика к Покупателю с момента приемки Товара Покупателем и подписания Сторонами </w:t>
      </w:r>
      <w:r w:rsidRPr="000E5D37">
        <w:rPr>
          <w:rFonts w:ascii="Arial" w:hAnsi="Arial" w:cs="Arial"/>
          <w:sz w:val="22"/>
          <w:szCs w:val="22"/>
        </w:rPr>
        <w:t>УПД</w:t>
      </w:r>
      <w:r w:rsidR="00E71E8C" w:rsidRPr="000E5D37">
        <w:rPr>
          <w:rFonts w:ascii="Arial" w:hAnsi="Arial" w:cs="Arial"/>
          <w:sz w:val="22"/>
          <w:szCs w:val="22"/>
        </w:rPr>
        <w:t>.</w:t>
      </w:r>
    </w:p>
    <w:p w14:paraId="4B7ABD77" w14:textId="7BAC229A" w:rsidR="00E71E8C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>.2. Право собственности на Товар переходит от Поставщика к Покупателю только после полной оплаты Товара и зачисления денежных средств на счет Поставщика.</w:t>
      </w:r>
    </w:p>
    <w:p w14:paraId="6558F041" w14:textId="77777777" w:rsidR="00E71E8C" w:rsidRPr="000E5D37" w:rsidRDefault="00D278D5" w:rsidP="00D278D5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6. </w:t>
      </w:r>
      <w:r w:rsidR="00E71E8C" w:rsidRPr="000E5D37">
        <w:rPr>
          <w:rFonts w:ascii="Arial" w:hAnsi="Arial" w:cs="Arial"/>
          <w:b/>
          <w:sz w:val="22"/>
          <w:szCs w:val="22"/>
        </w:rPr>
        <w:t>ОТВЕТСТВЕННОСТЬ СТОРОН</w:t>
      </w:r>
    </w:p>
    <w:p w14:paraId="2005DFF5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.1.</w:t>
      </w:r>
      <w:r w:rsidR="00966A10"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>За невыполнение или ненадлежащее выполнение обязательств по настоящему договору Стороны несут ответственность в соответствии с настоящим договором.</w:t>
      </w:r>
    </w:p>
    <w:p w14:paraId="1C6D7487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6.2. За нарушение порядка приёмки Товара, сроков оплаты Товара и порядка платежей, предусмотренных в п. 4.2 настоящего Договора, Покупатель уплачивает Поставщику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Покупателя мотивированной претензии.</w:t>
      </w:r>
    </w:p>
    <w:p w14:paraId="2E1C0D33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.3. За нарушение сроков </w:t>
      </w:r>
      <w:r w:rsidR="00966A10" w:rsidRPr="000E5D37">
        <w:rPr>
          <w:rFonts w:ascii="Arial" w:hAnsi="Arial" w:cs="Arial"/>
          <w:sz w:val="22"/>
          <w:szCs w:val="22"/>
        </w:rPr>
        <w:t>производства и/или отгрузки</w:t>
      </w:r>
      <w:r w:rsidR="00E71E8C" w:rsidRPr="000E5D37">
        <w:rPr>
          <w:rFonts w:ascii="Arial" w:hAnsi="Arial" w:cs="Arial"/>
          <w:sz w:val="22"/>
          <w:szCs w:val="22"/>
        </w:rPr>
        <w:t xml:space="preserve"> Товара Поставщиком, предусмотренных настоящ</w:t>
      </w:r>
      <w:r w:rsidR="00966A10" w:rsidRPr="000E5D37">
        <w:rPr>
          <w:rFonts w:ascii="Arial" w:hAnsi="Arial" w:cs="Arial"/>
          <w:sz w:val="22"/>
          <w:szCs w:val="22"/>
        </w:rPr>
        <w:t>им</w:t>
      </w:r>
      <w:r w:rsidR="00E71E8C" w:rsidRPr="000E5D37">
        <w:rPr>
          <w:rFonts w:ascii="Arial" w:hAnsi="Arial" w:cs="Arial"/>
          <w:sz w:val="22"/>
          <w:szCs w:val="22"/>
        </w:rPr>
        <w:t xml:space="preserve"> договор</w:t>
      </w:r>
      <w:r w:rsidR="00966A10" w:rsidRPr="000E5D37">
        <w:rPr>
          <w:rFonts w:ascii="Arial" w:hAnsi="Arial" w:cs="Arial"/>
          <w:sz w:val="22"/>
          <w:szCs w:val="22"/>
        </w:rPr>
        <w:t>ом</w:t>
      </w:r>
      <w:r w:rsidR="00E71E8C" w:rsidRPr="000E5D37">
        <w:rPr>
          <w:rFonts w:ascii="Arial" w:hAnsi="Arial" w:cs="Arial"/>
          <w:sz w:val="22"/>
          <w:szCs w:val="22"/>
        </w:rPr>
        <w:t>, Поставщик уплачивает Покупателю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Поставщика мотивированной претензии.</w:t>
      </w:r>
    </w:p>
    <w:p w14:paraId="0533332D" w14:textId="0F168D58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.4. Взыскание пени и неустоек не освобождает сторону, нарушившую договор, от выполнения своих обязательств в натуре.</w:t>
      </w:r>
    </w:p>
    <w:p w14:paraId="40A641CD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7. </w:t>
      </w:r>
      <w:r w:rsidR="00E71E8C" w:rsidRPr="000E5D37">
        <w:rPr>
          <w:rFonts w:ascii="Arial" w:hAnsi="Arial" w:cs="Arial"/>
          <w:b/>
          <w:sz w:val="22"/>
          <w:szCs w:val="22"/>
        </w:rPr>
        <w:t>ГАРАНТИЯ</w:t>
      </w:r>
    </w:p>
    <w:p w14:paraId="45373515" w14:textId="39A4BF93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.1. </w:t>
      </w:r>
      <w:r w:rsidR="00D4175F" w:rsidRPr="000E5D37">
        <w:rPr>
          <w:rFonts w:ascii="Arial" w:hAnsi="Arial" w:cs="Arial"/>
          <w:sz w:val="22"/>
          <w:szCs w:val="22"/>
        </w:rPr>
        <w:t xml:space="preserve">Гарантийный срок Товара, переданного Покупателю равен </w:t>
      </w:r>
      <w:r w:rsidR="00546281">
        <w:rPr>
          <w:rFonts w:ascii="Arial" w:hAnsi="Arial" w:cs="Arial"/>
          <w:sz w:val="22"/>
          <w:szCs w:val="22"/>
        </w:rPr>
        <w:t>24</w:t>
      </w:r>
      <w:r w:rsidR="00D4175F" w:rsidRPr="000E5D37">
        <w:rPr>
          <w:rFonts w:ascii="Arial" w:hAnsi="Arial" w:cs="Arial"/>
          <w:sz w:val="22"/>
          <w:szCs w:val="22"/>
        </w:rPr>
        <w:t xml:space="preserve"> (</w:t>
      </w:r>
      <w:r w:rsidR="00546281">
        <w:rPr>
          <w:rFonts w:ascii="Arial" w:hAnsi="Arial" w:cs="Arial"/>
          <w:sz w:val="22"/>
          <w:szCs w:val="22"/>
        </w:rPr>
        <w:t>двадцати четырем</w:t>
      </w:r>
      <w:r w:rsidR="00D4175F" w:rsidRPr="000E5D37">
        <w:rPr>
          <w:rFonts w:ascii="Arial" w:hAnsi="Arial" w:cs="Arial"/>
          <w:sz w:val="22"/>
          <w:szCs w:val="22"/>
        </w:rPr>
        <w:t xml:space="preserve">) месяцам с момента передачи Товара. </w:t>
      </w:r>
      <w:r w:rsidR="00E71E8C" w:rsidRPr="000E5D37">
        <w:rPr>
          <w:rFonts w:ascii="Arial" w:hAnsi="Arial" w:cs="Arial"/>
          <w:sz w:val="22"/>
          <w:szCs w:val="22"/>
        </w:rPr>
        <w:t>Особенности гарантийных обязательств Поставщика по качеству Товара и отдельным его комплектующим определяются в соответствии с паспортами</w:t>
      </w:r>
      <w:r w:rsidRPr="000E5D37">
        <w:rPr>
          <w:rFonts w:ascii="Arial" w:hAnsi="Arial" w:cs="Arial"/>
          <w:sz w:val="22"/>
          <w:szCs w:val="22"/>
        </w:rPr>
        <w:t xml:space="preserve"> на Товар</w:t>
      </w:r>
      <w:r w:rsidR="00E71E8C" w:rsidRPr="000E5D37">
        <w:rPr>
          <w:rFonts w:ascii="Arial" w:hAnsi="Arial" w:cs="Arial"/>
          <w:sz w:val="22"/>
          <w:szCs w:val="22"/>
        </w:rPr>
        <w:t xml:space="preserve"> завода-изготовителя. </w:t>
      </w:r>
    </w:p>
    <w:p w14:paraId="71FC37C6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.2. Ответственность по гарантийным обязательствам несет только Поставщик. </w:t>
      </w:r>
    </w:p>
    <w:p w14:paraId="73F49C44" w14:textId="39259517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.3. Пуско-наладку оборудования производит Поставщик по отдельному договору. В случае если работы по пуско-наладке осуществлялись не Поставщиком, Поставщик несет ответственность по гарантии только в пределах, отдельных комплектующих, указанных в Спецификации, и не несет ответственность за функционирование Товара в целом. </w:t>
      </w:r>
    </w:p>
    <w:p w14:paraId="66D1A63D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8. </w:t>
      </w:r>
      <w:r w:rsidR="00E71E8C" w:rsidRPr="000E5D37">
        <w:rPr>
          <w:rFonts w:ascii="Arial" w:hAnsi="Arial" w:cs="Arial"/>
          <w:b/>
          <w:sz w:val="22"/>
          <w:szCs w:val="22"/>
        </w:rPr>
        <w:t>ФОРС-МАЖОР</w:t>
      </w:r>
    </w:p>
    <w:p w14:paraId="13E35585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.1. Стороны освобождаются от ответственности за частичное или полное неисполнение обязательств по настоящему договору, если оно явилось следствием действий обстоятельств непреодолимой силы, возникших после заключения настоящего договора.</w:t>
      </w:r>
    </w:p>
    <w:p w14:paraId="13547D4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lastRenderedPageBreak/>
        <w:t>8</w:t>
      </w:r>
      <w:r w:rsidR="00E71E8C" w:rsidRPr="000E5D37">
        <w:rPr>
          <w:rFonts w:ascii="Arial" w:hAnsi="Arial" w:cs="Arial"/>
          <w:sz w:val="22"/>
          <w:szCs w:val="22"/>
        </w:rPr>
        <w:t>.2. К обстоятельствам непреодолимой силы относятся события, на которые Стороны не могут оказать влияние и за возникновение которых не несут ответственности, такие как: пожары, наводнения, землетрясение, террористические акты, войны, блокады, запреты на экспорт, импорт, решения законодательных, исполнительных, судебных или правоохранительных органов РФ или другие непредвиденные обстоятельства.</w:t>
      </w:r>
    </w:p>
    <w:p w14:paraId="2B55C0FD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.3. Сторона, для которой создалась временная или полная невозможность выполнения обязательств по настоящему договору вследствие наступления форс-мажорных обстоятельств обязана в течение 3-х дней с момента наступления таких обстоятельств известить в письменной форме другую Сторону. Невыполнение данного условия лишает Сторону права заявить о наступлении для нее форс-мажорных обстоятельств.</w:t>
      </w:r>
    </w:p>
    <w:p w14:paraId="13D9815B" w14:textId="2194A251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.4. Если форс-мажорные обстоятельства будут длиться более 3-х месяцев, то каждая из Сторон имеет право отказаться от дальнейшего исполнения обязательств по настоящему договору, частичного или полного, без обязательного возмещения убытков, известив об этом письменно другую Сторону.</w:t>
      </w:r>
    </w:p>
    <w:p w14:paraId="4554821F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9. 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ЗАКЛЮЧИТЕЛЬНЫЕ ПОЛОЖЕНИЯ</w:t>
      </w:r>
    </w:p>
    <w:p w14:paraId="5610C7DC" w14:textId="2F41D4B0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9.1. Настоящий договор вступает в силу с момента подписания его сторонами и действует до полного исполнения сторонами своих обязательств по настоящему договору, в случае произведения Покупателем предоплаты согласно п. 4.2 настоящего Договора в срок до 01.08.2026 г. </w:t>
      </w:r>
    </w:p>
    <w:p w14:paraId="5CD032A3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.2. В случае если Покупатель не произвел предоплату в срок, установленный </w:t>
      </w:r>
      <w:r w:rsidR="00E71E8C" w:rsidRPr="000E5D37">
        <w:rPr>
          <w:rFonts w:ascii="Arial" w:hAnsi="Arial" w:cs="Arial"/>
          <w:sz w:val="22"/>
          <w:szCs w:val="22"/>
        </w:rPr>
        <w:br/>
        <w:t xml:space="preserve">п. 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.1, настоящий Договор прекращает действие с момента истечения указанного срока.    </w:t>
      </w:r>
    </w:p>
    <w:p w14:paraId="3A3390C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.3. Настоящий договор составлен и подписан в двух экземплярах, имеющих равную юридическую силу, по одному для каждой из Сторон. Факсимильную копию данного договора и приложений к нему считать действительными до момента обмена оригиналами договоров.</w:t>
      </w:r>
    </w:p>
    <w:p w14:paraId="6744E10D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.4. Поставщик имеет право не отгружать Товар Покупателю до возврата Покупателем подписанного и заверенного печатью оригинала экземпляра договора. </w:t>
      </w:r>
    </w:p>
    <w:p w14:paraId="587A9E9E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.5. Споры, возникающие при невыполнении условий договора, разрешаются путем переговоров. При невозможности устранения разногласий путем переговоров, стороны обращаются в Арбитражный суд города Воронежа.</w:t>
      </w:r>
    </w:p>
    <w:p w14:paraId="7323E6A4" w14:textId="77777777" w:rsidR="00895B71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.6. Во всем, что не предусмотрено Договором, стороны руководствуются действующим законодательством Российской Федерации.</w:t>
      </w:r>
    </w:p>
    <w:p w14:paraId="43541A36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.7. Неотъемлемой частью договора являются следующие приложения: </w:t>
      </w:r>
    </w:p>
    <w:p w14:paraId="0C7E748B" w14:textId="77777777" w:rsidR="00E71E8C" w:rsidRPr="000E5D37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№1</w:t>
      </w:r>
      <w:r w:rsidRPr="000E5D37">
        <w:rPr>
          <w:rFonts w:ascii="Arial" w:hAnsi="Arial" w:cs="Arial"/>
          <w:sz w:val="22"/>
          <w:szCs w:val="22"/>
        </w:rPr>
        <w:t xml:space="preserve"> – Спецификация.</w:t>
      </w:r>
    </w:p>
    <w:p w14:paraId="6A49B3B0" w14:textId="3E64D8FB" w:rsidR="00E71E8C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Приложение №2</w:t>
      </w:r>
      <w:r w:rsidRPr="000E5D37">
        <w:rPr>
          <w:rFonts w:ascii="Arial" w:hAnsi="Arial" w:cs="Arial"/>
          <w:sz w:val="22"/>
          <w:szCs w:val="22"/>
        </w:rPr>
        <w:t xml:space="preserve"> – Технические характеристики и комплект поставки ВЕСТА-СЛ-60-18-Ц, max 60т, размеры платформы 18х3м</w:t>
      </w:r>
    </w:p>
    <w:p w14:paraId="37BF031E" w14:textId="77777777" w:rsidR="00E71E8C" w:rsidRPr="000E5D37" w:rsidRDefault="00895B71" w:rsidP="00895B7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10. </w:t>
      </w:r>
      <w:r w:rsidR="00E71E8C" w:rsidRPr="000E5D37">
        <w:rPr>
          <w:rFonts w:ascii="Arial" w:hAnsi="Arial" w:cs="Arial"/>
          <w:b/>
          <w:sz w:val="22"/>
          <w:szCs w:val="22"/>
        </w:rPr>
        <w:t>ЮРИДИЧЕСКИЕ АДРЕСА, РЕКВИЗИТЫ И ПОДПИСИ СТОРОН</w:t>
      </w: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895B71" w:rsidRPr="000E5D37" w14:paraId="32757379" w14:textId="77777777" w:rsidTr="00771B6B">
        <w:tc>
          <w:tcPr>
            <w:tcW w:w="4820" w:type="dxa"/>
          </w:tcPr>
          <w:p w14:paraId="35E7645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Поставщик</w:t>
            </w:r>
          </w:p>
        </w:tc>
        <w:tc>
          <w:tcPr>
            <w:tcW w:w="425" w:type="dxa"/>
          </w:tcPr>
          <w:p w14:paraId="09018AFE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B3DF1E4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Покупатель</w:t>
            </w:r>
          </w:p>
        </w:tc>
      </w:tr>
      <w:tr w:rsidR="00895B71" w:rsidRPr="000E5D37" w14:paraId="4398FE99" w14:textId="77777777" w:rsidTr="00785111">
        <w:trPr>
          <w:trHeight w:val="621"/>
        </w:trPr>
        <w:tc>
          <w:tcPr>
            <w:tcW w:w="4820" w:type="dxa"/>
          </w:tcPr>
          <w:p w14:paraId="5EDBB2E9" w14:textId="77777777" w:rsidR="00895B71" w:rsidRPr="000E5D37" w:rsidRDefault="00694038" w:rsidP="00895B71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 xml:space="preserve">ООО «ТПК «Тензосила»</w:t>
            </w:r>
          </w:p>
        </w:tc>
        <w:tc>
          <w:tcPr>
            <w:tcW w:w="425" w:type="dxa"/>
          </w:tcPr>
          <w:p w14:paraId="2D6B793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F156A3A" w14:textId="4F8F79F4" w:rsidR="00E75238" w:rsidRPr="00785111" w:rsidRDefault="00785111" w:rsidP="00895B7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 xml:space="preserve">ООО «Тополь» </w:t>
            </w:r>
          </w:p>
        </w:tc>
      </w:tr>
      <w:tr w:rsidR="00895B71" w:rsidRPr="00E75238" w14:paraId="24D47876" w14:textId="77777777" w:rsidTr="00771B6B">
        <w:tc>
          <w:tcPr>
            <w:tcW w:w="4820" w:type="dxa"/>
          </w:tcPr>
          <w:p w14:paraId="5F6C110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Юридический адрес: 394005, Российская Федерация, город Воронеж, улица Владимира Невского, дом № 25/1, офис 5.</w:t>
            </w:r>
          </w:p>
          <w:p w14:paraId="545BAD6C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ИНН 3662257349 КПП 366201001</w:t>
            </w:r>
          </w:p>
          <w:p w14:paraId="5C18E871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ОГРН 1173668061984</w:t>
            </w:r>
          </w:p>
          <w:p w14:paraId="429A1995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Банк: Центрально-Черноземный банк Сбербанк России г. Воронеж</w:t>
            </w:r>
          </w:p>
          <w:p w14:paraId="2CD43D80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Р/с 40702810513000031419</w:t>
            </w:r>
          </w:p>
          <w:p w14:paraId="65481F3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К/с 30101810600000000681</w:t>
            </w:r>
          </w:p>
          <w:p w14:paraId="1AE2079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БИК 042007681</w:t>
            </w:r>
          </w:p>
          <w:p w14:paraId="6C496BA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Тел./факс: +7 (473) 296-45-00   </w:t>
            </w:r>
          </w:p>
          <w:p w14:paraId="57B3593B" w14:textId="77777777" w:rsidR="00895B71" w:rsidRPr="000E5D37" w:rsidRDefault="00895B71" w:rsidP="005D6395">
            <w:pPr>
              <w:widowControl w:val="0"/>
              <w:spacing w:after="60"/>
              <w:ind w:firstLine="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Е-mail: mail@tenzosila.ru </w:t>
            </w:r>
          </w:p>
          <w:p w14:paraId="18160FE7" w14:textId="77777777" w:rsidR="00895B71" w:rsidRDefault="00895B71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  <w:p w14:paraId="16730095" w14:textId="5BAD07EE" w:rsidR="00912A77" w:rsidRPr="000E5D37" w:rsidRDefault="00912A77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</w:tc>
        <w:tc>
          <w:tcPr>
            <w:tcW w:w="425" w:type="dxa"/>
          </w:tcPr>
          <w:p w14:paraId="54EA06EE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18B825" w14:textId="77777777" w:rsidR="00895B71" w:rsidRPr="000E5D37" w:rsidRDefault="00895B71" w:rsidP="005D6395">
            <w:pPr>
              <w:spacing w:after="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678" w:type="dxa"/>
          </w:tcPr>
          <w:p w14:paraId="0E406373" w14:textId="77777777" w:rsidR="00785111" w:rsidRPr="00785111" w:rsidRDefault="00785111" w:rsidP="00785111">
            <w:pPr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Юридический адрес: 117420, г. Москва, ул. Намёткина, д. 20</w:t>
            </w:r>
          </w:p>
          <w:p w14:paraId="5733DA73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ИНН 7728168973 КПП 772801003</w:t>
            </w:r>
          </w:p>
          <w:p w14:paraId="7B5061A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ОГРН 1027700132197</w:t>
            </w:r>
          </w:p>
          <w:p w14:paraId="55BF2D2A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Банк: ПАО Сбербанк, г. Москва</w:t>
            </w:r>
          </w:p>
          <w:p w14:paraId="22349ADF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Р/с 40702810400000012348</w:t>
            </w:r>
          </w:p>
          <w:p w14:paraId="5726251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К/с 30101810400000000225</w:t>
            </w:r>
          </w:p>
          <w:p w14:paraId="6D69D98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БИК 044525225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 w:val="0"/>
                <w:sz w:val="22"/>
                <w:szCs w:val="22"/>
              </w:rPr>
              <w:t xml:space="preserve">Тел./факс: +7 495 123-45-70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 w:val="0"/>
                <w:sz w:val="22"/>
                <w:szCs w:val="22"/>
              </w:rPr>
              <w:t xml:space="preserve">Е-mail: info@topol.ru</w:t>
            </w:r>
          </w:p>
          <w:p w14:paraId="4B60A1E6" w14:textId="0E500F71" w:rsidR="00895B71" w:rsidRPr="002769A9" w:rsidRDefault="00895B71" w:rsidP="005D6395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2FC63A" w14:textId="77777777" w:rsidR="00895B71" w:rsidRPr="002769A9" w:rsidRDefault="00895B71" w:rsidP="005D6395">
            <w:pPr>
              <w:spacing w:after="60"/>
              <w:rPr>
                <w:rFonts w:ascii="Arial" w:hAnsi="Arial" w:cs="Arial"/>
                <w:sz w:val="14"/>
                <w:szCs w:val="22"/>
              </w:rPr>
            </w:pPr>
          </w:p>
        </w:tc>
      </w:tr>
      <w:tr w:rsidR="00895B71" w:rsidRPr="000E5D37" w14:paraId="243D2313" w14:textId="77777777" w:rsidTr="00771B6B">
        <w:tc>
          <w:tcPr>
            <w:tcW w:w="4820" w:type="dxa"/>
          </w:tcPr>
          <w:p w14:paraId="061E151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4B1C0579" w14:textId="77777777" w:rsidR="005D6395" w:rsidRPr="000E5D37" w:rsidRDefault="005D6395" w:rsidP="00771B6B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0D0ABEF0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704BB7B4" w14:textId="5EB6ADB4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23D36F46" w14:textId="77777777" w:rsidR="006672AA" w:rsidRPr="000E5D37" w:rsidRDefault="006672AA" w:rsidP="006672AA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160A614" w14:textId="645AE211" w:rsidR="006672AA" w:rsidRPr="000E5D37" w:rsidRDefault="006672AA" w:rsidP="006672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73CFF1FA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0B83042D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43F735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F835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0D2DA80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Генеральный директор</w:t>
            </w:r>
          </w:p>
          <w:p w14:paraId="64154CC5" w14:textId="77777777" w:rsidR="00785111" w:rsidRPr="00785111" w:rsidRDefault="00785111" w:rsidP="00785111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 xml:space="preserve">ООО «Тополь»</w:t>
            </w:r>
          </w:p>
          <w:p w14:paraId="5D1F3FC3" w14:textId="77777777" w:rsidR="00895B71" w:rsidRPr="000E5D37" w:rsidRDefault="00895B71" w:rsidP="00771B6B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12DE0292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A154FA3" w14:textId="488BCBCA" w:rsidR="00895B71" w:rsidRPr="000E5D37" w:rsidRDefault="00274594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С.П. Волков</w:t>
            </w:r>
          </w:p>
          <w:p w14:paraId="4E9D0DAF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7A22DADF" w14:textId="4BF17D80" w:rsidR="006672AA" w:rsidRPr="000E5D37" w:rsidRDefault="006672AA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26339739" w14:textId="77777777" w:rsidR="00895B71" w:rsidRPr="000E5D37" w:rsidRDefault="00895B71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p w14:paraId="76C49F57" w14:textId="28B26862" w:rsidR="00E71E8C" w:rsidRPr="000E5D37" w:rsidRDefault="00E71E8C" w:rsidP="00F500CF">
      <w:pPr>
        <w:pageBreakBefore/>
        <w:spacing w:line="360" w:lineRule="auto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Приложение №1 к Договору поставки весового оборудования № G08/2026 от 15 июня 2026 года.</w:t>
      </w:r>
    </w:p>
    <w:p w14:paraId="7021CC4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BA6D3C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D9D30A1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68423E" w14:textId="77777777" w:rsidR="005B06D5" w:rsidRPr="000E5D37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A17493E" w14:textId="77777777" w:rsidR="00E71E8C" w:rsidRPr="000E5D37" w:rsidRDefault="00E71E8C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СПЕЦИФИКАЦИЯ</w:t>
      </w:r>
    </w:p>
    <w:p w14:paraId="5A61A21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10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92"/>
        <w:gridCol w:w="2227"/>
      </w:tblGrid>
      <w:tr w:rsidR="00E71E8C" w:rsidRPr="000E5D37" w14:paraId="1A22CEC0" w14:textId="77777777" w:rsidTr="005B06D5">
        <w:trPr>
          <w:jc w:val="center"/>
        </w:trPr>
        <w:tc>
          <w:tcPr>
            <w:tcW w:w="7792" w:type="dxa"/>
            <w:vAlign w:val="center"/>
          </w:tcPr>
          <w:p w14:paraId="6E945300" w14:textId="77777777" w:rsidR="00E71E8C" w:rsidRPr="000E5D37" w:rsidRDefault="00E71E8C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Наименование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B411080" w14:textId="3FC77408" w:rsidR="00E71E8C" w:rsidRPr="000E5D37" w:rsidRDefault="006672AA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Цена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>, руб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с НДС 2</w:t>
            </w:r>
            <w:r w:rsidR="00F476D2">
              <w:rPr>
                <w:rFonts w:ascii="Arial" w:hAnsi="Arial" w:cs="Arial"/>
                <w:sz w:val="22"/>
                <w:szCs w:val="22"/>
              </w:rPr>
              <w:t>2</w:t>
            </w:r>
            <w:r w:rsidRPr="000E5D37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E71E8C" w:rsidRPr="000E5D37" w14:paraId="604C9EEE" w14:textId="77777777" w:rsidTr="005B06D5">
        <w:trPr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ВЕСТА-СЛ-60-18-Ц, max 60т, размеры платформы 18х3м, в количестве 1шт.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t xml:space="preserve">1 805 972</w:t>
            </w:r>
          </w:p>
        </w:tc>
      </w:tr>
      <w:tr w:rsidR="00E71E8C" w:rsidRPr="000E5D37" w14:paraId="4C59EC38" w14:textId="77777777" w:rsidTr="005B06D5">
        <w:trPr>
          <w:trHeight w:val="777"/>
          <w:jc w:val="center"/>
        </w:trPr>
        <w:tc>
          <w:tcPr>
            <w:tcW w:w="7792" w:type="dxa"/>
            <w:vAlign w:val="center"/>
          </w:tcPr>
          <w:p w14:paraId="1D25E4DF" w14:textId="77777777" w:rsidR="00E71E8C" w:rsidRPr="000E5D37" w:rsidRDefault="00E71E8C" w:rsidP="006672AA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ОБЩАЯ ИТОГОВАЯ СУММА: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C9F8C8" w14:textId="4885F902" w:rsidR="00E71E8C" w:rsidRPr="000E5D37" w:rsidRDefault="005B06D5" w:rsidP="00473A6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1 805 972</w:t>
            </w:r>
          </w:p>
        </w:tc>
      </w:tr>
    </w:tbl>
    <w:p w14:paraId="30C7F8D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4B7F013" w14:textId="77777777" w:rsidR="00FE4E60" w:rsidRPr="000E5D37" w:rsidRDefault="00FE4E6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2A1F114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305B35B1" w14:textId="77777777" w:rsidTr="00771B6B">
        <w:tc>
          <w:tcPr>
            <w:tcW w:w="4820" w:type="dxa"/>
          </w:tcPr>
          <w:p w14:paraId="22FA5140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780BCF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7826431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EE9A924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150AC2CA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58DF8AD6" w14:textId="1CEBBEDB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3E97E1FB" w14:textId="12DE0A36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6B3A849E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FE9AC8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830108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3D2D6C3" w14:textId="77777777" w:rsidR="000C6E9D" w:rsidRPr="00785111" w:rsidRDefault="000C6E9D" w:rsidP="000C6E9D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Генеральный директор</w:t>
            </w:r>
          </w:p>
          <w:p w14:paraId="1A85B149" w14:textId="77777777" w:rsidR="000C6E9D" w:rsidRPr="00785111" w:rsidRDefault="000C6E9D" w:rsidP="000C6E9D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 xml:space="preserve">ООО «Тополь»</w:t>
            </w:r>
          </w:p>
          <w:p w14:paraId="15EF0B13" w14:textId="77777777" w:rsidR="000C6E9D" w:rsidRPr="000E5D37" w:rsidRDefault="000C6E9D" w:rsidP="000C6E9D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0E888B4E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2754FA0B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С.П. Волков</w:t>
            </w:r>
          </w:p>
          <w:p w14:paraId="229FA23B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11F7D09" w14:textId="6697520E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1F5C3B4A" w14:textId="100CA6AD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p w14:paraId="58927CB0" w14:textId="1BF07928" w:rsidR="00E71E8C" w:rsidRPr="000E5D37" w:rsidRDefault="00E71E8C" w:rsidP="00F500CF">
      <w:pPr>
        <w:pageBreakBefore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№2 к Договору поставки весового оборудования № G08/2026 от 15 июня 2026 года.</w:t>
      </w:r>
    </w:p>
    <w:p w14:paraId="06C64F12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0D424EF" w14:textId="77777777" w:rsidR="00EE6532" w:rsidRPr="000E5D37" w:rsidRDefault="00EE6532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5998B8F" w14:textId="47C58778" w:rsidR="00E71E8C" w:rsidRPr="000E5D37" w:rsidRDefault="00E71E8C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Технические характеристики весов ВЕСТА-СЛ-60-18-Ц, max 60т, размеры платформы 18х3м</w:t>
      </w:r>
    </w:p>
    <w:p w14:paraId="4E8BE9A1" w14:textId="77777777" w:rsidR="00EE6532" w:rsidRPr="000E5D37" w:rsidRDefault="00EE6532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03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"/>
        <w:gridCol w:w="7213"/>
        <w:gridCol w:w="2218"/>
      </w:tblGrid>
      <w:tr w:rsidR="00E71E8C" w:rsidRPr="000E5D37" w14:paraId="19EB94F7" w14:textId="77777777" w:rsidTr="00FC5C64">
        <w:trPr>
          <w:trHeight w:val="59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B461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№ п.п.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E6D9" w14:textId="77777777" w:rsidR="00E71E8C" w:rsidRPr="00FC5C64" w:rsidRDefault="00E71E8C" w:rsidP="00FC5C6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E51A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ЗНАЧЕНИЕ</w:t>
            </w:r>
          </w:p>
          <w:p w14:paraId="2E700138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ПОКАЗАТЕЛЯ</w:t>
            </w:r>
          </w:p>
        </w:tc>
      </w:tr>
      <w:tr w:rsidR="00FC5C64" w:rsidRPr="000E5D37" w14:paraId="545DD52F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967A" w14:textId="0242D56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C2DB" w14:textId="5901D1D1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Максимальная нагрузка,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AD6" w14:textId="35DB335E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60</w:t>
            </w:r>
          </w:p>
        </w:tc>
      </w:tr>
      <w:tr w:rsidR="00FC5C64" w:rsidRPr="000E5D37" w14:paraId="192FD34C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4637" w14:textId="1D770240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A9FB" w14:textId="3F3938F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Наибольшая нагрузка на ось,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FCB7" w14:textId="0097465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11</w:t>
            </w:r>
          </w:p>
        </w:tc>
      </w:tr>
      <w:tr w:rsidR="00FC5C64" w:rsidRPr="000E5D37" w14:paraId="6768F170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C3C7" w14:textId="51CA118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99D7" w14:textId="634B317A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Расстояние от платформы весов до весового индикатора, м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79D7" w14:textId="1ECF909C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не более 50 м</w:t>
            </w:r>
          </w:p>
        </w:tc>
      </w:tr>
      <w:tr w:rsidR="00FC5C64" w:rsidRPr="000E5D37" w14:paraId="67CCE55D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48B4" w14:textId="31E6668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EAE8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Требуемая дискретность отсчета или цена поверочного деления при эксплуатации, кг:</w:t>
            </w:r>
          </w:p>
          <w:p w14:paraId="2CDA9123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0 до 60т</w:t>
            </w:r>
          </w:p>
          <w:p w14:paraId="5908F443" w14:textId="57FEB0C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60 до 80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EBA7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t xml:space="preserve">10 / 20</w:t>
            </w:r>
          </w:p>
        </w:tc>
      </w:tr>
      <w:tr w:rsidR="00FC5C64" w:rsidRPr="000E5D37" w14:paraId="5EC3FEC4" w14:textId="77777777" w:rsidTr="00FC5C64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4F3E" w14:textId="014990B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D6C4" w14:textId="4661737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Габаритные размеры грузоприемной платформы, м 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DD7E" w14:textId="039C6D9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18×3</w:t>
            </w:r>
          </w:p>
        </w:tc>
      </w:tr>
      <w:tr w:rsidR="00FC5C64" w:rsidRPr="000E5D37" w14:paraId="23B8F26D" w14:textId="77777777" w:rsidTr="001D0B4D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1C3A" w14:textId="62FB081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938C" w14:textId="7A5E7BE6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Температурный диапазон условий эксплуатации весов, °С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175B" w14:textId="2068F9BA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 –30 до +40 °С</w:t>
            </w:r>
          </w:p>
        </w:tc>
      </w:tr>
      <w:tr w:rsidR="00FC5C64" w:rsidRPr="000E5D37" w14:paraId="7CF0B2A4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18E5" w14:textId="3A2BCB8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E98D" w14:textId="49BEDD46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Канал внешней связи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9053" w14:textId="3A3B950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RS 232/485</w:t>
            </w:r>
          </w:p>
        </w:tc>
      </w:tr>
      <w:tr w:rsidR="00FC5C64" w:rsidRPr="000E5D37" w14:paraId="70726B5A" w14:textId="77777777" w:rsidTr="001D0B4D">
        <w:trPr>
          <w:trHeight w:val="3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2C66" w14:textId="63314873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1169" w14:textId="695FB8AE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Электропитание, 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A024" w14:textId="6F9107A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220 ±15</w:t>
            </w:r>
          </w:p>
        </w:tc>
      </w:tr>
      <w:tr w:rsidR="00FC5C64" w:rsidRPr="000E5D37" w14:paraId="2D33C47E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5992" w14:textId="2C9F726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AFED" w14:textId="12C80C0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Потребляемая мощность, не более, Вт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90ED" w14:textId="4E5CAB8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</w:t>
            </w:r>
          </w:p>
        </w:tc>
      </w:tr>
      <w:tr w:rsidR="00FC5C64" w:rsidRPr="000E5D37" w14:paraId="539E19B4" w14:textId="77777777" w:rsidTr="00C82C96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DAEF" w14:textId="167CFEC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9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6E53" w14:textId="3ECDFAFD" w:rsidR="00FC5C64" w:rsidRPr="00FC5C64" w:rsidRDefault="005D6A73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Весы автомобильные ВЕСТА выпускаются ООО «Компания «Тензосила» по ГОСТ OIML R-76-1-2011, зарегистрированы в Госреестре СИ РФ под № 78871-20.</w:t>
            </w:r>
          </w:p>
        </w:tc>
      </w:tr>
    </w:tbl>
    <w:p w14:paraId="12C587BE" w14:textId="5FCBF5F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D1008CC" w14:textId="183AB3C0" w:rsidR="00586EAC" w:rsidRPr="000C4A5B" w:rsidRDefault="00586EAC" w:rsidP="00586EAC">
      <w:pPr>
        <w:pStyle w:val="af2"/>
        <w:ind w:left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Комплект поставки весов ВЕСТА-СЛ-60-18-Ц, max 60т, размеры платформы 18х3м на единицу продукции</w:t>
      </w:r>
    </w:p>
    <w:p w14:paraId="6B2E63AE" w14:textId="77777777" w:rsidR="00586EAC" w:rsidRPr="000C4A5B" w:rsidRDefault="00586EAC" w:rsidP="00586EAC">
      <w:pPr>
        <w:pStyle w:val="af2"/>
        <w:ind w:left="0"/>
        <w:rPr>
          <w:rFonts w:ascii="Arial" w:hAnsi="Arial" w:cs="Arial"/>
          <w:bCs/>
          <w:sz w:val="22"/>
          <w:szCs w:val="22"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586EAC" w:rsidRPr="000C4A5B" w14:paraId="57D6CBC3" w14:textId="77777777" w:rsidTr="00091CEF">
        <w:trPr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DB307DD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8419AA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Количество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Модульная грузоприемная платформа сплошного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Датчик весоизмерительный цифровой DHM9B-30t,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8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Терминал весовой цифровой ТИТАН 3ЦС,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Коробка соединительная КБТ-8-Ц,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Металлорукав в ПВХ-изоляции, компл.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</w:tbl>
    <w:p w14:paraId="2EA7D26F" w14:textId="7740ADA9" w:rsidR="002325F1" w:rsidRDefault="002325F1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203FC5AB" w14:textId="77777777" w:rsidTr="00771B6B">
        <w:tc>
          <w:tcPr>
            <w:tcW w:w="4820" w:type="dxa"/>
          </w:tcPr>
          <w:p w14:paraId="78CD27D8" w14:textId="77777777" w:rsidR="001D0961" w:rsidRDefault="001D0961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96A8F9" w14:textId="7A8C70B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58DD272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373312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3D5B84D6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7B03E8D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00998C3" w14:textId="6454B493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6E4F779A" w14:textId="6B366474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20B89A66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07F007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87F9C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4AEC0EBB" w14:textId="77777777" w:rsidR="00380643" w:rsidRDefault="00380643" w:rsidP="004D114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0FC64" w14:textId="491F2570" w:rsidR="004D1140" w:rsidRPr="00785111" w:rsidRDefault="004D1140" w:rsidP="004D114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Генеральный директор</w:t>
            </w:r>
          </w:p>
          <w:p w14:paraId="77EF2BEA" w14:textId="77777777" w:rsidR="004D1140" w:rsidRPr="00785111" w:rsidRDefault="004D1140" w:rsidP="004D1140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ООО «Тополь»</w:t>
            </w:r>
          </w:p>
          <w:p w14:paraId="2D74BAEE" w14:textId="77777777" w:rsidR="004D1140" w:rsidRPr="000E5D37" w:rsidRDefault="004D1140" w:rsidP="004D1140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7233FDDF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4F9F43CE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 С.П. Волков</w:t>
            </w:r>
          </w:p>
          <w:p w14:paraId="68FB26D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60D108C" w14:textId="79843115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67115D93" w14:textId="3E407E8F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 xml:space="preserve">Договор поставки весового оборудования № G08/2026 от 15 июня 2026 года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  <dc:description/>
  <dc:identifier/>
  <dc:language/>
  <dc:subject/>
</cp:coreProperties>
</file>