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>Кому: {{ client_name }}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>Коммерческое предложение № {{ kp_number }} от {{ kp_date }}</w:t>
        <w:br/>
        <w:t>на поставку автомобильных весов ВЕСТА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671160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54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55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51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50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436211870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3180698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lastRenderedPageBreak/>
        <w:t>Характеристики</w:t>
      </w:r>
      <w:r w:rsidR="004E6DF1">
        <w:t xml:space="preserve"> ВЕСТА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Рабочий диапазон температур, </w:t>
            </w: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sym w:font="Symbol" w:char="00B0"/>
            </w: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С:</w:t>
            </w:r>
          </w:p>
          <w:p w14:paraId="72E9A067" w14:textId="5DF8E2BA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- для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FE6D96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  <w:p w14:paraId="07BB7998" w14:textId="2CA6720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- для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В</w:t>
            </w: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есового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 (</w:t>
            </w: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терминала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7EE6F7BA" w14:textId="77777777" w:rsidR="009C1AEC" w:rsidRPr="000C7847" w:rsidRDefault="00C86AC5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-</w:t>
            </w:r>
            <w:r w:rsidR="009C1AEC"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30</w:t>
            </w:r>
            <w:r w:rsid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…</w:t>
            </w:r>
            <w:r w:rsidR="009C1AEC"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+40</w:t>
            </w:r>
          </w:p>
          <w:p w14:paraId="7DBA8FFB" w14:textId="4B230578" w:rsidR="009C1AEC" w:rsidRPr="000C7847" w:rsidRDefault="009C1AEC" w:rsidP="006C544B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sz w:val="22"/>
                <w:szCs w:val="22"/>
                <w:lang w:val="ru-RU"/>
              </w:rPr>
              <w:t>-</w:t>
            </w:r>
            <w:r w:rsidR="00FE6D96">
              <w:rPr>
                <w:rFonts w:ascii="PT Sans" w:hAnsi="PT Sans" w:cstheme="minorHAnsi"/>
                <w:sz w:val="22"/>
                <w:szCs w:val="22"/>
                <w:lang w:val="ru-RU"/>
              </w:rPr>
              <w:t>0</w:t>
            </w:r>
            <w:r w:rsidRPr="000C7847">
              <w:rPr>
                <w:rFonts w:ascii="PT Sans" w:hAnsi="PT Sans" w:cstheme="minorHAnsi"/>
                <w:sz w:val="22"/>
                <w:szCs w:val="22"/>
                <w:lang w:val="ru-RU"/>
              </w:rPr>
              <w:t>…+</w:t>
            </w:r>
            <w:r w:rsidR="00FE6D96">
              <w:rPr>
                <w:rFonts w:ascii="PT Sans" w:hAnsi="PT Sans" w:cstheme="minorHAnsi"/>
                <w:sz w:val="22"/>
                <w:szCs w:val="22"/>
                <w:lang w:val="ru-RU"/>
              </w:rPr>
              <w:t>4</w:t>
            </w:r>
            <w:r w:rsidR="000B320D">
              <w:rPr>
                <w:rFonts w:ascii="PT Sans" w:hAnsi="PT Sans" w:cstheme="minorHAnsi"/>
                <w:sz w:val="22"/>
                <w:szCs w:val="22"/>
                <w:lang w:val="ru-RU"/>
              </w:rPr>
              <w:t>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{{ warranty_text }}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>
              <w:t>{{ division_info }}</w:t>
            </w:r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{{ max_load_t }}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>80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{{ main_scale_label }}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20 до 60т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br/>
            </w:r>
            <w:r w:rsidR="00BD1073"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>50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от 60т до 80т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>{{ platform_size }}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>{{ construction_description }}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втомобильные 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весы 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ВЕСТА выпускаются 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по 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ГОСТ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OIML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-76-1-2011.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Тип весов утвержден и внесен в Госреестр средств измерений РФ под 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номерами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62329-15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и </w:t>
            </w:r>
            <w:r w:rsidRPr="00704453">
              <w:rPr>
                <w:rFonts w:ascii="PT Sans" w:hAnsi="PT Sans" w:cstheme="minorHAnsi"/>
                <w:sz w:val="22"/>
                <w:szCs w:val="22"/>
                <w:lang w:val="ru-RU"/>
              </w:rPr>
              <w:t>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363856513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t>{%tr for item in spec_items %}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t>{{ item.name }}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t>{{ item.price }}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t>{{ item.term_days }}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t>{%tr endfor %}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>{{ total_price }}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total_term_days }}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>Все цены указаны в рублях с НДС {{ vat_percent }}%.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numPr>
          <w:ilvl w:val="0"/>
          <w:numId w:val="15"/>
        </w:numPr>
        <w:rPr>
          <w:szCs w:val="22"/>
          <w:lang w:val="ru-RU"/>
        </w:rPr>
      </w:pPr>
      <w:r>
        <w:rPr>
          <w:szCs w:val="22"/>
          <w:lang w:val="ru-RU"/>
        </w:rPr>
        <w:t>{{ payment_line_1 }}</w:t>
      </w:r>
    </w:p>
    <w:p w14:paraId="10642FAA" w14:textId="258CC865" w:rsidR="00A41AE2" w:rsidRDefault="00E92BED" w:rsidP="00E705B9">
      <w:pPr>
        <w:pStyle w:val="a7"/>
        <w:numPr>
          <w:ilvl w:val="0"/>
          <w:numId w:val="15"/>
        </w:numPr>
        <w:rPr>
          <w:szCs w:val="22"/>
          <w:lang w:val="ru-RU"/>
        </w:rPr>
      </w:pPr>
      <w:r w:rsidRPr="003450EE">
        <w:rPr>
          <w:szCs w:val="22"/>
          <w:lang w:val="ru-RU"/>
        </w:rPr>
        <w:t>{{ payment_line_2 }}</w:t>
      </w:r>
    </w:p>
    <w:p w14:paraId="20FF0B40" w14:textId="77777777" w:rsidR="00A41AE2" w:rsidRDefault="00A41AE2" w:rsidP="00A41AE2">
      <w:pPr>
        <w:pStyle w:val="a7"/>
        <w:rPr>
          <w:szCs w:val="22"/>
          <w:lang w:val="ru-RU"/>
        </w:rPr>
      </w:pPr>
    </w:p>
    <w:p w14:paraId="2B92A8C4" w14:textId="77777777" w:rsidR="00A41AE2" w:rsidRDefault="00A41AE2" w:rsidP="00A41AE2">
      <w:pPr>
        <w:pStyle w:val="a7"/>
        <w:rPr>
          <w:szCs w:val="22"/>
          <w:lang w:val="ru-RU"/>
        </w:rPr>
      </w:pPr>
    </w:p>
    <w:p w14:paraId="250932E9" w14:textId="77777777" w:rsidR="00A41AE2" w:rsidRDefault="00A41AE2" w:rsidP="00A41AE2">
      <w:pPr>
        <w:pStyle w:val="a7"/>
        <w:rPr>
          <w:szCs w:val="22"/>
          <w:lang w:val="ru-RU"/>
        </w:rPr>
      </w:pPr>
    </w:p>
    <w:p w14:paraId="4D70DCAD" w14:textId="77777777" w:rsidR="00A41AE2" w:rsidRDefault="00A41AE2" w:rsidP="00A41AE2">
      <w:pPr>
        <w:pStyle w:val="a7"/>
        <w:rPr>
          <w:szCs w:val="22"/>
          <w:lang w:val="ru-RU"/>
        </w:rPr>
      </w:pPr>
    </w:p>
    <w:p w14:paraId="0F34E46E" w14:textId="77777777" w:rsidR="00A41AE2" w:rsidRDefault="00A41AE2" w:rsidP="00A41AE2">
      <w:pPr>
        <w:pStyle w:val="a7"/>
        <w:rPr>
          <w:szCs w:val="22"/>
          <w:lang w:val="ru-RU"/>
        </w:rPr>
      </w:pPr>
    </w:p>
    <w:p w14:paraId="41CE756E" w14:textId="77777777" w:rsidR="00A41AE2" w:rsidRDefault="00A41AE2" w:rsidP="00A41AE2">
      <w:pPr>
        <w:pStyle w:val="a7"/>
        <w:rPr>
          <w:szCs w:val="22"/>
          <w:lang w:val="ru-RU"/>
        </w:rPr>
      </w:pPr>
    </w:p>
    <w:p w14:paraId="341FD5E4" w14:textId="77777777" w:rsidR="00A41AE2" w:rsidRDefault="00A41AE2" w:rsidP="00A41AE2">
      <w:pPr>
        <w:pStyle w:val="a7"/>
        <w:rPr>
          <w:szCs w:val="22"/>
          <w:lang w:val="ru-RU"/>
        </w:rPr>
      </w:pPr>
    </w:p>
    <w:p w14:paraId="1589C5D5" w14:textId="77777777" w:rsidR="00A41AE2" w:rsidRDefault="00A41AE2" w:rsidP="00A41AE2">
      <w:pPr>
        <w:pStyle w:val="a7"/>
        <w:rPr>
          <w:szCs w:val="22"/>
          <w:lang w:val="ru-RU"/>
        </w:rPr>
      </w:pPr>
    </w:p>
    <w:p w14:paraId="1AA329EE" w14:textId="77777777" w:rsidR="00A41AE2" w:rsidRDefault="00A41AE2" w:rsidP="00A41AE2">
      <w:pPr>
        <w:pStyle w:val="a7"/>
        <w:rPr>
          <w:szCs w:val="22"/>
          <w:lang w:val="ru-RU"/>
        </w:rPr>
      </w:pPr>
    </w:p>
    <w:p w14:paraId="175E5337" w14:textId="77777777" w:rsidR="00A41AE2" w:rsidRDefault="00A41AE2" w:rsidP="00A41AE2">
      <w:pPr>
        <w:pStyle w:val="a7"/>
        <w:rPr>
          <w:szCs w:val="22"/>
          <w:lang w:val="ru-RU"/>
        </w:rPr>
      </w:pPr>
    </w:p>
    <w:p w14:paraId="2CBFB999" w14:textId="77777777" w:rsidR="00A41AE2" w:rsidRDefault="00A41AE2" w:rsidP="00A41AE2">
      <w:pPr>
        <w:pStyle w:val="a7"/>
        <w:rPr>
          <w:szCs w:val="22"/>
          <w:lang w:val="ru-RU"/>
        </w:rPr>
      </w:pPr>
    </w:p>
    <w:p w14:paraId="41331017" w14:textId="77777777" w:rsidR="00A41AE2" w:rsidRDefault="00A41AE2" w:rsidP="00A41AE2">
      <w:pPr>
        <w:pStyle w:val="a7"/>
        <w:rPr>
          <w:szCs w:val="22"/>
          <w:lang w:val="ru-RU"/>
        </w:rPr>
      </w:pPr>
    </w:p>
    <w:p w14:paraId="591BF768" w14:textId="77777777" w:rsidR="00A41AE2" w:rsidRDefault="00A41AE2" w:rsidP="00A41AE2">
      <w:pPr>
        <w:pStyle w:val="a7"/>
        <w:rPr>
          <w:szCs w:val="22"/>
          <w:lang w:val="ru-RU"/>
        </w:rPr>
      </w:pPr>
    </w:p>
    <w:p w14:paraId="436F0D72" w14:textId="351BD11D" w:rsidR="00A41AE2" w:rsidRDefault="00A41AE2" w:rsidP="00A41AE2">
      <w:pPr>
        <w:pStyle w:val="a7"/>
        <w:rPr>
          <w:szCs w:val="22"/>
          <w:lang w:val="ru-RU"/>
        </w:rPr>
      </w:pPr>
    </w:p>
    <w:p w14:paraId="100499A8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5F056B2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580C95A" w14:textId="77777777" w:rsidR="00E705B9" w:rsidRDefault="00E705B9" w:rsidP="00A41AE2">
      <w:pPr>
        <w:pStyle w:val="a7"/>
        <w:rPr>
          <w:szCs w:val="22"/>
          <w:lang w:val="ru-RU"/>
        </w:rPr>
      </w:pPr>
    </w:p>
    <w:p w14:paraId="794170B7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C2BC01E" w14:textId="77777777" w:rsidR="00E705B9" w:rsidRDefault="00E705B9" w:rsidP="00A41AE2">
      <w:pPr>
        <w:pStyle w:val="a7"/>
        <w:rPr>
          <w:szCs w:val="22"/>
          <w:lang w:val="ru-RU"/>
        </w:rPr>
      </w:pPr>
    </w:p>
    <w:p w14:paraId="1B9A9F2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7D6618BE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FDD5A4B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ED6A76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9A373D1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E9B4B81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C674D3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1FD05FA3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0DE9866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C76EBA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826C664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F9D4779" w14:textId="77777777" w:rsidR="00E705B9" w:rsidRDefault="00E705B9" w:rsidP="00A41AE2">
      <w:pPr>
        <w:pStyle w:val="a7"/>
        <w:rPr>
          <w:szCs w:val="22"/>
          <w:lang w:val="ru-RU"/>
        </w:rPr>
      </w:pPr>
    </w:p>
    <w:p w14:paraId="2AFA6ABA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6A21AD2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64BBD9D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67E6EEB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FB6BDDC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A7C60A6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25CF2ED" w14:textId="77777777" w:rsidR="00E705B9" w:rsidRDefault="00E705B9" w:rsidP="00A41AE2">
      <w:pPr>
        <w:pStyle w:val="a7"/>
        <w:rPr>
          <w:szCs w:val="22"/>
          <w:lang w:val="ru-RU"/>
        </w:rPr>
      </w:pPr>
    </w:p>
    <w:p w14:paraId="28FC7288" w14:textId="77777777" w:rsidR="00E705B9" w:rsidRDefault="00E705B9" w:rsidP="00A41AE2">
      <w:pPr>
        <w:pStyle w:val="a7"/>
        <w:rPr>
          <w:szCs w:val="22"/>
          <w:lang w:val="ru-RU"/>
        </w:rPr>
      </w:pPr>
    </w:p>
    <w:p w14:paraId="7CCF4728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1128CDF" w14:textId="77777777" w:rsidR="00E705B9" w:rsidRDefault="00E705B9" w:rsidP="00A41AE2">
      <w:pPr>
        <w:pStyle w:val="a7"/>
        <w:rPr>
          <w:szCs w:val="22"/>
          <w:lang w:val="ru-RU"/>
        </w:rPr>
      </w:pPr>
    </w:p>
    <w:p w14:paraId="17EBA6C1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601A267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0187808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DA3EA0B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9D61157" w14:textId="77777777" w:rsidR="00E705B9" w:rsidRDefault="00E705B9" w:rsidP="00A41AE2">
      <w:pPr>
        <w:pStyle w:val="a7"/>
        <w:rPr>
          <w:szCs w:val="22"/>
          <w:lang w:val="ru-RU"/>
        </w:rPr>
      </w:pPr>
    </w:p>
    <w:p w14:paraId="6D36BE53" w14:textId="77777777" w:rsidR="00E705B9" w:rsidRDefault="00E705B9" w:rsidP="00A41AE2">
      <w:pPr>
        <w:pStyle w:val="a7"/>
        <w:rPr>
          <w:szCs w:val="22"/>
          <w:lang w:val="ru-RU"/>
        </w:rPr>
      </w:pPr>
    </w:p>
    <w:p w14:paraId="263F128C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176ADAE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D6BB87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2DDBDE16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9E794E2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33177D4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B03E729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244EFA4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66CF866" w14:textId="77777777" w:rsidR="00E705B9" w:rsidRDefault="00E705B9" w:rsidP="00A41AE2">
      <w:pPr>
        <w:pStyle w:val="a7"/>
        <w:rPr>
          <w:szCs w:val="22"/>
          <w:lang w:val="ru-RU"/>
        </w:rPr>
      </w:pPr>
    </w:p>
    <w:p w14:paraId="7BB7CB38" w14:textId="77777777" w:rsidR="00E705B9" w:rsidRDefault="00E705B9" w:rsidP="00A41AE2">
      <w:pPr>
        <w:pStyle w:val="a7"/>
        <w:rPr>
          <w:szCs w:val="22"/>
          <w:lang w:val="ru-RU"/>
        </w:rPr>
      </w:pPr>
    </w:p>
    <w:p w14:paraId="64772B7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DB938C6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5A405CC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3ECAD70" w14:textId="77777777" w:rsidR="00A41AE2" w:rsidRDefault="00A41AE2" w:rsidP="00A41AE2">
      <w:pPr>
        <w:pStyle w:val="a7"/>
        <w:rPr>
          <w:szCs w:val="22"/>
          <w:lang w:val="ru-RU"/>
        </w:rPr>
      </w:pP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9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694195549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4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3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29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24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25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20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33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37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36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41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5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7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92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42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35514948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6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22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44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981350402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45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1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3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247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4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 w14:paraId="273493F2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271C6E0D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412CA795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6A486570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1B38E7DF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5343266F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4EB852B2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298A1838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27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787889089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51135470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249004082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15BEBD72" w14:textId="4DD9BFB6" w:rsidR="00BD1073" w:rsidRDefault="00BD1073" w:rsidP="00BD1073">
      <w:pPr>
        <w:pStyle w:val="a7"/>
        <w:rPr>
          <w:lang w:val="ru-RU"/>
        </w:rPr>
      </w:pPr>
    </w:p>
    <w:p w14:paraId="418D9AF0" w14:textId="602605F3" w:rsidR="002A4CD4" w:rsidRPr="000F7706" w:rsidRDefault="002A4CD4" w:rsidP="00BD1073">
      <w:pPr>
        <w:pStyle w:val="a7"/>
        <w:rPr>
          <w:lang w:val="ru-RU"/>
        </w:rPr>
      </w:pPr>
      <w:r w:rsidRPr="00BD1073">
        <w:rPr>
          <w:lang w:val="ru-RU"/>
        </w:rPr>
        <w:br w:type="page"/>
      </w:r>
    </w:p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21369214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>+7 90</w:t>
          </w:r>
          <w:r w:rsidR="00E4471E">
            <w:rPr>
              <w:rFonts w:ascii="PT Sans" w:hAnsi="PT Sans" w:cstheme="minorHAnsi"/>
              <w:color w:val="231F20"/>
              <w:sz w:val="24"/>
              <w:szCs w:val="24"/>
            </w:rPr>
            <w:t>3</w:t>
          </w: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 </w:t>
          </w:r>
          <w:r w:rsidR="00E4471E">
            <w:rPr>
              <w:rFonts w:ascii="PT Sans" w:hAnsi="PT Sans" w:cstheme="minorHAnsi"/>
              <w:color w:val="231F20"/>
              <w:sz w:val="24"/>
              <w:szCs w:val="24"/>
            </w:rPr>
            <w:t>651</w:t>
          </w: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>-</w:t>
          </w:r>
          <w:r w:rsidR="00E4471E">
            <w:rPr>
              <w:rFonts w:ascii="PT Sans" w:hAnsi="PT Sans" w:cstheme="minorHAnsi"/>
              <w:color w:val="231F20"/>
              <w:sz w:val="24"/>
              <w:szCs w:val="24"/>
            </w:rPr>
            <w:t>85</w:t>
          </w: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>-</w:t>
          </w:r>
          <w:r w:rsidR="00E4471E">
            <w:rPr>
              <w:rFonts w:ascii="PT Sans" w:hAnsi="PT Sans" w:cstheme="minorHAnsi"/>
              <w:color w:val="231F20"/>
              <w:sz w:val="24"/>
              <w:szCs w:val="24"/>
            </w:rPr>
            <w:t>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</cp:coreProperties>
</file>