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№{{СПЕЦ_НОМЕР}}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{{ДОГОВОР_НОМЕР}} от {{ДОГОВОР_ДАТА_ПОЛНАЯ</ns0:t>
      </ns0:r>
      <ns0:proofErr ns0:type="gramStart"/>
      <ns0:r>
        <ns0:t>}}г.</ns0:t>
      </ns0:r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 xml:space="preserve">г. Воронеж                                                                                                                      </ns0:t>
      </ns0:r>
      <ns0:proofErr ns0:type="gramStart"/>
      <ns0:r>
        <ns0:t xml:space="preserve">   «</ns0:t>
      </ns0:r>
      <ns0:proofErr ns0:type="gramEnd"/>
      <ns0:r>
        <ns0:t>{{ДОГОВОР_ДЕНЬ}}» {{ДОГОВОР_МЕСЯЦ}} {{ДОГОВОР_ГОД}} г.</ns0:t>
      </ns0:r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</ns0:t>
      </ns0:r>
      <ns0:proofErr ns0:type="spellStart"/>
      <ns0:r>
        <ns0:rPr>
          <ns0:b/>
        </ns0:rPr>
        <ns0:t>Тензосила</ns0:t>
      </ns0:r>
      <ns0:proofErr ns0:type="spellEnd"/>
      <ns0:r>
        <ns0:rPr>
          <ns0:b/>
        </ns0:rPr>
        <ns0:t>»»</ns0:t>
      </ns0:r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{{ЗАКАЗЧИК_КРАТКОЕ_НАИМЕНОВАНИЕ}}</ns0:t>
      </ns0:r>
      <ns0:r>
        <ns0:rPr>
          <ns0:b/>
        </ns0:rPr>
        <ns0:t>,</ns0:t>
      </ns0:r>
      <ns0:r>
        <ns0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{{СПЕЦ_П1_НАИМЕНОВАНИЕ}}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{{СПЕЦ_П1_СУММА}}</ns0:t>
            </ns0:r>
          </ns0:p>
        </ns0:tc>
      </ns0:tr>
      <ns0:tr ns0:rsidR="008B62CE" ns0:rsidRPr="008B62CE" ns2:paraId="19FCAC40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48FFE0B6" ns2:textId="77777777" ns0:rsidR="00434785" ns0:rsidRPr="008B62CE" ns0:rsidRDefault="00434785" ns0:rsidP="00593C25">
            <ns0:pPr>
              <ns0:ind ns0:left="357"/>
            </ns0:pPr>
          </ns0:p>
          <ns0:p ns2:paraId="1B5C770B" ns2:textId="77777777" ns0:rsidR="00593C25" ns0:rsidRPr="008B62CE" ns0:rsidRDefault="00593C25" ns0:rsidP="00593C25">
            <ns0:pPr>
              <ns0:ind ns0:left="357"/>
            </ns0:pPr>
            <ns0:r>
              <ns0:t>{{СПЕЦ_П2_НАИМЕНОВАНИЕ}}</ns0:t>
            </ns0:r>
          </ns0:p>
        </ns0:tc>
        <ns0:tc>
          <ns0:tcPr>
            <ns0:tcW ns0:w="2474" ns0:type="dxa"/>
            <ns0:vAlign ns0:val="center"/>
          </ns0:tcPr>
          <ns0:p ns2:paraId="454F9B11" ns2:textId="77777777" ns0:rsidR="008613D9" ns0:rsidRPr="008B62CE" ns0:rsidRDefault="00E325B7" ns0:rsidP="00E325B7">
            <ns0:pPr>
              <ns0:jc ns0:val="center"/>
            </ns0:pPr>
            <ns0:r>
              <ns0:t>{{СПЕЦ_П2_СУММА}}</ns0:t>
            </ns0:r>
          </ns0:p>
        </ns0:tc>
      </ns0:tr>
      <ns0:tr ns0:rsidR="00D616F3" ns0:rsidRPr="008B62CE" ns2:paraId="25F33CF5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0D68DB42" ns2:textId="77777777" ns0:rsidR="00D616F3" ns0:rsidRPr="008B62CE" ns0:rsidRDefault="00D616F3" ns0:rsidP="00DA32F5">
            <ns0:pPr>
              <ns0:ind ns0:left="330"/>
            </ns0:pPr>
            <ns0:r>
              <ns0:t>{{СПЕЦ_П3_НАИМЕНОВАНИЕ}}</ns0:t>
            </ns0:r>
          </ns0:p>
        </ns0:tc>
        <ns0:tc>
          <ns0:tcPr>
            <ns0:tcW ns0:w="2474" ns0:type="dxa"/>
            <ns0:vAlign ns0:val="center"/>
          </ns0:tcPr>
          <ns0:p ns2:paraId="0AB03BCF" ns2:textId="77777777" ns0:rsidR="00D616F3" ns0:rsidRPr="008B62CE" ns0:rsidRDefault="00D616F3" ns0:rsidP="00D616F3">
            <ns0:pPr>
              <ns0:jc ns0:val="center"/>
            </ns0:pPr>
            <ns0:r>
              <ns0:t>{{СПЕЦ_П3_СУММА}}</ns0:t>
            </ns0:r>
          </ns0:p>
        </ns0:tc>
      </ns0:tr>
      <ns0:tr ns0:rsidR="00D616F3" ns0:rsidRPr="008B62CE" ns2:paraId="032C23A5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7F7644CA" ns2:textId="77777777" ns0:rsidR="00D616F3" ns0:rsidRPr="008B62CE" ns0:rsidRDefault="00D616F3" ns0:rsidP="00D616F3">
            <ns0:pPr>
              <ns0:ind ns0:left="360"/>
            </ns0:pPr>
            <ns0:r>
              <ns0:t>{{СПЕЦ_П4_НАИМЕНОВАНИЕ}}</ns0:t>
            </ns0:r>
          </ns0:p>
        </ns0:tc>
        <ns0:tc>
          <ns0:tcPr>
            <ns0:tcW ns0:w="2474" ns0:type="dxa"/>
            <ns0:vAlign ns0:val="center"/>
          </ns0:tcPr>
          <ns0:p ns2:paraId="7739E5A7" ns2:textId="77777777" ns0:rsidR="00D616F3" ns0:rsidRPr="008B62CE" ns0:rsidRDefault="00D616F3" ns0:rsidP="00D616F3">
            <ns0:pPr>
              <ns0:jc ns0:val="center"/>
            </ns0:pPr>
            <ns0:r>
              <ns0:t>{{СПЕЦ_П4_СУММА}}</ns0:t>
            </ns0:r>
          </ns0:p>
        </ns0:tc>
      </ns0:tr>
      <ns0:tr ns0:rsidR="00D616F3" ns0:rsidRPr="008B62CE" ns2:paraId="6647751A" ns2:textId="77777777" ns0:rsidTr="00AA0CBB">
        <ns0:trPr>
          <ns0:trHeight ns0:val="575"/>
        </ns0:trPr>
        <ns0:tc>
          <ns0:tcPr>
            <ns0:tcW ns0:w="7366" ns0:type="dxa"/>
            <ns0:vAlign ns0:val="center"/>
          </ns0:tcPr>
          <ns0:p ns2:paraId="4F601AAD" ns2:textId="77777777" ns0:rsidR="00D616F3" ns0:rsidRPr="008B62CE" ns0:rsidRDefault="00D616F3" ns0:rsidP="00D616F3">
            <ns0:pPr>
              <ns0:spacing ns0:line="288" ns0:lineRule="auto"/>
            </ns0:pPr>
            <ns0:r>
              <ns0:rPr>
                <ns0:b/>
              </ns0:rPr>
              <ns0:t xml:space="preserve">      </ns0:t>
            </ns0:r>
            <ns0:r>
              <ns0:t>{{СПЕЦ_П5_НАИМЕНОВАНИЕ}}</ns0:t>
            </ns0:r>
          </ns0:p>
        </ns0:tc>
        <ns0:tc>
          <ns0:tcPr>
            <ns0:tcW ns0:w="2474" ns0:type="dxa"/>
            <ns0:vAlign ns0:val="center"/>
          </ns0:tcPr>
          <ns0:p ns2:paraId="34EC3F5C" ns2:textId="77777777" ns0:rsidR="00D616F3" ns0:rsidRPr="008B62CE" ns0:rsidRDefault="00D616F3" ns0:rsidP="00D616F3">
            <ns0:pPr>
              <ns0:jc ns0:val="center"/>
            </ns0:pPr>
            <ns0:r>
              <ns0:t>{{СПЕЦ_П5_СУММА}}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{{СПЕЦ_ИТОГО}}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{{СПЕЦ_ИТОГО}} ({{СПЕЦ_ИТОГО_ПРОПИСЬ}}) {{СПЕЦ_ИТОГО_РУБ}}, в т.ч. НДС {{СПЕЦ_НДС}}%.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 ns2:paraId="19802CDC" ns2:textId="77777777" ns0:rsidR="008A29C8" ns0:rsidRDefault="00000000">
      <ns0:r>
        <ns0:t>{{PAYMENT_SECTION}}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 ns2:paraId="18C70662" ns2:textId="77777777" ns0:rsidR="008A29C8" ns0:rsidRDefault="00000000">
      <ns0:r>
        <ns0:t>{{TERMS_SECTION}}</ns0:t>
      </ns0:r>
    </ns0:p>
    <ns0:p ns2:paraId="63BC8E8C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CLAUSE_SECTION_obligations_supplier</ns0:t>
      </ns0:r>
      <ns0:proofErr ns0:type="spellEnd"/>
      <ns0:r ns0:rsidRPr="00925360">
        <ns0:rPr>
          <ns0:lang ns0:val="en-US"/>
        </ns0:rPr>
        <ns0:t>}}</ns0:t>
      </ns0:r>
    </ns0:p>
    <ns0:p ns2:paraId="53B57291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CLAUSE_SECTION_obligations_customer</ns0:t>
      </ns0:r>
      <ns0:proofErr ns0:type="spellEnd"/>
      <ns0:r ns0:rsidRPr="00925360">
        <ns0:rPr>
          <ns0:lang ns0:val="en-US"/>
        </ns0:rPr>
        <ns0:t>}}</ns0:t>
      </ns0:r>
    </ns0:p>
    <ns0:p ns2:paraId="72F8F91E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CLAUSE_SECTION_special_conditions</ns0:t>
      </ns0:r>
      <ns0:proofErr ns0:type="spellEnd"/>
      <ns0:r ns0:rsidRPr="00925360">
        <ns0:rPr>
          <ns0:lang ns0:val="en-US"/>
        </ns0:rPr>
        <ns0:t>}}</ns0:t>
      </ns0:r>
    </ns0:p>
    <ns0:p ns2:paraId="5479E8EF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CLAUSE_SECTION_final</ns0:t>
      </ns0:r>
      <ns0:proofErr ns0:type="spellEnd"/>
      <ns0:r ns0:rsidRPr="00925360">
        <ns0:rPr>
          <ns0:lang ns0:val="en-US"/>
        </ns0:rPr>
        <ns0:t>}}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lastRenderedPageBreak/>
        <ns0:t>{{ТТХ_НОМЕР}}. Технические характеристики весов {{СПЕЦ_МОДЕЛЬ_КРАТКОЕ}}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 xml:space="preserve">№ </ns0:t>
            </ns0:r>
            <ns0:proofErr ns0:type="spellStart"/>
            <ns0:r>
              <ns0:rPr>
                <ns0:b/>
              </ns0:rPr>
              <ns0:t>п.п</ns0:t>
            </ns0:r>
            <ns0:proofErr ns0:type="spellEnd"/>
            <ns0:r>
              <ns0:rPr>
                <ns0:b/>
              </ns0:rPr>
              <ns0:t>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{{СПЕЦ_МАКС_НАГРУЗКА}}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{{ТТХ_НАГРУЗКА_НА_ОСЬ}}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{{ТТХ_РАССТОЯНИЕ_ДО_ТЕРМИНАЛА}}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{{ТТХ_ГРАНИЦА_1</ns0:t>
            </ns0:r>
            <ns0:proofErr ns0:type="gramStart"/>
            <ns0:r>
              <ns0:t>}}т</ns0:t>
            </ns0:r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{{ТТХ_ГРАНИЦА_1}} до {{ТТХ_ГРАНИЦА_2</ns0:t>
            </ns0:r>
            <ns0:proofErr ns0:type="gramStart"/>
            <ns0:r>
              <ns0:t>}}т</ns0:t>
            </ns0:r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{{ТТХ_ДИСКРЕТНОСТЬ_1}}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{{ТТХ_ДИСКРЕТНОСТЬ_2}}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{{ТТХ_ГАБАРИТЫ}}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{{ТТХ_ТЕМПЕРАТУРА}}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«ТПК «</ns0:t>
            </ns0:r>
            <ns0:proofErr ns0:type="spellStart"/>
            <ns0:r>
              <ns0:t>Тензосила</ns0:t>
            </ns0:r>
            <ns0:proofErr ns0:type="spellEnd"/>
            <ns0:r>
              <ns0:t>»» по                               ГОСТ OIML R-76-1-2011. Тип весов утвержден и внесен в Госреестр средств измерений РФ под № 78871-20</ns0:t>
            </ns0:r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{{КОМПЛЕКТ_НОМЕР}}. Комплект поставки весов {{СПЕЦ_МОДЕЛЬ_КРАТКОЕ}}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Тензосила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»»</ns0:t>
            </ns0:r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О.А.Сенаторов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/</ns0:t>
            </ns0:r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___________{{ТЕКУЩИЙ_ГОД}}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{{ЗАКАЗЧИК_ДИРЕКТОР_ДОЛЖНОСТЬ}}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{{ЗАКАЗЧИК_КРАТКОЕ_НАИМЕНОВАНИЕ}}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/{{ЗАКАЗЧИК_ДИРЕКТОР_ИНИЦИАЛЫ}}/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"____"__________{{ТЕКУЩИЙ_ГОД}}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</w:t>
    </w:r>
    <w:proofErr w:type="gramStart"/>
    <w:r>
      <w:rPr>
        <w:i/>
        <w:sz w:val="20"/>
        <w:szCs w:val="20"/>
      </w:rPr>
      <w:t>}}г</w:t>
    </w:r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