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G11/2026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«Метроном»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1 800 001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3 450 001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3 450 001 (три миллиона четыреста пятьдесят тысяч один) рубль,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Оплата 100% от общей цены договора в размере 3 450 001 (три миллиона четыреста пятьдесят тысяч один) рубль, в т.ч. НДС 22%, в течение 5 (пяти) банковских дней с момента подписания настоящей Спецификации, на основании выставленного Поставщиком счёта.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«Метроном»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G11/2026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