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G07/2026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«Ромашка»</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Генерального директора Иванова Ивана Ивановича, действующего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«Ромашка»</ns0:t>
            </ns0:r>
          </ns0:p>
          <ns0:p>
            <ns0:pPr>
              <ns0:pStyle ns0:val="Normal"/>
              <ns0:rPr/>
            </ns0:pPr>
            <ns0:r>
              <ns0:rPr/>
              <ns0:t>Юридический адрес: 117420, г. Москва, ул. Намёткина, д. 16</ns0:t>
            </ns0:r>
          </ns0:p>
          <ns0:p>
            <ns0:pPr>
              <ns0:pStyle ns0:val="Normal"/>
              <ns0:rPr/>
            </ns0:pPr>
            <ns0:r>
              <ns0:rPr/>
              <ns0:t>Почтовый адрес: 117420, г. Москва, ул. Намёткина, д. 16</ns0:t>
            </ns0:r>
          </ns0:p>
          <ns0:p>
            <ns0:pPr>
              <ns0:pStyle ns0:val="Normal"/>
              <ns0:rPr/>
            </ns0:pPr>
            <ns0:r>
              <ns0:rPr/>
              <ns0:t>ИНН 7728168971, КПП 772801001</ns0:t>
            </ns0:r>
          </ns0:p>
          <ns0:p>
            <ns0:pPr>
              <ns0:pStyle ns0:val="Normal"/>
              <ns0:rPr/>
            </ns0:pPr>
            <ns0:r>
              <ns0:rPr/>
              <ns0:t>Р/с 40702810400000012345</ns0:t>
            </ns0:r>
          </ns0:p>
          <ns0:p>
            <ns0:pPr>
              <ns0:pStyle ns0:val="Normal"/>
              <ns0:rPr/>
            </ns0:pPr>
            <ns0:r>
              <ns0:rPr/>
              <ns0:t>ПАО Сбербанк, г. Москва</ns0:t>
            </ns0:r>
          </ns0:p>
          <ns0:p>
            <ns0:pPr>
              <ns0:pStyle ns0:val="Normal"/>
              <ns0:rPr/>
            </ns0:pPr>
            <ns0:r>
              <ns0:rPr/>
              <ns0:t>БИК 044525225</ns0:t>
            </ns0:r>
          </ns0:p>
          <ns0:p>
            <ns0:pPr>
              <ns0:pStyle ns0:val="Normal"/>
              <ns0:rPr/>
            </ns0:pPr>
            <ns0:r>
              <ns0:rPr/>
              <ns0:t>К/с 30101810400000000225</ns0:t>
            </ns0:r>
          </ns0:p>
          <ns0:p>
            <ns0:pPr>
              <ns0:pStyle ns0:val="Normal"/>
              <ns0:rPr/>
            </ns0:pPr>
            <ns0:r>
              <ns0:rPr>
                <ns0:b/>
                <ns0:bCs/>
              </ns0:rPr>
              <ns0:t>Тел</ns0:t>
            </ns0:r>
            <ns0:r>
              <ns0:rPr>
                <ns0:b/>
                <ns0:bCs/>
                <ns0:lang ns0:val="en-US"/>
              </ns0:rPr>
              <ns0:t>.:</ns0:t>
            </ns0:r>
            <ns0:r>
              <ns0:rPr>
                <ns0:lang ns0:val="en-US"/>
              </ns0:rPr>
              <ns0:t xml:space="preserve"> +7 495 123-45-67</ns0:t>
            </ns0:r>
            <ns0:r>
              <ns0:rPr/>
              <ns0:t/>
            </ns0:r>
          </ns0:p>
          <ns0:p>
            <ns0:pPr>
              <ns0:pStyle ns0:val="Normal"/>
              <ns0:rPr>
                <ns0:lang ns0:val="en-US"/>
              </ns0:rPr>
            </ns0:pPr>
            <ns0:r>
              <ns0:rPr>
                <ns0:b/>
                <ns0:bCs/>
                <ns0:lang ns0:val="en-US"/>
              </ns0:rPr>
              <ns0:t>E-mail info@romashka.ru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Генеральный директор</ns0:t>
            </ns0:r>
          </ns0:p>
          <ns0:p>
            <ns0:pPr>
              <ns0:pStyle ns0:val="Normal"/>
              <ns0:rPr/>
            </ns0:pPr>
            <ns0:r>
              <ns0:rPr/>
              <ns0:t>ООО «Ромашка»</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И.И. Иванов/</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G07/2026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