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1"/>
        </w:rPr>
      </w:pPr>
    </w:p>
    <w:p>
      <w:pPr>
        <w:pStyle w:val="Heading1"/>
        <w:spacing w:before="93"/>
      </w:pPr>
      <w:r>
        <w:rPr>
          <w:spacing w:val="-2"/>
        </w:rPr>
        <w:t>COMPARECIENTES:</w:t>
      </w:r>
    </w:p>
    <w:p>
      <w:pPr>
        <w:pStyle w:val="BodyText"/>
        <w:rPr>
          <w:b/>
        </w:rPr>
      </w:pPr>
    </w:p>
    <w:p>
      <w:pPr>
        <w:pStyle w:val="BodyText"/>
        <w:ind w:left="129" w:right="118"/>
        <w:jc w:val="both"/>
      </w:pPr>
      <w:r>
        <w:rPr/>
        <w:t>En la ciudad de Guayaquil el 22 de Mayo del 2026, comparecen por la ESCUELA SUPERIOR POLITECNICA DEL LITORAL – ESPOL</w:t>
      </w:r>
      <w:r>
        <w:rPr>
          <w:spacing w:val="40"/>
        </w:rPr>
        <w:t> </w:t>
      </w:r>
      <w:r>
        <w:rPr/>
        <w:t>la Técnico de Investigación Camila Doménica Reyes Vera en su calidad de administrador de la orden de compra, Michael Alexander Mata Vasquez</w:t>
      </w:r>
      <w:r>
        <w:rPr>
          <w:spacing w:val="80"/>
        </w:rPr>
        <w:t> </w:t>
      </w:r>
      <w:r>
        <w:rPr/>
        <w:t>en su calidad de Guardalmacén de la ESPOL, y por otra parte el Ing. Edgar Alexander Villacis Rodriguez en su calidad de contratista, quienes proceden a la firma de esta acta de entrega recepción correspondiente a la orden de compra IC-ESPOL-047-2026.</w:t>
      </w:r>
    </w:p>
    <w:p>
      <w:pPr>
        <w:pStyle w:val="BodyText"/>
        <w:rPr>
          <w:sz w:val="26"/>
        </w:rPr>
      </w:pPr>
    </w:p>
    <w:p>
      <w:pPr>
        <w:pStyle w:val="BodyText"/>
        <w:rPr>
          <w:sz w:val="22"/>
        </w:rPr>
      </w:pPr>
    </w:p>
    <w:p>
      <w:pPr>
        <w:pStyle w:val="Heading1"/>
        <w:spacing w:before="1"/>
      </w:pPr>
      <w:r>
        <w:rPr/>
        <w:t>CLÁUSULA</w:t>
      </w:r>
      <w:r>
        <w:rPr>
          <w:spacing w:val="-4"/>
        </w:rPr>
        <w:t> </w:t>
      </w:r>
      <w:r>
        <w:rPr/>
        <w:t>PRIMERA.</w:t>
      </w:r>
      <w:r>
        <w:rPr>
          <w:spacing w:val="-1"/>
        </w:rPr>
        <w:t> </w:t>
      </w:r>
      <w:r>
        <w:rPr/>
        <w:t>–</w:t>
      </w:r>
      <w:r>
        <w:rPr>
          <w:spacing w:val="-2"/>
        </w:rPr>
        <w:t> ANTECEDENTES</w:t>
      </w:r>
    </w:p>
    <w:p>
      <w:pPr>
        <w:pStyle w:val="BodyText"/>
        <w:spacing w:before="11"/>
        <w:rPr>
          <w:b/>
          <w:sz w:val="23"/>
        </w:rPr>
      </w:pPr>
    </w:p>
    <w:p>
      <w:pPr>
        <w:pStyle w:val="BodyText"/>
        <w:ind w:left="129" w:right="116"/>
        <w:jc w:val="both"/>
      </w:pPr>
      <w:r>
        <w:rPr/>
        <w:t>Mediante solicitud de compra Nro. CTI-2026-317 del 23 de febrero del 2026, suscrita por Daniel Erick Ochoa Donoso, director Centro de Tecnologías de la Información, solicitó la</w:t>
      </w:r>
      <w:r>
        <w:rPr>
          <w:spacing w:val="40"/>
        </w:rPr>
        <w:t> </w:t>
      </w:r>
      <w:r>
        <w:rPr/>
        <w:t>“ADQUISICIÓN DE CORTADORA LÁSER PARA LOS LABORATORIOS DEL CENTRO DE TECNOLOGÍAS DE LA INFORMACIÓN (CTI) DE LA ESCUELA SUPERIOR POLITÉCNICA</w:t>
      </w:r>
      <w:r>
        <w:rPr>
          <w:spacing w:val="80"/>
        </w:rPr>
        <w:t> </w:t>
      </w:r>
      <w:r>
        <w:rPr/>
        <w:t>DEL LITORAL (ESPOL)”.</w:t>
      </w:r>
    </w:p>
    <w:p>
      <w:pPr>
        <w:pStyle w:val="BodyText"/>
        <w:spacing w:before="10"/>
        <w:rPr>
          <w:sz w:val="23"/>
        </w:rPr>
      </w:pPr>
    </w:p>
    <w:p>
      <w:pPr>
        <w:pStyle w:val="BodyText"/>
        <w:ind w:left="129" w:right="116"/>
        <w:jc w:val="both"/>
      </w:pPr>
      <w:r>
        <w:rPr/>
        <w:t>Con certificación presupuestaria 1087 de 08 de abril del 2026, la Gerencia Financiera indicó que sí existen los recursos para la contratación de “ADQUISICIÓN DE CORTADORA LÁSER PARA LOS LABORATORIOS DEL CENTRO DE TECNOLOGÍAS DE LA INFORMACIÓN (CTI) DE LA ESCUELA</w:t>
      </w:r>
      <w:r>
        <w:rPr>
          <w:spacing w:val="46"/>
        </w:rPr>
        <w:t> </w:t>
      </w:r>
      <w:r>
        <w:rPr/>
        <w:t>SUPERIOR</w:t>
      </w:r>
      <w:r>
        <w:rPr>
          <w:spacing w:val="49"/>
        </w:rPr>
        <w:t> </w:t>
      </w:r>
      <w:r>
        <w:rPr/>
        <w:t>POLITÉCNICA</w:t>
      </w:r>
      <w:r>
        <w:rPr>
          <w:spacing w:val="50"/>
        </w:rPr>
        <w:t> </w:t>
      </w:r>
      <w:r>
        <w:rPr/>
        <w:t>DEL</w:t>
      </w:r>
      <w:r>
        <w:rPr>
          <w:spacing w:val="51"/>
        </w:rPr>
        <w:t> </w:t>
      </w:r>
      <w:r>
        <w:rPr/>
        <w:t>LITORAL</w:t>
      </w:r>
      <w:r>
        <w:rPr>
          <w:spacing w:val="51"/>
        </w:rPr>
        <w:t> </w:t>
      </w:r>
      <w:r>
        <w:rPr/>
        <w:t>(ESPOL)”</w:t>
      </w:r>
      <w:r>
        <w:rPr>
          <w:spacing w:val="56"/>
        </w:rPr>
        <w:t> </w:t>
      </w:r>
      <w:r>
        <w:rPr/>
        <w:t>por</w:t>
      </w:r>
      <w:r>
        <w:rPr>
          <w:spacing w:val="49"/>
        </w:rPr>
        <w:t> </w:t>
      </w:r>
      <w:r>
        <w:rPr/>
        <w:t>un</w:t>
      </w:r>
      <w:r>
        <w:rPr>
          <w:spacing w:val="48"/>
        </w:rPr>
        <w:t> </w:t>
      </w:r>
      <w:r>
        <w:rPr/>
        <w:t>monto</w:t>
      </w:r>
      <w:r>
        <w:rPr>
          <w:spacing w:val="51"/>
        </w:rPr>
        <w:t> </w:t>
      </w:r>
      <w:r>
        <w:rPr/>
        <w:t>de</w:t>
      </w:r>
      <w:r>
        <w:rPr>
          <w:spacing w:val="53"/>
        </w:rPr>
        <w:t> </w:t>
      </w:r>
      <w:r>
        <w:rPr/>
        <w:t>$</w:t>
      </w:r>
      <w:r>
        <w:rPr>
          <w:spacing w:val="49"/>
        </w:rPr>
        <w:t> </w:t>
      </w:r>
      <w:r>
        <w:rPr>
          <w:spacing w:val="-2"/>
        </w:rPr>
        <w:t>3980.00</w:t>
      </w:r>
    </w:p>
    <w:p>
      <w:pPr>
        <w:pStyle w:val="BodyText"/>
        <w:ind w:left="129"/>
      </w:pPr>
      <w:r>
        <w:rPr/>
        <w:t>dólares</w:t>
      </w:r>
      <w:r>
        <w:rPr>
          <w:spacing w:val="-4"/>
        </w:rPr>
        <w:t> </w:t>
      </w:r>
      <w:r>
        <w:rPr/>
        <w:t>americanos,</w:t>
      </w:r>
      <w:r>
        <w:rPr>
          <w:spacing w:val="-2"/>
        </w:rPr>
        <w:t> </w:t>
      </w:r>
      <w:r>
        <w:rPr/>
        <w:t>más</w:t>
      </w:r>
      <w:r>
        <w:rPr>
          <w:spacing w:val="-1"/>
        </w:rPr>
        <w:t> </w:t>
      </w:r>
      <w:r>
        <w:rPr/>
        <w:t>el</w:t>
      </w:r>
      <w:r>
        <w:rPr>
          <w:spacing w:val="-2"/>
        </w:rPr>
        <w:t> </w:t>
      </w:r>
      <w:r>
        <w:rPr>
          <w:spacing w:val="-4"/>
        </w:rPr>
        <w:t>IVA.</w:t>
      </w:r>
    </w:p>
    <w:p>
      <w:pPr>
        <w:pStyle w:val="BodyText"/>
      </w:pPr>
    </w:p>
    <w:p>
      <w:pPr>
        <w:pStyle w:val="BodyText"/>
        <w:ind w:left="129"/>
      </w:pPr>
      <w:r>
        <w:rPr/>
        <w:t>Mediante correo</w:t>
      </w:r>
      <w:r>
        <w:rPr>
          <w:spacing w:val="-3"/>
        </w:rPr>
        <w:t> </w:t>
      </w:r>
      <w:r>
        <w:rPr/>
        <w:t>electrónico</w:t>
      </w:r>
      <w:r>
        <w:rPr>
          <w:spacing w:val="-3"/>
        </w:rPr>
        <w:t> </w:t>
      </w:r>
      <w:r>
        <w:rPr/>
        <w:t>de 9</w:t>
      </w:r>
      <w:r>
        <w:rPr>
          <w:spacing w:val="-2"/>
        </w:rPr>
        <w:t> </w:t>
      </w:r>
      <w:r>
        <w:rPr/>
        <w:t>de</w:t>
      </w:r>
      <w:r>
        <w:rPr>
          <w:spacing w:val="-3"/>
        </w:rPr>
        <w:t> </w:t>
      </w:r>
      <w:r>
        <w:rPr/>
        <w:t>abril</w:t>
      </w:r>
      <w:r>
        <w:rPr>
          <w:spacing w:val="-1"/>
        </w:rPr>
        <w:t> </w:t>
      </w:r>
      <w:r>
        <w:rPr/>
        <w:t>del</w:t>
      </w:r>
      <w:r>
        <w:rPr>
          <w:spacing w:val="-4"/>
        </w:rPr>
        <w:t> </w:t>
      </w:r>
      <w:r>
        <w:rPr/>
        <w:t>2026 se remitió</w:t>
      </w:r>
      <w:r>
        <w:rPr>
          <w:spacing w:val="-3"/>
        </w:rPr>
        <w:t> </w:t>
      </w:r>
      <w:r>
        <w:rPr/>
        <w:t>la</w:t>
      </w:r>
      <w:r>
        <w:rPr>
          <w:spacing w:val="-1"/>
        </w:rPr>
        <w:t> </w:t>
      </w:r>
      <w:r>
        <w:rPr/>
        <w:t>orden de compra</w:t>
      </w:r>
      <w:r>
        <w:rPr>
          <w:spacing w:val="-1"/>
        </w:rPr>
        <w:t> </w:t>
      </w:r>
      <w:r>
        <w:rPr/>
        <w:t>IC-ESPOL-047- 2026 a nombre de Edgar Alexander Villacis Rodriguez .</w:t>
      </w:r>
    </w:p>
    <w:p>
      <w:pPr>
        <w:pStyle w:val="BodyText"/>
      </w:pPr>
    </w:p>
    <w:p>
      <w:pPr>
        <w:pStyle w:val="BodyText"/>
        <w:spacing w:before="1"/>
        <w:ind w:left="129" w:right="118"/>
      </w:pPr>
      <w:r>
        <w:rPr/>
        <w:t>Con fecha</w:t>
      </w:r>
      <w:r>
        <w:rPr>
          <w:spacing w:val="-2"/>
        </w:rPr>
        <w:t> </w:t>
      </w:r>
      <w:r>
        <w:rPr/>
        <w:t>10</w:t>
      </w:r>
      <w:r>
        <w:rPr>
          <w:spacing w:val="-2"/>
        </w:rPr>
        <w:t> </w:t>
      </w:r>
      <w:r>
        <w:rPr/>
        <w:t>de</w:t>
      </w:r>
      <w:r>
        <w:rPr>
          <w:spacing w:val="-3"/>
        </w:rPr>
        <w:t> </w:t>
      </w:r>
      <w:r>
        <w:rPr/>
        <w:t>abril</w:t>
      </w:r>
      <w:r>
        <w:rPr>
          <w:spacing w:val="-4"/>
        </w:rPr>
        <w:t> </w:t>
      </w:r>
      <w:r>
        <w:rPr/>
        <w:t>del</w:t>
      </w:r>
      <w:r>
        <w:rPr>
          <w:spacing w:val="-1"/>
        </w:rPr>
        <w:t> </w:t>
      </w:r>
      <w:r>
        <w:rPr/>
        <w:t>2026, Edgar</w:t>
      </w:r>
      <w:r>
        <w:rPr>
          <w:spacing w:val="-2"/>
        </w:rPr>
        <w:t> </w:t>
      </w:r>
      <w:r>
        <w:rPr/>
        <w:t>Alexander Villacis Rodriguez suscribió la</w:t>
      </w:r>
      <w:r>
        <w:rPr>
          <w:spacing w:val="-3"/>
        </w:rPr>
        <w:t> </w:t>
      </w:r>
      <w:r>
        <w:rPr/>
        <w:t>orden de</w:t>
      </w:r>
      <w:r>
        <w:rPr>
          <w:spacing w:val="-2"/>
        </w:rPr>
        <w:t> </w:t>
      </w:r>
      <w:r>
        <w:rPr/>
        <w:t>compra </w:t>
      </w:r>
      <w:r>
        <w:rPr>
          <w:spacing w:val="-2"/>
        </w:rPr>
        <w:t>IC-ESPOL-047-2026</w:t>
      </w:r>
    </w:p>
    <w:p>
      <w:pPr>
        <w:pStyle w:val="BodyText"/>
        <w:rPr>
          <w:sz w:val="26"/>
        </w:rPr>
      </w:pPr>
    </w:p>
    <w:p>
      <w:pPr>
        <w:pStyle w:val="BodyText"/>
        <w:spacing w:before="11"/>
        <w:rPr>
          <w:sz w:val="21"/>
        </w:rPr>
      </w:pPr>
    </w:p>
    <w:p>
      <w:pPr>
        <w:pStyle w:val="Heading1"/>
      </w:pPr>
      <w:r>
        <w:rPr/>
        <w:t>CLÁUSULA</w:t>
      </w:r>
      <w:r>
        <w:rPr>
          <w:spacing w:val="-2"/>
        </w:rPr>
        <w:t> </w:t>
      </w:r>
      <w:r>
        <w:rPr/>
        <w:t>SEGUNDA.</w:t>
      </w:r>
      <w:r>
        <w:rPr>
          <w:spacing w:val="7"/>
        </w:rPr>
        <w:t> </w:t>
      </w:r>
      <w:r>
        <w:rPr/>
        <w:t>-</w:t>
      </w:r>
      <w:r>
        <w:rPr>
          <w:spacing w:val="6"/>
        </w:rPr>
        <w:t> </w:t>
      </w:r>
      <w:r>
        <w:rPr/>
        <w:t>LIQUIDACIÓN</w:t>
      </w:r>
      <w:r>
        <w:rPr>
          <w:spacing w:val="7"/>
        </w:rPr>
        <w:t> </w:t>
      </w:r>
      <w:r>
        <w:rPr>
          <w:spacing w:val="-2"/>
        </w:rPr>
        <w:t>ECONÓMICA</w:t>
      </w:r>
    </w:p>
    <w:p>
      <w:pPr>
        <w:pStyle w:val="BodyText"/>
        <w:rPr>
          <w:b/>
        </w:rPr>
      </w:pPr>
    </w:p>
    <w:tbl>
      <w:tblPr>
        <w:tblW w:w="0" w:type="auto"/>
        <w:jc w:val="left"/>
        <w:tblInd w:w="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50"/>
        <w:gridCol w:w="5468"/>
        <w:gridCol w:w="1337"/>
        <w:gridCol w:w="1276"/>
        <w:gridCol w:w="1132"/>
      </w:tblGrid>
      <w:tr>
        <w:trPr>
          <w:trHeight w:val="529" w:hRule="atLeast"/>
        </w:trPr>
        <w:tc>
          <w:tcPr>
            <w:tcW w:w="850" w:type="dxa"/>
            <w:tcBorders>
              <w:bottom w:val="single" w:sz="4" w:space="0" w:color="000000"/>
              <w:right w:val="single" w:sz="4" w:space="0" w:color="000000"/>
            </w:tcBorders>
            <w:shd w:val="clear" w:color="auto" w:fill="D7D7D7"/>
          </w:tcPr>
          <w:p>
            <w:pPr>
              <w:pStyle w:val="TableParagraph"/>
              <w:spacing w:before="133"/>
              <w:ind w:left="57" w:right="136"/>
              <w:jc w:val="center"/>
              <w:rPr>
                <w:rFonts w:ascii="Arial"/>
                <w:b/>
                <w:sz w:val="20"/>
              </w:rPr>
            </w:pPr>
            <w:r>
              <w:rPr>
                <w:rFonts w:ascii="Arial"/>
                <w:b/>
                <w:spacing w:val="-2"/>
                <w:sz w:val="20"/>
              </w:rPr>
              <w:t>ITEMS</w:t>
            </w:r>
          </w:p>
        </w:tc>
        <w:tc>
          <w:tcPr>
            <w:tcW w:w="5468" w:type="dxa"/>
            <w:tcBorders>
              <w:left w:val="single" w:sz="4" w:space="0" w:color="000000"/>
              <w:bottom w:val="single" w:sz="4" w:space="0" w:color="000000"/>
              <w:right w:val="single" w:sz="4" w:space="0" w:color="000000"/>
            </w:tcBorders>
            <w:shd w:val="clear" w:color="auto" w:fill="D7D7D7"/>
          </w:tcPr>
          <w:p>
            <w:pPr>
              <w:pStyle w:val="TableParagraph"/>
              <w:spacing w:before="133"/>
              <w:ind w:left="76"/>
              <w:rPr>
                <w:rFonts w:ascii="Arial" w:hAnsi="Arial"/>
                <w:b/>
                <w:sz w:val="20"/>
              </w:rPr>
            </w:pPr>
            <w:r>
              <w:rPr>
                <w:rFonts w:ascii="Arial" w:hAnsi="Arial"/>
                <w:b/>
                <w:spacing w:val="-2"/>
                <w:sz w:val="20"/>
              </w:rPr>
              <w:t>DESCRIPCIÓN</w:t>
            </w:r>
          </w:p>
        </w:tc>
        <w:tc>
          <w:tcPr>
            <w:tcW w:w="1337" w:type="dxa"/>
            <w:tcBorders>
              <w:left w:val="single" w:sz="4" w:space="0" w:color="000000"/>
              <w:bottom w:val="single" w:sz="4" w:space="0" w:color="000000"/>
              <w:right w:val="single" w:sz="4" w:space="0" w:color="000000"/>
            </w:tcBorders>
            <w:shd w:val="clear" w:color="auto" w:fill="D7D7D7"/>
          </w:tcPr>
          <w:p>
            <w:pPr>
              <w:pStyle w:val="TableParagraph"/>
              <w:spacing w:before="133"/>
              <w:ind w:left="76"/>
              <w:rPr>
                <w:rFonts w:ascii="Arial"/>
                <w:b/>
                <w:sz w:val="20"/>
              </w:rPr>
            </w:pPr>
            <w:r>
              <w:rPr>
                <w:rFonts w:ascii="Arial"/>
                <w:b/>
                <w:spacing w:val="-2"/>
                <w:sz w:val="20"/>
              </w:rPr>
              <w:t>CANTIDAD</w:t>
            </w:r>
          </w:p>
        </w:tc>
        <w:tc>
          <w:tcPr>
            <w:tcW w:w="1276" w:type="dxa"/>
            <w:tcBorders>
              <w:left w:val="single" w:sz="4" w:space="0" w:color="000000"/>
              <w:bottom w:val="single" w:sz="4" w:space="0" w:color="000000"/>
              <w:right w:val="single" w:sz="4" w:space="0" w:color="000000"/>
            </w:tcBorders>
            <w:shd w:val="clear" w:color="auto" w:fill="D7D7D7"/>
          </w:tcPr>
          <w:p>
            <w:pPr>
              <w:pStyle w:val="TableParagraph"/>
              <w:spacing w:before="1"/>
              <w:ind w:left="77"/>
              <w:rPr>
                <w:rFonts w:ascii="Arial"/>
                <w:b/>
                <w:sz w:val="20"/>
              </w:rPr>
            </w:pPr>
            <w:r>
              <w:rPr>
                <w:rFonts w:ascii="Arial"/>
                <w:b/>
                <w:spacing w:val="-2"/>
                <w:sz w:val="20"/>
              </w:rPr>
              <w:t>PRECIO</w:t>
            </w:r>
          </w:p>
          <w:p>
            <w:pPr>
              <w:pStyle w:val="TableParagraph"/>
              <w:spacing w:before="34"/>
              <w:ind w:left="77"/>
              <w:rPr>
                <w:rFonts w:ascii="Arial"/>
                <w:b/>
                <w:sz w:val="20"/>
              </w:rPr>
            </w:pPr>
            <w:r>
              <w:rPr>
                <w:rFonts w:ascii="Arial"/>
                <w:b/>
                <w:spacing w:val="-2"/>
                <w:sz w:val="20"/>
              </w:rPr>
              <w:t>UNITARIO</w:t>
            </w:r>
          </w:p>
        </w:tc>
        <w:tc>
          <w:tcPr>
            <w:tcW w:w="1132" w:type="dxa"/>
            <w:tcBorders>
              <w:left w:val="single" w:sz="4" w:space="0" w:color="000000"/>
              <w:bottom w:val="single" w:sz="4" w:space="0" w:color="000000"/>
            </w:tcBorders>
            <w:shd w:val="clear" w:color="auto" w:fill="D7D7D7"/>
          </w:tcPr>
          <w:p>
            <w:pPr>
              <w:pStyle w:val="TableParagraph"/>
              <w:spacing w:before="133"/>
              <w:ind w:left="70"/>
              <w:rPr>
                <w:rFonts w:ascii="Arial"/>
                <w:b/>
                <w:sz w:val="20"/>
              </w:rPr>
            </w:pPr>
            <w:r>
              <w:rPr>
                <w:rFonts w:ascii="Arial"/>
                <w:b/>
                <w:spacing w:val="-2"/>
                <w:sz w:val="20"/>
              </w:rPr>
              <w:t>TOTAL</w:t>
            </w:r>
          </w:p>
        </w:tc>
      </w:tr>
      <w:tr>
        <w:trPr>
          <w:trHeight w:val="2606" w:hRule="atLeast"/>
        </w:trPr>
        <w:tc>
          <w:tcPr>
            <w:tcW w:w="850" w:type="dxa"/>
            <w:tcBorders>
              <w:top w:val="single" w:sz="4" w:space="0" w:color="000000"/>
              <w:bottom w:val="single" w:sz="4" w:space="0" w:color="000000"/>
              <w:right w:val="single" w:sz="4" w:space="0" w:color="000000"/>
            </w:tcBorders>
          </w:tcPr>
          <w:p>
            <w:pPr>
              <w:pStyle w:val="TableParagraph"/>
              <w:spacing w:line="281" w:lineRule="exact"/>
              <w:ind w:left="18"/>
              <w:jc w:val="center"/>
              <w:rPr>
                <w:sz w:val="24"/>
              </w:rPr>
            </w:pPr>
            <w:r>
              <w:rPr>
                <w:sz w:val="24"/>
              </w:rPr>
              <w:t>1</w:t>
            </w:r>
          </w:p>
        </w:tc>
        <w:tc>
          <w:tcPr>
            <w:tcW w:w="5468" w:type="dxa"/>
            <w:tcBorders>
              <w:top w:val="single" w:sz="4" w:space="0" w:color="000000"/>
              <w:left w:val="single" w:sz="4" w:space="0" w:color="000000"/>
              <w:bottom w:val="single" w:sz="4" w:space="0" w:color="000000"/>
              <w:right w:val="single" w:sz="4" w:space="0" w:color="000000"/>
            </w:tcBorders>
          </w:tcPr>
          <w:p>
            <w:pPr>
              <w:pStyle w:val="TableParagraph"/>
              <w:spacing w:before="6"/>
              <w:ind w:left="148"/>
              <w:rPr>
                <w:sz w:val="22"/>
              </w:rPr>
            </w:pPr>
            <w:r>
              <w:rPr>
                <w:sz w:val="22"/>
              </w:rPr>
              <w:t>Cortadora</w:t>
            </w:r>
            <w:r>
              <w:rPr>
                <w:spacing w:val="-4"/>
                <w:sz w:val="22"/>
              </w:rPr>
              <w:t> </w:t>
            </w:r>
            <w:r>
              <w:rPr>
                <w:sz w:val="22"/>
              </w:rPr>
              <w:t>laser</w:t>
            </w:r>
            <w:r>
              <w:rPr>
                <w:spacing w:val="-3"/>
                <w:sz w:val="22"/>
              </w:rPr>
              <w:t> </w:t>
            </w:r>
            <w:r>
              <w:rPr>
                <w:spacing w:val="-5"/>
                <w:sz w:val="22"/>
              </w:rPr>
              <w:t>CNC</w:t>
            </w:r>
          </w:p>
          <w:p>
            <w:pPr>
              <w:pStyle w:val="TableParagraph"/>
              <w:numPr>
                <w:ilvl w:val="0"/>
                <w:numId w:val="1"/>
              </w:numPr>
              <w:tabs>
                <w:tab w:pos="868" w:val="left" w:leader="none"/>
                <w:tab w:pos="869" w:val="left" w:leader="none"/>
              </w:tabs>
              <w:spacing w:line="240" w:lineRule="auto" w:before="28" w:after="0"/>
              <w:ind w:left="868" w:right="0" w:hanging="361"/>
              <w:jc w:val="left"/>
              <w:rPr>
                <w:sz w:val="22"/>
              </w:rPr>
            </w:pPr>
            <w:r>
              <w:rPr>
                <w:sz w:val="22"/>
              </w:rPr>
              <w:t>Tipo</w:t>
            </w:r>
            <w:r>
              <w:rPr>
                <w:spacing w:val="-3"/>
                <w:sz w:val="22"/>
              </w:rPr>
              <w:t> </w:t>
            </w:r>
            <w:r>
              <w:rPr>
                <w:sz w:val="22"/>
              </w:rPr>
              <w:t>de</w:t>
            </w:r>
            <w:r>
              <w:rPr>
                <w:spacing w:val="-3"/>
                <w:sz w:val="22"/>
              </w:rPr>
              <w:t> </w:t>
            </w:r>
            <w:r>
              <w:rPr>
                <w:sz w:val="22"/>
              </w:rPr>
              <w:t>láser:</w:t>
            </w:r>
            <w:r>
              <w:rPr>
                <w:spacing w:val="-4"/>
                <w:sz w:val="22"/>
              </w:rPr>
              <w:t> </w:t>
            </w:r>
            <w:r>
              <w:rPr>
                <w:spacing w:val="-5"/>
                <w:sz w:val="22"/>
              </w:rPr>
              <w:t>CO2</w:t>
            </w:r>
          </w:p>
          <w:p>
            <w:pPr>
              <w:pStyle w:val="TableParagraph"/>
              <w:numPr>
                <w:ilvl w:val="0"/>
                <w:numId w:val="1"/>
              </w:numPr>
              <w:tabs>
                <w:tab w:pos="868" w:val="left" w:leader="none"/>
                <w:tab w:pos="869" w:val="left" w:leader="none"/>
              </w:tabs>
              <w:spacing w:line="240" w:lineRule="auto" w:before="20" w:after="0"/>
              <w:ind w:left="868" w:right="0" w:hanging="361"/>
              <w:jc w:val="left"/>
              <w:rPr>
                <w:sz w:val="22"/>
              </w:rPr>
            </w:pPr>
            <w:r>
              <w:rPr>
                <w:sz w:val="22"/>
              </w:rPr>
              <w:t>Marca</w:t>
            </w:r>
            <w:r>
              <w:rPr>
                <w:spacing w:val="-6"/>
                <w:sz w:val="22"/>
              </w:rPr>
              <w:t> </w:t>
            </w:r>
            <w:r>
              <w:rPr>
                <w:sz w:val="22"/>
              </w:rPr>
              <w:t>del</w:t>
            </w:r>
            <w:r>
              <w:rPr>
                <w:spacing w:val="-3"/>
                <w:sz w:val="22"/>
              </w:rPr>
              <w:t> </w:t>
            </w:r>
            <w:r>
              <w:rPr>
                <w:sz w:val="22"/>
              </w:rPr>
              <w:t>tubo</w:t>
            </w:r>
            <w:r>
              <w:rPr>
                <w:spacing w:val="-4"/>
                <w:sz w:val="22"/>
              </w:rPr>
              <w:t> </w:t>
            </w:r>
            <w:r>
              <w:rPr>
                <w:sz w:val="22"/>
              </w:rPr>
              <w:t>láser:</w:t>
            </w:r>
            <w:r>
              <w:rPr>
                <w:spacing w:val="-5"/>
                <w:sz w:val="22"/>
              </w:rPr>
              <w:t> </w:t>
            </w:r>
            <w:r>
              <w:rPr>
                <w:spacing w:val="-4"/>
                <w:sz w:val="22"/>
              </w:rPr>
              <w:t>RECI</w:t>
            </w:r>
          </w:p>
          <w:p>
            <w:pPr>
              <w:pStyle w:val="TableParagraph"/>
              <w:numPr>
                <w:ilvl w:val="0"/>
                <w:numId w:val="1"/>
              </w:numPr>
              <w:tabs>
                <w:tab w:pos="868" w:val="left" w:leader="none"/>
                <w:tab w:pos="869" w:val="left" w:leader="none"/>
              </w:tabs>
              <w:spacing w:line="240" w:lineRule="auto" w:before="23" w:after="0"/>
              <w:ind w:left="868" w:right="0" w:hanging="361"/>
              <w:jc w:val="left"/>
              <w:rPr>
                <w:sz w:val="22"/>
              </w:rPr>
            </w:pPr>
            <w:r>
              <w:rPr>
                <w:sz w:val="22"/>
              </w:rPr>
              <w:t>Potencia</w:t>
            </w:r>
            <w:r>
              <w:rPr>
                <w:spacing w:val="-5"/>
                <w:sz w:val="22"/>
              </w:rPr>
              <w:t> </w:t>
            </w:r>
            <w:r>
              <w:rPr>
                <w:sz w:val="22"/>
              </w:rPr>
              <w:t>del</w:t>
            </w:r>
            <w:r>
              <w:rPr>
                <w:spacing w:val="-2"/>
                <w:sz w:val="22"/>
              </w:rPr>
              <w:t> </w:t>
            </w:r>
            <w:r>
              <w:rPr>
                <w:sz w:val="22"/>
              </w:rPr>
              <w:t>tubo:</w:t>
            </w:r>
            <w:r>
              <w:rPr>
                <w:spacing w:val="-6"/>
                <w:sz w:val="22"/>
              </w:rPr>
              <w:t> </w:t>
            </w:r>
            <w:r>
              <w:rPr>
                <w:sz w:val="22"/>
              </w:rPr>
              <w:t>mínima</w:t>
            </w:r>
            <w:r>
              <w:rPr>
                <w:spacing w:val="-6"/>
                <w:sz w:val="22"/>
              </w:rPr>
              <w:t> </w:t>
            </w:r>
            <w:r>
              <w:rPr>
                <w:sz w:val="22"/>
              </w:rPr>
              <w:t>72</w:t>
            </w:r>
            <w:r>
              <w:rPr>
                <w:spacing w:val="-3"/>
                <w:sz w:val="22"/>
              </w:rPr>
              <w:t> </w:t>
            </w:r>
            <w:r>
              <w:rPr>
                <w:sz w:val="22"/>
              </w:rPr>
              <w:t>W</w:t>
            </w:r>
            <w:r>
              <w:rPr>
                <w:spacing w:val="-3"/>
                <w:sz w:val="22"/>
              </w:rPr>
              <w:t> </w:t>
            </w:r>
            <w:r>
              <w:rPr>
                <w:sz w:val="22"/>
              </w:rPr>
              <w:t>a</w:t>
            </w:r>
            <w:r>
              <w:rPr>
                <w:spacing w:val="-3"/>
                <w:sz w:val="22"/>
              </w:rPr>
              <w:t> </w:t>
            </w:r>
            <w:r>
              <w:rPr>
                <w:sz w:val="22"/>
              </w:rPr>
              <w:t>máxima</w:t>
            </w:r>
            <w:r>
              <w:rPr>
                <w:spacing w:val="-2"/>
                <w:sz w:val="22"/>
              </w:rPr>
              <w:t> </w:t>
            </w:r>
            <w:r>
              <w:rPr>
                <w:sz w:val="22"/>
              </w:rPr>
              <w:t>82</w:t>
            </w:r>
            <w:r>
              <w:rPr>
                <w:spacing w:val="-3"/>
                <w:sz w:val="22"/>
              </w:rPr>
              <w:t> </w:t>
            </w:r>
            <w:r>
              <w:rPr>
                <w:spacing w:val="-10"/>
                <w:sz w:val="22"/>
              </w:rPr>
              <w:t>W</w:t>
            </w:r>
          </w:p>
          <w:p>
            <w:pPr>
              <w:pStyle w:val="TableParagraph"/>
              <w:numPr>
                <w:ilvl w:val="0"/>
                <w:numId w:val="1"/>
              </w:numPr>
              <w:tabs>
                <w:tab w:pos="868" w:val="left" w:leader="none"/>
                <w:tab w:pos="869" w:val="left" w:leader="none"/>
              </w:tabs>
              <w:spacing w:line="240" w:lineRule="auto" w:before="23" w:after="0"/>
              <w:ind w:left="868" w:right="0" w:hanging="361"/>
              <w:jc w:val="left"/>
              <w:rPr>
                <w:sz w:val="22"/>
              </w:rPr>
            </w:pPr>
            <w:r>
              <w:rPr>
                <w:sz w:val="22"/>
              </w:rPr>
              <w:t>Superficie</w:t>
            </w:r>
            <w:r>
              <w:rPr>
                <w:spacing w:val="-3"/>
                <w:sz w:val="22"/>
              </w:rPr>
              <w:t> </w:t>
            </w:r>
            <w:r>
              <w:rPr>
                <w:sz w:val="22"/>
              </w:rPr>
              <w:t>de</w:t>
            </w:r>
            <w:r>
              <w:rPr>
                <w:spacing w:val="-3"/>
                <w:sz w:val="22"/>
              </w:rPr>
              <w:t> </w:t>
            </w:r>
            <w:r>
              <w:rPr>
                <w:sz w:val="22"/>
              </w:rPr>
              <w:t>trabajo:</w:t>
            </w:r>
            <w:r>
              <w:rPr>
                <w:spacing w:val="-3"/>
                <w:sz w:val="22"/>
              </w:rPr>
              <w:t> </w:t>
            </w:r>
            <w:r>
              <w:rPr>
                <w:sz w:val="22"/>
              </w:rPr>
              <w:t>400</w:t>
            </w:r>
            <w:r>
              <w:rPr>
                <w:spacing w:val="-6"/>
                <w:sz w:val="22"/>
              </w:rPr>
              <w:t> </w:t>
            </w:r>
            <w:r>
              <w:rPr>
                <w:sz w:val="22"/>
              </w:rPr>
              <w:t>mm</w:t>
            </w:r>
            <w:r>
              <w:rPr>
                <w:spacing w:val="-4"/>
                <w:sz w:val="22"/>
              </w:rPr>
              <w:t> </w:t>
            </w:r>
            <w:r>
              <w:rPr>
                <w:sz w:val="22"/>
              </w:rPr>
              <w:t>x</w:t>
            </w:r>
            <w:r>
              <w:rPr>
                <w:spacing w:val="-2"/>
                <w:sz w:val="22"/>
              </w:rPr>
              <w:t> </w:t>
            </w:r>
            <w:r>
              <w:rPr>
                <w:sz w:val="22"/>
              </w:rPr>
              <w:t>600</w:t>
            </w:r>
            <w:r>
              <w:rPr>
                <w:spacing w:val="-6"/>
                <w:sz w:val="22"/>
              </w:rPr>
              <w:t> </w:t>
            </w:r>
            <w:r>
              <w:rPr>
                <w:spacing w:val="-5"/>
                <w:sz w:val="22"/>
              </w:rPr>
              <w:t>mm</w:t>
            </w:r>
          </w:p>
          <w:p>
            <w:pPr>
              <w:pStyle w:val="TableParagraph"/>
              <w:numPr>
                <w:ilvl w:val="0"/>
                <w:numId w:val="1"/>
              </w:numPr>
              <w:tabs>
                <w:tab w:pos="868" w:val="left" w:leader="none"/>
                <w:tab w:pos="869" w:val="left" w:leader="none"/>
              </w:tabs>
              <w:spacing w:line="240" w:lineRule="auto" w:before="21" w:after="0"/>
              <w:ind w:left="868" w:right="0" w:hanging="361"/>
              <w:jc w:val="left"/>
              <w:rPr>
                <w:sz w:val="22"/>
              </w:rPr>
            </w:pPr>
            <w:r>
              <w:rPr>
                <w:sz w:val="22"/>
              </w:rPr>
              <w:t>Espesor</w:t>
            </w:r>
            <w:r>
              <w:rPr>
                <w:spacing w:val="-3"/>
                <w:sz w:val="22"/>
              </w:rPr>
              <w:t> </w:t>
            </w:r>
            <w:r>
              <w:rPr>
                <w:sz w:val="22"/>
              </w:rPr>
              <w:t>de</w:t>
            </w:r>
            <w:r>
              <w:rPr>
                <w:spacing w:val="-6"/>
                <w:sz w:val="22"/>
              </w:rPr>
              <w:t> </w:t>
            </w:r>
            <w:r>
              <w:rPr>
                <w:sz w:val="22"/>
              </w:rPr>
              <w:t>corte:</w:t>
            </w:r>
            <w:r>
              <w:rPr>
                <w:spacing w:val="-4"/>
                <w:sz w:val="22"/>
              </w:rPr>
              <w:t> </w:t>
            </w:r>
            <w:r>
              <w:rPr>
                <w:sz w:val="22"/>
              </w:rPr>
              <w:t>hasta</w:t>
            </w:r>
            <w:r>
              <w:rPr>
                <w:spacing w:val="-2"/>
                <w:sz w:val="22"/>
              </w:rPr>
              <w:t> </w:t>
            </w:r>
            <w:r>
              <w:rPr>
                <w:sz w:val="22"/>
              </w:rPr>
              <w:t>9</w:t>
            </w:r>
            <w:r>
              <w:rPr>
                <w:spacing w:val="-7"/>
                <w:sz w:val="22"/>
              </w:rPr>
              <w:t> </w:t>
            </w:r>
            <w:r>
              <w:rPr>
                <w:sz w:val="22"/>
              </w:rPr>
              <w:t>mm</w:t>
            </w:r>
            <w:r>
              <w:rPr>
                <w:spacing w:val="-1"/>
                <w:sz w:val="22"/>
              </w:rPr>
              <w:t> </w:t>
            </w:r>
            <w:r>
              <w:rPr>
                <w:sz w:val="22"/>
              </w:rPr>
              <w:t>(segùn</w:t>
            </w:r>
            <w:r>
              <w:rPr>
                <w:spacing w:val="-6"/>
                <w:sz w:val="22"/>
              </w:rPr>
              <w:t> </w:t>
            </w:r>
            <w:r>
              <w:rPr>
                <w:spacing w:val="-2"/>
                <w:sz w:val="22"/>
              </w:rPr>
              <w:t>material)</w:t>
            </w:r>
          </w:p>
          <w:p>
            <w:pPr>
              <w:pStyle w:val="TableParagraph"/>
              <w:numPr>
                <w:ilvl w:val="0"/>
                <w:numId w:val="1"/>
              </w:numPr>
              <w:tabs>
                <w:tab w:pos="868" w:val="left" w:leader="none"/>
                <w:tab w:pos="869" w:val="left" w:leader="none"/>
              </w:tabs>
              <w:spacing w:line="240" w:lineRule="auto" w:before="22" w:after="0"/>
              <w:ind w:left="868" w:right="0" w:hanging="361"/>
              <w:jc w:val="left"/>
              <w:rPr>
                <w:sz w:val="22"/>
              </w:rPr>
            </w:pPr>
            <w:r>
              <w:rPr>
                <w:sz w:val="22"/>
              </w:rPr>
              <w:t>Velocidad</w:t>
            </w:r>
            <w:r>
              <w:rPr>
                <w:spacing w:val="-6"/>
                <w:sz w:val="22"/>
              </w:rPr>
              <w:t> </w:t>
            </w:r>
            <w:r>
              <w:rPr>
                <w:sz w:val="22"/>
              </w:rPr>
              <w:t>máxima:</w:t>
            </w:r>
            <w:r>
              <w:rPr>
                <w:spacing w:val="-5"/>
                <w:sz w:val="22"/>
              </w:rPr>
              <w:t> </w:t>
            </w:r>
            <w:r>
              <w:rPr>
                <w:sz w:val="22"/>
              </w:rPr>
              <w:t>hasta</w:t>
            </w:r>
            <w:r>
              <w:rPr>
                <w:spacing w:val="-6"/>
                <w:sz w:val="22"/>
              </w:rPr>
              <w:t> </w:t>
            </w:r>
            <w:r>
              <w:rPr>
                <w:sz w:val="22"/>
              </w:rPr>
              <w:t>600</w:t>
            </w:r>
            <w:r>
              <w:rPr>
                <w:spacing w:val="-2"/>
                <w:sz w:val="22"/>
              </w:rPr>
              <w:t> mm/seg</w:t>
            </w:r>
          </w:p>
          <w:p>
            <w:pPr>
              <w:pStyle w:val="TableParagraph"/>
              <w:numPr>
                <w:ilvl w:val="0"/>
                <w:numId w:val="1"/>
              </w:numPr>
              <w:tabs>
                <w:tab w:pos="868" w:val="left" w:leader="none"/>
                <w:tab w:pos="869" w:val="left" w:leader="none"/>
              </w:tabs>
              <w:spacing w:line="240" w:lineRule="auto" w:before="23" w:after="0"/>
              <w:ind w:left="868" w:right="0" w:hanging="361"/>
              <w:jc w:val="left"/>
              <w:rPr>
                <w:sz w:val="22"/>
              </w:rPr>
            </w:pPr>
            <w:r>
              <w:rPr>
                <w:sz w:val="22"/>
              </w:rPr>
              <w:t>Tipo</w:t>
            </w:r>
            <w:r>
              <w:rPr>
                <w:spacing w:val="-3"/>
                <w:sz w:val="22"/>
              </w:rPr>
              <w:t> </w:t>
            </w:r>
            <w:r>
              <w:rPr>
                <w:sz w:val="22"/>
              </w:rPr>
              <w:t>de</w:t>
            </w:r>
            <w:r>
              <w:rPr>
                <w:spacing w:val="-4"/>
                <w:sz w:val="22"/>
              </w:rPr>
              <w:t> </w:t>
            </w:r>
            <w:r>
              <w:rPr>
                <w:sz w:val="22"/>
              </w:rPr>
              <w:t>cama:</w:t>
            </w:r>
            <w:r>
              <w:rPr>
                <w:spacing w:val="-5"/>
                <w:sz w:val="22"/>
              </w:rPr>
              <w:t> </w:t>
            </w:r>
            <w:r>
              <w:rPr>
                <w:sz w:val="22"/>
              </w:rPr>
              <w:t>Panel</w:t>
            </w:r>
            <w:r>
              <w:rPr>
                <w:spacing w:val="-3"/>
                <w:sz w:val="22"/>
              </w:rPr>
              <w:t> </w:t>
            </w:r>
            <w:r>
              <w:rPr>
                <w:sz w:val="22"/>
              </w:rPr>
              <w:t>Honey</w:t>
            </w:r>
            <w:r>
              <w:rPr>
                <w:spacing w:val="-4"/>
                <w:sz w:val="22"/>
              </w:rPr>
              <w:t> </w:t>
            </w:r>
            <w:r>
              <w:rPr>
                <w:sz w:val="22"/>
              </w:rPr>
              <w:t>(panal</w:t>
            </w:r>
            <w:r>
              <w:rPr>
                <w:spacing w:val="-3"/>
                <w:sz w:val="22"/>
              </w:rPr>
              <w:t> </w:t>
            </w:r>
            <w:r>
              <w:rPr>
                <w:sz w:val="22"/>
              </w:rPr>
              <w:t>de</w:t>
            </w:r>
            <w:r>
              <w:rPr>
                <w:spacing w:val="-2"/>
                <w:sz w:val="22"/>
              </w:rPr>
              <w:t> abeja)</w:t>
            </w:r>
          </w:p>
          <w:p>
            <w:pPr>
              <w:pStyle w:val="TableParagraph"/>
              <w:numPr>
                <w:ilvl w:val="0"/>
                <w:numId w:val="1"/>
              </w:numPr>
              <w:tabs>
                <w:tab w:pos="868" w:val="left" w:leader="none"/>
                <w:tab w:pos="869" w:val="left" w:leader="none"/>
              </w:tabs>
              <w:spacing w:line="251" w:lineRule="exact" w:before="20" w:after="0"/>
              <w:ind w:left="868" w:right="0" w:hanging="361"/>
              <w:jc w:val="left"/>
              <w:rPr>
                <w:sz w:val="22"/>
              </w:rPr>
            </w:pPr>
            <w:r>
              <w:rPr>
                <w:sz w:val="22"/>
              </w:rPr>
              <w:t>Alimentación</w:t>
            </w:r>
            <w:r>
              <w:rPr>
                <w:spacing w:val="-7"/>
                <w:sz w:val="22"/>
              </w:rPr>
              <w:t> </w:t>
            </w:r>
            <w:r>
              <w:rPr>
                <w:sz w:val="22"/>
              </w:rPr>
              <w:t>eléctrica:</w:t>
            </w:r>
            <w:r>
              <w:rPr>
                <w:spacing w:val="-8"/>
                <w:sz w:val="22"/>
              </w:rPr>
              <w:t> </w:t>
            </w:r>
            <w:r>
              <w:rPr>
                <w:sz w:val="22"/>
              </w:rPr>
              <w:t>110</w:t>
            </w:r>
            <w:r>
              <w:rPr>
                <w:spacing w:val="-6"/>
                <w:sz w:val="22"/>
              </w:rPr>
              <w:t> </w:t>
            </w:r>
            <w:r>
              <w:rPr>
                <w:spacing w:val="-10"/>
                <w:sz w:val="22"/>
              </w:rPr>
              <w:t>V</w:t>
            </w:r>
          </w:p>
        </w:tc>
        <w:tc>
          <w:tcPr>
            <w:tcW w:w="1337"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22"/>
              <w:jc w:val="center"/>
              <w:rPr>
                <w:rFonts w:ascii="Arial"/>
                <w:sz w:val="20"/>
              </w:rPr>
            </w:pPr>
            <w:r>
              <w:rPr>
                <w:rFonts w:ascii="Arial"/>
                <w:w w:val="99"/>
                <w:sz w:val="20"/>
              </w:rPr>
              <w:t>1</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77"/>
              <w:rPr>
                <w:rFonts w:ascii="Arial"/>
                <w:sz w:val="20"/>
              </w:rPr>
            </w:pPr>
            <w:r>
              <w:rPr>
                <w:rFonts w:ascii="Arial"/>
                <w:sz w:val="20"/>
              </w:rPr>
              <w:t>$</w:t>
            </w:r>
            <w:r>
              <w:rPr>
                <w:rFonts w:ascii="Arial"/>
                <w:spacing w:val="-3"/>
                <w:sz w:val="20"/>
              </w:rPr>
              <w:t> </w:t>
            </w:r>
            <w:r>
              <w:rPr>
                <w:rFonts w:ascii="Arial"/>
                <w:spacing w:val="-2"/>
                <w:sz w:val="20"/>
              </w:rPr>
              <w:t>3980.00</w:t>
            </w:r>
          </w:p>
        </w:tc>
        <w:tc>
          <w:tcPr>
            <w:tcW w:w="1132" w:type="dxa"/>
            <w:tcBorders>
              <w:top w:val="single" w:sz="4" w:space="0" w:color="000000"/>
              <w:left w:val="single" w:sz="4" w:space="0" w:color="000000"/>
              <w:bottom w:val="single" w:sz="4" w:space="0" w:color="000000"/>
            </w:tcBorders>
          </w:tcPr>
          <w:p>
            <w:pPr>
              <w:pStyle w:val="TableParagraph"/>
              <w:spacing w:line="229" w:lineRule="exact"/>
              <w:ind w:left="70"/>
              <w:rPr>
                <w:rFonts w:ascii="Arial"/>
                <w:sz w:val="20"/>
              </w:rPr>
            </w:pPr>
            <w:r>
              <w:rPr>
                <w:rFonts w:ascii="Arial"/>
                <w:sz w:val="20"/>
              </w:rPr>
              <w:t>$</w:t>
            </w:r>
            <w:r>
              <w:rPr>
                <w:rFonts w:ascii="Arial"/>
                <w:spacing w:val="-3"/>
                <w:sz w:val="20"/>
              </w:rPr>
              <w:t> </w:t>
            </w:r>
            <w:r>
              <w:rPr>
                <w:rFonts w:ascii="Arial"/>
                <w:spacing w:val="-2"/>
                <w:sz w:val="20"/>
              </w:rPr>
              <w:t>3980.00</w:t>
            </w:r>
          </w:p>
        </w:tc>
      </w:tr>
    </w:tbl>
    <w:p>
      <w:pPr>
        <w:spacing w:after="0" w:line="229" w:lineRule="exact"/>
        <w:rPr>
          <w:rFonts w:ascii="Arial"/>
          <w:sz w:val="20"/>
        </w:rPr>
        <w:sectPr>
          <w:headerReference w:type="default" r:id="rId5"/>
          <w:footerReference w:type="default" r:id="rId6"/>
          <w:type w:val="continuous"/>
          <w:pgSz w:w="11900" w:h="16850"/>
          <w:pgMar w:header="713" w:footer="1034" w:top="2460" w:bottom="1220" w:left="720" w:right="580"/>
          <w:pgNumType w:start="1"/>
        </w:sectPr>
      </w:pPr>
    </w:p>
    <w:p>
      <w:pPr>
        <w:pStyle w:val="BodyText"/>
        <w:spacing w:before="7"/>
        <w:rPr>
          <w:b/>
        </w:rPr>
      </w:pPr>
    </w:p>
    <w:tbl>
      <w:tblPr>
        <w:tblW w:w="0" w:type="auto"/>
        <w:jc w:val="left"/>
        <w:tblInd w:w="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50"/>
        <w:gridCol w:w="5468"/>
        <w:gridCol w:w="1337"/>
        <w:gridCol w:w="1276"/>
        <w:gridCol w:w="1132"/>
      </w:tblGrid>
      <w:tr>
        <w:trPr>
          <w:trHeight w:val="4399" w:hRule="atLeast"/>
        </w:trPr>
        <w:tc>
          <w:tcPr>
            <w:tcW w:w="850" w:type="dxa"/>
            <w:tcBorders>
              <w:top w:val="nil"/>
              <w:bottom w:val="single" w:sz="4" w:space="0" w:color="000000"/>
              <w:right w:val="single" w:sz="4" w:space="0" w:color="000000"/>
            </w:tcBorders>
          </w:tcPr>
          <w:p>
            <w:pPr>
              <w:pStyle w:val="TableParagraph"/>
              <w:ind w:left="0"/>
              <w:rPr>
                <w:rFonts w:ascii="Times New Roman"/>
                <w:sz w:val="22"/>
              </w:rPr>
            </w:pPr>
          </w:p>
        </w:tc>
        <w:tc>
          <w:tcPr>
            <w:tcW w:w="546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pos="868" w:val="left" w:leader="none"/>
                <w:tab w:pos="869" w:val="left" w:leader="none"/>
              </w:tabs>
              <w:spacing w:line="240" w:lineRule="auto" w:before="23" w:after="0"/>
              <w:ind w:left="868" w:right="0" w:hanging="361"/>
              <w:jc w:val="left"/>
              <w:rPr>
                <w:sz w:val="22"/>
              </w:rPr>
            </w:pPr>
            <w:r>
              <w:rPr>
                <w:sz w:val="22"/>
              </w:rPr>
              <w:t>Controlador:</w:t>
            </w:r>
            <w:r>
              <w:rPr>
                <w:spacing w:val="-7"/>
                <w:sz w:val="22"/>
              </w:rPr>
              <w:t> </w:t>
            </w:r>
            <w:r>
              <w:rPr>
                <w:sz w:val="22"/>
              </w:rPr>
              <w:t>Ruida</w:t>
            </w:r>
            <w:r>
              <w:rPr>
                <w:spacing w:val="-6"/>
                <w:sz w:val="22"/>
              </w:rPr>
              <w:t> </w:t>
            </w:r>
            <w:r>
              <w:rPr>
                <w:spacing w:val="-2"/>
                <w:sz w:val="22"/>
              </w:rPr>
              <w:t>numérico</w:t>
            </w:r>
          </w:p>
          <w:p>
            <w:pPr>
              <w:pStyle w:val="TableParagraph"/>
              <w:numPr>
                <w:ilvl w:val="0"/>
                <w:numId w:val="2"/>
              </w:numPr>
              <w:tabs>
                <w:tab w:pos="868" w:val="left" w:leader="none"/>
                <w:tab w:pos="869" w:val="left" w:leader="none"/>
              </w:tabs>
              <w:spacing w:line="240" w:lineRule="auto" w:before="20" w:after="0"/>
              <w:ind w:left="868" w:right="0" w:hanging="361"/>
              <w:jc w:val="left"/>
              <w:rPr>
                <w:sz w:val="22"/>
              </w:rPr>
            </w:pPr>
            <w:r>
              <w:rPr>
                <w:sz w:val="22"/>
              </w:rPr>
              <w:t>Conectividad:</w:t>
            </w:r>
            <w:r>
              <w:rPr>
                <w:spacing w:val="-6"/>
                <w:sz w:val="22"/>
              </w:rPr>
              <w:t> </w:t>
            </w:r>
            <w:r>
              <w:rPr>
                <w:sz w:val="22"/>
              </w:rPr>
              <w:t>USB</w:t>
            </w:r>
            <w:r>
              <w:rPr>
                <w:spacing w:val="-6"/>
                <w:sz w:val="22"/>
              </w:rPr>
              <w:t> </w:t>
            </w:r>
            <w:r>
              <w:rPr>
                <w:sz w:val="22"/>
              </w:rPr>
              <w:t>y</w:t>
            </w:r>
            <w:r>
              <w:rPr>
                <w:spacing w:val="-4"/>
                <w:sz w:val="22"/>
              </w:rPr>
              <w:t> </w:t>
            </w:r>
            <w:r>
              <w:rPr>
                <w:spacing w:val="-2"/>
                <w:sz w:val="22"/>
              </w:rPr>
              <w:t>Ethernet</w:t>
            </w:r>
          </w:p>
          <w:p>
            <w:pPr>
              <w:pStyle w:val="TableParagraph"/>
              <w:numPr>
                <w:ilvl w:val="0"/>
                <w:numId w:val="2"/>
              </w:numPr>
              <w:tabs>
                <w:tab w:pos="868" w:val="left" w:leader="none"/>
                <w:tab w:pos="869" w:val="left" w:leader="none"/>
              </w:tabs>
              <w:spacing w:line="240" w:lineRule="auto" w:before="23" w:after="0"/>
              <w:ind w:left="868" w:right="575" w:hanging="360"/>
              <w:jc w:val="left"/>
              <w:rPr>
                <w:sz w:val="22"/>
              </w:rPr>
            </w:pPr>
            <w:r>
              <w:rPr>
                <w:sz w:val="22"/>
              </w:rPr>
              <w:t>Medidas</w:t>
            </w:r>
            <w:r>
              <w:rPr>
                <w:spacing w:val="-4"/>
                <w:sz w:val="22"/>
              </w:rPr>
              <w:t> </w:t>
            </w:r>
            <w:r>
              <w:rPr>
                <w:sz w:val="22"/>
              </w:rPr>
              <w:t>externas:</w:t>
            </w:r>
            <w:r>
              <w:rPr>
                <w:spacing w:val="-5"/>
                <w:sz w:val="22"/>
              </w:rPr>
              <w:t> </w:t>
            </w:r>
            <w:r>
              <w:rPr>
                <w:sz w:val="22"/>
              </w:rPr>
              <w:t>155</w:t>
            </w:r>
            <w:r>
              <w:rPr>
                <w:spacing w:val="-8"/>
                <w:sz w:val="22"/>
              </w:rPr>
              <w:t> </w:t>
            </w:r>
            <w:r>
              <w:rPr>
                <w:sz w:val="22"/>
              </w:rPr>
              <w:t>cm</w:t>
            </w:r>
            <w:r>
              <w:rPr>
                <w:spacing w:val="-6"/>
                <w:sz w:val="22"/>
              </w:rPr>
              <w:t> </w:t>
            </w:r>
            <w:r>
              <w:rPr>
                <w:sz w:val="22"/>
              </w:rPr>
              <w:t>(ancho)</w:t>
            </w:r>
            <w:r>
              <w:rPr>
                <w:spacing w:val="-7"/>
                <w:sz w:val="22"/>
              </w:rPr>
              <w:t> </w:t>
            </w:r>
            <w:r>
              <w:rPr>
                <w:sz w:val="22"/>
              </w:rPr>
              <w:t>x</w:t>
            </w:r>
            <w:r>
              <w:rPr>
                <w:spacing w:val="-4"/>
                <w:sz w:val="22"/>
              </w:rPr>
              <w:t> </w:t>
            </w:r>
            <w:r>
              <w:rPr>
                <w:sz w:val="22"/>
              </w:rPr>
              <w:t>90</w:t>
            </w:r>
            <w:r>
              <w:rPr>
                <w:spacing w:val="-5"/>
                <w:sz w:val="22"/>
              </w:rPr>
              <w:t> </w:t>
            </w:r>
            <w:r>
              <w:rPr>
                <w:sz w:val="22"/>
              </w:rPr>
              <w:t>cm (largo) x 47 cm (alto)</w:t>
            </w:r>
          </w:p>
          <w:p>
            <w:pPr>
              <w:pStyle w:val="TableParagraph"/>
              <w:numPr>
                <w:ilvl w:val="0"/>
                <w:numId w:val="2"/>
              </w:numPr>
              <w:tabs>
                <w:tab w:pos="868" w:val="left" w:leader="none"/>
                <w:tab w:pos="869" w:val="left" w:leader="none"/>
              </w:tabs>
              <w:spacing w:line="240" w:lineRule="auto" w:before="22" w:after="0"/>
              <w:ind w:left="868" w:right="0" w:hanging="361"/>
              <w:jc w:val="left"/>
              <w:rPr>
                <w:sz w:val="22"/>
              </w:rPr>
            </w:pPr>
            <w:r>
              <w:rPr>
                <w:sz w:val="22"/>
              </w:rPr>
              <w:t>Software</w:t>
            </w:r>
            <w:r>
              <w:rPr>
                <w:spacing w:val="-5"/>
                <w:sz w:val="22"/>
              </w:rPr>
              <w:t> </w:t>
            </w:r>
            <w:r>
              <w:rPr>
                <w:sz w:val="22"/>
              </w:rPr>
              <w:t>incluido:</w:t>
            </w:r>
            <w:r>
              <w:rPr>
                <w:spacing w:val="-5"/>
                <w:sz w:val="22"/>
              </w:rPr>
              <w:t> </w:t>
            </w:r>
            <w:r>
              <w:rPr>
                <w:spacing w:val="-2"/>
                <w:sz w:val="22"/>
              </w:rPr>
              <w:t>DWORKS</w:t>
            </w:r>
          </w:p>
          <w:p>
            <w:pPr>
              <w:pStyle w:val="TableParagraph"/>
              <w:numPr>
                <w:ilvl w:val="0"/>
                <w:numId w:val="2"/>
              </w:numPr>
              <w:tabs>
                <w:tab w:pos="868" w:val="left" w:leader="none"/>
                <w:tab w:pos="869" w:val="left" w:leader="none"/>
              </w:tabs>
              <w:spacing w:line="240" w:lineRule="auto" w:before="23" w:after="0"/>
              <w:ind w:left="868" w:right="0" w:hanging="361"/>
              <w:jc w:val="left"/>
              <w:rPr>
                <w:sz w:val="22"/>
              </w:rPr>
            </w:pPr>
            <w:r>
              <w:rPr>
                <w:sz w:val="22"/>
              </w:rPr>
              <w:t>Sistema</w:t>
            </w:r>
            <w:r>
              <w:rPr>
                <w:spacing w:val="-8"/>
                <w:sz w:val="22"/>
              </w:rPr>
              <w:t> </w:t>
            </w:r>
            <w:r>
              <w:rPr>
                <w:sz w:val="22"/>
              </w:rPr>
              <w:t>operativo</w:t>
            </w:r>
            <w:r>
              <w:rPr>
                <w:spacing w:val="-10"/>
                <w:sz w:val="22"/>
              </w:rPr>
              <w:t> </w:t>
            </w:r>
            <w:r>
              <w:rPr>
                <w:sz w:val="22"/>
              </w:rPr>
              <w:t>compatible:</w:t>
            </w:r>
            <w:r>
              <w:rPr>
                <w:spacing w:val="-8"/>
                <w:sz w:val="22"/>
              </w:rPr>
              <w:t> </w:t>
            </w:r>
            <w:r>
              <w:rPr>
                <w:spacing w:val="-2"/>
                <w:sz w:val="22"/>
              </w:rPr>
              <w:t>Windows</w:t>
            </w:r>
          </w:p>
          <w:p>
            <w:pPr>
              <w:pStyle w:val="TableParagraph"/>
              <w:numPr>
                <w:ilvl w:val="0"/>
                <w:numId w:val="2"/>
              </w:numPr>
              <w:tabs>
                <w:tab w:pos="868" w:val="left" w:leader="none"/>
                <w:tab w:pos="869" w:val="left" w:leader="none"/>
              </w:tabs>
              <w:spacing w:line="240" w:lineRule="auto" w:before="21" w:after="0"/>
              <w:ind w:left="868" w:right="377" w:hanging="360"/>
              <w:jc w:val="left"/>
              <w:rPr>
                <w:sz w:val="22"/>
              </w:rPr>
            </w:pPr>
            <w:r>
              <w:rPr>
                <w:sz w:val="22"/>
              </w:rPr>
              <w:t>Formatos</w:t>
            </w:r>
            <w:r>
              <w:rPr>
                <w:spacing w:val="-13"/>
                <w:sz w:val="22"/>
              </w:rPr>
              <w:t> </w:t>
            </w:r>
            <w:r>
              <w:rPr>
                <w:sz w:val="22"/>
              </w:rPr>
              <w:t>compatibles:</w:t>
            </w:r>
            <w:r>
              <w:rPr>
                <w:spacing w:val="-12"/>
                <w:sz w:val="22"/>
              </w:rPr>
              <w:t> </w:t>
            </w:r>
            <w:r>
              <w:rPr>
                <w:sz w:val="22"/>
              </w:rPr>
              <w:t>CorelDraw,</w:t>
            </w:r>
            <w:r>
              <w:rPr>
                <w:spacing w:val="-11"/>
                <w:sz w:val="22"/>
              </w:rPr>
              <w:t> </w:t>
            </w:r>
            <w:r>
              <w:rPr>
                <w:sz w:val="22"/>
              </w:rPr>
              <w:t>AutoCAD, Illustrator, SolidWorks, JPG, JPEG, PNG, PLT, DXT, DXF</w:t>
            </w:r>
          </w:p>
          <w:p>
            <w:pPr>
              <w:pStyle w:val="TableParagraph"/>
              <w:numPr>
                <w:ilvl w:val="0"/>
                <w:numId w:val="2"/>
              </w:numPr>
              <w:tabs>
                <w:tab w:pos="868" w:val="left" w:leader="none"/>
                <w:tab w:pos="869" w:val="left" w:leader="none"/>
              </w:tabs>
              <w:spacing w:line="240" w:lineRule="auto" w:before="22" w:after="0"/>
              <w:ind w:left="868" w:right="418" w:hanging="360"/>
              <w:jc w:val="left"/>
              <w:rPr>
                <w:sz w:val="22"/>
              </w:rPr>
            </w:pPr>
            <w:r>
              <w:rPr>
                <w:sz w:val="22"/>
              </w:rPr>
              <w:t>Equipos</w:t>
            </w:r>
            <w:r>
              <w:rPr>
                <w:spacing w:val="-7"/>
                <w:sz w:val="22"/>
              </w:rPr>
              <w:t> </w:t>
            </w:r>
            <w:r>
              <w:rPr>
                <w:sz w:val="22"/>
              </w:rPr>
              <w:t>y</w:t>
            </w:r>
            <w:r>
              <w:rPr>
                <w:spacing w:val="-10"/>
                <w:sz w:val="22"/>
              </w:rPr>
              <w:t> </w:t>
            </w:r>
            <w:r>
              <w:rPr>
                <w:sz w:val="22"/>
              </w:rPr>
              <w:t>accesorios</w:t>
            </w:r>
            <w:r>
              <w:rPr>
                <w:spacing w:val="-7"/>
                <w:sz w:val="22"/>
              </w:rPr>
              <w:t> </w:t>
            </w:r>
            <w:r>
              <w:rPr>
                <w:sz w:val="22"/>
              </w:rPr>
              <w:t>incluidos:</w:t>
            </w:r>
            <w:r>
              <w:rPr>
                <w:spacing w:val="-9"/>
                <w:sz w:val="22"/>
              </w:rPr>
              <w:t> </w:t>
            </w:r>
            <w:r>
              <w:rPr>
                <w:sz w:val="22"/>
              </w:rPr>
              <w:t>Chiller</w:t>
            </w:r>
            <w:r>
              <w:rPr>
                <w:spacing w:val="-8"/>
                <w:sz w:val="22"/>
              </w:rPr>
              <w:t> </w:t>
            </w:r>
            <w:r>
              <w:rPr>
                <w:sz w:val="22"/>
              </w:rPr>
              <w:t>3000, compresor, extractor de olor, ducto de ventilación y base de estructura metálica</w:t>
            </w:r>
          </w:p>
          <w:p>
            <w:pPr>
              <w:pStyle w:val="TableParagraph"/>
              <w:numPr>
                <w:ilvl w:val="0"/>
                <w:numId w:val="2"/>
              </w:numPr>
              <w:tabs>
                <w:tab w:pos="869" w:val="left" w:leader="none"/>
              </w:tabs>
              <w:spacing w:line="240" w:lineRule="auto" w:before="23" w:after="0"/>
              <w:ind w:left="868" w:right="568" w:hanging="360"/>
              <w:jc w:val="both"/>
              <w:rPr>
                <w:sz w:val="22"/>
              </w:rPr>
            </w:pPr>
            <w:r>
              <w:rPr>
                <w:sz w:val="22"/>
              </w:rPr>
              <w:t>Materiales</w:t>
            </w:r>
            <w:r>
              <w:rPr>
                <w:spacing w:val="-6"/>
                <w:sz w:val="22"/>
              </w:rPr>
              <w:t> </w:t>
            </w:r>
            <w:r>
              <w:rPr>
                <w:sz w:val="22"/>
              </w:rPr>
              <w:t>compatibles:</w:t>
            </w:r>
            <w:r>
              <w:rPr>
                <w:spacing w:val="-8"/>
                <w:sz w:val="22"/>
              </w:rPr>
              <w:t> </w:t>
            </w:r>
            <w:r>
              <w:rPr>
                <w:sz w:val="22"/>
              </w:rPr>
              <w:t>MDF,</w:t>
            </w:r>
            <w:r>
              <w:rPr>
                <w:spacing w:val="-7"/>
                <w:sz w:val="22"/>
              </w:rPr>
              <w:t> </w:t>
            </w:r>
            <w:r>
              <w:rPr>
                <w:sz w:val="22"/>
              </w:rPr>
              <w:t>acrílico,</w:t>
            </w:r>
            <w:r>
              <w:rPr>
                <w:spacing w:val="-4"/>
                <w:sz w:val="22"/>
              </w:rPr>
              <w:t> </w:t>
            </w:r>
            <w:r>
              <w:rPr>
                <w:sz w:val="22"/>
              </w:rPr>
              <w:t>tela, cuero,</w:t>
            </w:r>
            <w:r>
              <w:rPr>
                <w:spacing w:val="-2"/>
                <w:sz w:val="22"/>
              </w:rPr>
              <w:t> </w:t>
            </w:r>
            <w:r>
              <w:rPr>
                <w:sz w:val="22"/>
              </w:rPr>
              <w:t>cuerina,</w:t>
            </w:r>
            <w:r>
              <w:rPr>
                <w:spacing w:val="-2"/>
                <w:sz w:val="22"/>
              </w:rPr>
              <w:t> </w:t>
            </w:r>
            <w:r>
              <w:rPr>
                <w:sz w:val="22"/>
              </w:rPr>
              <w:t>corcho,</w:t>
            </w:r>
            <w:r>
              <w:rPr>
                <w:spacing w:val="-2"/>
                <w:sz w:val="22"/>
              </w:rPr>
              <w:t> </w:t>
            </w:r>
            <w:r>
              <w:rPr>
                <w:sz w:val="22"/>
              </w:rPr>
              <w:t>balsa,</w:t>
            </w:r>
            <w:r>
              <w:rPr>
                <w:spacing w:val="-2"/>
                <w:sz w:val="22"/>
              </w:rPr>
              <w:t> </w:t>
            </w:r>
            <w:r>
              <w:rPr>
                <w:sz w:val="22"/>
              </w:rPr>
              <w:t>tagua,</w:t>
            </w:r>
            <w:r>
              <w:rPr>
                <w:spacing w:val="-2"/>
                <w:sz w:val="22"/>
              </w:rPr>
              <w:t> </w:t>
            </w:r>
            <w:r>
              <w:rPr>
                <w:sz w:val="22"/>
              </w:rPr>
              <w:t>foamy, caucho,</w:t>
            </w:r>
            <w:r>
              <w:rPr>
                <w:spacing w:val="-9"/>
                <w:sz w:val="22"/>
              </w:rPr>
              <w:t> </w:t>
            </w:r>
            <w:r>
              <w:rPr>
                <w:sz w:val="22"/>
              </w:rPr>
              <w:t>polietileno,</w:t>
            </w:r>
            <w:r>
              <w:rPr>
                <w:spacing w:val="-9"/>
                <w:sz w:val="22"/>
              </w:rPr>
              <w:t> </w:t>
            </w:r>
            <w:r>
              <w:rPr>
                <w:sz w:val="22"/>
              </w:rPr>
              <w:t>cartón,</w:t>
            </w:r>
            <w:r>
              <w:rPr>
                <w:spacing w:val="-9"/>
                <w:sz w:val="22"/>
              </w:rPr>
              <w:t> </w:t>
            </w:r>
            <w:r>
              <w:rPr>
                <w:sz w:val="22"/>
              </w:rPr>
              <w:t>cartulina,</w:t>
            </w:r>
            <w:r>
              <w:rPr>
                <w:spacing w:val="-9"/>
                <w:sz w:val="22"/>
              </w:rPr>
              <w:t> </w:t>
            </w:r>
            <w:r>
              <w:rPr>
                <w:sz w:val="22"/>
              </w:rPr>
              <w:t>papel</w:t>
            </w:r>
          </w:p>
          <w:p>
            <w:pPr>
              <w:pStyle w:val="TableParagraph"/>
              <w:spacing w:line="236" w:lineRule="exact"/>
              <w:jc w:val="both"/>
              <w:rPr>
                <w:sz w:val="22"/>
              </w:rPr>
            </w:pPr>
            <w:r>
              <w:rPr>
                <w:sz w:val="22"/>
              </w:rPr>
              <w:t>bond,</w:t>
            </w:r>
            <w:r>
              <w:rPr>
                <w:spacing w:val="-4"/>
                <w:sz w:val="22"/>
              </w:rPr>
              <w:t> </w:t>
            </w:r>
            <w:r>
              <w:rPr>
                <w:sz w:val="22"/>
              </w:rPr>
              <w:t>vinil</w:t>
            </w:r>
            <w:r>
              <w:rPr>
                <w:spacing w:val="-3"/>
                <w:sz w:val="22"/>
              </w:rPr>
              <w:t> </w:t>
            </w:r>
            <w:r>
              <w:rPr>
                <w:sz w:val="22"/>
              </w:rPr>
              <w:t>textil</w:t>
            </w:r>
            <w:r>
              <w:rPr>
                <w:spacing w:val="-4"/>
                <w:sz w:val="22"/>
              </w:rPr>
              <w:t> </w:t>
            </w:r>
            <w:r>
              <w:rPr>
                <w:sz w:val="22"/>
              </w:rPr>
              <w:t>y</w:t>
            </w:r>
            <w:r>
              <w:rPr>
                <w:spacing w:val="-4"/>
                <w:sz w:val="22"/>
              </w:rPr>
              <w:t> </w:t>
            </w:r>
            <w:r>
              <w:rPr>
                <w:sz w:val="22"/>
              </w:rPr>
              <w:t>vinil</w:t>
            </w:r>
            <w:r>
              <w:rPr>
                <w:spacing w:val="-3"/>
                <w:sz w:val="22"/>
              </w:rPr>
              <w:t> </w:t>
            </w:r>
            <w:r>
              <w:rPr>
                <w:spacing w:val="-2"/>
                <w:sz w:val="22"/>
              </w:rPr>
              <w:t>adhesivo</w:t>
            </w:r>
          </w:p>
        </w:tc>
        <w:tc>
          <w:tcPr>
            <w:tcW w:w="1337" w:type="dxa"/>
            <w:tcBorders>
              <w:top w:val="nil"/>
              <w:left w:val="single" w:sz="4" w:space="0" w:color="000000"/>
              <w:bottom w:val="single" w:sz="4" w:space="0" w:color="000000"/>
              <w:right w:val="single" w:sz="4" w:space="0" w:color="000000"/>
            </w:tcBorders>
          </w:tcPr>
          <w:p>
            <w:pPr>
              <w:pStyle w:val="TableParagraph"/>
              <w:ind w:left="0"/>
              <w:rPr>
                <w:rFonts w:ascii="Times New Roman"/>
                <w:sz w:val="22"/>
              </w:rPr>
            </w:pPr>
          </w:p>
        </w:tc>
        <w:tc>
          <w:tcPr>
            <w:tcW w:w="1276" w:type="dxa"/>
            <w:tcBorders>
              <w:top w:val="nil"/>
              <w:left w:val="single" w:sz="4" w:space="0" w:color="000000"/>
              <w:bottom w:val="single" w:sz="4" w:space="0" w:color="000000"/>
              <w:right w:val="single" w:sz="4" w:space="0" w:color="000000"/>
            </w:tcBorders>
          </w:tcPr>
          <w:p>
            <w:pPr>
              <w:pStyle w:val="TableParagraph"/>
              <w:ind w:left="0"/>
              <w:rPr>
                <w:rFonts w:ascii="Times New Roman"/>
                <w:sz w:val="22"/>
              </w:rPr>
            </w:pPr>
          </w:p>
        </w:tc>
        <w:tc>
          <w:tcPr>
            <w:tcW w:w="1132" w:type="dxa"/>
            <w:tcBorders>
              <w:top w:val="nil"/>
              <w:left w:val="single" w:sz="4" w:space="0" w:color="000000"/>
              <w:bottom w:val="single" w:sz="4" w:space="0" w:color="000000"/>
            </w:tcBorders>
          </w:tcPr>
          <w:p>
            <w:pPr>
              <w:pStyle w:val="TableParagraph"/>
              <w:ind w:left="0"/>
              <w:rPr>
                <w:rFonts w:ascii="Times New Roman"/>
                <w:sz w:val="22"/>
              </w:rPr>
            </w:pPr>
          </w:p>
        </w:tc>
      </w:tr>
      <w:tr>
        <w:trPr>
          <w:trHeight w:val="290" w:hRule="atLeast"/>
        </w:trPr>
        <w:tc>
          <w:tcPr>
            <w:tcW w:w="8931" w:type="dxa"/>
            <w:gridSpan w:val="4"/>
            <w:tcBorders>
              <w:top w:val="single" w:sz="4" w:space="0" w:color="000000"/>
              <w:bottom w:val="single" w:sz="4" w:space="0" w:color="000000"/>
              <w:right w:val="single" w:sz="4" w:space="0" w:color="000000"/>
            </w:tcBorders>
          </w:tcPr>
          <w:p>
            <w:pPr>
              <w:pStyle w:val="TableParagraph"/>
              <w:spacing w:before="26"/>
              <w:ind w:left="69"/>
              <w:rPr>
                <w:rFonts w:ascii="Arial"/>
                <w:sz w:val="20"/>
              </w:rPr>
            </w:pPr>
            <w:r>
              <w:rPr>
                <w:rFonts w:ascii="Arial"/>
                <w:spacing w:val="-2"/>
                <w:sz w:val="20"/>
              </w:rPr>
              <w:t>Subtotal</w:t>
            </w:r>
          </w:p>
        </w:tc>
        <w:tc>
          <w:tcPr>
            <w:tcW w:w="1132" w:type="dxa"/>
            <w:tcBorders>
              <w:top w:val="single" w:sz="4" w:space="0" w:color="000000"/>
              <w:left w:val="single" w:sz="4" w:space="0" w:color="000000"/>
              <w:bottom w:val="single" w:sz="4" w:space="0" w:color="000000"/>
            </w:tcBorders>
          </w:tcPr>
          <w:p>
            <w:pPr>
              <w:pStyle w:val="TableParagraph"/>
              <w:spacing w:before="26"/>
              <w:ind w:left="0" w:right="48"/>
              <w:jc w:val="right"/>
              <w:rPr>
                <w:rFonts w:ascii="Arial"/>
                <w:sz w:val="20"/>
              </w:rPr>
            </w:pPr>
            <w:r>
              <w:rPr>
                <w:rFonts w:ascii="Arial"/>
                <w:sz w:val="20"/>
              </w:rPr>
              <w:t>$</w:t>
            </w:r>
            <w:r>
              <w:rPr>
                <w:rFonts w:ascii="Arial"/>
                <w:spacing w:val="-3"/>
                <w:sz w:val="20"/>
              </w:rPr>
              <w:t> </w:t>
            </w:r>
            <w:r>
              <w:rPr>
                <w:rFonts w:ascii="Arial"/>
                <w:spacing w:val="-2"/>
                <w:sz w:val="20"/>
              </w:rPr>
              <w:t>3980.00</w:t>
            </w:r>
          </w:p>
        </w:tc>
      </w:tr>
      <w:tr>
        <w:trPr>
          <w:trHeight w:val="290" w:hRule="atLeast"/>
        </w:trPr>
        <w:tc>
          <w:tcPr>
            <w:tcW w:w="8931" w:type="dxa"/>
            <w:gridSpan w:val="4"/>
            <w:tcBorders>
              <w:top w:val="single" w:sz="4" w:space="0" w:color="000000"/>
              <w:bottom w:val="single" w:sz="4" w:space="0" w:color="000000"/>
              <w:right w:val="single" w:sz="4" w:space="0" w:color="000000"/>
            </w:tcBorders>
          </w:tcPr>
          <w:p>
            <w:pPr>
              <w:pStyle w:val="TableParagraph"/>
              <w:spacing w:before="26"/>
              <w:ind w:left="69"/>
              <w:rPr>
                <w:rFonts w:ascii="Arial"/>
                <w:sz w:val="20"/>
              </w:rPr>
            </w:pPr>
            <w:r>
              <w:rPr>
                <w:rFonts w:ascii="Arial"/>
                <w:spacing w:val="-5"/>
                <w:sz w:val="20"/>
              </w:rPr>
              <w:t>IVA</w:t>
            </w:r>
          </w:p>
        </w:tc>
        <w:tc>
          <w:tcPr>
            <w:tcW w:w="1132" w:type="dxa"/>
            <w:tcBorders>
              <w:top w:val="single" w:sz="4" w:space="0" w:color="000000"/>
              <w:left w:val="single" w:sz="4" w:space="0" w:color="000000"/>
              <w:bottom w:val="single" w:sz="4" w:space="0" w:color="000000"/>
            </w:tcBorders>
          </w:tcPr>
          <w:p>
            <w:pPr>
              <w:pStyle w:val="TableParagraph"/>
              <w:spacing w:before="26"/>
              <w:ind w:left="0" w:right="47"/>
              <w:jc w:val="right"/>
              <w:rPr>
                <w:rFonts w:ascii="Arial"/>
                <w:sz w:val="20"/>
              </w:rPr>
            </w:pPr>
            <w:r>
              <w:rPr>
                <w:rFonts w:ascii="Arial"/>
                <w:sz w:val="20"/>
              </w:rPr>
              <w:t>$</w:t>
            </w:r>
            <w:r>
              <w:rPr>
                <w:rFonts w:ascii="Arial"/>
                <w:spacing w:val="-3"/>
                <w:sz w:val="20"/>
              </w:rPr>
              <w:t> </w:t>
            </w:r>
            <w:r>
              <w:rPr>
                <w:rFonts w:ascii="Arial"/>
                <w:spacing w:val="-2"/>
                <w:sz w:val="20"/>
              </w:rPr>
              <w:t>597.00</w:t>
            </w:r>
          </w:p>
        </w:tc>
      </w:tr>
      <w:tr>
        <w:trPr>
          <w:trHeight w:val="321" w:hRule="atLeast"/>
        </w:trPr>
        <w:tc>
          <w:tcPr>
            <w:tcW w:w="8931" w:type="dxa"/>
            <w:gridSpan w:val="4"/>
            <w:tcBorders>
              <w:top w:val="single" w:sz="4" w:space="0" w:color="000000"/>
              <w:right w:val="single" w:sz="4" w:space="0" w:color="000000"/>
            </w:tcBorders>
          </w:tcPr>
          <w:p>
            <w:pPr>
              <w:pStyle w:val="TableParagraph"/>
              <w:spacing w:before="54"/>
              <w:ind w:left="69"/>
              <w:rPr>
                <w:rFonts w:ascii="Arial"/>
                <w:sz w:val="20"/>
              </w:rPr>
            </w:pPr>
            <w:r>
              <w:rPr>
                <w:rFonts w:ascii="Arial"/>
                <w:sz w:val="20"/>
              </w:rPr>
              <w:t>Total</w:t>
            </w:r>
            <w:r>
              <w:rPr>
                <w:rFonts w:ascii="Arial"/>
                <w:spacing w:val="-4"/>
                <w:sz w:val="20"/>
              </w:rPr>
              <w:t> </w:t>
            </w:r>
            <w:r>
              <w:rPr>
                <w:rFonts w:ascii="Arial"/>
                <w:sz w:val="20"/>
              </w:rPr>
              <w:t>a</w:t>
            </w:r>
            <w:r>
              <w:rPr>
                <w:rFonts w:ascii="Arial"/>
                <w:spacing w:val="-5"/>
                <w:sz w:val="20"/>
              </w:rPr>
              <w:t> </w:t>
            </w:r>
            <w:r>
              <w:rPr>
                <w:rFonts w:ascii="Arial"/>
                <w:spacing w:val="-2"/>
                <w:sz w:val="20"/>
              </w:rPr>
              <w:t>pagar</w:t>
            </w:r>
          </w:p>
        </w:tc>
        <w:tc>
          <w:tcPr>
            <w:tcW w:w="1132" w:type="dxa"/>
            <w:tcBorders>
              <w:top w:val="single" w:sz="4" w:space="0" w:color="000000"/>
              <w:left w:val="single" w:sz="4" w:space="0" w:color="000000"/>
            </w:tcBorders>
          </w:tcPr>
          <w:p>
            <w:pPr>
              <w:pStyle w:val="TableParagraph"/>
              <w:spacing w:before="54"/>
              <w:ind w:left="0" w:right="47"/>
              <w:jc w:val="right"/>
              <w:rPr>
                <w:rFonts w:ascii="Arial"/>
                <w:b/>
                <w:sz w:val="20"/>
              </w:rPr>
            </w:pPr>
            <w:r>
              <w:rPr>
                <w:rFonts w:ascii="Arial"/>
                <w:b/>
                <w:sz w:val="20"/>
              </w:rPr>
              <w:t>$</w:t>
            </w:r>
            <w:r>
              <w:rPr>
                <w:rFonts w:ascii="Arial"/>
                <w:b/>
                <w:spacing w:val="-3"/>
                <w:sz w:val="20"/>
              </w:rPr>
              <w:t> </w:t>
            </w:r>
            <w:r>
              <w:rPr>
                <w:rFonts w:ascii="Arial"/>
                <w:b/>
                <w:spacing w:val="-2"/>
                <w:sz w:val="20"/>
              </w:rPr>
              <w:t>4577.00</w:t>
            </w:r>
          </w:p>
        </w:tc>
      </w:tr>
    </w:tbl>
    <w:p>
      <w:pPr>
        <w:pStyle w:val="BodyText"/>
        <w:spacing w:before="5"/>
        <w:rPr>
          <w:b/>
          <w:sz w:val="16"/>
        </w:rPr>
      </w:pPr>
    </w:p>
    <w:p>
      <w:pPr>
        <w:pStyle w:val="BodyText"/>
        <w:spacing w:before="92"/>
        <w:ind w:left="129"/>
      </w:pPr>
      <w:r>
        <w:rPr/>
        <w:t>Corresponde</w:t>
      </w:r>
      <w:r>
        <w:rPr>
          <w:spacing w:val="-2"/>
        </w:rPr>
        <w:t> </w:t>
      </w:r>
      <w:r>
        <w:rPr/>
        <w:t>el</w:t>
      </w:r>
      <w:r>
        <w:rPr>
          <w:spacing w:val="-5"/>
        </w:rPr>
        <w:t> </w:t>
      </w:r>
      <w:r>
        <w:rPr/>
        <w:t>pago</w:t>
      </w:r>
      <w:r>
        <w:rPr>
          <w:spacing w:val="-4"/>
        </w:rPr>
        <w:t> </w:t>
      </w:r>
      <w:r>
        <w:rPr/>
        <w:t>de</w:t>
      </w:r>
      <w:r>
        <w:rPr>
          <w:spacing w:val="-2"/>
        </w:rPr>
        <w:t> </w:t>
      </w:r>
      <w:r>
        <w:rPr/>
        <w:t>$3.980,00</w:t>
      </w:r>
      <w:r>
        <w:rPr>
          <w:spacing w:val="-1"/>
        </w:rPr>
        <w:t> </w:t>
      </w:r>
      <w:r>
        <w:rPr/>
        <w:t>(tres</w:t>
      </w:r>
      <w:r>
        <w:rPr>
          <w:spacing w:val="-3"/>
        </w:rPr>
        <w:t> </w:t>
      </w:r>
      <w:r>
        <w:rPr/>
        <w:t>mil</w:t>
      </w:r>
      <w:r>
        <w:rPr>
          <w:spacing w:val="-3"/>
        </w:rPr>
        <w:t> </w:t>
      </w:r>
      <w:r>
        <w:rPr/>
        <w:t>novecientos</w:t>
      </w:r>
      <w:r>
        <w:rPr>
          <w:spacing w:val="-2"/>
        </w:rPr>
        <w:t> </w:t>
      </w:r>
      <w:r>
        <w:rPr/>
        <w:t>ochenta</w:t>
      </w:r>
      <w:r>
        <w:rPr>
          <w:spacing w:val="-1"/>
        </w:rPr>
        <w:t> </w:t>
      </w:r>
      <w:r>
        <w:rPr/>
        <w:t>dólares</w:t>
      </w:r>
      <w:r>
        <w:rPr>
          <w:spacing w:val="-2"/>
        </w:rPr>
        <w:t> </w:t>
      </w:r>
      <w:r>
        <w:rPr/>
        <w:t>americanos)</w:t>
      </w:r>
      <w:r>
        <w:rPr>
          <w:spacing w:val="-3"/>
        </w:rPr>
        <w:t> </w:t>
      </w:r>
      <w:r>
        <w:rPr/>
        <w:t>más</w:t>
      </w:r>
      <w:r>
        <w:rPr>
          <w:spacing w:val="-3"/>
        </w:rPr>
        <w:t> </w:t>
      </w:r>
      <w:r>
        <w:rPr>
          <w:spacing w:val="-5"/>
        </w:rPr>
        <w:t>IVA</w:t>
      </w:r>
    </w:p>
    <w:p>
      <w:pPr>
        <w:pStyle w:val="BodyText"/>
        <w:rPr>
          <w:sz w:val="26"/>
        </w:rPr>
      </w:pPr>
    </w:p>
    <w:p>
      <w:pPr>
        <w:pStyle w:val="BodyText"/>
        <w:rPr>
          <w:sz w:val="22"/>
        </w:rPr>
      </w:pPr>
    </w:p>
    <w:p>
      <w:pPr>
        <w:pStyle w:val="Heading1"/>
      </w:pPr>
      <w:r>
        <w:rPr/>
        <w:t>CLÁUSULA</w:t>
      </w:r>
      <w:r>
        <w:rPr>
          <w:spacing w:val="-5"/>
        </w:rPr>
        <w:t> </w:t>
      </w:r>
      <w:r>
        <w:rPr/>
        <w:t>TERCERA.</w:t>
      </w:r>
      <w:r>
        <w:rPr>
          <w:spacing w:val="15"/>
        </w:rPr>
        <w:t> </w:t>
      </w:r>
      <w:r>
        <w:rPr/>
        <w:t>-</w:t>
      </w:r>
      <w:r>
        <w:rPr>
          <w:spacing w:val="10"/>
        </w:rPr>
        <w:t> </w:t>
      </w:r>
      <w:r>
        <w:rPr/>
        <w:t>LIQUIDACION</w:t>
      </w:r>
      <w:r>
        <w:rPr>
          <w:spacing w:val="10"/>
        </w:rPr>
        <w:t> </w:t>
      </w:r>
      <w:r>
        <w:rPr/>
        <w:t>DE</w:t>
      </w:r>
      <w:r>
        <w:rPr>
          <w:spacing w:val="12"/>
        </w:rPr>
        <w:t> </w:t>
      </w:r>
      <w:r>
        <w:rPr>
          <w:spacing w:val="-2"/>
        </w:rPr>
        <w:t>PLAZOS:</w:t>
      </w:r>
    </w:p>
    <w:p>
      <w:pPr>
        <w:pStyle w:val="BodyText"/>
        <w:rPr>
          <w:b/>
        </w:rPr>
      </w:pPr>
    </w:p>
    <w:p>
      <w:pPr>
        <w:pStyle w:val="BodyText"/>
        <w:ind w:left="129"/>
      </w:pPr>
      <w:r>
        <w:rPr/>
        <w:t>El</w:t>
      </w:r>
      <w:r>
        <w:rPr>
          <w:spacing w:val="-5"/>
        </w:rPr>
        <w:t> </w:t>
      </w:r>
      <w:r>
        <w:rPr/>
        <w:t>plazo</w:t>
      </w:r>
      <w:r>
        <w:rPr>
          <w:spacing w:val="-2"/>
        </w:rPr>
        <w:t> </w:t>
      </w:r>
      <w:r>
        <w:rPr/>
        <w:t>de</w:t>
      </w:r>
      <w:r>
        <w:rPr>
          <w:spacing w:val="-1"/>
        </w:rPr>
        <w:t> </w:t>
      </w:r>
      <w:r>
        <w:rPr/>
        <w:t>la</w:t>
      </w:r>
      <w:r>
        <w:rPr>
          <w:spacing w:val="-1"/>
        </w:rPr>
        <w:t> </w:t>
      </w:r>
      <w:r>
        <w:rPr/>
        <w:t>Orden</w:t>
      </w:r>
      <w:r>
        <w:rPr>
          <w:spacing w:val="-1"/>
        </w:rPr>
        <w:t> </w:t>
      </w:r>
      <w:r>
        <w:rPr/>
        <w:t>de</w:t>
      </w:r>
      <w:r>
        <w:rPr>
          <w:spacing w:val="-1"/>
        </w:rPr>
        <w:t> </w:t>
      </w:r>
      <w:r>
        <w:rPr/>
        <w:t>Compra</w:t>
      </w:r>
      <w:r>
        <w:rPr>
          <w:spacing w:val="-1"/>
        </w:rPr>
        <w:t> </w:t>
      </w:r>
      <w:r>
        <w:rPr/>
        <w:t>rige</w:t>
      </w:r>
      <w:r>
        <w:rPr>
          <w:spacing w:val="-2"/>
        </w:rPr>
        <w:t> </w:t>
      </w:r>
      <w:r>
        <w:rPr/>
        <w:t>a</w:t>
      </w:r>
      <w:r>
        <w:rPr>
          <w:spacing w:val="-3"/>
        </w:rPr>
        <w:t> </w:t>
      </w:r>
      <w:r>
        <w:rPr/>
        <w:t>partir</w:t>
      </w:r>
      <w:r>
        <w:rPr>
          <w:spacing w:val="-4"/>
        </w:rPr>
        <w:t> </w:t>
      </w:r>
      <w:r>
        <w:rPr/>
        <w:t>de</w:t>
      </w:r>
      <w:r>
        <w:rPr>
          <w:spacing w:val="-1"/>
        </w:rPr>
        <w:t> </w:t>
      </w:r>
      <w:r>
        <w:rPr/>
        <w:t>la</w:t>
      </w:r>
      <w:r>
        <w:rPr>
          <w:spacing w:val="5"/>
        </w:rPr>
        <w:t> </w:t>
      </w:r>
      <w:r>
        <w:rPr/>
        <w:t>suscripción</w:t>
      </w:r>
      <w:r>
        <w:rPr>
          <w:spacing w:val="-2"/>
        </w:rPr>
        <w:t> </w:t>
      </w:r>
      <w:r>
        <w:rPr/>
        <w:t>de</w:t>
      </w:r>
      <w:r>
        <w:rPr>
          <w:spacing w:val="-1"/>
        </w:rPr>
        <w:t> </w:t>
      </w:r>
      <w:r>
        <w:rPr/>
        <w:t>las</w:t>
      </w:r>
      <w:r>
        <w:rPr>
          <w:spacing w:val="-1"/>
        </w:rPr>
        <w:t> </w:t>
      </w:r>
      <w:r>
        <w:rPr/>
        <w:t>partes,</w:t>
      </w:r>
      <w:r>
        <w:rPr>
          <w:spacing w:val="-3"/>
        </w:rPr>
        <w:t> </w:t>
      </w:r>
      <w:r>
        <w:rPr/>
        <w:t>según</w:t>
      </w:r>
      <w:r>
        <w:rPr>
          <w:spacing w:val="-3"/>
        </w:rPr>
        <w:t> </w:t>
      </w:r>
      <w:r>
        <w:rPr>
          <w:spacing w:val="-2"/>
        </w:rPr>
        <w:t>detalle:</w:t>
      </w:r>
    </w:p>
    <w:p>
      <w:pPr>
        <w:pStyle w:val="BodyText"/>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57"/>
        <w:gridCol w:w="4057"/>
      </w:tblGrid>
      <w:tr>
        <w:trPr>
          <w:trHeight w:val="276" w:hRule="atLeast"/>
        </w:trPr>
        <w:tc>
          <w:tcPr>
            <w:tcW w:w="4157" w:type="dxa"/>
          </w:tcPr>
          <w:p>
            <w:pPr>
              <w:pStyle w:val="TableParagraph"/>
              <w:spacing w:line="256" w:lineRule="exact"/>
              <w:ind w:left="110"/>
              <w:rPr>
                <w:rFonts w:ascii="Arial" w:hAnsi="Arial"/>
                <w:sz w:val="24"/>
              </w:rPr>
            </w:pPr>
            <w:r>
              <w:rPr>
                <w:rFonts w:ascii="Arial" w:hAnsi="Arial"/>
                <w:sz w:val="24"/>
              </w:rPr>
              <w:t>Fecha</w:t>
            </w:r>
            <w:r>
              <w:rPr>
                <w:rFonts w:ascii="Arial" w:hAnsi="Arial"/>
                <w:spacing w:val="-4"/>
                <w:sz w:val="24"/>
              </w:rPr>
              <w:t> </w:t>
            </w:r>
            <w:r>
              <w:rPr>
                <w:rFonts w:ascii="Arial" w:hAnsi="Arial"/>
                <w:sz w:val="24"/>
              </w:rPr>
              <w:t>de</w:t>
            </w:r>
            <w:r>
              <w:rPr>
                <w:rFonts w:ascii="Arial" w:hAnsi="Arial"/>
                <w:spacing w:val="-4"/>
                <w:sz w:val="24"/>
              </w:rPr>
              <w:t> </w:t>
            </w:r>
            <w:r>
              <w:rPr>
                <w:rFonts w:ascii="Arial" w:hAnsi="Arial"/>
                <w:sz w:val="24"/>
              </w:rPr>
              <w:t>emisión</w:t>
            </w:r>
            <w:r>
              <w:rPr>
                <w:rFonts w:ascii="Arial" w:hAnsi="Arial"/>
                <w:spacing w:val="-1"/>
                <w:sz w:val="24"/>
              </w:rPr>
              <w:t> </w:t>
            </w:r>
            <w:r>
              <w:rPr>
                <w:rFonts w:ascii="Arial" w:hAnsi="Arial"/>
                <w:sz w:val="24"/>
              </w:rPr>
              <w:t>de</w:t>
            </w:r>
            <w:r>
              <w:rPr>
                <w:rFonts w:ascii="Arial" w:hAnsi="Arial"/>
                <w:spacing w:val="-2"/>
                <w:sz w:val="24"/>
              </w:rPr>
              <w:t> </w:t>
            </w:r>
            <w:r>
              <w:rPr>
                <w:rFonts w:ascii="Arial" w:hAnsi="Arial"/>
                <w:sz w:val="24"/>
              </w:rPr>
              <w:t>la</w:t>
            </w:r>
            <w:r>
              <w:rPr>
                <w:rFonts w:ascii="Arial" w:hAnsi="Arial"/>
                <w:spacing w:val="-1"/>
                <w:sz w:val="24"/>
              </w:rPr>
              <w:t> </w:t>
            </w:r>
            <w:r>
              <w:rPr>
                <w:rFonts w:ascii="Arial" w:hAnsi="Arial"/>
                <w:spacing w:val="-4"/>
                <w:sz w:val="24"/>
              </w:rPr>
              <w:t>orden</w:t>
            </w:r>
          </w:p>
        </w:tc>
        <w:tc>
          <w:tcPr>
            <w:tcW w:w="4057" w:type="dxa"/>
          </w:tcPr>
          <w:p>
            <w:pPr>
              <w:pStyle w:val="TableParagraph"/>
              <w:spacing w:line="256" w:lineRule="exact"/>
              <w:ind w:left="110"/>
              <w:rPr>
                <w:rFonts w:ascii="Arial"/>
                <w:sz w:val="24"/>
              </w:rPr>
            </w:pPr>
            <w:r>
              <w:rPr>
                <w:rFonts w:ascii="Arial"/>
                <w:spacing w:val="-2"/>
                <w:sz w:val="24"/>
              </w:rPr>
              <w:t>09-04-</w:t>
            </w:r>
            <w:r>
              <w:rPr>
                <w:rFonts w:ascii="Arial"/>
                <w:spacing w:val="-4"/>
                <w:sz w:val="24"/>
              </w:rPr>
              <w:t>2026</w:t>
            </w:r>
          </w:p>
        </w:tc>
      </w:tr>
      <w:tr>
        <w:trPr>
          <w:trHeight w:val="275" w:hRule="atLeast"/>
        </w:trPr>
        <w:tc>
          <w:tcPr>
            <w:tcW w:w="4157" w:type="dxa"/>
          </w:tcPr>
          <w:p>
            <w:pPr>
              <w:pStyle w:val="TableParagraph"/>
              <w:spacing w:line="255" w:lineRule="exact"/>
              <w:ind w:left="110"/>
              <w:rPr>
                <w:rFonts w:ascii="Arial" w:hAnsi="Arial"/>
                <w:sz w:val="24"/>
              </w:rPr>
            </w:pPr>
            <w:r>
              <w:rPr>
                <w:rFonts w:ascii="Arial" w:hAnsi="Arial"/>
                <w:sz w:val="24"/>
              </w:rPr>
              <w:t>Fecha</w:t>
            </w:r>
            <w:r>
              <w:rPr>
                <w:rFonts w:ascii="Arial" w:hAnsi="Arial"/>
                <w:spacing w:val="-4"/>
                <w:sz w:val="24"/>
              </w:rPr>
              <w:t> </w:t>
            </w:r>
            <w:r>
              <w:rPr>
                <w:rFonts w:ascii="Arial" w:hAnsi="Arial"/>
                <w:sz w:val="24"/>
              </w:rPr>
              <w:t>de</w:t>
            </w:r>
            <w:r>
              <w:rPr>
                <w:rFonts w:ascii="Arial" w:hAnsi="Arial"/>
                <w:spacing w:val="1"/>
                <w:sz w:val="24"/>
              </w:rPr>
              <w:t> </w:t>
            </w:r>
            <w:r>
              <w:rPr>
                <w:rFonts w:ascii="Arial" w:hAnsi="Arial"/>
                <w:sz w:val="24"/>
              </w:rPr>
              <w:t>suscripción</w:t>
            </w:r>
            <w:r>
              <w:rPr>
                <w:rFonts w:ascii="Arial" w:hAnsi="Arial"/>
                <w:spacing w:val="-1"/>
                <w:sz w:val="24"/>
              </w:rPr>
              <w:t> </w:t>
            </w:r>
            <w:r>
              <w:rPr>
                <w:rFonts w:ascii="Arial" w:hAnsi="Arial"/>
                <w:sz w:val="24"/>
              </w:rPr>
              <w:t>de</w:t>
            </w:r>
            <w:r>
              <w:rPr>
                <w:rFonts w:ascii="Arial" w:hAnsi="Arial"/>
                <w:spacing w:val="-1"/>
                <w:sz w:val="24"/>
              </w:rPr>
              <w:t> </w:t>
            </w:r>
            <w:r>
              <w:rPr>
                <w:rFonts w:ascii="Arial" w:hAnsi="Arial"/>
                <w:sz w:val="24"/>
              </w:rPr>
              <w:t>la</w:t>
            </w:r>
            <w:r>
              <w:rPr>
                <w:rFonts w:ascii="Arial" w:hAnsi="Arial"/>
                <w:spacing w:val="-3"/>
                <w:sz w:val="24"/>
              </w:rPr>
              <w:t> </w:t>
            </w:r>
            <w:r>
              <w:rPr>
                <w:rFonts w:ascii="Arial" w:hAnsi="Arial"/>
                <w:spacing w:val="-2"/>
                <w:sz w:val="24"/>
              </w:rPr>
              <w:t>orden</w:t>
            </w:r>
          </w:p>
        </w:tc>
        <w:tc>
          <w:tcPr>
            <w:tcW w:w="4057" w:type="dxa"/>
          </w:tcPr>
          <w:p>
            <w:pPr>
              <w:pStyle w:val="TableParagraph"/>
              <w:spacing w:line="255" w:lineRule="exact"/>
              <w:ind w:left="110"/>
              <w:rPr>
                <w:rFonts w:ascii="Arial"/>
                <w:sz w:val="24"/>
              </w:rPr>
            </w:pPr>
            <w:r>
              <w:rPr>
                <w:rFonts w:ascii="Arial"/>
                <w:spacing w:val="-2"/>
                <w:sz w:val="24"/>
              </w:rPr>
              <w:t>10-04-</w:t>
            </w:r>
            <w:r>
              <w:rPr>
                <w:rFonts w:ascii="Arial"/>
                <w:spacing w:val="-4"/>
                <w:sz w:val="24"/>
              </w:rPr>
              <w:t>2026</w:t>
            </w:r>
          </w:p>
        </w:tc>
      </w:tr>
      <w:tr>
        <w:trPr>
          <w:trHeight w:val="275" w:hRule="atLeast"/>
        </w:trPr>
        <w:tc>
          <w:tcPr>
            <w:tcW w:w="4157" w:type="dxa"/>
          </w:tcPr>
          <w:p>
            <w:pPr>
              <w:pStyle w:val="TableParagraph"/>
              <w:spacing w:line="255" w:lineRule="exact"/>
              <w:ind w:left="110"/>
              <w:rPr>
                <w:rFonts w:ascii="Arial"/>
                <w:sz w:val="24"/>
              </w:rPr>
            </w:pPr>
            <w:r>
              <w:rPr>
                <w:rFonts w:ascii="Arial"/>
                <w:sz w:val="24"/>
              </w:rPr>
              <w:t>Plazo</w:t>
            </w:r>
            <w:r>
              <w:rPr>
                <w:rFonts w:ascii="Arial"/>
                <w:spacing w:val="-1"/>
                <w:sz w:val="24"/>
              </w:rPr>
              <w:t> </w:t>
            </w:r>
            <w:r>
              <w:rPr>
                <w:rFonts w:ascii="Arial"/>
                <w:sz w:val="24"/>
              </w:rPr>
              <w:t>de</w:t>
            </w:r>
            <w:r>
              <w:rPr>
                <w:rFonts w:ascii="Arial"/>
                <w:spacing w:val="-2"/>
                <w:sz w:val="24"/>
              </w:rPr>
              <w:t> </w:t>
            </w:r>
            <w:r>
              <w:rPr>
                <w:rFonts w:ascii="Arial"/>
                <w:sz w:val="24"/>
              </w:rPr>
              <w:t>la</w:t>
            </w:r>
            <w:r>
              <w:rPr>
                <w:rFonts w:ascii="Arial"/>
                <w:spacing w:val="-3"/>
                <w:sz w:val="24"/>
              </w:rPr>
              <w:t> </w:t>
            </w:r>
            <w:r>
              <w:rPr>
                <w:rFonts w:ascii="Arial"/>
                <w:spacing w:val="-4"/>
                <w:sz w:val="24"/>
              </w:rPr>
              <w:t>orden</w:t>
            </w:r>
          </w:p>
        </w:tc>
        <w:tc>
          <w:tcPr>
            <w:tcW w:w="4057" w:type="dxa"/>
          </w:tcPr>
          <w:p>
            <w:pPr>
              <w:pStyle w:val="TableParagraph"/>
              <w:spacing w:line="255" w:lineRule="exact"/>
              <w:ind w:left="110"/>
              <w:rPr>
                <w:rFonts w:ascii="Arial" w:hAnsi="Arial"/>
                <w:sz w:val="24"/>
              </w:rPr>
            </w:pPr>
            <w:r>
              <w:rPr>
                <w:rFonts w:ascii="Arial" w:hAnsi="Arial"/>
                <w:sz w:val="24"/>
              </w:rPr>
              <w:t>60 </w:t>
            </w:r>
            <w:r>
              <w:rPr>
                <w:rFonts w:ascii="Arial" w:hAnsi="Arial"/>
                <w:spacing w:val="-4"/>
                <w:sz w:val="24"/>
              </w:rPr>
              <w:t>días</w:t>
            </w:r>
          </w:p>
        </w:tc>
      </w:tr>
      <w:tr>
        <w:trPr>
          <w:trHeight w:val="551" w:hRule="atLeast"/>
        </w:trPr>
        <w:tc>
          <w:tcPr>
            <w:tcW w:w="4157" w:type="dxa"/>
          </w:tcPr>
          <w:p>
            <w:pPr>
              <w:pStyle w:val="TableParagraph"/>
              <w:spacing w:line="270" w:lineRule="atLeast"/>
              <w:ind w:left="110"/>
              <w:rPr>
                <w:rFonts w:ascii="Arial"/>
                <w:sz w:val="24"/>
              </w:rPr>
            </w:pPr>
            <w:r>
              <w:rPr>
                <w:rFonts w:ascii="Arial"/>
                <w:sz w:val="24"/>
              </w:rPr>
              <w:t>Fecha</w:t>
            </w:r>
            <w:r>
              <w:rPr>
                <w:rFonts w:ascii="Arial"/>
                <w:spacing w:val="-10"/>
                <w:sz w:val="24"/>
              </w:rPr>
              <w:t> </w:t>
            </w:r>
            <w:r>
              <w:rPr>
                <w:rFonts w:ascii="Arial"/>
                <w:sz w:val="24"/>
              </w:rPr>
              <w:t>de</w:t>
            </w:r>
            <w:r>
              <w:rPr>
                <w:rFonts w:ascii="Arial"/>
                <w:spacing w:val="-8"/>
                <w:sz w:val="24"/>
              </w:rPr>
              <w:t> </w:t>
            </w:r>
            <w:r>
              <w:rPr>
                <w:rFonts w:ascii="Arial"/>
                <w:sz w:val="24"/>
              </w:rPr>
              <w:t>vencimiento</w:t>
            </w:r>
            <w:r>
              <w:rPr>
                <w:rFonts w:ascii="Arial"/>
                <w:spacing w:val="-10"/>
                <w:sz w:val="24"/>
              </w:rPr>
              <w:t> </w:t>
            </w:r>
            <w:r>
              <w:rPr>
                <w:rFonts w:ascii="Arial"/>
                <w:sz w:val="24"/>
              </w:rPr>
              <w:t>de</w:t>
            </w:r>
            <w:r>
              <w:rPr>
                <w:rFonts w:ascii="Arial"/>
                <w:spacing w:val="-8"/>
                <w:sz w:val="24"/>
              </w:rPr>
              <w:t> </w:t>
            </w:r>
            <w:r>
              <w:rPr>
                <w:rFonts w:ascii="Arial"/>
                <w:sz w:val="24"/>
              </w:rPr>
              <w:t>entrega</w:t>
            </w:r>
            <w:r>
              <w:rPr>
                <w:rFonts w:ascii="Arial"/>
                <w:spacing w:val="-8"/>
                <w:sz w:val="24"/>
              </w:rPr>
              <w:t> </w:t>
            </w:r>
            <w:r>
              <w:rPr>
                <w:rFonts w:ascii="Arial"/>
                <w:sz w:val="24"/>
              </w:rPr>
              <w:t>de </w:t>
            </w:r>
            <w:r>
              <w:rPr>
                <w:rFonts w:ascii="Arial"/>
                <w:spacing w:val="-2"/>
                <w:sz w:val="24"/>
              </w:rPr>
              <w:t>bienes</w:t>
            </w:r>
          </w:p>
        </w:tc>
        <w:tc>
          <w:tcPr>
            <w:tcW w:w="4057" w:type="dxa"/>
          </w:tcPr>
          <w:p>
            <w:pPr>
              <w:pStyle w:val="TableParagraph"/>
              <w:ind w:left="110"/>
              <w:rPr>
                <w:rFonts w:ascii="Arial"/>
                <w:sz w:val="24"/>
              </w:rPr>
            </w:pPr>
            <w:r>
              <w:rPr>
                <w:rFonts w:ascii="Arial"/>
                <w:spacing w:val="-2"/>
                <w:sz w:val="24"/>
              </w:rPr>
              <w:t>09-06-</w:t>
            </w:r>
            <w:r>
              <w:rPr>
                <w:rFonts w:ascii="Arial"/>
                <w:spacing w:val="-4"/>
                <w:sz w:val="24"/>
              </w:rPr>
              <w:t>2026</w:t>
            </w:r>
          </w:p>
        </w:tc>
      </w:tr>
      <w:tr>
        <w:trPr>
          <w:trHeight w:val="554" w:hRule="atLeast"/>
        </w:trPr>
        <w:tc>
          <w:tcPr>
            <w:tcW w:w="4157" w:type="dxa"/>
          </w:tcPr>
          <w:p>
            <w:pPr>
              <w:pStyle w:val="TableParagraph"/>
              <w:spacing w:line="270" w:lineRule="atLeast"/>
              <w:ind w:left="110"/>
              <w:rPr>
                <w:rFonts w:ascii="Arial" w:hAnsi="Arial"/>
                <w:sz w:val="24"/>
              </w:rPr>
            </w:pPr>
            <w:r>
              <w:rPr>
                <w:rFonts w:ascii="Arial" w:hAnsi="Arial"/>
                <w:sz w:val="24"/>
              </w:rPr>
              <w:t>Fecha</w:t>
            </w:r>
            <w:r>
              <w:rPr>
                <w:rFonts w:ascii="Arial" w:hAnsi="Arial"/>
                <w:spacing w:val="-9"/>
                <w:sz w:val="24"/>
              </w:rPr>
              <w:t> </w:t>
            </w:r>
            <w:r>
              <w:rPr>
                <w:rFonts w:ascii="Arial" w:hAnsi="Arial"/>
                <w:sz w:val="24"/>
              </w:rPr>
              <w:t>que</w:t>
            </w:r>
            <w:r>
              <w:rPr>
                <w:rFonts w:ascii="Arial" w:hAnsi="Arial"/>
                <w:spacing w:val="-9"/>
                <w:sz w:val="24"/>
              </w:rPr>
              <w:t> </w:t>
            </w:r>
            <w:r>
              <w:rPr>
                <w:rFonts w:ascii="Arial" w:hAnsi="Arial"/>
                <w:sz w:val="24"/>
              </w:rPr>
              <w:t>el</w:t>
            </w:r>
            <w:r>
              <w:rPr>
                <w:rFonts w:ascii="Arial" w:hAnsi="Arial"/>
                <w:spacing w:val="-8"/>
                <w:sz w:val="24"/>
              </w:rPr>
              <w:t> </w:t>
            </w:r>
            <w:r>
              <w:rPr>
                <w:rFonts w:ascii="Arial" w:hAnsi="Arial"/>
                <w:sz w:val="24"/>
              </w:rPr>
              <w:t>proveedor</w:t>
            </w:r>
            <w:r>
              <w:rPr>
                <w:rFonts w:ascii="Arial" w:hAnsi="Arial"/>
                <w:spacing w:val="-7"/>
                <w:sz w:val="24"/>
              </w:rPr>
              <w:t> </w:t>
            </w:r>
            <w:r>
              <w:rPr>
                <w:rFonts w:ascii="Arial" w:hAnsi="Arial"/>
                <w:sz w:val="24"/>
              </w:rPr>
              <w:t>entregó</w:t>
            </w:r>
            <w:r>
              <w:rPr>
                <w:rFonts w:ascii="Arial" w:hAnsi="Arial"/>
                <w:spacing w:val="-7"/>
                <w:sz w:val="24"/>
              </w:rPr>
              <w:t> </w:t>
            </w:r>
            <w:r>
              <w:rPr>
                <w:rFonts w:ascii="Arial" w:hAnsi="Arial"/>
                <w:sz w:val="24"/>
              </w:rPr>
              <w:t>los </w:t>
            </w:r>
            <w:r>
              <w:rPr>
                <w:rFonts w:ascii="Arial" w:hAnsi="Arial"/>
                <w:spacing w:val="-2"/>
                <w:sz w:val="24"/>
              </w:rPr>
              <w:t>bienes</w:t>
            </w:r>
          </w:p>
        </w:tc>
        <w:tc>
          <w:tcPr>
            <w:tcW w:w="4057" w:type="dxa"/>
          </w:tcPr>
          <w:p>
            <w:pPr>
              <w:pStyle w:val="TableParagraph"/>
              <w:spacing w:before="2"/>
              <w:ind w:left="110"/>
              <w:rPr>
                <w:rFonts w:ascii="Arial"/>
                <w:sz w:val="24"/>
              </w:rPr>
            </w:pPr>
            <w:r>
              <w:rPr>
                <w:rFonts w:ascii="Arial"/>
                <w:spacing w:val="-2"/>
                <w:sz w:val="24"/>
              </w:rPr>
              <w:t>22-05-</w:t>
            </w:r>
            <w:r>
              <w:rPr>
                <w:rFonts w:ascii="Arial"/>
                <w:spacing w:val="-4"/>
                <w:sz w:val="24"/>
              </w:rPr>
              <w:t>2026</w:t>
            </w:r>
          </w:p>
        </w:tc>
      </w:tr>
    </w:tbl>
    <w:p>
      <w:pPr>
        <w:pStyle w:val="BodyText"/>
        <w:rPr>
          <w:sz w:val="26"/>
        </w:rPr>
      </w:pPr>
    </w:p>
    <w:p>
      <w:pPr>
        <w:pStyle w:val="BodyText"/>
        <w:spacing w:before="2"/>
        <w:rPr>
          <w:sz w:val="22"/>
        </w:rPr>
      </w:pPr>
    </w:p>
    <w:p>
      <w:pPr>
        <w:pStyle w:val="BodyText"/>
        <w:ind w:left="129"/>
      </w:pPr>
      <w:r>
        <w:rPr/>
        <w:t>Por</w:t>
      </w:r>
      <w:r>
        <w:rPr>
          <w:spacing w:val="-1"/>
        </w:rPr>
        <w:t> </w:t>
      </w:r>
      <w:r>
        <w:rPr/>
        <w:t>lo </w:t>
      </w:r>
      <w:r>
        <w:rPr>
          <w:spacing w:val="-2"/>
        </w:rPr>
        <w:t>tanto:</w:t>
      </w:r>
    </w:p>
    <w:p>
      <w:pPr>
        <w:pStyle w:val="BodyText"/>
      </w:pPr>
    </w:p>
    <w:p>
      <w:pPr>
        <w:pStyle w:val="BodyText"/>
        <w:ind w:left="129"/>
      </w:pPr>
      <w:r>
        <w:rPr/>
        <w:t>El</w:t>
      </w:r>
      <w:r>
        <w:rPr>
          <w:spacing w:val="-5"/>
        </w:rPr>
        <w:t> </w:t>
      </w:r>
      <w:r>
        <w:rPr/>
        <w:t>contratista</w:t>
      </w:r>
      <w:r>
        <w:rPr>
          <w:spacing w:val="-1"/>
        </w:rPr>
        <w:t> </w:t>
      </w:r>
      <w:r>
        <w:rPr/>
        <w:t>cumplió</w:t>
      </w:r>
      <w:r>
        <w:rPr>
          <w:spacing w:val="-4"/>
        </w:rPr>
        <w:t> </w:t>
      </w:r>
      <w:r>
        <w:rPr/>
        <w:t>con</w:t>
      </w:r>
      <w:r>
        <w:rPr>
          <w:spacing w:val="-2"/>
        </w:rPr>
        <w:t> </w:t>
      </w:r>
      <w:r>
        <w:rPr/>
        <w:t>el</w:t>
      </w:r>
      <w:r>
        <w:rPr>
          <w:spacing w:val="-5"/>
        </w:rPr>
        <w:t> </w:t>
      </w:r>
      <w:r>
        <w:rPr/>
        <w:t>plazo</w:t>
      </w:r>
      <w:r>
        <w:rPr>
          <w:spacing w:val="-2"/>
        </w:rPr>
        <w:t> </w:t>
      </w:r>
      <w:r>
        <w:rPr/>
        <w:t>establecido</w:t>
      </w:r>
      <w:r>
        <w:rPr>
          <w:spacing w:val="4"/>
        </w:rPr>
        <w:t> </w:t>
      </w:r>
      <w:r>
        <w:rPr/>
        <w:t>en</w:t>
      </w:r>
      <w:r>
        <w:rPr>
          <w:spacing w:val="3"/>
        </w:rPr>
        <w:t> </w:t>
      </w:r>
      <w:r>
        <w:rPr/>
        <w:t>la</w:t>
      </w:r>
      <w:r>
        <w:rPr>
          <w:spacing w:val="3"/>
        </w:rPr>
        <w:t> </w:t>
      </w:r>
      <w:r>
        <w:rPr>
          <w:spacing w:val="-2"/>
        </w:rPr>
        <w:t>orden.</w:t>
      </w:r>
    </w:p>
    <w:p>
      <w:pPr>
        <w:pStyle w:val="BodyText"/>
        <w:rPr>
          <w:sz w:val="26"/>
        </w:rPr>
      </w:pPr>
    </w:p>
    <w:p>
      <w:pPr>
        <w:pStyle w:val="BodyText"/>
        <w:rPr>
          <w:sz w:val="22"/>
        </w:rPr>
      </w:pPr>
    </w:p>
    <w:p>
      <w:pPr>
        <w:pStyle w:val="Heading1"/>
      </w:pPr>
      <w:r>
        <w:rPr/>
        <w:t>CLÁUSULA</w:t>
      </w:r>
      <w:r>
        <w:rPr>
          <w:spacing w:val="-3"/>
        </w:rPr>
        <w:t> </w:t>
      </w:r>
      <w:r>
        <w:rPr/>
        <w:t>CUARTA.</w:t>
      </w:r>
      <w:r>
        <w:rPr>
          <w:spacing w:val="10"/>
        </w:rPr>
        <w:t> </w:t>
      </w:r>
      <w:r>
        <w:rPr/>
        <w:t>–</w:t>
      </w:r>
      <w:r>
        <w:rPr>
          <w:spacing w:val="6"/>
        </w:rPr>
        <w:t> </w:t>
      </w:r>
      <w:r>
        <w:rPr/>
        <w:t>CERTIFICADO</w:t>
      </w:r>
      <w:r>
        <w:rPr>
          <w:spacing w:val="7"/>
        </w:rPr>
        <w:t> </w:t>
      </w:r>
      <w:r>
        <w:rPr/>
        <w:t>DE</w:t>
      </w:r>
      <w:r>
        <w:rPr>
          <w:spacing w:val="7"/>
        </w:rPr>
        <w:t> </w:t>
      </w:r>
      <w:r>
        <w:rPr/>
        <w:t>GARANTÍA</w:t>
      </w:r>
      <w:r>
        <w:rPr>
          <w:spacing w:val="-5"/>
        </w:rPr>
        <w:t> </w:t>
      </w:r>
      <w:r>
        <w:rPr/>
        <w:t>TÉCNICA</w:t>
      </w:r>
      <w:r>
        <w:rPr>
          <w:spacing w:val="-3"/>
        </w:rPr>
        <w:t> </w:t>
      </w:r>
      <w:r>
        <w:rPr/>
        <w:t>O</w:t>
      </w:r>
      <w:r>
        <w:rPr>
          <w:spacing w:val="9"/>
        </w:rPr>
        <w:t> </w:t>
      </w:r>
      <w:r>
        <w:rPr/>
        <w:t>SOPORTE</w:t>
      </w:r>
      <w:r>
        <w:rPr>
          <w:spacing w:val="6"/>
        </w:rPr>
        <w:t> </w:t>
      </w:r>
      <w:r>
        <w:rPr>
          <w:spacing w:val="-2"/>
        </w:rPr>
        <w:t>TÉCNICO:</w:t>
      </w:r>
    </w:p>
    <w:p>
      <w:pPr>
        <w:pStyle w:val="BodyText"/>
        <w:rPr>
          <w:b/>
        </w:rPr>
      </w:pPr>
    </w:p>
    <w:p>
      <w:pPr>
        <w:pStyle w:val="BodyText"/>
        <w:ind w:left="129"/>
      </w:pPr>
      <w:r>
        <w:rPr/>
        <w:t>Técnico de Investigación Camila Doménica Reyes Vera, en calidad de administrador de la orden de</w:t>
      </w:r>
      <w:r>
        <w:rPr>
          <w:spacing w:val="53"/>
        </w:rPr>
        <w:t> </w:t>
      </w:r>
      <w:r>
        <w:rPr/>
        <w:t>compra</w:t>
      </w:r>
      <w:r>
        <w:rPr>
          <w:spacing w:val="54"/>
        </w:rPr>
        <w:t> </w:t>
      </w:r>
      <w:r>
        <w:rPr/>
        <w:t>y</w:t>
      </w:r>
      <w:r>
        <w:rPr>
          <w:spacing w:val="53"/>
        </w:rPr>
        <w:t> </w:t>
      </w:r>
      <w:r>
        <w:rPr/>
        <w:t>Michael</w:t>
      </w:r>
      <w:r>
        <w:rPr>
          <w:spacing w:val="51"/>
        </w:rPr>
        <w:t> </w:t>
      </w:r>
      <w:r>
        <w:rPr/>
        <w:t>Alexander</w:t>
      </w:r>
      <w:r>
        <w:rPr>
          <w:spacing w:val="55"/>
        </w:rPr>
        <w:t> </w:t>
      </w:r>
      <w:r>
        <w:rPr/>
        <w:t>Mata</w:t>
      </w:r>
      <w:r>
        <w:rPr>
          <w:spacing w:val="52"/>
        </w:rPr>
        <w:t> </w:t>
      </w:r>
      <w:r>
        <w:rPr/>
        <w:t>Vasquez</w:t>
      </w:r>
      <w:r>
        <w:rPr>
          <w:spacing w:val="53"/>
        </w:rPr>
        <w:t> </w:t>
      </w:r>
      <w:r>
        <w:rPr/>
        <w:t>en</w:t>
      </w:r>
      <w:r>
        <w:rPr>
          <w:spacing w:val="51"/>
        </w:rPr>
        <w:t> </w:t>
      </w:r>
      <w:r>
        <w:rPr/>
        <w:t>calidad</w:t>
      </w:r>
      <w:r>
        <w:rPr>
          <w:spacing w:val="53"/>
        </w:rPr>
        <w:t> </w:t>
      </w:r>
      <w:r>
        <w:rPr/>
        <w:t>de</w:t>
      </w:r>
      <w:r>
        <w:rPr>
          <w:spacing w:val="52"/>
        </w:rPr>
        <w:t> </w:t>
      </w:r>
      <w:r>
        <w:rPr/>
        <w:t>Guardalmacén</w:t>
      </w:r>
      <w:r>
        <w:rPr>
          <w:spacing w:val="51"/>
        </w:rPr>
        <w:t> </w:t>
      </w:r>
      <w:r>
        <w:rPr/>
        <w:t>de</w:t>
      </w:r>
      <w:r>
        <w:rPr>
          <w:spacing w:val="53"/>
        </w:rPr>
        <w:t> </w:t>
      </w:r>
      <w:r>
        <w:rPr/>
        <w:t>la</w:t>
      </w:r>
      <w:r>
        <w:rPr>
          <w:spacing w:val="52"/>
        </w:rPr>
        <w:t> </w:t>
      </w:r>
      <w:r>
        <w:rPr>
          <w:spacing w:val="-2"/>
        </w:rPr>
        <w:t>ESPOL,</w:t>
      </w:r>
    </w:p>
    <w:p>
      <w:pPr>
        <w:spacing w:after="0"/>
        <w:sectPr>
          <w:headerReference w:type="default" r:id="rId7"/>
          <w:footerReference w:type="default" r:id="rId8"/>
          <w:pgSz w:w="11900" w:h="16850"/>
          <w:pgMar w:header="713" w:footer="1034" w:top="2460" w:bottom="1220" w:left="720" w:right="580"/>
        </w:sectPr>
      </w:pPr>
    </w:p>
    <w:p>
      <w:pPr>
        <w:pStyle w:val="BodyText"/>
        <w:rPr>
          <w:sz w:val="17"/>
        </w:rPr>
      </w:pPr>
    </w:p>
    <w:p>
      <w:pPr>
        <w:pStyle w:val="BodyText"/>
        <w:spacing w:before="93"/>
        <w:ind w:left="129" w:right="113"/>
        <w:jc w:val="both"/>
      </w:pPr>
      <w:r>
        <w:rPr/>
        <w:t>declaran haber validado el CERTIFICADO DE GARANTÍA TÉCNICA, presentado por Edgar Alexander Villacis Rodriguez, en calidad de contratista y dejan constancia de que cumple los requisitos establecidos en las Especificaciones Técnicas y Orden de Compra No. IC-ESPOL- 047-2026. Este CERTIFICADO DE GARANTÍA</w:t>
      </w:r>
      <w:r>
        <w:rPr>
          <w:spacing w:val="-9"/>
        </w:rPr>
        <w:t> </w:t>
      </w:r>
      <w:r>
        <w:rPr/>
        <w:t>TÉCNICA</w:t>
      </w:r>
      <w:r>
        <w:rPr>
          <w:spacing w:val="-5"/>
        </w:rPr>
        <w:t> </w:t>
      </w:r>
      <w:r>
        <w:rPr/>
        <w:t>forma parte del presente documento.</w:t>
      </w:r>
    </w:p>
    <w:p>
      <w:pPr>
        <w:pStyle w:val="BodyText"/>
        <w:rPr>
          <w:sz w:val="26"/>
        </w:rPr>
      </w:pPr>
    </w:p>
    <w:p>
      <w:pPr>
        <w:pStyle w:val="BodyText"/>
        <w:rPr>
          <w:sz w:val="26"/>
        </w:rPr>
      </w:pPr>
    </w:p>
    <w:p>
      <w:pPr>
        <w:pStyle w:val="Heading1"/>
        <w:spacing w:before="230"/>
        <w:jc w:val="both"/>
      </w:pPr>
      <w:r>
        <w:rPr/>
        <w:t>CLÁUSULA</w:t>
      </w:r>
      <w:r>
        <w:rPr>
          <w:spacing w:val="-9"/>
        </w:rPr>
        <w:t> </w:t>
      </w:r>
      <w:r>
        <w:rPr/>
        <w:t>QUINTA.-</w:t>
      </w:r>
      <w:r>
        <w:rPr>
          <w:spacing w:val="3"/>
        </w:rPr>
        <w:t> </w:t>
      </w:r>
      <w:r>
        <w:rPr/>
        <w:t>CONSTANCIA</w:t>
      </w:r>
      <w:r>
        <w:rPr>
          <w:spacing w:val="-6"/>
        </w:rPr>
        <w:t> </w:t>
      </w:r>
      <w:r>
        <w:rPr/>
        <w:t>DE LA</w:t>
      </w:r>
      <w:r>
        <w:rPr>
          <w:spacing w:val="-5"/>
        </w:rPr>
        <w:t> </w:t>
      </w:r>
      <w:r>
        <w:rPr>
          <w:spacing w:val="-2"/>
        </w:rPr>
        <w:t>RECEPCIÓN:</w:t>
      </w:r>
    </w:p>
    <w:p>
      <w:pPr>
        <w:pStyle w:val="BodyText"/>
        <w:rPr>
          <w:b/>
        </w:rPr>
      </w:pPr>
    </w:p>
    <w:p>
      <w:pPr>
        <w:pStyle w:val="BodyText"/>
        <w:ind w:left="129" w:right="117"/>
        <w:jc w:val="both"/>
      </w:pPr>
      <w:r>
        <w:rPr/>
        <w:t>En</w:t>
      </w:r>
      <w:r>
        <w:rPr>
          <w:spacing w:val="-1"/>
        </w:rPr>
        <w:t> </w:t>
      </w:r>
      <w:r>
        <w:rPr/>
        <w:t>consecuencia,</w:t>
      </w:r>
      <w:r>
        <w:rPr>
          <w:spacing w:val="-1"/>
        </w:rPr>
        <w:t> </w:t>
      </w:r>
      <w:r>
        <w:rPr/>
        <w:t>la</w:t>
      </w:r>
      <w:r>
        <w:rPr>
          <w:spacing w:val="-1"/>
        </w:rPr>
        <w:t> </w:t>
      </w:r>
      <w:r>
        <w:rPr/>
        <w:t>ESCUELA</w:t>
      </w:r>
      <w:r>
        <w:rPr>
          <w:spacing w:val="-1"/>
        </w:rPr>
        <w:t> </w:t>
      </w:r>
      <w:r>
        <w:rPr/>
        <w:t>SUPERIOR</w:t>
      </w:r>
      <w:r>
        <w:rPr>
          <w:spacing w:val="-2"/>
        </w:rPr>
        <w:t> </w:t>
      </w:r>
      <w:r>
        <w:rPr/>
        <w:t>POLITECNICA</w:t>
      </w:r>
      <w:r>
        <w:rPr>
          <w:spacing w:val="-1"/>
        </w:rPr>
        <w:t> </w:t>
      </w:r>
      <w:r>
        <w:rPr/>
        <w:t>DEL</w:t>
      </w:r>
      <w:r>
        <w:rPr>
          <w:spacing w:val="-3"/>
        </w:rPr>
        <w:t> </w:t>
      </w:r>
      <w:r>
        <w:rPr/>
        <w:t>LITORAL –</w:t>
      </w:r>
      <w:r>
        <w:rPr>
          <w:spacing w:val="-1"/>
        </w:rPr>
        <w:t> </w:t>
      </w:r>
      <w:r>
        <w:rPr/>
        <w:t>ESPOL</w:t>
      </w:r>
      <w:r>
        <w:rPr>
          <w:spacing w:val="-1"/>
        </w:rPr>
        <w:t> </w:t>
      </w:r>
      <w:r>
        <w:rPr/>
        <w:t>declara</w:t>
      </w:r>
      <w:r>
        <w:rPr>
          <w:spacing w:val="-2"/>
        </w:rPr>
        <w:t> </w:t>
      </w:r>
      <w:r>
        <w:rPr/>
        <w:t>que ha recibido los</w:t>
      </w:r>
      <w:r>
        <w:rPr>
          <w:spacing w:val="-1"/>
        </w:rPr>
        <w:t> </w:t>
      </w:r>
      <w:r>
        <w:rPr/>
        <w:t>bienes</w:t>
      </w:r>
      <w:r>
        <w:rPr>
          <w:spacing w:val="-2"/>
        </w:rPr>
        <w:t> </w:t>
      </w:r>
      <w:r>
        <w:rPr/>
        <w:t>a entera</w:t>
      </w:r>
      <w:r>
        <w:rPr>
          <w:spacing w:val="-1"/>
        </w:rPr>
        <w:t> </w:t>
      </w:r>
      <w:r>
        <w:rPr/>
        <w:t>satisfacción de la Institución, de acuerdo con las</w:t>
      </w:r>
      <w:r>
        <w:rPr>
          <w:spacing w:val="-3"/>
        </w:rPr>
        <w:t> </w:t>
      </w:r>
      <w:r>
        <w:rPr/>
        <w:t>especificaciones técnicas; por lo cual emite</w:t>
      </w:r>
      <w:r>
        <w:rPr>
          <w:spacing w:val="40"/>
        </w:rPr>
        <w:t> </w:t>
      </w:r>
      <w:r>
        <w:rPr/>
        <w:t>el</w:t>
      </w:r>
      <w:r>
        <w:rPr>
          <w:spacing w:val="40"/>
        </w:rPr>
        <w:t> </w:t>
      </w:r>
      <w:r>
        <w:rPr/>
        <w:t>visto</w:t>
      </w:r>
      <w:r>
        <w:rPr>
          <w:spacing w:val="40"/>
        </w:rPr>
        <w:t> </w:t>
      </w:r>
      <w:r>
        <w:rPr/>
        <w:t>bueno favorable</w:t>
      </w:r>
      <w:r>
        <w:rPr>
          <w:spacing w:val="40"/>
        </w:rPr>
        <w:t> </w:t>
      </w:r>
      <w:r>
        <w:rPr/>
        <w:t>y</w:t>
      </w:r>
      <w:r>
        <w:rPr>
          <w:spacing w:val="40"/>
        </w:rPr>
        <w:t> </w:t>
      </w:r>
      <w:r>
        <w:rPr/>
        <w:t>aceptación</w:t>
      </w:r>
      <w:r>
        <w:rPr>
          <w:spacing w:val="40"/>
        </w:rPr>
        <w:t> </w:t>
      </w:r>
      <w:r>
        <w:rPr/>
        <w:t>a</w:t>
      </w:r>
      <w:r>
        <w:rPr>
          <w:spacing w:val="40"/>
        </w:rPr>
        <w:t> </w:t>
      </w:r>
      <w:r>
        <w:rPr/>
        <w:t>total</w:t>
      </w:r>
      <w:r>
        <w:rPr>
          <w:spacing w:val="40"/>
        </w:rPr>
        <w:t> </w:t>
      </w:r>
      <w:r>
        <w:rPr/>
        <w:t>satisfacción</w:t>
      </w:r>
      <w:r>
        <w:rPr>
          <w:spacing w:val="40"/>
        </w:rPr>
        <w:t> </w:t>
      </w:r>
      <w:r>
        <w:rPr/>
        <w:t>de</w:t>
      </w:r>
      <w:r>
        <w:rPr>
          <w:spacing w:val="40"/>
        </w:rPr>
        <w:t> </w:t>
      </w:r>
      <w:r>
        <w:rPr/>
        <w:t>la entrega total de </w:t>
      </w:r>
      <w:r>
        <w:rPr>
          <w:b/>
        </w:rPr>
        <w:t>“</w:t>
      </w:r>
      <w:r>
        <w:rPr/>
        <w:t>ADQUISICIÓN DE CORTADORA LÁSER PARA LOS LABORATORIOS DEL CENTRO DE TECNOLOGÍAS DE LA INFORMACIÓN (CTI) DE LA ESCUELA SUPERIOR POLITÉCNICA DEL LITORAL (ESPOL)”.</w:t>
      </w:r>
    </w:p>
    <w:p>
      <w:pPr>
        <w:pStyle w:val="BodyText"/>
        <w:spacing w:before="10"/>
        <w:rPr>
          <w:sz w:val="23"/>
        </w:rPr>
      </w:pPr>
    </w:p>
    <w:p>
      <w:pPr>
        <w:pStyle w:val="BodyText"/>
        <w:ind w:left="129"/>
        <w:jc w:val="both"/>
      </w:pPr>
      <w:r>
        <w:rPr/>
        <w:t>Para</w:t>
      </w:r>
      <w:r>
        <w:rPr>
          <w:spacing w:val="-4"/>
        </w:rPr>
        <w:t> </w:t>
      </w:r>
      <w:r>
        <w:rPr/>
        <w:t>constancia</w:t>
      </w:r>
      <w:r>
        <w:rPr>
          <w:spacing w:val="-2"/>
        </w:rPr>
        <w:t> </w:t>
      </w:r>
      <w:r>
        <w:rPr/>
        <w:t>y</w:t>
      </w:r>
      <w:r>
        <w:rPr>
          <w:spacing w:val="-2"/>
        </w:rPr>
        <w:t> </w:t>
      </w:r>
      <w:r>
        <w:rPr/>
        <w:t>fe</w:t>
      </w:r>
      <w:r>
        <w:rPr>
          <w:spacing w:val="-1"/>
        </w:rPr>
        <w:t> </w:t>
      </w:r>
      <w:r>
        <w:rPr/>
        <w:t>de</w:t>
      </w:r>
      <w:r>
        <w:rPr>
          <w:spacing w:val="-2"/>
        </w:rPr>
        <w:t> </w:t>
      </w:r>
      <w:r>
        <w:rPr/>
        <w:t>lo</w:t>
      </w:r>
      <w:r>
        <w:rPr>
          <w:spacing w:val="-2"/>
        </w:rPr>
        <w:t> </w:t>
      </w:r>
      <w:r>
        <w:rPr/>
        <w:t>actuado,</w:t>
      </w:r>
      <w:r>
        <w:rPr>
          <w:spacing w:val="-4"/>
        </w:rPr>
        <w:t> </w:t>
      </w:r>
      <w:r>
        <w:rPr/>
        <w:t>las</w:t>
      </w:r>
      <w:r>
        <w:rPr>
          <w:spacing w:val="-1"/>
        </w:rPr>
        <w:t> </w:t>
      </w:r>
      <w:r>
        <w:rPr/>
        <w:t>partes</w:t>
      </w:r>
      <w:r>
        <w:rPr>
          <w:spacing w:val="-2"/>
        </w:rPr>
        <w:t> </w:t>
      </w:r>
      <w:r>
        <w:rPr/>
        <w:t>suscriben</w:t>
      </w:r>
      <w:r>
        <w:rPr>
          <w:spacing w:val="-2"/>
        </w:rPr>
        <w:t> </w:t>
      </w:r>
      <w:r>
        <w:rPr/>
        <w:t>la</w:t>
      </w:r>
      <w:r>
        <w:rPr>
          <w:spacing w:val="-2"/>
        </w:rPr>
        <w:t> </w:t>
      </w:r>
      <w:r>
        <w:rPr/>
        <w:t>presente</w:t>
      </w:r>
      <w:r>
        <w:rPr>
          <w:spacing w:val="7"/>
        </w:rPr>
        <w:t> </w:t>
      </w:r>
      <w:r>
        <w:rPr>
          <w:spacing w:val="-2"/>
        </w:rPr>
        <w:t>acta.</w:t>
      </w:r>
    </w:p>
    <w:p>
      <w:pPr>
        <w:pStyle w:val="BodyText"/>
      </w:pPr>
    </w:p>
    <w:p>
      <w:pPr>
        <w:pStyle w:val="Heading1"/>
        <w:ind w:left="3421" w:right="3412"/>
        <w:jc w:val="center"/>
      </w:pPr>
      <w:r>
        <w:rPr/>
        <w:t>POR LA </w:t>
      </w:r>
      <w:r>
        <w:rPr>
          <w:spacing w:val="-2"/>
        </w:rPr>
        <w:t>CONTRATANTE</w:t>
      </w:r>
    </w:p>
    <w:p>
      <w:pPr>
        <w:pStyle w:val="BodyText"/>
        <w:rPr>
          <w:b/>
          <w:sz w:val="26"/>
        </w:rPr>
      </w:pPr>
    </w:p>
    <w:p>
      <w:pPr>
        <w:pStyle w:val="BodyText"/>
        <w:spacing w:before="8"/>
        <w:rPr>
          <w:b/>
          <w:sz w:val="21"/>
        </w:rPr>
      </w:pPr>
    </w:p>
    <w:p>
      <w:pPr>
        <w:spacing w:line="302" w:lineRule="auto" w:before="0"/>
        <w:ind w:left="1333" w:right="8088" w:firstLine="0"/>
        <w:jc w:val="left"/>
        <w:rPr>
          <w:rFonts w:ascii="Courier New" w:hAnsi="Courier New"/>
          <w:sz w:val="6"/>
        </w:rPr>
      </w:pPr>
      <w:r>
        <w:rPr/>
        <w:drawing>
          <wp:anchor distT="0" distB="0" distL="0" distR="0" allowOverlap="1" layoutInCell="1" locked="0" behindDoc="0" simplePos="0" relativeHeight="15729664">
            <wp:simplePos x="0" y="0"/>
            <wp:positionH relativeFrom="page">
              <wp:posOffset>838200</wp:posOffset>
            </wp:positionH>
            <wp:positionV relativeFrom="paragraph">
              <wp:posOffset>-118014</wp:posOffset>
            </wp:positionV>
            <wp:extent cx="457200" cy="457200"/>
            <wp:effectExtent l="0" t="0" r="0" b="0"/>
            <wp:wrapNone/>
            <wp:docPr id="5" name="image2.png"/>
            <wp:cNvGraphicFramePr>
              <a:graphicFrameLocks noChangeAspect="1"/>
            </wp:cNvGraphicFramePr>
            <a:graphic>
              <a:graphicData uri="http://schemas.openxmlformats.org/drawingml/2006/picture">
                <pic:pic>
                  <pic:nvPicPr>
                    <pic:cNvPr id="6" name="image2.png"/>
                    <pic:cNvPicPr/>
                  </pic:nvPicPr>
                  <pic:blipFill>
                    <a:blip r:embed="rId9" cstate="print"/>
                    <a:stretch>
                      <a:fillRect/>
                    </a:stretch>
                  </pic:blipFill>
                  <pic:spPr>
                    <a:xfrm>
                      <a:off x="0" y="0"/>
                      <a:ext cx="457200" cy="457200"/>
                    </a:xfrm>
                    <a:prstGeom prst="rect">
                      <a:avLst/>
                    </a:prstGeom>
                  </pic:spPr>
                </pic:pic>
              </a:graphicData>
            </a:graphic>
          </wp:anchor>
        </w:drawing>
      </w:r>
      <w:r>
        <w:rPr>
          <w:rFonts w:ascii="Courier New" w:hAnsi="Courier New"/>
          <w:w w:val="110"/>
          <w:sz w:val="6"/>
        </w:rPr>
        <w:t>Validar</w:t>
      </w:r>
      <w:r>
        <w:rPr>
          <w:rFonts w:ascii="Courier New" w:hAnsi="Courier New"/>
          <w:spacing w:val="-10"/>
          <w:w w:val="110"/>
          <w:sz w:val="6"/>
        </w:rPr>
        <w:t> </w:t>
      </w:r>
      <w:r>
        <w:rPr>
          <w:rFonts w:ascii="Courier New" w:hAnsi="Courier New"/>
          <w:w w:val="110"/>
          <w:sz w:val="6"/>
        </w:rPr>
        <w:t>únicamente</w:t>
      </w:r>
      <w:r>
        <w:rPr>
          <w:rFonts w:ascii="Courier New" w:hAnsi="Courier New"/>
          <w:spacing w:val="-10"/>
          <w:w w:val="110"/>
          <w:sz w:val="6"/>
        </w:rPr>
        <w:t> </w:t>
      </w:r>
      <w:r>
        <w:rPr>
          <w:rFonts w:ascii="Courier New" w:hAnsi="Courier New"/>
          <w:w w:val="110"/>
          <w:sz w:val="6"/>
        </w:rPr>
        <w:t>en</w:t>
      </w:r>
      <w:r>
        <w:rPr>
          <w:rFonts w:ascii="Courier New" w:hAnsi="Courier New"/>
          <w:spacing w:val="-10"/>
          <w:w w:val="110"/>
          <w:sz w:val="6"/>
        </w:rPr>
        <w:t> </w:t>
      </w:r>
      <w:r>
        <w:rPr>
          <w:rFonts w:ascii="Courier New" w:hAnsi="Courier New"/>
          <w:w w:val="110"/>
          <w:sz w:val="6"/>
        </w:rPr>
        <w:t>FirmaEC.</w:t>
      </w:r>
      <w:r>
        <w:rPr>
          <w:rFonts w:ascii="Courier New" w:hAnsi="Courier New"/>
          <w:spacing w:val="40"/>
          <w:w w:val="110"/>
          <w:sz w:val="6"/>
        </w:rPr>
        <w:t> </w:t>
      </w:r>
      <w:r>
        <w:rPr>
          <w:rFonts w:ascii="Courier New" w:hAnsi="Courier New"/>
          <w:sz w:val="6"/>
        </w:rPr>
        <w:t>Firmado</w:t>
      </w:r>
      <w:r>
        <w:rPr>
          <w:rFonts w:ascii="Courier New" w:hAnsi="Courier New"/>
          <w:spacing w:val="24"/>
          <w:sz w:val="6"/>
        </w:rPr>
        <w:t> </w:t>
      </w:r>
      <w:r>
        <w:rPr>
          <w:rFonts w:ascii="Courier New" w:hAnsi="Courier New"/>
          <w:sz w:val="6"/>
        </w:rPr>
        <w:t>electrónicamente</w:t>
      </w:r>
      <w:r>
        <w:rPr>
          <w:rFonts w:ascii="Courier New" w:hAnsi="Courier New"/>
          <w:spacing w:val="25"/>
          <w:sz w:val="6"/>
        </w:rPr>
        <w:t> </w:t>
      </w:r>
      <w:r>
        <w:rPr>
          <w:rFonts w:ascii="Courier New" w:hAnsi="Courier New"/>
          <w:spacing w:val="-4"/>
          <w:sz w:val="6"/>
        </w:rPr>
        <w:t>por:</w:t>
      </w:r>
    </w:p>
    <w:p>
      <w:pPr>
        <w:spacing w:line="175" w:lineRule="auto" w:before="0"/>
        <w:ind w:left="1333" w:right="8131" w:firstLine="0"/>
        <w:jc w:val="left"/>
        <w:rPr>
          <w:rFonts w:ascii="Courier New"/>
          <w:b/>
          <w:sz w:val="12"/>
        </w:rPr>
      </w:pPr>
      <w:r>
        <w:rPr>
          <w:rFonts w:ascii="Courier New"/>
          <w:b/>
          <w:w w:val="105"/>
          <w:sz w:val="12"/>
        </w:rPr>
        <w:t>CAMILA</w:t>
      </w:r>
      <w:r>
        <w:rPr>
          <w:rFonts w:ascii="Courier New"/>
          <w:b/>
          <w:spacing w:val="-19"/>
          <w:w w:val="105"/>
          <w:sz w:val="12"/>
        </w:rPr>
        <w:t> </w:t>
      </w:r>
      <w:r>
        <w:rPr>
          <w:rFonts w:ascii="Courier New"/>
          <w:b/>
          <w:w w:val="105"/>
          <w:sz w:val="12"/>
        </w:rPr>
        <w:t>DOMENICA REYES VERA</w:t>
      </w:r>
    </w:p>
    <w:p>
      <w:pPr>
        <w:pStyle w:val="BodyText"/>
        <w:rPr>
          <w:rFonts w:ascii="Courier New"/>
          <w:b/>
          <w:sz w:val="14"/>
        </w:rPr>
      </w:pPr>
    </w:p>
    <w:p>
      <w:pPr>
        <w:pStyle w:val="BodyText"/>
        <w:rPr>
          <w:rFonts w:ascii="Courier New"/>
          <w:b/>
          <w:sz w:val="14"/>
        </w:rPr>
      </w:pPr>
    </w:p>
    <w:p>
      <w:pPr>
        <w:pStyle w:val="BodyText"/>
        <w:spacing w:before="9"/>
        <w:rPr>
          <w:rFonts w:ascii="Courier New"/>
          <w:b/>
          <w:sz w:val="12"/>
        </w:rPr>
      </w:pPr>
    </w:p>
    <w:p>
      <w:pPr>
        <w:pStyle w:val="BodyText"/>
        <w:ind w:left="292" w:right="6224"/>
      </w:pPr>
      <w:r>
        <w:rPr/>
        <w:t>Camila Doménica Reyes Vera ADMINISTRADOR</w:t>
      </w:r>
      <w:r>
        <w:rPr>
          <w:spacing w:val="-17"/>
        </w:rPr>
        <w:t> </w:t>
      </w:r>
      <w:r>
        <w:rPr/>
        <w:t>DE</w:t>
      </w:r>
      <w:r>
        <w:rPr>
          <w:spacing w:val="-17"/>
        </w:rPr>
        <w:t> </w:t>
      </w:r>
      <w:r>
        <w:rPr/>
        <w:t>ORDEN </w:t>
      </w:r>
      <w:r>
        <w:rPr>
          <w:spacing w:val="-2"/>
        </w:rPr>
        <w:t>ESPOL</w:t>
      </w:r>
    </w:p>
    <w:p>
      <w:pPr>
        <w:pStyle w:val="BodyText"/>
        <w:rPr>
          <w:sz w:val="20"/>
        </w:rPr>
      </w:pPr>
    </w:p>
    <w:p>
      <w:pPr>
        <w:pStyle w:val="BodyText"/>
        <w:rPr>
          <w:sz w:val="20"/>
        </w:rPr>
      </w:pPr>
    </w:p>
    <w:p>
      <w:pPr>
        <w:pStyle w:val="BodyText"/>
        <w:spacing w:before="9"/>
        <w:rPr>
          <w:sz w:val="20"/>
        </w:rPr>
      </w:pPr>
    </w:p>
    <w:p>
      <w:pPr>
        <w:pStyle w:val="BodyText"/>
        <w:spacing w:before="9"/>
        <w:rPr>
          <w:sz w:val="8"/>
        </w:rPr>
      </w:pPr>
    </w:p>
    <w:p>
      <w:pPr>
        <w:spacing w:line="302" w:lineRule="auto" w:before="0"/>
        <w:ind w:left="5013" w:right="4408" w:firstLine="0"/>
        <w:jc w:val="left"/>
        <w:rPr>
          <w:rFonts w:ascii="Courier New" w:hAnsi="Courier New"/>
          <w:sz w:val="6"/>
        </w:rPr>
      </w:pPr>
      <w:r>
        <w:rPr/>
        <w:drawing>
          <wp:anchor distT="0" distB="0" distL="0" distR="0" allowOverlap="1" layoutInCell="1" locked="0" behindDoc="0" simplePos="0" relativeHeight="15730176">
            <wp:simplePos x="0" y="0"/>
            <wp:positionH relativeFrom="page">
              <wp:posOffset>3175000</wp:posOffset>
            </wp:positionH>
            <wp:positionV relativeFrom="paragraph">
              <wp:posOffset>-118014</wp:posOffset>
            </wp:positionV>
            <wp:extent cx="457200" cy="457200"/>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10" cstate="print"/>
                    <a:stretch>
                      <a:fillRect/>
                    </a:stretch>
                  </pic:blipFill>
                  <pic:spPr>
                    <a:xfrm>
                      <a:off x="0" y="0"/>
                      <a:ext cx="457200" cy="457200"/>
                    </a:xfrm>
                    <a:prstGeom prst="rect">
                      <a:avLst/>
                    </a:prstGeom>
                  </pic:spPr>
                </pic:pic>
              </a:graphicData>
            </a:graphic>
          </wp:anchor>
        </w:drawing>
      </w:r>
      <w:r>
        <w:rPr>
          <w:rFonts w:ascii="Courier New" w:hAnsi="Courier New"/>
          <w:w w:val="110"/>
          <w:sz w:val="6"/>
        </w:rPr>
        <w:t>Validar</w:t>
      </w:r>
      <w:r>
        <w:rPr>
          <w:rFonts w:ascii="Courier New" w:hAnsi="Courier New"/>
          <w:spacing w:val="-10"/>
          <w:w w:val="110"/>
          <w:sz w:val="6"/>
        </w:rPr>
        <w:t> </w:t>
      </w:r>
      <w:r>
        <w:rPr>
          <w:rFonts w:ascii="Courier New" w:hAnsi="Courier New"/>
          <w:w w:val="110"/>
          <w:sz w:val="6"/>
        </w:rPr>
        <w:t>únicamente</w:t>
      </w:r>
      <w:r>
        <w:rPr>
          <w:rFonts w:ascii="Courier New" w:hAnsi="Courier New"/>
          <w:spacing w:val="-10"/>
          <w:w w:val="110"/>
          <w:sz w:val="6"/>
        </w:rPr>
        <w:t> </w:t>
      </w:r>
      <w:r>
        <w:rPr>
          <w:rFonts w:ascii="Courier New" w:hAnsi="Courier New"/>
          <w:w w:val="110"/>
          <w:sz w:val="6"/>
        </w:rPr>
        <w:t>en</w:t>
      </w:r>
      <w:r>
        <w:rPr>
          <w:rFonts w:ascii="Courier New" w:hAnsi="Courier New"/>
          <w:spacing w:val="-10"/>
          <w:w w:val="110"/>
          <w:sz w:val="6"/>
        </w:rPr>
        <w:t> </w:t>
      </w:r>
      <w:r>
        <w:rPr>
          <w:rFonts w:ascii="Courier New" w:hAnsi="Courier New"/>
          <w:w w:val="110"/>
          <w:sz w:val="6"/>
        </w:rPr>
        <w:t>FirmaEC.</w:t>
      </w:r>
      <w:r>
        <w:rPr>
          <w:rFonts w:ascii="Courier New" w:hAnsi="Courier New"/>
          <w:spacing w:val="40"/>
          <w:w w:val="110"/>
          <w:sz w:val="6"/>
        </w:rPr>
        <w:t> </w:t>
      </w:r>
      <w:r>
        <w:rPr>
          <w:rFonts w:ascii="Courier New" w:hAnsi="Courier New"/>
          <w:sz w:val="6"/>
        </w:rPr>
        <w:t>Firmado</w:t>
      </w:r>
      <w:r>
        <w:rPr>
          <w:rFonts w:ascii="Courier New" w:hAnsi="Courier New"/>
          <w:spacing w:val="24"/>
          <w:sz w:val="6"/>
        </w:rPr>
        <w:t> </w:t>
      </w:r>
      <w:r>
        <w:rPr>
          <w:rFonts w:ascii="Courier New" w:hAnsi="Courier New"/>
          <w:sz w:val="6"/>
        </w:rPr>
        <w:t>electrónicamente</w:t>
      </w:r>
      <w:r>
        <w:rPr>
          <w:rFonts w:ascii="Courier New" w:hAnsi="Courier New"/>
          <w:spacing w:val="25"/>
          <w:sz w:val="6"/>
        </w:rPr>
        <w:t> </w:t>
      </w:r>
      <w:r>
        <w:rPr>
          <w:rFonts w:ascii="Courier New" w:hAnsi="Courier New"/>
          <w:spacing w:val="-4"/>
          <w:sz w:val="6"/>
        </w:rPr>
        <w:t>por:</w:t>
      </w:r>
    </w:p>
    <w:p>
      <w:pPr>
        <w:spacing w:line="175" w:lineRule="auto" w:before="0"/>
        <w:ind w:left="5013" w:right="4068" w:firstLine="0"/>
        <w:jc w:val="left"/>
        <w:rPr>
          <w:rFonts w:ascii="Courier New"/>
          <w:b/>
          <w:sz w:val="12"/>
        </w:rPr>
      </w:pPr>
      <w:r>
        <w:rPr>
          <w:rFonts w:ascii="Courier New"/>
          <w:b/>
          <w:spacing w:val="-2"/>
          <w:w w:val="105"/>
          <w:sz w:val="12"/>
        </w:rPr>
        <w:t>MICHAEL</w:t>
      </w:r>
      <w:r>
        <w:rPr>
          <w:rFonts w:ascii="Courier New"/>
          <w:b/>
          <w:spacing w:val="-17"/>
          <w:w w:val="105"/>
          <w:sz w:val="12"/>
        </w:rPr>
        <w:t> </w:t>
      </w:r>
      <w:r>
        <w:rPr>
          <w:rFonts w:ascii="Courier New"/>
          <w:b/>
          <w:spacing w:val="-2"/>
          <w:w w:val="105"/>
          <w:sz w:val="12"/>
        </w:rPr>
        <w:t>ALEXANDER </w:t>
      </w:r>
      <w:r>
        <w:rPr>
          <w:rFonts w:ascii="Courier New"/>
          <w:b/>
          <w:w w:val="105"/>
          <w:sz w:val="12"/>
        </w:rPr>
        <w:t>MATA VASQUEZ</w:t>
      </w:r>
    </w:p>
    <w:p>
      <w:pPr>
        <w:pStyle w:val="BodyText"/>
        <w:spacing w:before="2"/>
        <w:rPr>
          <w:rFonts w:ascii="Courier New"/>
          <w:b/>
          <w:sz w:val="15"/>
        </w:rPr>
      </w:pPr>
    </w:p>
    <w:p>
      <w:pPr>
        <w:pStyle w:val="BodyText"/>
        <w:spacing w:before="1"/>
        <w:ind w:left="3337" w:right="3412"/>
        <w:jc w:val="center"/>
      </w:pPr>
      <w:r>
        <w:rPr/>
        <w:t>Michael</w:t>
      </w:r>
      <w:r>
        <w:rPr>
          <w:spacing w:val="-13"/>
        </w:rPr>
        <w:t> </w:t>
      </w:r>
      <w:r>
        <w:rPr/>
        <w:t>Alexander</w:t>
      </w:r>
      <w:r>
        <w:rPr>
          <w:spacing w:val="-12"/>
        </w:rPr>
        <w:t> </w:t>
      </w:r>
      <w:r>
        <w:rPr/>
        <w:t>Mata</w:t>
      </w:r>
      <w:r>
        <w:rPr>
          <w:spacing w:val="-12"/>
        </w:rPr>
        <w:t> </w:t>
      </w:r>
      <w:r>
        <w:rPr/>
        <w:t>Vasquez </w:t>
      </w:r>
      <w:r>
        <w:rPr>
          <w:spacing w:val="-2"/>
        </w:rPr>
        <w:t>GUARDALMACÉN</w:t>
      </w:r>
    </w:p>
    <w:p>
      <w:pPr>
        <w:pStyle w:val="BodyText"/>
        <w:ind w:left="3339" w:right="3412"/>
        <w:jc w:val="center"/>
      </w:pPr>
      <w:r>
        <w:rPr>
          <w:spacing w:val="-2"/>
        </w:rPr>
        <w:t>ESPOL</w:t>
      </w:r>
    </w:p>
    <w:p>
      <w:pPr>
        <w:pStyle w:val="BodyText"/>
        <w:rPr>
          <w:sz w:val="20"/>
        </w:rPr>
      </w:pPr>
    </w:p>
    <w:p>
      <w:pPr>
        <w:pStyle w:val="BodyText"/>
        <w:rPr>
          <w:sz w:val="20"/>
        </w:rPr>
      </w:pPr>
    </w:p>
    <w:p>
      <w:pPr>
        <w:pStyle w:val="BodyText"/>
        <w:rPr>
          <w:sz w:val="20"/>
        </w:rPr>
      </w:pPr>
    </w:p>
    <w:p>
      <w:pPr>
        <w:pStyle w:val="BodyText"/>
        <w:rPr>
          <w:sz w:val="6"/>
        </w:rPr>
      </w:pPr>
    </w:p>
    <w:p>
      <w:pPr>
        <w:pStyle w:val="BodyText"/>
        <w:rPr>
          <w:sz w:val="6"/>
        </w:rPr>
      </w:pPr>
    </w:p>
    <w:p>
      <w:pPr>
        <w:pStyle w:val="BodyText"/>
        <w:spacing w:before="9"/>
        <w:rPr>
          <w:sz w:val="8"/>
        </w:rPr>
      </w:pPr>
    </w:p>
    <w:p>
      <w:pPr>
        <w:spacing w:line="302" w:lineRule="auto" w:before="0"/>
        <w:ind w:left="4933" w:right="4488" w:firstLine="0"/>
        <w:jc w:val="left"/>
        <w:rPr>
          <w:rFonts w:ascii="Courier New" w:hAnsi="Courier New"/>
          <w:sz w:val="6"/>
        </w:rPr>
      </w:pPr>
      <w:r>
        <w:rPr/>
        <w:drawing>
          <wp:anchor distT="0" distB="0" distL="0" distR="0" allowOverlap="1" layoutInCell="1" locked="0" behindDoc="0" simplePos="0" relativeHeight="15730688">
            <wp:simplePos x="0" y="0"/>
            <wp:positionH relativeFrom="page">
              <wp:posOffset>3124200</wp:posOffset>
            </wp:positionH>
            <wp:positionV relativeFrom="paragraph">
              <wp:posOffset>-118013</wp:posOffset>
            </wp:positionV>
            <wp:extent cx="457200" cy="457200"/>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11" cstate="print"/>
                    <a:stretch>
                      <a:fillRect/>
                    </a:stretch>
                  </pic:blipFill>
                  <pic:spPr>
                    <a:xfrm>
                      <a:off x="0" y="0"/>
                      <a:ext cx="457200" cy="457200"/>
                    </a:xfrm>
                    <a:prstGeom prst="rect">
                      <a:avLst/>
                    </a:prstGeom>
                  </pic:spPr>
                </pic:pic>
              </a:graphicData>
            </a:graphic>
          </wp:anchor>
        </w:drawing>
      </w:r>
      <w:r>
        <w:rPr>
          <w:rFonts w:ascii="Courier New" w:hAnsi="Courier New"/>
          <w:w w:val="110"/>
          <w:sz w:val="6"/>
        </w:rPr>
        <w:t>Validar</w:t>
      </w:r>
      <w:r>
        <w:rPr>
          <w:rFonts w:ascii="Courier New" w:hAnsi="Courier New"/>
          <w:spacing w:val="-10"/>
          <w:w w:val="110"/>
          <w:sz w:val="6"/>
        </w:rPr>
        <w:t> </w:t>
      </w:r>
      <w:r>
        <w:rPr>
          <w:rFonts w:ascii="Courier New" w:hAnsi="Courier New"/>
          <w:w w:val="110"/>
          <w:sz w:val="6"/>
        </w:rPr>
        <w:t>únicamente</w:t>
      </w:r>
      <w:r>
        <w:rPr>
          <w:rFonts w:ascii="Courier New" w:hAnsi="Courier New"/>
          <w:spacing w:val="-10"/>
          <w:w w:val="110"/>
          <w:sz w:val="6"/>
        </w:rPr>
        <w:t> </w:t>
      </w:r>
      <w:r>
        <w:rPr>
          <w:rFonts w:ascii="Courier New" w:hAnsi="Courier New"/>
          <w:w w:val="110"/>
          <w:sz w:val="6"/>
        </w:rPr>
        <w:t>en</w:t>
      </w:r>
      <w:r>
        <w:rPr>
          <w:rFonts w:ascii="Courier New" w:hAnsi="Courier New"/>
          <w:spacing w:val="-10"/>
          <w:w w:val="110"/>
          <w:sz w:val="6"/>
        </w:rPr>
        <w:t> </w:t>
      </w:r>
      <w:r>
        <w:rPr>
          <w:rFonts w:ascii="Courier New" w:hAnsi="Courier New"/>
          <w:w w:val="110"/>
          <w:sz w:val="6"/>
        </w:rPr>
        <w:t>FirmaEC.</w:t>
      </w:r>
      <w:r>
        <w:rPr>
          <w:rFonts w:ascii="Courier New" w:hAnsi="Courier New"/>
          <w:spacing w:val="40"/>
          <w:w w:val="110"/>
          <w:sz w:val="6"/>
        </w:rPr>
        <w:t> </w:t>
      </w:r>
      <w:r>
        <w:rPr>
          <w:rFonts w:ascii="Courier New" w:hAnsi="Courier New"/>
          <w:sz w:val="6"/>
        </w:rPr>
        <w:t>Firmado</w:t>
      </w:r>
      <w:r>
        <w:rPr>
          <w:rFonts w:ascii="Courier New" w:hAnsi="Courier New"/>
          <w:spacing w:val="24"/>
          <w:sz w:val="6"/>
        </w:rPr>
        <w:t> </w:t>
      </w:r>
      <w:r>
        <w:rPr>
          <w:rFonts w:ascii="Courier New" w:hAnsi="Courier New"/>
          <w:sz w:val="6"/>
        </w:rPr>
        <w:t>electrónicamente</w:t>
      </w:r>
      <w:r>
        <w:rPr>
          <w:rFonts w:ascii="Courier New" w:hAnsi="Courier New"/>
          <w:spacing w:val="25"/>
          <w:sz w:val="6"/>
        </w:rPr>
        <w:t> </w:t>
      </w:r>
      <w:r>
        <w:rPr>
          <w:rFonts w:ascii="Courier New" w:hAnsi="Courier New"/>
          <w:spacing w:val="-4"/>
          <w:sz w:val="6"/>
        </w:rPr>
        <w:t>por:</w:t>
      </w:r>
    </w:p>
    <w:p>
      <w:pPr>
        <w:spacing w:line="175" w:lineRule="auto" w:before="0"/>
        <w:ind w:left="4933" w:right="4068" w:firstLine="0"/>
        <w:jc w:val="left"/>
        <w:rPr>
          <w:rFonts w:ascii="Courier New"/>
          <w:b/>
          <w:sz w:val="12"/>
        </w:rPr>
      </w:pPr>
      <w:r>
        <w:rPr>
          <w:rFonts w:ascii="Courier New"/>
          <w:b/>
          <w:w w:val="105"/>
          <w:sz w:val="12"/>
        </w:rPr>
        <w:t>EDGAR ALEXANDER </w:t>
      </w:r>
      <w:r>
        <w:rPr>
          <w:rFonts w:ascii="Courier New"/>
          <w:b/>
          <w:spacing w:val="-2"/>
          <w:w w:val="105"/>
          <w:sz w:val="12"/>
        </w:rPr>
        <w:t>VILLACIS</w:t>
      </w:r>
      <w:r>
        <w:rPr>
          <w:rFonts w:ascii="Courier New"/>
          <w:b/>
          <w:spacing w:val="-17"/>
          <w:w w:val="105"/>
          <w:sz w:val="12"/>
        </w:rPr>
        <w:t> </w:t>
      </w:r>
      <w:r>
        <w:rPr>
          <w:rFonts w:ascii="Courier New"/>
          <w:b/>
          <w:spacing w:val="-2"/>
          <w:w w:val="105"/>
          <w:sz w:val="12"/>
        </w:rPr>
        <w:t>RODRIGUEZ</w:t>
      </w:r>
    </w:p>
    <w:p>
      <w:pPr>
        <w:pStyle w:val="BodyText"/>
        <w:spacing w:before="4"/>
        <w:rPr>
          <w:rFonts w:ascii="Courier New"/>
          <w:b/>
          <w:sz w:val="23"/>
        </w:rPr>
      </w:pPr>
    </w:p>
    <w:p>
      <w:pPr>
        <w:pStyle w:val="Heading1"/>
        <w:spacing w:before="93"/>
        <w:ind w:left="3422" w:right="3275"/>
        <w:jc w:val="center"/>
      </w:pPr>
      <w:r>
        <w:rPr/>
        <w:t>POR</w:t>
      </w:r>
      <w:r>
        <w:rPr>
          <w:spacing w:val="-2"/>
        </w:rPr>
        <w:t> </w:t>
      </w:r>
      <w:r>
        <w:rPr/>
        <w:t>EL </w:t>
      </w:r>
      <w:r>
        <w:rPr>
          <w:spacing w:val="-2"/>
        </w:rPr>
        <w:t>CONTRATISTA</w:t>
      </w:r>
    </w:p>
    <w:p>
      <w:pPr>
        <w:pStyle w:val="BodyText"/>
        <w:ind w:left="3422" w:right="3412"/>
        <w:jc w:val="center"/>
      </w:pPr>
      <w:r>
        <w:rPr/>
        <w:t>Edgar</w:t>
      </w:r>
      <w:r>
        <w:rPr>
          <w:spacing w:val="-14"/>
        </w:rPr>
        <w:t> </w:t>
      </w:r>
      <w:r>
        <w:rPr/>
        <w:t>Alexander</w:t>
      </w:r>
      <w:r>
        <w:rPr>
          <w:spacing w:val="-14"/>
        </w:rPr>
        <w:t> </w:t>
      </w:r>
      <w:r>
        <w:rPr/>
        <w:t>Villacis</w:t>
      </w:r>
      <w:r>
        <w:rPr>
          <w:spacing w:val="-9"/>
        </w:rPr>
        <w:t> </w:t>
      </w:r>
      <w:r>
        <w:rPr/>
        <w:t>Rodriguez </w:t>
      </w:r>
      <w:r>
        <w:rPr>
          <w:spacing w:val="-4"/>
        </w:rPr>
        <w:t>RUC</w:t>
      </w:r>
    </w:p>
    <w:p>
      <w:pPr>
        <w:pStyle w:val="BodyText"/>
        <w:ind w:left="3419" w:right="3412"/>
        <w:jc w:val="center"/>
      </w:pPr>
      <w:r>
        <w:rPr>
          <w:spacing w:val="-2"/>
        </w:rPr>
        <w:t>1804478699001</w:t>
      </w:r>
    </w:p>
    <w:sectPr>
      <w:pgSz w:w="11900" w:h="16850"/>
      <w:pgMar w:header="713" w:footer="1034" w:top="2460" w:bottom="1220" w:left="72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Narrow">
    <w:altName w:val="Arial Narrow"/>
    <w:charset w:val="0"/>
    <w:family w:val="swiss"/>
    <w:pitch w:val="variable"/>
  </w:font>
  <w:font w:name="Cambria">
    <w:altName w:val="Cambria"/>
    <w:charset w:val="0"/>
    <w:family w:val="roman"/>
    <w:pitch w:val="variable"/>
  </w:font>
  <w:font w:name="Arial">
    <w:altName w:val="Arial"/>
    <w:charset w:val="0"/>
    <w:family w:val="swiss"/>
    <w:pitch w:val="variable"/>
  </w:font>
  <w:font w:name="Calibri Light">
    <w:altName w:val="Calibri Light"/>
    <w:charset w:val="0"/>
    <w:family w:val="swiss"/>
    <w:pitch w:val="variable"/>
  </w:font>
  <w:font w:name="Calibri">
    <w:altName w:val="Calibri"/>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48pt;margin-top:779.359985pt;width:125.25pt;height:14pt;mso-position-horizontal-relative:page;mso-position-vertical-relative:page;z-index:-15880192" type="#_x0000_t202" id="docshape2" filled="false" stroked="false">
          <v:textbox inset="0,0,0,0">
            <w:txbxContent>
              <w:p>
                <w:pPr>
                  <w:pStyle w:val="BodyText"/>
                  <w:spacing w:line="264" w:lineRule="exact"/>
                  <w:ind w:left="20"/>
                  <w:rPr>
                    <w:rFonts w:ascii="Calibri"/>
                  </w:rPr>
                </w:pPr>
                <w:r>
                  <w:rPr>
                    <w:rFonts w:ascii="Calibri"/>
                    <w:spacing w:val="-2"/>
                  </w:rPr>
                  <w:t>FT-02-V01/PRO-ADQ-</w:t>
                </w:r>
                <w:r>
                  <w:rPr>
                    <w:rFonts w:ascii="Calibri"/>
                    <w:spacing w:val="-5"/>
                  </w:rPr>
                  <w:t>002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48pt;margin-top:779.359985pt;width:125.25pt;height:14pt;mso-position-horizontal-relative:page;mso-position-vertical-relative:page;z-index:-15879168" type="#_x0000_t202" id="docshape4" filled="false" stroked="false">
          <v:textbox inset="0,0,0,0">
            <w:txbxContent>
              <w:p>
                <w:pPr>
                  <w:pStyle w:val="BodyText"/>
                  <w:spacing w:line="264" w:lineRule="exact"/>
                  <w:ind w:left="20"/>
                  <w:rPr>
                    <w:rFonts w:ascii="Calibri"/>
                  </w:rPr>
                </w:pPr>
                <w:r>
                  <w:rPr>
                    <w:rFonts w:ascii="Calibri"/>
                    <w:spacing w:val="-2"/>
                  </w:rPr>
                  <w:t>FT-02-V01/PRO-ADQ-</w:t>
                </w:r>
                <w:r>
                  <w:rPr>
                    <w:rFonts w:ascii="Calibri"/>
                    <w:spacing w:val="-5"/>
                  </w:rPr>
                  <w:t>002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639999pt;margin-top:35.399979pt;width:514.9500pt;height:88.2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5"/>
                  <w:gridCol w:w="4648"/>
                  <w:gridCol w:w="2727"/>
                </w:tblGrid>
                <w:tr>
                  <w:trPr>
                    <w:trHeight w:val="1255" w:hRule="atLeast"/>
                  </w:trPr>
                  <w:tc>
                    <w:tcPr>
                      <w:tcW w:w="2915" w:type="dxa"/>
                    </w:tcPr>
                    <w:p>
                      <w:pPr>
                        <w:pStyle w:val="TableParagraph"/>
                        <w:ind w:left="0"/>
                        <w:rPr>
                          <w:rFonts w:ascii="Times New Roman"/>
                          <w:sz w:val="22"/>
                        </w:rPr>
                      </w:pPr>
                    </w:p>
                  </w:tc>
                  <w:tc>
                    <w:tcPr>
                      <w:tcW w:w="7375" w:type="dxa"/>
                      <w:gridSpan w:val="2"/>
                    </w:tcPr>
                    <w:p>
                      <w:pPr>
                        <w:pStyle w:val="TableParagraph"/>
                        <w:spacing w:before="164"/>
                        <w:ind w:left="436" w:right="428"/>
                        <w:jc w:val="center"/>
                        <w:rPr>
                          <w:rFonts w:ascii="Arial Narrow" w:hAnsi="Arial Narrow"/>
                          <w:b/>
                          <w:sz w:val="28"/>
                        </w:rPr>
                      </w:pPr>
                      <w:r>
                        <w:rPr>
                          <w:rFonts w:ascii="Arial Narrow" w:hAnsi="Arial Narrow"/>
                          <w:b/>
                          <w:sz w:val="28"/>
                        </w:rPr>
                        <w:t>ACTA</w:t>
                      </w:r>
                      <w:r>
                        <w:rPr>
                          <w:rFonts w:ascii="Arial Narrow" w:hAnsi="Arial Narrow"/>
                          <w:b/>
                          <w:spacing w:val="-3"/>
                          <w:sz w:val="28"/>
                        </w:rPr>
                        <w:t> </w:t>
                      </w:r>
                      <w:r>
                        <w:rPr>
                          <w:rFonts w:ascii="Arial Narrow" w:hAnsi="Arial Narrow"/>
                          <w:b/>
                          <w:sz w:val="28"/>
                        </w:rPr>
                        <w:t>DE</w:t>
                      </w:r>
                      <w:r>
                        <w:rPr>
                          <w:rFonts w:ascii="Arial Narrow" w:hAnsi="Arial Narrow"/>
                          <w:b/>
                          <w:spacing w:val="-4"/>
                          <w:sz w:val="28"/>
                        </w:rPr>
                        <w:t> </w:t>
                      </w:r>
                      <w:r>
                        <w:rPr>
                          <w:rFonts w:ascii="Arial Narrow" w:hAnsi="Arial Narrow"/>
                          <w:b/>
                          <w:sz w:val="28"/>
                        </w:rPr>
                        <w:t>ENTREGA</w:t>
                      </w:r>
                      <w:r>
                        <w:rPr>
                          <w:rFonts w:ascii="Arial Narrow" w:hAnsi="Arial Narrow"/>
                          <w:b/>
                          <w:spacing w:val="-3"/>
                          <w:sz w:val="28"/>
                        </w:rPr>
                        <w:t> </w:t>
                      </w:r>
                      <w:r>
                        <w:rPr>
                          <w:rFonts w:ascii="Arial Narrow" w:hAnsi="Arial Narrow"/>
                          <w:b/>
                          <w:sz w:val="28"/>
                        </w:rPr>
                        <w:t>RECEPCIÓN</w:t>
                      </w:r>
                      <w:r>
                        <w:rPr>
                          <w:rFonts w:ascii="Arial Narrow" w:hAnsi="Arial Narrow"/>
                          <w:b/>
                          <w:spacing w:val="-3"/>
                          <w:sz w:val="28"/>
                        </w:rPr>
                        <w:t> </w:t>
                      </w:r>
                      <w:r>
                        <w:rPr>
                          <w:rFonts w:ascii="Arial Narrow" w:hAnsi="Arial Narrow"/>
                          <w:b/>
                          <w:sz w:val="28"/>
                        </w:rPr>
                        <w:t>PARA</w:t>
                      </w:r>
                      <w:r>
                        <w:rPr>
                          <w:rFonts w:ascii="Arial Narrow" w:hAnsi="Arial Narrow"/>
                          <w:b/>
                          <w:spacing w:val="-5"/>
                          <w:sz w:val="28"/>
                        </w:rPr>
                        <w:t> </w:t>
                      </w:r>
                      <w:r>
                        <w:rPr>
                          <w:rFonts w:ascii="Arial Narrow" w:hAnsi="Arial Narrow"/>
                          <w:b/>
                          <w:sz w:val="28"/>
                        </w:rPr>
                        <w:t>ÍNFIMA</w:t>
                      </w:r>
                      <w:r>
                        <w:rPr>
                          <w:rFonts w:ascii="Arial Narrow" w:hAnsi="Arial Narrow"/>
                          <w:b/>
                          <w:spacing w:val="-2"/>
                          <w:sz w:val="28"/>
                        </w:rPr>
                        <w:t> </w:t>
                      </w:r>
                      <w:r>
                        <w:rPr>
                          <w:rFonts w:ascii="Arial Narrow" w:hAnsi="Arial Narrow"/>
                          <w:b/>
                          <w:sz w:val="28"/>
                        </w:rPr>
                        <w:t>CUANTÍA</w:t>
                      </w:r>
                      <w:r>
                        <w:rPr>
                          <w:rFonts w:ascii="Arial Narrow" w:hAnsi="Arial Narrow"/>
                          <w:b/>
                          <w:spacing w:val="-2"/>
                          <w:sz w:val="28"/>
                        </w:rPr>
                        <w:t> </w:t>
                      </w:r>
                      <w:r>
                        <w:rPr>
                          <w:rFonts w:ascii="Arial Narrow" w:hAnsi="Arial Narrow"/>
                          <w:b/>
                          <w:spacing w:val="-10"/>
                          <w:sz w:val="28"/>
                        </w:rPr>
                        <w:t>–</w:t>
                      </w:r>
                    </w:p>
                    <w:p>
                      <w:pPr>
                        <w:pStyle w:val="TableParagraph"/>
                        <w:spacing w:before="1"/>
                        <w:ind w:left="436" w:right="426"/>
                        <w:jc w:val="center"/>
                        <w:rPr>
                          <w:rFonts w:ascii="Arial Narrow"/>
                          <w:b/>
                          <w:sz w:val="28"/>
                        </w:rPr>
                      </w:pPr>
                      <w:r>
                        <w:rPr>
                          <w:rFonts w:ascii="Arial Narrow"/>
                          <w:b/>
                          <w:spacing w:val="-2"/>
                          <w:sz w:val="28"/>
                        </w:rPr>
                        <w:t>BIENES</w:t>
                      </w:r>
                    </w:p>
                  </w:tc>
                </w:tr>
                <w:tr>
                  <w:trPr>
                    <w:trHeight w:val="479" w:hRule="atLeast"/>
                  </w:trPr>
                  <w:tc>
                    <w:tcPr>
                      <w:tcW w:w="7563" w:type="dxa"/>
                      <w:gridSpan w:val="2"/>
                    </w:tcPr>
                    <w:p>
                      <w:pPr>
                        <w:pStyle w:val="TableParagraph"/>
                        <w:spacing w:before="77"/>
                        <w:ind w:left="605"/>
                        <w:rPr>
                          <w:rFonts w:ascii="Arial"/>
                          <w:sz w:val="28"/>
                        </w:rPr>
                      </w:pPr>
                      <w:r>
                        <w:rPr>
                          <w:b/>
                          <w:i/>
                          <w:sz w:val="28"/>
                        </w:rPr>
                        <w:t>Orden</w:t>
                      </w:r>
                      <w:r>
                        <w:rPr>
                          <w:b/>
                          <w:i/>
                          <w:spacing w:val="-7"/>
                          <w:sz w:val="28"/>
                        </w:rPr>
                        <w:t> </w:t>
                      </w:r>
                      <w:r>
                        <w:rPr>
                          <w:b/>
                          <w:i/>
                          <w:sz w:val="28"/>
                        </w:rPr>
                        <w:t>de</w:t>
                      </w:r>
                      <w:r>
                        <w:rPr>
                          <w:b/>
                          <w:i/>
                          <w:spacing w:val="-7"/>
                          <w:sz w:val="28"/>
                        </w:rPr>
                        <w:t> </w:t>
                      </w:r>
                      <w:r>
                        <w:rPr>
                          <w:b/>
                          <w:i/>
                          <w:sz w:val="28"/>
                        </w:rPr>
                        <w:t>Compra:</w:t>
                      </w:r>
                      <w:r>
                        <w:rPr>
                          <w:b/>
                          <w:i/>
                          <w:spacing w:val="-6"/>
                          <w:sz w:val="28"/>
                        </w:rPr>
                        <w:t> </w:t>
                      </w:r>
                      <w:r>
                        <w:rPr>
                          <w:b/>
                          <w:i/>
                          <w:sz w:val="28"/>
                        </w:rPr>
                        <w:t>BIENES</w:t>
                      </w:r>
                      <w:r>
                        <w:rPr>
                          <w:b/>
                          <w:i/>
                          <w:spacing w:val="-5"/>
                          <w:sz w:val="28"/>
                        </w:rPr>
                        <w:t> </w:t>
                      </w:r>
                      <w:r>
                        <w:rPr>
                          <w:b/>
                          <w:i/>
                          <w:sz w:val="28"/>
                        </w:rPr>
                        <w:t>No.</w:t>
                      </w:r>
                      <w:r>
                        <w:rPr>
                          <w:b/>
                          <w:i/>
                          <w:spacing w:val="-4"/>
                          <w:sz w:val="28"/>
                        </w:rPr>
                        <w:t> </w:t>
                      </w:r>
                      <w:r>
                        <w:rPr>
                          <w:rFonts w:ascii="Arial"/>
                          <w:sz w:val="28"/>
                        </w:rPr>
                        <w:t>IC-ESPOL-047-</w:t>
                      </w:r>
                      <w:r>
                        <w:rPr>
                          <w:rFonts w:ascii="Arial"/>
                          <w:spacing w:val="-4"/>
                          <w:sz w:val="28"/>
                        </w:rPr>
                        <w:t>2026</w:t>
                      </w:r>
                    </w:p>
                  </w:tc>
                  <w:tc>
                    <w:tcPr>
                      <w:tcW w:w="2727" w:type="dxa"/>
                    </w:tcPr>
                    <w:p>
                      <w:pPr>
                        <w:pStyle w:val="TableParagraph"/>
                        <w:spacing w:before="142"/>
                        <w:ind w:left="6"/>
                        <w:jc w:val="center"/>
                        <w:rPr>
                          <w:rFonts w:ascii="Calibri Light"/>
                          <w:b w:val="0"/>
                          <w:sz w:val="16"/>
                        </w:rPr>
                      </w:pPr>
                      <w:r>
                        <w:rPr>
                          <w:rFonts w:ascii="Calibri Light"/>
                          <w:b w:val="0"/>
                          <w:w w:val="100"/>
                          <w:sz w:val="16"/>
                        </w:rPr>
                        <w:fldChar w:fldCharType="begin"/>
                      </w:r>
                      <w:r>
                        <w:rPr>
                          <w:rFonts w:ascii="Calibri Light"/>
                          <w:b w:val="0"/>
                          <w:w w:val="100"/>
                          <w:sz w:val="16"/>
                        </w:rPr>
                        <w:instrText> PAGE </w:instrText>
                      </w:r>
                      <w:r>
                        <w:rPr>
                          <w:rFonts w:ascii="Calibri Light"/>
                          <w:b w:val="0"/>
                          <w:w w:val="100"/>
                          <w:sz w:val="16"/>
                        </w:rPr>
                        <w:fldChar w:fldCharType="separate"/>
                      </w:r>
                      <w:r>
                        <w:rPr>
                          <w:rFonts w:ascii="Calibri Light"/>
                          <w:b w:val="0"/>
                          <w:w w:val="100"/>
                          <w:sz w:val="16"/>
                        </w:rPr>
                        <w:t>1</w:t>
                      </w:r>
                      <w:r>
                        <w:rPr>
                          <w:rFonts w:ascii="Calibri Light"/>
                          <w:b w:val="0"/>
                          <w:w w:val="100"/>
                          <w:sz w:val="16"/>
                        </w:rPr>
                        <w:fldChar w:fldCharType="end"/>
                      </w:r>
                    </w:p>
                  </w:tc>
                </w:tr>
              </w:tbl>
              <w:p>
                <w:pPr>
                  <w:pStyle w:val="BodyText"/>
                </w:pPr>
              </w:p>
            </w:txbxContent>
          </v:textbox>
          <w10:wrap type="none"/>
        </v:shape>
      </w:pict>
    </w:r>
    <w:r>
      <w:rPr/>
      <w:drawing>
        <wp:anchor distT="0" distB="0" distL="0" distR="0" allowOverlap="1" layoutInCell="1" locked="0" behindDoc="1" simplePos="0" relativeHeight="487435776">
          <wp:simplePos x="0" y="0"/>
          <wp:positionH relativeFrom="page">
            <wp:posOffset>577850</wp:posOffset>
          </wp:positionH>
          <wp:positionV relativeFrom="page">
            <wp:posOffset>455929</wp:posOffset>
          </wp:positionV>
          <wp:extent cx="1848485" cy="796925"/>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1848485" cy="79692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639999pt;margin-top:35.399979pt;width:514.9500pt;height:88.2pt;mso-position-horizontal-relative:page;mso-position-vertical-relative:page;z-index:15729152" type="#_x0000_t202" id="docshape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5"/>
                  <w:gridCol w:w="4648"/>
                  <w:gridCol w:w="2727"/>
                </w:tblGrid>
                <w:tr>
                  <w:trPr>
                    <w:trHeight w:val="1255" w:hRule="atLeast"/>
                  </w:trPr>
                  <w:tc>
                    <w:tcPr>
                      <w:tcW w:w="2915" w:type="dxa"/>
                    </w:tcPr>
                    <w:p>
                      <w:pPr>
                        <w:pStyle w:val="TableParagraph"/>
                        <w:ind w:left="0"/>
                        <w:rPr>
                          <w:rFonts w:ascii="Times New Roman"/>
                          <w:sz w:val="22"/>
                        </w:rPr>
                      </w:pPr>
                    </w:p>
                  </w:tc>
                  <w:tc>
                    <w:tcPr>
                      <w:tcW w:w="7375" w:type="dxa"/>
                      <w:gridSpan w:val="2"/>
                    </w:tcPr>
                    <w:p>
                      <w:pPr>
                        <w:pStyle w:val="TableParagraph"/>
                        <w:spacing w:before="164"/>
                        <w:ind w:left="436" w:right="428"/>
                        <w:jc w:val="center"/>
                        <w:rPr>
                          <w:rFonts w:ascii="Arial Narrow" w:hAnsi="Arial Narrow"/>
                          <w:b/>
                          <w:sz w:val="28"/>
                        </w:rPr>
                      </w:pPr>
                      <w:r>
                        <w:rPr>
                          <w:rFonts w:ascii="Arial Narrow" w:hAnsi="Arial Narrow"/>
                          <w:b/>
                          <w:sz w:val="28"/>
                        </w:rPr>
                        <w:t>ACTA</w:t>
                      </w:r>
                      <w:r>
                        <w:rPr>
                          <w:rFonts w:ascii="Arial Narrow" w:hAnsi="Arial Narrow"/>
                          <w:b/>
                          <w:spacing w:val="-3"/>
                          <w:sz w:val="28"/>
                        </w:rPr>
                        <w:t> </w:t>
                      </w:r>
                      <w:r>
                        <w:rPr>
                          <w:rFonts w:ascii="Arial Narrow" w:hAnsi="Arial Narrow"/>
                          <w:b/>
                          <w:sz w:val="28"/>
                        </w:rPr>
                        <w:t>DE</w:t>
                      </w:r>
                      <w:r>
                        <w:rPr>
                          <w:rFonts w:ascii="Arial Narrow" w:hAnsi="Arial Narrow"/>
                          <w:b/>
                          <w:spacing w:val="-4"/>
                          <w:sz w:val="28"/>
                        </w:rPr>
                        <w:t> </w:t>
                      </w:r>
                      <w:r>
                        <w:rPr>
                          <w:rFonts w:ascii="Arial Narrow" w:hAnsi="Arial Narrow"/>
                          <w:b/>
                          <w:sz w:val="28"/>
                        </w:rPr>
                        <w:t>ENTREGA</w:t>
                      </w:r>
                      <w:r>
                        <w:rPr>
                          <w:rFonts w:ascii="Arial Narrow" w:hAnsi="Arial Narrow"/>
                          <w:b/>
                          <w:spacing w:val="-3"/>
                          <w:sz w:val="28"/>
                        </w:rPr>
                        <w:t> </w:t>
                      </w:r>
                      <w:r>
                        <w:rPr>
                          <w:rFonts w:ascii="Arial Narrow" w:hAnsi="Arial Narrow"/>
                          <w:b/>
                          <w:sz w:val="28"/>
                        </w:rPr>
                        <w:t>RECEPCIÓN</w:t>
                      </w:r>
                      <w:r>
                        <w:rPr>
                          <w:rFonts w:ascii="Arial Narrow" w:hAnsi="Arial Narrow"/>
                          <w:b/>
                          <w:spacing w:val="-3"/>
                          <w:sz w:val="28"/>
                        </w:rPr>
                        <w:t> </w:t>
                      </w:r>
                      <w:r>
                        <w:rPr>
                          <w:rFonts w:ascii="Arial Narrow" w:hAnsi="Arial Narrow"/>
                          <w:b/>
                          <w:sz w:val="28"/>
                        </w:rPr>
                        <w:t>PARA</w:t>
                      </w:r>
                      <w:r>
                        <w:rPr>
                          <w:rFonts w:ascii="Arial Narrow" w:hAnsi="Arial Narrow"/>
                          <w:b/>
                          <w:spacing w:val="-5"/>
                          <w:sz w:val="28"/>
                        </w:rPr>
                        <w:t> </w:t>
                      </w:r>
                      <w:r>
                        <w:rPr>
                          <w:rFonts w:ascii="Arial Narrow" w:hAnsi="Arial Narrow"/>
                          <w:b/>
                          <w:sz w:val="28"/>
                        </w:rPr>
                        <w:t>ÍNFIMA</w:t>
                      </w:r>
                      <w:r>
                        <w:rPr>
                          <w:rFonts w:ascii="Arial Narrow" w:hAnsi="Arial Narrow"/>
                          <w:b/>
                          <w:spacing w:val="-2"/>
                          <w:sz w:val="28"/>
                        </w:rPr>
                        <w:t> </w:t>
                      </w:r>
                      <w:r>
                        <w:rPr>
                          <w:rFonts w:ascii="Arial Narrow" w:hAnsi="Arial Narrow"/>
                          <w:b/>
                          <w:sz w:val="28"/>
                        </w:rPr>
                        <w:t>CUANTÍA</w:t>
                      </w:r>
                      <w:r>
                        <w:rPr>
                          <w:rFonts w:ascii="Arial Narrow" w:hAnsi="Arial Narrow"/>
                          <w:b/>
                          <w:spacing w:val="-2"/>
                          <w:sz w:val="28"/>
                        </w:rPr>
                        <w:t> </w:t>
                      </w:r>
                      <w:r>
                        <w:rPr>
                          <w:rFonts w:ascii="Arial Narrow" w:hAnsi="Arial Narrow"/>
                          <w:b/>
                          <w:spacing w:val="-10"/>
                          <w:sz w:val="28"/>
                        </w:rPr>
                        <w:t>–</w:t>
                      </w:r>
                    </w:p>
                    <w:p>
                      <w:pPr>
                        <w:pStyle w:val="TableParagraph"/>
                        <w:spacing w:before="1"/>
                        <w:ind w:left="436" w:right="426"/>
                        <w:jc w:val="center"/>
                        <w:rPr>
                          <w:rFonts w:ascii="Arial Narrow"/>
                          <w:b/>
                          <w:sz w:val="28"/>
                        </w:rPr>
                      </w:pPr>
                      <w:r>
                        <w:rPr>
                          <w:rFonts w:ascii="Arial Narrow"/>
                          <w:b/>
                          <w:spacing w:val="-2"/>
                          <w:sz w:val="28"/>
                        </w:rPr>
                        <w:t>BIENES</w:t>
                      </w:r>
                    </w:p>
                  </w:tc>
                </w:tr>
                <w:tr>
                  <w:trPr>
                    <w:trHeight w:val="479" w:hRule="atLeast"/>
                  </w:trPr>
                  <w:tc>
                    <w:tcPr>
                      <w:tcW w:w="7563" w:type="dxa"/>
                      <w:gridSpan w:val="2"/>
                    </w:tcPr>
                    <w:p>
                      <w:pPr>
                        <w:pStyle w:val="TableParagraph"/>
                        <w:spacing w:before="77"/>
                        <w:ind w:left="605"/>
                        <w:rPr>
                          <w:rFonts w:ascii="Arial"/>
                          <w:sz w:val="28"/>
                        </w:rPr>
                      </w:pPr>
                      <w:r>
                        <w:rPr>
                          <w:b/>
                          <w:i/>
                          <w:sz w:val="28"/>
                        </w:rPr>
                        <w:t>Orden</w:t>
                      </w:r>
                      <w:r>
                        <w:rPr>
                          <w:b/>
                          <w:i/>
                          <w:spacing w:val="-7"/>
                          <w:sz w:val="28"/>
                        </w:rPr>
                        <w:t> </w:t>
                      </w:r>
                      <w:r>
                        <w:rPr>
                          <w:b/>
                          <w:i/>
                          <w:sz w:val="28"/>
                        </w:rPr>
                        <w:t>de</w:t>
                      </w:r>
                      <w:r>
                        <w:rPr>
                          <w:b/>
                          <w:i/>
                          <w:spacing w:val="-7"/>
                          <w:sz w:val="28"/>
                        </w:rPr>
                        <w:t> </w:t>
                      </w:r>
                      <w:r>
                        <w:rPr>
                          <w:b/>
                          <w:i/>
                          <w:sz w:val="28"/>
                        </w:rPr>
                        <w:t>Compra:</w:t>
                      </w:r>
                      <w:r>
                        <w:rPr>
                          <w:b/>
                          <w:i/>
                          <w:spacing w:val="-6"/>
                          <w:sz w:val="28"/>
                        </w:rPr>
                        <w:t> </w:t>
                      </w:r>
                      <w:r>
                        <w:rPr>
                          <w:b/>
                          <w:i/>
                          <w:sz w:val="28"/>
                        </w:rPr>
                        <w:t>BIENES</w:t>
                      </w:r>
                      <w:r>
                        <w:rPr>
                          <w:b/>
                          <w:i/>
                          <w:spacing w:val="-5"/>
                          <w:sz w:val="28"/>
                        </w:rPr>
                        <w:t> </w:t>
                      </w:r>
                      <w:r>
                        <w:rPr>
                          <w:b/>
                          <w:i/>
                          <w:sz w:val="28"/>
                        </w:rPr>
                        <w:t>No.</w:t>
                      </w:r>
                      <w:r>
                        <w:rPr>
                          <w:b/>
                          <w:i/>
                          <w:spacing w:val="-4"/>
                          <w:sz w:val="28"/>
                        </w:rPr>
                        <w:t> </w:t>
                      </w:r>
                      <w:r>
                        <w:rPr>
                          <w:rFonts w:ascii="Arial"/>
                          <w:sz w:val="28"/>
                        </w:rPr>
                        <w:t>IC-ESPOL-047-</w:t>
                      </w:r>
                      <w:r>
                        <w:rPr>
                          <w:rFonts w:ascii="Arial"/>
                          <w:spacing w:val="-4"/>
                          <w:sz w:val="28"/>
                        </w:rPr>
                        <w:t>2026</w:t>
                      </w:r>
                    </w:p>
                  </w:tc>
                  <w:tc>
                    <w:tcPr>
                      <w:tcW w:w="2727" w:type="dxa"/>
                    </w:tcPr>
                    <w:p>
                      <w:pPr>
                        <w:pStyle w:val="TableParagraph"/>
                        <w:spacing w:before="142"/>
                        <w:ind w:left="6"/>
                        <w:jc w:val="center"/>
                        <w:rPr>
                          <w:rFonts w:ascii="Calibri Light"/>
                          <w:b w:val="0"/>
                          <w:sz w:val="16"/>
                        </w:rPr>
                      </w:pPr>
                      <w:r>
                        <w:rPr>
                          <w:rFonts w:ascii="Calibri Light"/>
                          <w:b w:val="0"/>
                          <w:w w:val="100"/>
                          <w:sz w:val="16"/>
                        </w:rPr>
                        <w:fldChar w:fldCharType="begin"/>
                      </w:r>
                      <w:r>
                        <w:rPr>
                          <w:rFonts w:ascii="Calibri Light"/>
                          <w:b w:val="0"/>
                          <w:w w:val="100"/>
                          <w:sz w:val="16"/>
                        </w:rPr>
                        <w:instrText> PAGE </w:instrText>
                      </w:r>
                      <w:r>
                        <w:rPr>
                          <w:rFonts w:ascii="Calibri Light"/>
                          <w:b w:val="0"/>
                          <w:w w:val="100"/>
                          <w:sz w:val="16"/>
                        </w:rPr>
                        <w:fldChar w:fldCharType="separate"/>
                      </w:r>
                      <w:r>
                        <w:rPr>
                          <w:rFonts w:ascii="Calibri Light"/>
                          <w:b w:val="0"/>
                          <w:w w:val="100"/>
                          <w:sz w:val="16"/>
                        </w:rPr>
                        <w:t>2</w:t>
                      </w:r>
                      <w:r>
                        <w:rPr>
                          <w:rFonts w:ascii="Calibri Light"/>
                          <w:b w:val="0"/>
                          <w:w w:val="100"/>
                          <w:sz w:val="16"/>
                        </w:rPr>
                        <w:fldChar w:fldCharType="end"/>
                      </w:r>
                    </w:p>
                  </w:tc>
                </w:tr>
              </w:tbl>
              <w:p>
                <w:pPr>
                  <w:pStyle w:val="BodyText"/>
                </w:pPr>
              </w:p>
            </w:txbxContent>
          </v:textbox>
          <w10:wrap type="none"/>
        </v:shape>
      </w:pict>
    </w:r>
    <w:r>
      <w:rPr/>
      <w:drawing>
        <wp:anchor distT="0" distB="0" distL="0" distR="0" allowOverlap="1" layoutInCell="1" locked="0" behindDoc="1" simplePos="0" relativeHeight="487436800">
          <wp:simplePos x="0" y="0"/>
          <wp:positionH relativeFrom="page">
            <wp:posOffset>577850</wp:posOffset>
          </wp:positionH>
          <wp:positionV relativeFrom="page">
            <wp:posOffset>455929</wp:posOffset>
          </wp:positionV>
          <wp:extent cx="1848485" cy="796925"/>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848485" cy="7969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68" w:hanging="360"/>
      </w:pPr>
      <w:rPr>
        <w:rFonts w:hint="default" w:ascii="Symbol" w:hAnsi="Symbol" w:eastAsia="Symbol" w:cs="Symbol"/>
        <w:b w:val="0"/>
        <w:bCs w:val="0"/>
        <w:i w:val="0"/>
        <w:iCs w:val="0"/>
        <w:w w:val="100"/>
        <w:sz w:val="22"/>
        <w:szCs w:val="22"/>
        <w:lang w:val="es-ES" w:eastAsia="en-US" w:bidi="ar-SA"/>
      </w:rPr>
    </w:lvl>
    <w:lvl w:ilvl="1">
      <w:start w:val="0"/>
      <w:numFmt w:val="bullet"/>
      <w:lvlText w:val="•"/>
      <w:lvlJc w:val="left"/>
      <w:pPr>
        <w:ind w:left="1319" w:hanging="360"/>
      </w:pPr>
      <w:rPr>
        <w:rFonts w:hint="default"/>
        <w:lang w:val="es-ES" w:eastAsia="en-US" w:bidi="ar-SA"/>
      </w:rPr>
    </w:lvl>
    <w:lvl w:ilvl="2">
      <w:start w:val="0"/>
      <w:numFmt w:val="bullet"/>
      <w:lvlText w:val="•"/>
      <w:lvlJc w:val="left"/>
      <w:pPr>
        <w:ind w:left="1779" w:hanging="360"/>
      </w:pPr>
      <w:rPr>
        <w:rFonts w:hint="default"/>
        <w:lang w:val="es-ES" w:eastAsia="en-US" w:bidi="ar-SA"/>
      </w:rPr>
    </w:lvl>
    <w:lvl w:ilvl="3">
      <w:start w:val="0"/>
      <w:numFmt w:val="bullet"/>
      <w:lvlText w:val="•"/>
      <w:lvlJc w:val="left"/>
      <w:pPr>
        <w:ind w:left="2239" w:hanging="360"/>
      </w:pPr>
      <w:rPr>
        <w:rFonts w:hint="default"/>
        <w:lang w:val="es-ES" w:eastAsia="en-US" w:bidi="ar-SA"/>
      </w:rPr>
    </w:lvl>
    <w:lvl w:ilvl="4">
      <w:start w:val="0"/>
      <w:numFmt w:val="bullet"/>
      <w:lvlText w:val="•"/>
      <w:lvlJc w:val="left"/>
      <w:pPr>
        <w:ind w:left="2699" w:hanging="360"/>
      </w:pPr>
      <w:rPr>
        <w:rFonts w:hint="default"/>
        <w:lang w:val="es-ES" w:eastAsia="en-US" w:bidi="ar-SA"/>
      </w:rPr>
    </w:lvl>
    <w:lvl w:ilvl="5">
      <w:start w:val="0"/>
      <w:numFmt w:val="bullet"/>
      <w:lvlText w:val="•"/>
      <w:lvlJc w:val="left"/>
      <w:pPr>
        <w:ind w:left="3159" w:hanging="360"/>
      </w:pPr>
      <w:rPr>
        <w:rFonts w:hint="default"/>
        <w:lang w:val="es-ES" w:eastAsia="en-US" w:bidi="ar-SA"/>
      </w:rPr>
    </w:lvl>
    <w:lvl w:ilvl="6">
      <w:start w:val="0"/>
      <w:numFmt w:val="bullet"/>
      <w:lvlText w:val="•"/>
      <w:lvlJc w:val="left"/>
      <w:pPr>
        <w:ind w:left="3618" w:hanging="360"/>
      </w:pPr>
      <w:rPr>
        <w:rFonts w:hint="default"/>
        <w:lang w:val="es-ES" w:eastAsia="en-US" w:bidi="ar-SA"/>
      </w:rPr>
    </w:lvl>
    <w:lvl w:ilvl="7">
      <w:start w:val="0"/>
      <w:numFmt w:val="bullet"/>
      <w:lvlText w:val="•"/>
      <w:lvlJc w:val="left"/>
      <w:pPr>
        <w:ind w:left="4078" w:hanging="360"/>
      </w:pPr>
      <w:rPr>
        <w:rFonts w:hint="default"/>
        <w:lang w:val="es-ES" w:eastAsia="en-US" w:bidi="ar-SA"/>
      </w:rPr>
    </w:lvl>
    <w:lvl w:ilvl="8">
      <w:start w:val="0"/>
      <w:numFmt w:val="bullet"/>
      <w:lvlText w:val="•"/>
      <w:lvlJc w:val="left"/>
      <w:pPr>
        <w:ind w:left="4538" w:hanging="360"/>
      </w:pPr>
      <w:rPr>
        <w:rFonts w:hint="default"/>
        <w:lang w:val="es-ES" w:eastAsia="en-US" w:bidi="ar-SA"/>
      </w:rPr>
    </w:lvl>
  </w:abstractNum>
  <w:abstractNum w:abstractNumId="0">
    <w:multiLevelType w:val="hybridMultilevel"/>
    <w:lvl w:ilvl="0">
      <w:start w:val="0"/>
      <w:numFmt w:val="bullet"/>
      <w:lvlText w:val=""/>
      <w:lvlJc w:val="left"/>
      <w:pPr>
        <w:ind w:left="868" w:hanging="360"/>
      </w:pPr>
      <w:rPr>
        <w:rFonts w:hint="default" w:ascii="Symbol" w:hAnsi="Symbol" w:eastAsia="Symbol" w:cs="Symbol"/>
        <w:b w:val="0"/>
        <w:bCs w:val="0"/>
        <w:i w:val="0"/>
        <w:iCs w:val="0"/>
        <w:w w:val="100"/>
        <w:sz w:val="22"/>
        <w:szCs w:val="22"/>
        <w:lang w:val="es-ES" w:eastAsia="en-US" w:bidi="ar-SA"/>
      </w:rPr>
    </w:lvl>
    <w:lvl w:ilvl="1">
      <w:start w:val="0"/>
      <w:numFmt w:val="bullet"/>
      <w:lvlText w:val="•"/>
      <w:lvlJc w:val="left"/>
      <w:pPr>
        <w:ind w:left="1319" w:hanging="360"/>
      </w:pPr>
      <w:rPr>
        <w:rFonts w:hint="default"/>
        <w:lang w:val="es-ES" w:eastAsia="en-US" w:bidi="ar-SA"/>
      </w:rPr>
    </w:lvl>
    <w:lvl w:ilvl="2">
      <w:start w:val="0"/>
      <w:numFmt w:val="bullet"/>
      <w:lvlText w:val="•"/>
      <w:lvlJc w:val="left"/>
      <w:pPr>
        <w:ind w:left="1779" w:hanging="360"/>
      </w:pPr>
      <w:rPr>
        <w:rFonts w:hint="default"/>
        <w:lang w:val="es-ES" w:eastAsia="en-US" w:bidi="ar-SA"/>
      </w:rPr>
    </w:lvl>
    <w:lvl w:ilvl="3">
      <w:start w:val="0"/>
      <w:numFmt w:val="bullet"/>
      <w:lvlText w:val="•"/>
      <w:lvlJc w:val="left"/>
      <w:pPr>
        <w:ind w:left="2239" w:hanging="360"/>
      </w:pPr>
      <w:rPr>
        <w:rFonts w:hint="default"/>
        <w:lang w:val="es-ES" w:eastAsia="en-US" w:bidi="ar-SA"/>
      </w:rPr>
    </w:lvl>
    <w:lvl w:ilvl="4">
      <w:start w:val="0"/>
      <w:numFmt w:val="bullet"/>
      <w:lvlText w:val="•"/>
      <w:lvlJc w:val="left"/>
      <w:pPr>
        <w:ind w:left="2699" w:hanging="360"/>
      </w:pPr>
      <w:rPr>
        <w:rFonts w:hint="default"/>
        <w:lang w:val="es-ES" w:eastAsia="en-US" w:bidi="ar-SA"/>
      </w:rPr>
    </w:lvl>
    <w:lvl w:ilvl="5">
      <w:start w:val="0"/>
      <w:numFmt w:val="bullet"/>
      <w:lvlText w:val="•"/>
      <w:lvlJc w:val="left"/>
      <w:pPr>
        <w:ind w:left="3159" w:hanging="360"/>
      </w:pPr>
      <w:rPr>
        <w:rFonts w:hint="default"/>
        <w:lang w:val="es-ES" w:eastAsia="en-US" w:bidi="ar-SA"/>
      </w:rPr>
    </w:lvl>
    <w:lvl w:ilvl="6">
      <w:start w:val="0"/>
      <w:numFmt w:val="bullet"/>
      <w:lvlText w:val="•"/>
      <w:lvlJc w:val="left"/>
      <w:pPr>
        <w:ind w:left="3618" w:hanging="360"/>
      </w:pPr>
      <w:rPr>
        <w:rFonts w:hint="default"/>
        <w:lang w:val="es-ES" w:eastAsia="en-US" w:bidi="ar-SA"/>
      </w:rPr>
    </w:lvl>
    <w:lvl w:ilvl="7">
      <w:start w:val="0"/>
      <w:numFmt w:val="bullet"/>
      <w:lvlText w:val="•"/>
      <w:lvlJc w:val="left"/>
      <w:pPr>
        <w:ind w:left="4078" w:hanging="360"/>
      </w:pPr>
      <w:rPr>
        <w:rFonts w:hint="default"/>
        <w:lang w:val="es-ES" w:eastAsia="en-US" w:bidi="ar-SA"/>
      </w:rPr>
    </w:lvl>
    <w:lvl w:ilvl="8">
      <w:start w:val="0"/>
      <w:numFmt w:val="bullet"/>
      <w:lvlText w:val="•"/>
      <w:lvlJc w:val="left"/>
      <w:pPr>
        <w:ind w:left="4538"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ind w:left="129"/>
      <w:outlineLvl w:val="1"/>
    </w:pPr>
    <w:rPr>
      <w:rFonts w:ascii="Arial" w:hAnsi="Arial" w:eastAsia="Arial" w:cs="Arial"/>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ind w:left="868"/>
    </w:pPr>
    <w:rPr>
      <w:rFonts w:ascii="Cambria" w:hAnsi="Cambria" w:eastAsia="Cambria" w:cs="Cambr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Lab210-01</dc:creator>
  <dcterms:created xsi:type="dcterms:W3CDTF">2026-07-12T17:54:46Z</dcterms:created>
  <dcterms:modified xsi:type="dcterms:W3CDTF">2026-07-12T17:54:46Z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Creator">
    <vt:lpwstr>Microsoft® Word para Microsoft 365</vt:lpwstr>
  </property>
  <property fmtid="{D5CDD505-2E9C-101B-9397-08002B2CF9AE}" pid="4" name="LastSaved">
    <vt:filetime>2026-07-12T00:00:00Z</vt:filetime>
  </property>
  <property fmtid="{D5CDD505-2E9C-101B-9397-08002B2CF9AE}" pid="5" name="Producer">
    <vt:lpwstr>Microsoft® Word para Microsoft 365; modified using iText® Core 8.0.5 (AGPL version) ©2000-2024 Apryse Group NV</vt:lpwstr>
  </property>
</Properties>
</file>