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B704" w14:textId="77777777" w:rsidR="00F2192B" w:rsidRPr="00F2192B" w:rsidRDefault="00F2192B" w:rsidP="00F2192B">
      <w:pPr>
        <w:autoSpaceDE w:val="0"/>
        <w:autoSpaceDN w:val="0"/>
        <w:rPr>
          <w:rFonts w:ascii="Arial" w:hAnsi="Arial" w:cs="Arial"/>
          <w:sz w:val="24"/>
          <w:szCs w:val="24"/>
        </w:rPr>
      </w:pPr>
      <w:r w:rsidRPr="00F2192B">
        <w:rPr>
          <w:rFonts w:ascii="Arial" w:hAnsi="Arial" w:cs="Arial"/>
          <w:sz w:val="24"/>
          <w:szCs w:val="24"/>
        </w:rPr>
        <w:t>Thank you for your request for information relating to How much compensation was paid to individuals for property damage and personal injury due to potholes which we received on 04/03/2022.</w:t>
      </w:r>
    </w:p>
    <w:p w14:paraId="663AE8D2" w14:textId="1666F1EE" w:rsidR="00F2192B" w:rsidRDefault="00F2192B" w:rsidP="00F2192B">
      <w:pPr>
        <w:rPr>
          <w:rFonts w:ascii="Arial" w:hAnsi="Arial" w:cs="Arial"/>
          <w:sz w:val="24"/>
          <w:szCs w:val="24"/>
        </w:rPr>
      </w:pPr>
      <w:r w:rsidRPr="00F2192B">
        <w:rPr>
          <w:rFonts w:ascii="Arial" w:hAnsi="Arial" w:cs="Arial"/>
          <w:sz w:val="24"/>
          <w:szCs w:val="24"/>
        </w:rPr>
        <w:t>Please find Sheffield City Council’s response to your request set out below:</w:t>
      </w:r>
    </w:p>
    <w:p w14:paraId="065BEB51" w14:textId="77777777" w:rsidR="00F2192B" w:rsidRPr="00F2192B" w:rsidRDefault="00F2192B" w:rsidP="00F2192B">
      <w:pPr>
        <w:rPr>
          <w:rFonts w:ascii="Arial" w:hAnsi="Arial" w:cs="Arial"/>
          <w:sz w:val="24"/>
          <w:szCs w:val="24"/>
        </w:rPr>
      </w:pPr>
    </w:p>
    <w:p w14:paraId="7D02AE5B" w14:textId="77777777" w:rsidR="00F2192B" w:rsidRPr="00F2192B" w:rsidRDefault="00F2192B" w:rsidP="00F2192B">
      <w:pPr>
        <w:pStyle w:val="ListParagraph"/>
        <w:numPr>
          <w:ilvl w:val="0"/>
          <w:numId w:val="1"/>
        </w:numPr>
        <w:spacing w:after="160" w:line="252" w:lineRule="auto"/>
        <w:rPr>
          <w:rFonts w:ascii="Arial" w:hAnsi="Arial" w:cs="Arial"/>
          <w:sz w:val="24"/>
          <w:szCs w:val="24"/>
        </w:rPr>
      </w:pPr>
      <w:r w:rsidRPr="00F2192B">
        <w:rPr>
          <w:rFonts w:ascii="Arial" w:hAnsi="Arial" w:cs="Arial"/>
          <w:sz w:val="24"/>
          <w:szCs w:val="24"/>
          <w:lang w:eastAsia="en-US"/>
        </w:rPr>
        <w:t xml:space="preserve">In the last financial year (2020/21) (a) how much money was paid as compensation for property damage and personal injury caused by potholes (please include legal expenses), </w:t>
      </w:r>
    </w:p>
    <w:p w14:paraId="6AE7D2BD" w14:textId="77777777" w:rsidR="00F2192B" w:rsidRPr="00F2192B" w:rsidRDefault="00F2192B" w:rsidP="00F2192B">
      <w:pPr>
        <w:pStyle w:val="ListParagraph"/>
        <w:spacing w:after="160" w:line="252" w:lineRule="auto"/>
        <w:ind w:left="1130"/>
        <w:rPr>
          <w:rFonts w:ascii="Arial" w:hAnsi="Arial" w:cs="Arial"/>
          <w:sz w:val="24"/>
          <w:szCs w:val="24"/>
        </w:rPr>
      </w:pPr>
      <w:r w:rsidRPr="00F2192B">
        <w:rPr>
          <w:rFonts w:ascii="Arial" w:hAnsi="Arial" w:cs="Arial"/>
          <w:sz w:val="24"/>
          <w:szCs w:val="24"/>
          <w:lang w:eastAsia="en-US"/>
        </w:rPr>
        <w:t>and (b) how many individual claims did this represent?</w:t>
      </w:r>
    </w:p>
    <w:p w14:paraId="5A8C9C43" w14:textId="77777777" w:rsidR="00F2192B" w:rsidRPr="00F2192B" w:rsidRDefault="00F2192B" w:rsidP="00F2192B">
      <w:pPr>
        <w:pStyle w:val="ListParagraph"/>
        <w:numPr>
          <w:ilvl w:val="0"/>
          <w:numId w:val="2"/>
        </w:numPr>
        <w:rPr>
          <w:rFonts w:ascii="Arial" w:hAnsi="Arial" w:cs="Arial"/>
          <w:sz w:val="24"/>
          <w:szCs w:val="24"/>
        </w:rPr>
      </w:pPr>
      <w:r w:rsidRPr="00F2192B">
        <w:rPr>
          <w:rFonts w:ascii="Arial" w:hAnsi="Arial" w:cs="Arial"/>
          <w:sz w:val="24"/>
          <w:szCs w:val="24"/>
          <w:lang w:eastAsia="en-US"/>
        </w:rPr>
        <w:t>Total compensation paid for damage and injury (including legal expenses) for pothole claims for financial year 20/21- £4841.53</w:t>
      </w:r>
    </w:p>
    <w:p w14:paraId="5F539D11" w14:textId="77777777" w:rsidR="00F2192B" w:rsidRPr="00F2192B" w:rsidRDefault="00F2192B" w:rsidP="00F2192B">
      <w:pPr>
        <w:pStyle w:val="ListParagraph"/>
        <w:numPr>
          <w:ilvl w:val="0"/>
          <w:numId w:val="2"/>
        </w:numPr>
        <w:spacing w:after="160" w:line="252" w:lineRule="auto"/>
        <w:rPr>
          <w:rFonts w:ascii="Arial" w:hAnsi="Arial" w:cs="Arial"/>
          <w:sz w:val="24"/>
          <w:szCs w:val="24"/>
        </w:rPr>
      </w:pPr>
      <w:r w:rsidRPr="00F2192B">
        <w:rPr>
          <w:rFonts w:ascii="Arial" w:hAnsi="Arial" w:cs="Arial"/>
          <w:sz w:val="24"/>
          <w:szCs w:val="24"/>
        </w:rPr>
        <w:t>No of individual claims this represents –34 claims in total, 11 Paid claims</w:t>
      </w:r>
    </w:p>
    <w:p w14:paraId="25BD7024" w14:textId="77777777" w:rsidR="00F2192B" w:rsidRPr="00F2192B" w:rsidRDefault="00F2192B" w:rsidP="00F2192B">
      <w:pPr>
        <w:spacing w:after="160" w:line="252" w:lineRule="auto"/>
        <w:rPr>
          <w:rFonts w:ascii="Arial" w:hAnsi="Arial" w:cs="Arial"/>
          <w:sz w:val="24"/>
          <w:szCs w:val="24"/>
        </w:rPr>
      </w:pPr>
      <w:r w:rsidRPr="00F2192B">
        <w:rPr>
          <w:rFonts w:ascii="Arial" w:hAnsi="Arial" w:cs="Arial"/>
          <w:sz w:val="24"/>
          <w:szCs w:val="24"/>
          <w:lang w:eastAsia="en-US"/>
        </w:rPr>
        <w:t xml:space="preserve">2. Please tell me the value of the biggest claim settled in 2020/21, and the location of the pothole that caused the incident. Please provide a brief description of the incident </w:t>
      </w:r>
    </w:p>
    <w:p w14:paraId="6F83DC2F" w14:textId="77777777" w:rsidR="00F2192B" w:rsidRPr="00F2192B" w:rsidRDefault="00F2192B" w:rsidP="00F2192B">
      <w:pPr>
        <w:spacing w:after="160" w:line="252" w:lineRule="auto"/>
        <w:rPr>
          <w:rFonts w:ascii="Arial" w:hAnsi="Arial" w:cs="Arial"/>
          <w:sz w:val="24"/>
          <w:szCs w:val="24"/>
        </w:rPr>
      </w:pPr>
      <w:r w:rsidRPr="00F2192B">
        <w:rPr>
          <w:rFonts w:ascii="Arial" w:hAnsi="Arial" w:cs="Arial"/>
          <w:sz w:val="24"/>
          <w:szCs w:val="24"/>
          <w:lang w:eastAsia="en-US"/>
        </w:rPr>
        <w:t>(</w:t>
      </w:r>
      <w:proofErr w:type="gramStart"/>
      <w:r w:rsidRPr="00F2192B">
        <w:rPr>
          <w:rFonts w:ascii="Arial" w:hAnsi="Arial" w:cs="Arial"/>
          <w:sz w:val="24"/>
          <w:szCs w:val="24"/>
          <w:lang w:eastAsia="en-US"/>
        </w:rPr>
        <w:t>e.g.</w:t>
      </w:r>
      <w:proofErr w:type="gramEnd"/>
      <w:r w:rsidRPr="00F2192B">
        <w:rPr>
          <w:rFonts w:ascii="Arial" w:hAnsi="Arial" w:cs="Arial"/>
          <w:sz w:val="24"/>
          <w:szCs w:val="24"/>
          <w:lang w:eastAsia="en-US"/>
        </w:rPr>
        <w:t xml:space="preserve"> cyclist fell off bike going over pothole and broke their leg). If possible, please break up the cost of the claim between compensation paid and legal expenses.</w:t>
      </w:r>
    </w:p>
    <w:p w14:paraId="30A2DF60" w14:textId="77777777" w:rsidR="00F2192B" w:rsidRPr="00F2192B" w:rsidRDefault="00F2192B" w:rsidP="00F2192B">
      <w:pPr>
        <w:pStyle w:val="ListParagraph"/>
        <w:numPr>
          <w:ilvl w:val="0"/>
          <w:numId w:val="2"/>
        </w:numPr>
        <w:rPr>
          <w:rFonts w:ascii="Arial" w:hAnsi="Arial" w:cs="Arial"/>
          <w:sz w:val="24"/>
          <w:szCs w:val="24"/>
        </w:rPr>
      </w:pPr>
      <w:r w:rsidRPr="00F2192B">
        <w:rPr>
          <w:rFonts w:ascii="Arial" w:hAnsi="Arial" w:cs="Arial"/>
          <w:sz w:val="24"/>
          <w:szCs w:val="24"/>
          <w:lang w:eastAsia="en-US"/>
        </w:rPr>
        <w:t>The Biggest value claim cost was £1600</w:t>
      </w:r>
    </w:p>
    <w:p w14:paraId="736039B8" w14:textId="77777777" w:rsidR="00F2192B" w:rsidRPr="00F2192B" w:rsidRDefault="00F2192B" w:rsidP="00F2192B">
      <w:pPr>
        <w:pStyle w:val="ListParagraph"/>
        <w:numPr>
          <w:ilvl w:val="0"/>
          <w:numId w:val="2"/>
        </w:numPr>
        <w:rPr>
          <w:rFonts w:ascii="Arial" w:hAnsi="Arial" w:cs="Arial"/>
          <w:sz w:val="24"/>
          <w:szCs w:val="24"/>
        </w:rPr>
      </w:pPr>
      <w:r w:rsidRPr="00F2192B">
        <w:rPr>
          <w:rFonts w:ascii="Arial" w:hAnsi="Arial" w:cs="Arial"/>
          <w:sz w:val="24"/>
          <w:szCs w:val="24"/>
          <w:lang w:eastAsia="en-US"/>
        </w:rPr>
        <w:t>The location was Stony Ridge Road, Sheffield</w:t>
      </w:r>
    </w:p>
    <w:p w14:paraId="4D932B7F" w14:textId="09115A1C" w:rsidR="00F2192B" w:rsidRPr="00F2192B" w:rsidRDefault="00F2192B" w:rsidP="00F2192B">
      <w:pPr>
        <w:pStyle w:val="ListParagraph"/>
        <w:numPr>
          <w:ilvl w:val="0"/>
          <w:numId w:val="2"/>
        </w:numPr>
        <w:rPr>
          <w:rFonts w:ascii="Arial" w:hAnsi="Arial" w:cs="Arial"/>
          <w:sz w:val="24"/>
          <w:szCs w:val="24"/>
        </w:rPr>
      </w:pPr>
      <w:r w:rsidRPr="00F2192B">
        <w:rPr>
          <w:rFonts w:ascii="Arial" w:hAnsi="Arial" w:cs="Arial"/>
          <w:sz w:val="24"/>
          <w:szCs w:val="24"/>
        </w:rPr>
        <w:t>Vehicle hit pothole in carriageway -</w:t>
      </w:r>
      <w:r w:rsidRPr="00F2192B">
        <w:rPr>
          <w:rFonts w:ascii="Arial" w:hAnsi="Arial" w:cs="Arial"/>
          <w:sz w:val="24"/>
          <w:szCs w:val="24"/>
          <w:lang w:eastAsia="en-US"/>
        </w:rPr>
        <w:t xml:space="preserve"> This was a vehicle damage only claim - No injuries were reported or claimed for</w:t>
      </w:r>
    </w:p>
    <w:p w14:paraId="79BAA6A1" w14:textId="77777777" w:rsidR="00F2192B" w:rsidRPr="00F2192B" w:rsidRDefault="00F2192B" w:rsidP="00F2192B">
      <w:pPr>
        <w:pStyle w:val="ListParagraph"/>
        <w:ind w:left="1440"/>
        <w:rPr>
          <w:rFonts w:ascii="Arial" w:hAnsi="Arial" w:cs="Arial"/>
          <w:sz w:val="24"/>
          <w:szCs w:val="24"/>
        </w:rPr>
      </w:pPr>
    </w:p>
    <w:p w14:paraId="21F89775" w14:textId="77777777" w:rsidR="00F2192B" w:rsidRPr="00F2192B" w:rsidRDefault="00F2192B" w:rsidP="00F2192B">
      <w:pPr>
        <w:rPr>
          <w:rFonts w:ascii="Arial" w:hAnsi="Arial" w:cs="Arial"/>
          <w:sz w:val="24"/>
          <w:szCs w:val="24"/>
        </w:rPr>
      </w:pPr>
      <w:r w:rsidRPr="00F2192B">
        <w:rPr>
          <w:rFonts w:ascii="Arial" w:hAnsi="Arial" w:cs="Arial"/>
          <w:sz w:val="24"/>
          <w:szCs w:val="24"/>
        </w:rPr>
        <w:t>If you have any queries about this response, please do not hesitate to contact us.</w:t>
      </w:r>
    </w:p>
    <w:p w14:paraId="58D721B1" w14:textId="0F5F2A37" w:rsidR="00F2192B" w:rsidRDefault="00F2192B" w:rsidP="00F2192B">
      <w:pPr>
        <w:rPr>
          <w:rFonts w:ascii="Arial" w:hAnsi="Arial" w:cs="Arial"/>
          <w:sz w:val="24"/>
          <w:szCs w:val="24"/>
        </w:rPr>
      </w:pPr>
      <w:r w:rsidRPr="00F2192B">
        <w:rPr>
          <w:rFonts w:ascii="Arial" w:hAnsi="Arial" w:cs="Arial"/>
          <w:sz w:val="24"/>
          <w:szCs w:val="24"/>
        </w:rPr>
        <w:t xml:space="preserve">The information provided in this response is available for re-use under the terms of the Open Government Licence v3.0. The terms of the OGL can be found </w:t>
      </w:r>
      <w:hyperlink r:id="rId5" w:history="1">
        <w:r w:rsidRPr="00F2192B">
          <w:rPr>
            <w:rStyle w:val="Hyperlink"/>
            <w:rFonts w:ascii="Arial" w:hAnsi="Arial" w:cs="Arial"/>
            <w:color w:val="auto"/>
            <w:sz w:val="24"/>
            <w:szCs w:val="24"/>
          </w:rPr>
          <w:t>here</w:t>
        </w:r>
      </w:hyperlink>
      <w:r w:rsidRPr="00F2192B">
        <w:rPr>
          <w:rFonts w:ascii="Arial" w:hAnsi="Arial" w:cs="Arial"/>
          <w:sz w:val="24"/>
          <w:szCs w:val="24"/>
        </w:rPr>
        <w:t>. When re-using the information, Sheffield City Council requires you to include the following attribution statement: “Contains public sector information obtained from Sheffield City Council and licensed under the Open Government Licence v3.0.”</w:t>
      </w:r>
    </w:p>
    <w:p w14:paraId="50E344C4" w14:textId="77777777" w:rsidR="00F2192B" w:rsidRPr="00F2192B" w:rsidRDefault="00F2192B" w:rsidP="00F2192B">
      <w:pPr>
        <w:rPr>
          <w:rFonts w:ascii="Arial" w:hAnsi="Arial" w:cs="Arial"/>
          <w:sz w:val="24"/>
          <w:szCs w:val="24"/>
        </w:rPr>
      </w:pPr>
    </w:p>
    <w:p w14:paraId="50347A5C" w14:textId="39D1E34D" w:rsidR="00F2192B" w:rsidRDefault="00F2192B" w:rsidP="00F2192B">
      <w:pPr>
        <w:autoSpaceDE w:val="0"/>
        <w:autoSpaceDN w:val="0"/>
        <w:rPr>
          <w:rFonts w:ascii="Arial" w:hAnsi="Arial" w:cs="Arial"/>
          <w:sz w:val="24"/>
          <w:szCs w:val="24"/>
        </w:rPr>
      </w:pPr>
      <w:r w:rsidRPr="00F2192B">
        <w:rPr>
          <w:rFonts w:ascii="Arial" w:hAnsi="Arial" w:cs="Arial"/>
          <w:color w:val="000000"/>
          <w:sz w:val="24"/>
          <w:szCs w:val="24"/>
        </w:rPr>
        <w:t>If you are unhappy with the response you have received in relation to your request, you are entitled to have this reviewed. You can ask for an internal review by replying to this email</w:t>
      </w:r>
      <w:r w:rsidRPr="00F2192B">
        <w:rPr>
          <w:rFonts w:ascii="Arial" w:hAnsi="Arial" w:cs="Arial"/>
          <w:sz w:val="24"/>
          <w:szCs w:val="24"/>
        </w:rPr>
        <w:t>. Internal review requests should be submitted within 40 working days from the date of this response.</w:t>
      </w:r>
    </w:p>
    <w:p w14:paraId="4409E17B" w14:textId="77777777" w:rsidR="00F2192B" w:rsidRPr="00F2192B" w:rsidRDefault="00F2192B" w:rsidP="00F2192B">
      <w:pPr>
        <w:autoSpaceDE w:val="0"/>
        <w:autoSpaceDN w:val="0"/>
        <w:rPr>
          <w:rFonts w:ascii="Arial" w:hAnsi="Arial" w:cs="Arial"/>
          <w:sz w:val="24"/>
          <w:szCs w:val="24"/>
        </w:rPr>
      </w:pPr>
    </w:p>
    <w:p w14:paraId="08470D51" w14:textId="77777777" w:rsidR="00F2192B" w:rsidRPr="00F2192B" w:rsidRDefault="00F2192B" w:rsidP="00F2192B">
      <w:pPr>
        <w:autoSpaceDE w:val="0"/>
        <w:autoSpaceDN w:val="0"/>
        <w:rPr>
          <w:rFonts w:ascii="Arial" w:hAnsi="Arial" w:cs="Arial"/>
          <w:sz w:val="24"/>
          <w:szCs w:val="24"/>
        </w:rPr>
      </w:pPr>
      <w:r w:rsidRPr="00F2192B">
        <w:rPr>
          <w:rFonts w:ascii="Arial" w:hAnsi="Arial" w:cs="Arial"/>
          <w:color w:val="000000"/>
          <w:sz w:val="24"/>
          <w:szCs w:val="24"/>
        </w:rPr>
        <w:t xml:space="preserve">If you remain dissatisfied with the outcome of your internal review, you can contact the Information Commissioner’s Office. Please see </w:t>
      </w:r>
      <w:hyperlink r:id="rId6" w:history="1">
        <w:r w:rsidRPr="00F2192B">
          <w:rPr>
            <w:rStyle w:val="Hyperlink"/>
            <w:rFonts w:ascii="Arial" w:hAnsi="Arial" w:cs="Arial"/>
            <w:sz w:val="24"/>
            <w:szCs w:val="24"/>
          </w:rPr>
          <w:t>https://ico.org.uk/make-a-complaint/official-information-concerns-report/official-information-concern</w:t>
        </w:r>
      </w:hyperlink>
      <w:r w:rsidRPr="00F2192B">
        <w:rPr>
          <w:rFonts w:ascii="Arial" w:hAnsi="Arial" w:cs="Arial"/>
          <w:color w:val="0000FF"/>
          <w:sz w:val="24"/>
          <w:szCs w:val="24"/>
        </w:rPr>
        <w:t xml:space="preserve"> </w:t>
      </w:r>
      <w:r w:rsidRPr="00F2192B">
        <w:rPr>
          <w:rStyle w:val="Hyperlink"/>
          <w:rFonts w:ascii="Arial" w:hAnsi="Arial" w:cs="Arial"/>
          <w:color w:val="auto"/>
          <w:sz w:val="24"/>
          <w:szCs w:val="24"/>
          <w:u w:val="none"/>
        </w:rPr>
        <w:t>for further details.</w:t>
      </w:r>
    </w:p>
    <w:p w14:paraId="28D69380" w14:textId="77777777" w:rsidR="00F2192B" w:rsidRPr="00F2192B" w:rsidRDefault="00F2192B" w:rsidP="00F2192B">
      <w:pPr>
        <w:rPr>
          <w:rFonts w:ascii="Arial" w:hAnsi="Arial" w:cs="Arial"/>
          <w:sz w:val="24"/>
          <w:szCs w:val="24"/>
        </w:rPr>
      </w:pPr>
      <w:r w:rsidRPr="00F2192B">
        <w:rPr>
          <w:rFonts w:ascii="Arial" w:hAnsi="Arial" w:cs="Arial"/>
          <w:sz w:val="24"/>
          <w:szCs w:val="24"/>
        </w:rPr>
        <w:t>Kind Regards,</w:t>
      </w:r>
    </w:p>
    <w:p w14:paraId="4AE55C62" w14:textId="77777777" w:rsidR="00F2192B" w:rsidRPr="00F2192B" w:rsidRDefault="00F2192B" w:rsidP="00F2192B">
      <w:pPr>
        <w:rPr>
          <w:rFonts w:ascii="Arial" w:hAnsi="Arial" w:cs="Arial"/>
          <w:sz w:val="24"/>
          <w:szCs w:val="24"/>
        </w:rPr>
      </w:pPr>
      <w:r w:rsidRPr="00F2192B">
        <w:rPr>
          <w:rFonts w:ascii="Arial" w:hAnsi="Arial" w:cs="Arial"/>
          <w:sz w:val="24"/>
          <w:szCs w:val="24"/>
        </w:rPr>
        <w:t>Sheffield City Council</w:t>
      </w:r>
    </w:p>
    <w:p w14:paraId="5C15EEFF" w14:textId="77777777" w:rsidR="00F2192B" w:rsidRPr="00F2192B" w:rsidRDefault="00F2192B" w:rsidP="00F2192B">
      <w:pPr>
        <w:rPr>
          <w:rFonts w:ascii="Arial" w:hAnsi="Arial" w:cs="Arial"/>
          <w:sz w:val="24"/>
          <w:szCs w:val="24"/>
        </w:rPr>
      </w:pPr>
      <w:r w:rsidRPr="00F2192B">
        <w:rPr>
          <w:rFonts w:ascii="Arial" w:hAnsi="Arial" w:cs="Arial"/>
          <w:sz w:val="24"/>
          <w:szCs w:val="24"/>
        </w:rPr>
        <w:t>PO Box 1283</w:t>
      </w:r>
    </w:p>
    <w:p w14:paraId="507E8CD8" w14:textId="77777777" w:rsidR="00F2192B" w:rsidRPr="00F2192B" w:rsidRDefault="00F2192B" w:rsidP="00F2192B">
      <w:pPr>
        <w:rPr>
          <w:rFonts w:ascii="Arial" w:hAnsi="Arial" w:cs="Arial"/>
          <w:sz w:val="24"/>
          <w:szCs w:val="24"/>
        </w:rPr>
      </w:pPr>
      <w:r w:rsidRPr="00F2192B">
        <w:rPr>
          <w:rFonts w:ascii="Arial" w:hAnsi="Arial" w:cs="Arial"/>
          <w:sz w:val="24"/>
          <w:szCs w:val="24"/>
        </w:rPr>
        <w:t>Sheffield, S1 1UJ</w:t>
      </w:r>
    </w:p>
    <w:p w14:paraId="21EE1D00" w14:textId="77777777" w:rsidR="00F2192B" w:rsidRPr="00F2192B" w:rsidRDefault="00F2192B" w:rsidP="00F2192B">
      <w:pPr>
        <w:rPr>
          <w:rFonts w:ascii="Arial" w:hAnsi="Arial" w:cs="Arial"/>
          <w:sz w:val="24"/>
          <w:szCs w:val="24"/>
        </w:rPr>
      </w:pPr>
      <w:r w:rsidRPr="00F2192B">
        <w:rPr>
          <w:rFonts w:ascii="Arial" w:hAnsi="Arial" w:cs="Arial"/>
          <w:sz w:val="24"/>
          <w:szCs w:val="24"/>
        </w:rPr>
        <w:t xml:space="preserve">Email: </w:t>
      </w:r>
      <w:hyperlink r:id="rId7" w:history="1">
        <w:r w:rsidRPr="00F2192B">
          <w:rPr>
            <w:rStyle w:val="Hyperlink"/>
            <w:rFonts w:ascii="Arial" w:hAnsi="Arial" w:cs="Arial"/>
            <w:sz w:val="24"/>
            <w:szCs w:val="24"/>
          </w:rPr>
          <w:t>FOI@sheffield.gov.uk</w:t>
        </w:r>
      </w:hyperlink>
    </w:p>
    <w:p w14:paraId="2E4E822A" w14:textId="77777777" w:rsidR="001231BD" w:rsidRDefault="00F2192B"/>
    <w:sectPr w:rsidR="0012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67144"/>
    <w:multiLevelType w:val="hybridMultilevel"/>
    <w:tmpl w:val="0F50B3A4"/>
    <w:lvl w:ilvl="0" w:tplc="11AC630A">
      <w:start w:val="1"/>
      <w:numFmt w:val="decimal"/>
      <w:lvlText w:val="%1."/>
      <w:lvlJc w:val="left"/>
      <w:pPr>
        <w:ind w:left="1130" w:hanging="7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6D136A1"/>
    <w:multiLevelType w:val="hybridMultilevel"/>
    <w:tmpl w:val="E23CC03E"/>
    <w:lvl w:ilvl="0" w:tplc="BB6C8E26">
      <w:numFmt w:val="bullet"/>
      <w:lvlText w:val=""/>
      <w:lvlJc w:val="left"/>
      <w:pPr>
        <w:ind w:left="1440" w:hanging="360"/>
      </w:pPr>
      <w:rPr>
        <w:rFonts w:ascii="Symbol" w:eastAsia="Calibri" w:hAnsi="Symbol"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2B"/>
    <w:rsid w:val="004A5582"/>
    <w:rsid w:val="00F2192B"/>
    <w:rsid w:val="00F64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35F5"/>
  <w15:chartTrackingRefBased/>
  <w15:docId w15:val="{06A56AE9-3B36-4181-B7A7-7224BA95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2B"/>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192B"/>
    <w:rPr>
      <w:color w:val="0563C1"/>
      <w:u w:val="single"/>
    </w:rPr>
  </w:style>
  <w:style w:type="paragraph" w:styleId="ListParagraph">
    <w:name w:val="List Paragraph"/>
    <w:basedOn w:val="Normal"/>
    <w:uiPriority w:val="34"/>
    <w:qFormat/>
    <w:rsid w:val="00F2192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I@sheffield.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make-a-complaint/official-information-concerns-report/official-information-concern" TargetMode="External"/><Relationship Id="rId5" Type="http://schemas.openxmlformats.org/officeDocument/2006/relationships/hyperlink" Target="http://www.nationalarchives.gov.uk/doc/open-government-licence/version/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Baldwin (CEX)</dc:creator>
  <cp:keywords/>
  <dc:description/>
  <cp:lastModifiedBy>Rebecca Baldwin (CEX)</cp:lastModifiedBy>
  <cp:revision>1</cp:revision>
  <dcterms:created xsi:type="dcterms:W3CDTF">2022-04-08T11:41:00Z</dcterms:created>
  <dcterms:modified xsi:type="dcterms:W3CDTF">2022-04-08T11:43:00Z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588358-c3f1-4695-a290-e2f70d15689d_Enabled">
    <vt:lpwstr>true</vt:lpwstr>
  </property>
  <property fmtid="{D5CDD505-2E9C-101B-9397-08002B2CF9AE}" pid="3" name="MSIP_Label_c8588358-c3f1-4695-a290-e2f70d15689d_SetDate">
    <vt:lpwstr>2022-04-08T11:43:20Z</vt:lpwstr>
  </property>
  <property fmtid="{D5CDD505-2E9C-101B-9397-08002B2CF9AE}" pid="4" name="MSIP_Label_c8588358-c3f1-4695-a290-e2f70d15689d_Method">
    <vt:lpwstr>Privileged</vt:lpwstr>
  </property>
  <property fmtid="{D5CDD505-2E9C-101B-9397-08002B2CF9AE}" pid="5" name="MSIP_Label_c8588358-c3f1-4695-a290-e2f70d15689d_Name">
    <vt:lpwstr>Official – General</vt:lpwstr>
  </property>
  <property fmtid="{D5CDD505-2E9C-101B-9397-08002B2CF9AE}" pid="6" name="MSIP_Label_c8588358-c3f1-4695-a290-e2f70d15689d_SiteId">
    <vt:lpwstr>a1ba59b9-7204-48d8-a360-7770245ad4a9</vt:lpwstr>
  </property>
  <property fmtid="{D5CDD505-2E9C-101B-9397-08002B2CF9AE}" pid="7" name="MSIP_Label_c8588358-c3f1-4695-a290-e2f70d15689d_ActionId">
    <vt:lpwstr>4e20a418-d6ef-4335-afdd-a227d4a558fe</vt:lpwstr>
  </property>
  <property fmtid="{D5CDD505-2E9C-101B-9397-08002B2CF9AE}" pid="8" name="MSIP_Label_c8588358-c3f1-4695-a290-e2f70d15689d_ContentBits">
    <vt:lpwstr>0</vt:lpwstr>
  </property>
</Properties>
</file>