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427" w:rsidRDefault="00815427" w:rsidP="00F30865">
      <w:pPr>
        <w:rPr>
          <w:sz w:val="28"/>
          <w:szCs w:val="28"/>
        </w:rPr>
      </w:pPr>
      <w:r>
        <w:rPr>
          <w:sz w:val="28"/>
          <w:szCs w:val="28"/>
        </w:rPr>
        <w:t>Stürzt bei Wechsel des Farbmodus ab</w:t>
      </w:r>
    </w:p>
    <w:p w:rsidR="005F0377" w:rsidRPr="003539EC" w:rsidRDefault="00F30865" w:rsidP="00F30865">
      <w:pPr>
        <w:pStyle w:val="Listenabsatz"/>
        <w:numPr>
          <w:ilvl w:val="0"/>
          <w:numId w:val="1"/>
        </w:numPr>
        <w:rPr>
          <w:sz w:val="28"/>
          <w:szCs w:val="28"/>
        </w:rPr>
      </w:pPr>
      <w:r w:rsidRPr="003539EC">
        <w:rPr>
          <w:sz w:val="28"/>
          <w:szCs w:val="28"/>
        </w:rPr>
        <w:t>Programm stürzt ab, wenn Produkt hinzugefügt und danach im Bestand zweistellig nach oben korrigiert wird</w:t>
      </w:r>
    </w:p>
    <w:p w:rsidR="00F30865" w:rsidRPr="003539EC" w:rsidRDefault="00F30865" w:rsidP="00F30865">
      <w:pPr>
        <w:pStyle w:val="Listenabsatz"/>
        <w:numPr>
          <w:ilvl w:val="0"/>
          <w:numId w:val="1"/>
        </w:numPr>
        <w:rPr>
          <w:sz w:val="28"/>
          <w:szCs w:val="28"/>
        </w:rPr>
      </w:pPr>
      <w:r w:rsidRPr="003539EC">
        <w:rPr>
          <w:sz w:val="28"/>
          <w:szCs w:val="28"/>
        </w:rPr>
        <w:t>OK-Taste für alle Verwendungszwecke einbauen</w:t>
      </w:r>
    </w:p>
    <w:p w:rsidR="00F30865" w:rsidRPr="003539EC" w:rsidRDefault="00F30865" w:rsidP="00F30865">
      <w:pPr>
        <w:pStyle w:val="Listenabsatz"/>
        <w:numPr>
          <w:ilvl w:val="0"/>
          <w:numId w:val="1"/>
        </w:numPr>
        <w:rPr>
          <w:sz w:val="28"/>
          <w:szCs w:val="28"/>
        </w:rPr>
      </w:pPr>
      <w:r w:rsidRPr="003539EC">
        <w:rPr>
          <w:sz w:val="28"/>
          <w:szCs w:val="28"/>
        </w:rPr>
        <w:t>Den zweiten delete-Button aktivieren</w:t>
      </w:r>
    </w:p>
    <w:p w:rsidR="00F30865" w:rsidRPr="003539EC" w:rsidRDefault="00F30865" w:rsidP="00F30865">
      <w:pPr>
        <w:pStyle w:val="Listenabsatz"/>
        <w:numPr>
          <w:ilvl w:val="0"/>
          <w:numId w:val="1"/>
        </w:numPr>
        <w:rPr>
          <w:sz w:val="28"/>
          <w:szCs w:val="28"/>
        </w:rPr>
      </w:pPr>
      <w:r w:rsidRPr="003539EC">
        <w:rPr>
          <w:sz w:val="28"/>
          <w:szCs w:val="28"/>
        </w:rPr>
        <w:t>Ausverkauftes Produkt durch Kreuz kennzeichnen</w:t>
      </w:r>
    </w:p>
    <w:p w:rsidR="00F30865" w:rsidRPr="003539EC" w:rsidRDefault="00F30865" w:rsidP="00F30865">
      <w:pPr>
        <w:pStyle w:val="Listenabsatz"/>
        <w:numPr>
          <w:ilvl w:val="0"/>
          <w:numId w:val="1"/>
        </w:numPr>
        <w:rPr>
          <w:sz w:val="28"/>
          <w:szCs w:val="28"/>
        </w:rPr>
      </w:pPr>
      <w:r w:rsidRPr="003539EC">
        <w:rPr>
          <w:sz w:val="28"/>
          <w:szCs w:val="28"/>
        </w:rPr>
        <w:t>Wenn sich ein Nutzer mit einer höheren Zugriffsberechtigung ausloggt und daraufhin ein Nutzer mit einer niedrigeren Brechtigungsklasse angemeldet wird, müssen Menüs und Funktionen, zu denen der neue Nutzer keinen Zugriff haben sollte geschlossen werden</w:t>
      </w:r>
    </w:p>
    <w:p w:rsidR="00F30865" w:rsidRPr="003539EC" w:rsidRDefault="00F30865" w:rsidP="00F30865">
      <w:pPr>
        <w:pStyle w:val="Listenabsatz"/>
        <w:numPr>
          <w:ilvl w:val="0"/>
          <w:numId w:val="1"/>
        </w:numPr>
        <w:rPr>
          <w:sz w:val="28"/>
          <w:szCs w:val="28"/>
        </w:rPr>
      </w:pPr>
      <w:r w:rsidRPr="003539EC">
        <w:rPr>
          <w:sz w:val="28"/>
          <w:szCs w:val="28"/>
        </w:rPr>
        <w:t>Textfeldeingabe für Beträge (auf das neue System) vereinheitlichen (siehe Produkthinzufügung)</w:t>
      </w:r>
    </w:p>
    <w:p w:rsidR="00F30865" w:rsidRPr="003539EC" w:rsidRDefault="00F30865" w:rsidP="00F30865">
      <w:pPr>
        <w:pStyle w:val="Listenabsatz"/>
        <w:numPr>
          <w:ilvl w:val="0"/>
          <w:numId w:val="1"/>
        </w:numPr>
        <w:rPr>
          <w:sz w:val="28"/>
          <w:szCs w:val="28"/>
        </w:rPr>
      </w:pPr>
      <w:r w:rsidRPr="003539EC">
        <w:rPr>
          <w:sz w:val="28"/>
          <w:szCs w:val="28"/>
        </w:rPr>
        <w:t xml:space="preserve">Wenn ein Textfeld aktiv ist und erneut angeklickt wird schließen (eventuell in Textfield-Klasse verlegen und dann als </w:t>
      </w:r>
      <w:proofErr w:type="gramStart"/>
      <w:r w:rsidRPr="003539EC">
        <w:rPr>
          <w:sz w:val="28"/>
          <w:szCs w:val="28"/>
        </w:rPr>
        <w:t>checkInteraction(</w:t>
      </w:r>
      <w:proofErr w:type="gramEnd"/>
      <w:r w:rsidRPr="003539EC">
        <w:rPr>
          <w:sz w:val="28"/>
          <w:szCs w:val="28"/>
        </w:rPr>
        <w:t>)-Funktion aufrufen)</w:t>
      </w:r>
    </w:p>
    <w:p w:rsidR="00F30865" w:rsidRPr="003539EC" w:rsidRDefault="00F30865" w:rsidP="00F30865">
      <w:pPr>
        <w:pStyle w:val="Listenabsatz"/>
        <w:numPr>
          <w:ilvl w:val="0"/>
          <w:numId w:val="1"/>
        </w:numPr>
        <w:rPr>
          <w:sz w:val="28"/>
          <w:szCs w:val="28"/>
        </w:rPr>
      </w:pPr>
      <w:r w:rsidRPr="003539EC">
        <w:rPr>
          <w:sz w:val="28"/>
          <w:szCs w:val="28"/>
        </w:rPr>
        <w:t>Betragseingabe für Nutzer erst ab Level 2</w:t>
      </w:r>
      <w:bookmarkStart w:id="0" w:name="_GoBack"/>
      <w:bookmarkEnd w:id="0"/>
    </w:p>
    <w:p w:rsidR="00F30865" w:rsidRPr="003539EC" w:rsidRDefault="00F30865" w:rsidP="00F30865">
      <w:pPr>
        <w:pStyle w:val="Listenabsatz"/>
        <w:numPr>
          <w:ilvl w:val="0"/>
          <w:numId w:val="1"/>
        </w:numPr>
        <w:rPr>
          <w:sz w:val="28"/>
          <w:szCs w:val="28"/>
        </w:rPr>
      </w:pPr>
      <w:r w:rsidRPr="003539EC">
        <w:rPr>
          <w:sz w:val="28"/>
          <w:szCs w:val="28"/>
        </w:rPr>
        <w:t>Umsatzberechnung korrigieren</w:t>
      </w:r>
    </w:p>
    <w:p w:rsidR="00F30865" w:rsidRPr="003539EC" w:rsidRDefault="00F30865" w:rsidP="00F30865">
      <w:pPr>
        <w:pStyle w:val="Listenabsatz"/>
        <w:numPr>
          <w:ilvl w:val="0"/>
          <w:numId w:val="1"/>
        </w:numPr>
        <w:rPr>
          <w:sz w:val="28"/>
          <w:szCs w:val="28"/>
        </w:rPr>
      </w:pPr>
      <w:r w:rsidRPr="003539EC">
        <w:rPr>
          <w:sz w:val="28"/>
          <w:szCs w:val="28"/>
        </w:rPr>
        <w:t>Rechtschreibung im Bilanzdokument anpassen (zu/zum)</w:t>
      </w:r>
    </w:p>
    <w:p w:rsidR="00F30865" w:rsidRPr="003539EC" w:rsidRDefault="00F30865" w:rsidP="00F30865">
      <w:pPr>
        <w:pStyle w:val="Listenabsatz"/>
        <w:numPr>
          <w:ilvl w:val="0"/>
          <w:numId w:val="1"/>
        </w:numPr>
        <w:rPr>
          <w:sz w:val="28"/>
          <w:szCs w:val="28"/>
        </w:rPr>
      </w:pPr>
      <w:r w:rsidRPr="003539EC">
        <w:rPr>
          <w:sz w:val="28"/>
          <w:szCs w:val="28"/>
        </w:rPr>
        <w:t>Formatierung im Bilanzdokument und auch sonst überall zu „.00“</w:t>
      </w:r>
    </w:p>
    <w:p w:rsidR="00F30865" w:rsidRPr="003539EC" w:rsidRDefault="00F30865" w:rsidP="00F30865">
      <w:pPr>
        <w:pStyle w:val="Listenabsatz"/>
        <w:numPr>
          <w:ilvl w:val="0"/>
          <w:numId w:val="1"/>
        </w:numPr>
        <w:rPr>
          <w:sz w:val="28"/>
          <w:szCs w:val="28"/>
        </w:rPr>
      </w:pPr>
      <w:r w:rsidRPr="003539EC">
        <w:rPr>
          <w:sz w:val="28"/>
          <w:szCs w:val="28"/>
        </w:rPr>
        <w:t>Abend soll bereits von Nutzern auf Level 1 gestartet werden können</w:t>
      </w:r>
    </w:p>
    <w:p w:rsidR="00B927AF" w:rsidRPr="003539EC" w:rsidRDefault="00B927AF" w:rsidP="00F30865">
      <w:pPr>
        <w:pStyle w:val="Listenabsatz"/>
        <w:numPr>
          <w:ilvl w:val="0"/>
          <w:numId w:val="1"/>
        </w:numPr>
        <w:rPr>
          <w:sz w:val="28"/>
          <w:szCs w:val="28"/>
        </w:rPr>
      </w:pPr>
      <w:r w:rsidRPr="003539EC">
        <w:rPr>
          <w:sz w:val="28"/>
          <w:szCs w:val="28"/>
        </w:rPr>
        <w:t>Merkwürdige Veränderung des Hintergrunds bei Anzeige des „Einkauf-Abbrechen-Fensters“</w:t>
      </w:r>
    </w:p>
    <w:p w:rsidR="00B927AF" w:rsidRDefault="00B927AF" w:rsidP="00F30865">
      <w:pPr>
        <w:pStyle w:val="Listenabsatz"/>
        <w:numPr>
          <w:ilvl w:val="0"/>
          <w:numId w:val="1"/>
        </w:numPr>
        <w:rPr>
          <w:sz w:val="28"/>
          <w:szCs w:val="28"/>
        </w:rPr>
      </w:pPr>
      <w:r w:rsidRPr="003539EC">
        <w:rPr>
          <w:sz w:val="28"/>
          <w:szCs w:val="28"/>
        </w:rPr>
        <w:t>Zurück-Button für die „Keine-Nutzer-Registriert-Anzeige“</w:t>
      </w:r>
    </w:p>
    <w:p w:rsidR="00703757" w:rsidRDefault="00703757" w:rsidP="00F30865">
      <w:pPr>
        <w:pStyle w:val="Listenabsatz"/>
        <w:numPr>
          <w:ilvl w:val="0"/>
          <w:numId w:val="1"/>
        </w:numPr>
        <w:rPr>
          <w:sz w:val="28"/>
          <w:szCs w:val="28"/>
        </w:rPr>
      </w:pPr>
      <w:r>
        <w:rPr>
          <w:sz w:val="28"/>
          <w:szCs w:val="28"/>
        </w:rPr>
        <w:t xml:space="preserve">Android 9: bei Erststart keine </w:t>
      </w:r>
      <w:proofErr w:type="spellStart"/>
      <w:r>
        <w:rPr>
          <w:sz w:val="28"/>
          <w:szCs w:val="28"/>
        </w:rPr>
        <w:t>Adminrechte</w:t>
      </w:r>
      <w:proofErr w:type="spellEnd"/>
      <w:r>
        <w:rPr>
          <w:sz w:val="28"/>
          <w:szCs w:val="28"/>
        </w:rPr>
        <w:t>-Freigabe</w:t>
      </w:r>
    </w:p>
    <w:p w:rsidR="00703757" w:rsidRPr="003539EC" w:rsidRDefault="00703757" w:rsidP="00F30865">
      <w:pPr>
        <w:pStyle w:val="Listenabsatz"/>
        <w:numPr>
          <w:ilvl w:val="0"/>
          <w:numId w:val="1"/>
        </w:numPr>
        <w:rPr>
          <w:sz w:val="28"/>
          <w:szCs w:val="28"/>
        </w:rPr>
      </w:pPr>
      <w:r>
        <w:rPr>
          <w:sz w:val="28"/>
          <w:szCs w:val="28"/>
        </w:rPr>
        <w:t>Erststart abschaffen, stattdessen schauen, ob Admin registriert ist</w:t>
      </w:r>
    </w:p>
    <w:p w:rsidR="00511D77" w:rsidRPr="003539EC" w:rsidRDefault="00511D77" w:rsidP="00511D77">
      <w:pPr>
        <w:rPr>
          <w:sz w:val="28"/>
          <w:szCs w:val="28"/>
        </w:rPr>
      </w:pPr>
    </w:p>
    <w:p w:rsidR="00511D77" w:rsidRDefault="00703757" w:rsidP="00511D77">
      <w:pPr>
        <w:pStyle w:val="Listenabsatz"/>
        <w:numPr>
          <w:ilvl w:val="0"/>
          <w:numId w:val="1"/>
        </w:numPr>
        <w:rPr>
          <w:sz w:val="28"/>
          <w:szCs w:val="28"/>
        </w:rPr>
      </w:pPr>
      <w:r>
        <w:rPr>
          <w:sz w:val="28"/>
          <w:szCs w:val="28"/>
        </w:rPr>
        <w:t>(halbes)</w:t>
      </w:r>
      <w:r w:rsidR="00511D77" w:rsidRPr="003539EC">
        <w:rPr>
          <w:sz w:val="28"/>
          <w:szCs w:val="28"/>
        </w:rPr>
        <w:t xml:space="preserve"> Problem: Umlaute und Sonderzeichen müssen erlaubt werden</w:t>
      </w:r>
    </w:p>
    <w:p w:rsidR="00552D46" w:rsidRPr="00552D46" w:rsidRDefault="00552D46" w:rsidP="00552D46">
      <w:pPr>
        <w:pStyle w:val="Listenabsatz"/>
        <w:rPr>
          <w:sz w:val="28"/>
          <w:szCs w:val="28"/>
        </w:rPr>
      </w:pPr>
    </w:p>
    <w:p w:rsidR="00552D46" w:rsidRDefault="00552D46" w:rsidP="00552D46">
      <w:pPr>
        <w:rPr>
          <w:sz w:val="28"/>
          <w:szCs w:val="28"/>
        </w:rPr>
      </w:pPr>
    </w:p>
    <w:p w:rsidR="00552D46" w:rsidRDefault="00552D46" w:rsidP="00552D46">
      <w:pPr>
        <w:rPr>
          <w:sz w:val="28"/>
          <w:szCs w:val="28"/>
        </w:rPr>
      </w:pPr>
    </w:p>
    <w:p w:rsidR="00552D46" w:rsidRPr="00552D46" w:rsidRDefault="00552D46" w:rsidP="00552D46">
      <w:pPr>
        <w:rPr>
          <w:sz w:val="28"/>
          <w:szCs w:val="28"/>
        </w:rPr>
      </w:pPr>
      <w:r>
        <w:rPr>
          <w:sz w:val="28"/>
          <w:szCs w:val="28"/>
        </w:rPr>
        <w:t xml:space="preserve">Für finale Version zurückstellen: </w:t>
      </w:r>
      <w:proofErr w:type="spellStart"/>
      <w:r>
        <w:rPr>
          <w:sz w:val="28"/>
          <w:szCs w:val="28"/>
        </w:rPr>
        <w:t>developerMode</w:t>
      </w:r>
      <w:proofErr w:type="spellEnd"/>
      <w:r>
        <w:rPr>
          <w:sz w:val="28"/>
          <w:szCs w:val="28"/>
        </w:rPr>
        <w:t xml:space="preserve">, </w:t>
      </w:r>
      <w:proofErr w:type="spellStart"/>
      <w:proofErr w:type="gramStart"/>
      <w:r>
        <w:rPr>
          <w:sz w:val="28"/>
          <w:szCs w:val="28"/>
        </w:rPr>
        <w:t>size</w:t>
      </w:r>
      <w:proofErr w:type="spellEnd"/>
      <w:r>
        <w:rPr>
          <w:sz w:val="28"/>
          <w:szCs w:val="28"/>
        </w:rPr>
        <w:t>(</w:t>
      </w:r>
      <w:proofErr w:type="gramEnd"/>
      <w:r>
        <w:rPr>
          <w:sz w:val="28"/>
          <w:szCs w:val="28"/>
        </w:rPr>
        <w:t>)</w:t>
      </w:r>
    </w:p>
    <w:sectPr w:rsidR="00552D46" w:rsidRPr="00552D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258BF"/>
    <w:multiLevelType w:val="hybridMultilevel"/>
    <w:tmpl w:val="436AC9EC"/>
    <w:lvl w:ilvl="0" w:tplc="C4EAFB6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865"/>
    <w:rsid w:val="000B261F"/>
    <w:rsid w:val="003539EC"/>
    <w:rsid w:val="004048A3"/>
    <w:rsid w:val="00511D77"/>
    <w:rsid w:val="00552D46"/>
    <w:rsid w:val="005F0377"/>
    <w:rsid w:val="00703757"/>
    <w:rsid w:val="00815427"/>
    <w:rsid w:val="00B927AF"/>
    <w:rsid w:val="00E43FC3"/>
    <w:rsid w:val="00F308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0603"/>
  <w15:chartTrackingRefBased/>
  <w15:docId w15:val="{2FC1F5EB-65D2-4AFC-B034-40503C4A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30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1222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Paul Schappert</cp:lastModifiedBy>
  <cp:revision>4</cp:revision>
  <dcterms:created xsi:type="dcterms:W3CDTF">2018-09-23T16:28:00Z</dcterms:created>
  <dcterms:modified xsi:type="dcterms:W3CDTF">2019-11-06T18:35:00Z</dcterms:modified>
</cp:coreProperties>
</file>