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4587A" w:rsidR="002B6786" w:rsidP="000C6002" w:rsidRDefault="002B6786" w14:paraId="77B8C3C9" w14:textId="56CFD264">
      <w:pPr>
        <w:pStyle w:val="Confidentiality"/>
      </w:pPr>
    </w:p>
    <w:p w:rsidRPr="00C4587A" w:rsidR="00E34C3E" w:rsidP="00E34C3E" w:rsidRDefault="002D7102" w14:paraId="351DFA26" w14:textId="0417211B">
      <w:pPr>
        <w:pStyle w:val="TitleDocument"/>
        <w:rPr>
          <w:b/>
          <w:sz w:val="72"/>
          <w:szCs w:val="72"/>
          <w:lang w:val="en-GB"/>
        </w:rPr>
      </w:pPr>
      <w:r w:rsidRPr="00C4587A">
        <w:rPr>
          <w:sz w:val="72"/>
          <w:szCs w:val="72"/>
          <w:lang w:val="en-GB"/>
        </w:rPr>
        <w:t>Media registration platform</w:t>
      </w:r>
      <w:r w:rsidRPr="00C4587A" w:rsidR="008B1F57">
        <w:rPr>
          <w:sz w:val="72"/>
          <w:szCs w:val="72"/>
          <w:lang w:val="en-GB"/>
        </w:rPr>
        <w:t xml:space="preserve"> and update of press by number process</w:t>
      </w:r>
    </w:p>
    <w:p w:rsidRPr="00C4587A" w:rsidR="00840987" w:rsidP="00840987" w:rsidRDefault="00A62D64" w14:paraId="32B2A31E" w14:textId="2824E27D">
      <w:r>
        <w:t>7</w:t>
      </w:r>
      <w:r w:rsidR="007A28CD">
        <w:t xml:space="preserve"> Nov </w:t>
      </w:r>
      <w:r>
        <w:t>2025</w:t>
      </w:r>
    </w:p>
    <w:p w:rsidRPr="00C4587A" w:rsidR="00601266" w:rsidP="00601266" w:rsidRDefault="009B686C" w14:paraId="1E5C0440" w14:textId="52535EFB">
      <w:pPr>
        <w:pStyle w:val="DepartmentName"/>
        <w:framePr w:w="0" w:hSpace="0" w:wrap="auto" w:hAnchor="text" w:xAlign="left" w:yAlign="inline" w:hRule="auto"/>
        <w:rPr>
          <w:rFonts w:hint="eastAsia"/>
        </w:rPr>
      </w:pPr>
      <w:r w:rsidRPr="00C4587A">
        <w:t>Emma Morris</w:t>
      </w:r>
      <w:r w:rsidRPr="00C4587A" w:rsidR="00840987">
        <w:t xml:space="preserve"> / </w:t>
      </w:r>
      <w:r w:rsidRPr="00C4587A" w:rsidR="00230118">
        <w:t xml:space="preserve">IOC Media Operations </w:t>
      </w:r>
      <w:r w:rsidRPr="00C4587A" w:rsidR="00840987">
        <w:t xml:space="preserve">/ </w:t>
      </w:r>
      <w:sdt>
        <w:sdtPr>
          <w:tag w:val="DepartmentSelect"/>
          <w:id w:val="-408315767"/>
          <w:placeholder>
            <w:docPart w:val="CF6DEA50E16F43189264D1DCF5E485EA"/>
          </w:placeholder>
          <w:dropDownList>
            <w:listItem w:displayText="Choose Department" w:value="Choose Department"/>
            <w:listItem w:displayText="Executive Office of the President" w:value="Executive Office of the President"/>
            <w:listItem w:displayText="Spokesman’s Services" w:value="Spokesman’s Services"/>
            <w:listItem w:displayText="Office of the Director General" w:value="Office of the Director General"/>
            <w:listItem w:displayText="Office of the Deputy Director General (for Relations with the Olympic Movement)" w:value="Office of the Deputy Director General$(for Relations with the Olympic Movement)"/>
            <w:listItem w:displayText="Olympic Solidarity" w:value="Olympic Solidarity"/>
            <w:listItem w:displayText="NOC Relations Department" w:value="NOC Relations Department"/>
            <w:listItem w:displayText="Olympic Games Department" w:value="Olympic Games Department"/>
            <w:listItem w:displayText="Sports Department" w:value="Sports Department"/>
            <w:listItem w:displayText="Athletes’ Department" w:value="Athletes’ Department"/>
            <w:listItem w:displayText="Medical and Scientific Department" w:value="Medical and Scientific Department"/>
            <w:listItem w:displayText="Corporate and Sustainable Development Department" w:value="Corporate and Sustainable Development$Department"/>
            <w:listItem w:displayText="IOC Television &amp; Marketing Services SA" w:value="IOC Television &amp; Marketing Services SA"/>
            <w:listItem w:displayText="Olympic Broadcasting Services" w:value="Olympic Broadcasting Services"/>
            <w:listItem w:displayText="Olympic Channel Services" w:value="Olympic Channel Services"/>
            <w:listItem w:displayText="Digital Engagement and Marketing Department" w:value="Digital Engagement and Marketing$Department"/>
            <w:listItem w:displayText="Corporate Communications and Public Affairs Department" w:value="Corporate Communications and$Public Affairs Department"/>
            <w:listItem w:displayText="Technology and Information Department" w:value="Technology and Information Department"/>
            <w:listItem w:displayText="Chief Operating Officer (COO)" w:value="Chief Operating Officer (COO)"/>
            <w:listItem w:displayText="Human Resources Department" w:value="Human Resources Department"/>
            <w:listItem w:displayText="Finance Department" w:value="Finance Department"/>
            <w:listItem w:displayText="Olympic Foundation for Culture and Heritage" w:value="Olympic Foundation for Culture$and Heritage"/>
            <w:listItem w:displayText="Legal Affairs Department" w:value="Legal Affairs Department"/>
            <w:listItem w:displayText="Corporate Events and Services Department" w:value="Corporate Events and Services$Department"/>
            <w:listItem w:displayText="Ethics and Compliance" w:value="Ethics and Compliance"/>
            <w:listItem w:displayText="Internal Audit" w:value="Internal Audit"/>
            <w:listItem w:displayText="*no department" w:value="                    "/>
          </w:dropDownList>
        </w:sdtPr>
        <w:sdtContent>
          <w:r w:rsidRPr="00C4587A">
            <w:t>Olympic Games Department</w:t>
          </w:r>
        </w:sdtContent>
      </w:sdt>
    </w:p>
    <w:p w:rsidRPr="00C4587A" w:rsidR="00601266" w:rsidP="00601266" w:rsidRDefault="00601266" w14:paraId="13AD427D" w14:textId="4B1BC146">
      <w:pPr>
        <w:pStyle w:val="DepartmentName"/>
        <w:framePr w:w="0" w:hSpace="0" w:wrap="auto" w:hAnchor="text" w:xAlign="left" w:yAlign="inline" w:hRule="auto"/>
        <w:rPr>
          <w:rFonts w:hint="eastAsia"/>
        </w:rPr>
      </w:pPr>
    </w:p>
    <w:p w:rsidRPr="00C4587A" w:rsidR="00840987" w:rsidP="00840987" w:rsidRDefault="00840987" w14:paraId="0A288720" w14:textId="78DC601E">
      <w:pPr>
        <w:pStyle w:val="DepartmentName"/>
        <w:framePr w:w="0" w:hSpace="0" w:wrap="auto" w:hAnchor="text" w:xAlign="left" w:yAlign="inline" w:hRule="auto"/>
        <w:rPr>
          <w:rFonts w:hint="eastAsia"/>
        </w:rPr>
      </w:pPr>
    </w:p>
    <w:p w:rsidRPr="00C4587A" w:rsidR="00840987" w:rsidP="00840987" w:rsidRDefault="00840987" w14:paraId="4FD48634" w14:textId="77777777"/>
    <w:p w:rsidRPr="00C4587A" w:rsidR="00B74D4B" w:rsidP="00B74D4B" w:rsidRDefault="00B74D4B" w14:paraId="0BD949CB" w14:textId="77777777"/>
    <w:p w:rsidRPr="00C4587A" w:rsidR="00FF74F6" w:rsidP="009B686C" w:rsidRDefault="00FF74F6" w14:paraId="2DEB445B" w14:textId="1206EE54">
      <w:pPr>
        <w:spacing w:after="160" w:line="259" w:lineRule="auto"/>
        <w:jc w:val="left"/>
      </w:pPr>
    </w:p>
    <w:p w:rsidRPr="00C4587A" w:rsidR="00FF74F6" w:rsidP="00A70009" w:rsidRDefault="00FF74F6" w14:paraId="7E233932" w14:textId="61CA9FA0">
      <w:pPr>
        <w:pStyle w:val="TOC1"/>
      </w:pPr>
    </w:p>
    <w:p w:rsidRPr="00C4587A" w:rsidR="00FF74F6" w:rsidP="00A70009" w:rsidRDefault="00FF74F6" w14:paraId="0C98FEEF" w14:textId="77777777">
      <w:pPr>
        <w:pStyle w:val="TOC1"/>
      </w:pPr>
    </w:p>
    <w:p w:rsidRPr="00C4587A" w:rsidR="00B74D4B" w:rsidP="00A70009" w:rsidRDefault="00B74D4B" w14:paraId="5A96D98E" w14:textId="1A938243">
      <w:pPr>
        <w:pStyle w:val="TOC1"/>
      </w:pPr>
      <w:r w:rsidRPr="00C4587A">
        <w:br w:type="page"/>
      </w:r>
    </w:p>
    <w:p w:rsidRPr="00C4587A" w:rsidR="00B74D4B" w:rsidP="00DF47FA" w:rsidRDefault="001504C5" w14:paraId="02DBE5AB" w14:textId="6EFDFA74">
      <w:pPr>
        <w:pStyle w:val="Heading1"/>
        <w:rPr>
          <w:rFonts w:hint="eastAsia"/>
        </w:rPr>
      </w:pPr>
      <w:r w:rsidRPr="00C4587A">
        <w:t>Introduction</w:t>
      </w:r>
    </w:p>
    <w:p w:rsidRPr="00C4587A" w:rsidR="001504C5" w:rsidP="001504C5" w:rsidRDefault="001504C5" w14:paraId="22A57CFF" w14:textId="77777777"/>
    <w:p w:rsidRPr="00C4587A" w:rsidR="006A54D7" w:rsidP="006A54D7" w:rsidRDefault="006F65F4" w14:paraId="2A62F7E0" w14:textId="7DDA517B">
      <w:r w:rsidRPr="00C4587A">
        <w:t>Press accreditation is a critical component of Olympic Games media operations, ensuring that journalists and photographers have secure and timely access to venues and services</w:t>
      </w:r>
      <w:r w:rsidRPr="00C4587A" w:rsidR="00AA067A">
        <w:t>.</w:t>
      </w:r>
      <w:r w:rsidRPr="00C4587A">
        <w:t xml:space="preserve"> </w:t>
      </w:r>
      <w:r w:rsidRPr="00C4587A" w:rsidR="001504C5">
        <w:t xml:space="preserve">IOC Media Operations </w:t>
      </w:r>
      <w:r w:rsidRPr="00C4587A" w:rsidR="0021580B">
        <w:t>manages the accreditation process for the written and photographic press as well as non-media rights-holding broadcasters covering the Olympic Games.</w:t>
      </w:r>
      <w:r w:rsidRPr="00C4587A" w:rsidR="006A54D7">
        <w:t xml:space="preserve">  The Organising Committee for the Olympic Games administers the process in accordance with the IOC guidelines and schedule</w:t>
      </w:r>
      <w:r w:rsidR="4450CDBE">
        <w:t>,</w:t>
      </w:r>
      <w:r w:rsidRPr="00C4587A" w:rsidR="006A54D7">
        <w:t xml:space="preserve"> but the IOC maintains ultimate responsibility for the process.</w:t>
      </w:r>
    </w:p>
    <w:p w:rsidRPr="00C4587A" w:rsidR="00260257" w:rsidP="006A54D7" w:rsidRDefault="00260257" w14:paraId="5AF1E17B" w14:textId="77777777"/>
    <w:p w:rsidRPr="00C4587A" w:rsidR="00524979" w:rsidP="00A8423C" w:rsidRDefault="00B53905" w14:paraId="7C9208A2" w14:textId="1CA68066">
      <w:r>
        <w:t>The IOC allocates a press accreditation</w:t>
      </w:r>
      <w:r w:rsidR="00EB7598">
        <w:t xml:space="preserve"> allocation</w:t>
      </w:r>
      <w:r>
        <w:t xml:space="preserve"> to each NOC</w:t>
      </w:r>
      <w:r w:rsidR="00EB7598">
        <w:t xml:space="preserve"> for them to distribute amongst their media.  To </w:t>
      </w:r>
      <w:r w:rsidR="00524979">
        <w:t xml:space="preserve">enhance transparency and </w:t>
      </w:r>
      <w:r w:rsidR="00021074">
        <w:t>fairness</w:t>
      </w:r>
      <w:r w:rsidR="00524979">
        <w:t xml:space="preserve">, IOC Media Operations </w:t>
      </w:r>
      <w:r w:rsidR="00B33B1F">
        <w:t>intends to introduce</w:t>
      </w:r>
      <w:r w:rsidR="00524979">
        <w:t xml:space="preserve"> a dedicated </w:t>
      </w:r>
      <w:r w:rsidRPr="3D944F18" w:rsidR="00524979">
        <w:rPr>
          <w:b/>
          <w:bCs/>
        </w:rPr>
        <w:t>Media Registration Portal</w:t>
      </w:r>
      <w:r w:rsidR="00524979">
        <w:t xml:space="preserve">. </w:t>
      </w:r>
      <w:r w:rsidR="009B6150">
        <w:t>With the introduction of the</w:t>
      </w:r>
      <w:r w:rsidR="00413292">
        <w:t xml:space="preserve"> </w:t>
      </w:r>
      <w:r w:rsidR="009B6150">
        <w:t xml:space="preserve">portal, </w:t>
      </w:r>
      <w:r w:rsidR="00252A83">
        <w:t xml:space="preserve">the IOC and the OCOG would also like to </w:t>
      </w:r>
      <w:r w:rsidRPr="3D944F18" w:rsidR="00252A83">
        <w:rPr>
          <w:b/>
          <w:bCs/>
        </w:rPr>
        <w:t>review the Press by Number process</w:t>
      </w:r>
      <w:r w:rsidR="00252A83">
        <w:t xml:space="preserve"> </w:t>
      </w:r>
      <w:r w:rsidR="00B60D7F">
        <w:t xml:space="preserve">for NOCs </w:t>
      </w:r>
      <w:r w:rsidR="00B33B1F">
        <w:t xml:space="preserve">for LA 2028 </w:t>
      </w:r>
      <w:r w:rsidR="00B60D7F">
        <w:t xml:space="preserve">which is currently managed </w:t>
      </w:r>
      <w:r w:rsidR="007D5789">
        <w:t xml:space="preserve">by the OCOG </w:t>
      </w:r>
      <w:r w:rsidR="00B60D7F">
        <w:t xml:space="preserve">in an outdated way via </w:t>
      </w:r>
      <w:r w:rsidR="1165761D">
        <w:t>E</w:t>
      </w:r>
      <w:r w:rsidR="00B60D7F">
        <w:t>xcel spreadsheets</w:t>
      </w:r>
      <w:r w:rsidR="008B1037">
        <w:t xml:space="preserve">.  </w:t>
      </w:r>
      <w:r w:rsidR="00B33B1F">
        <w:t>The high</w:t>
      </w:r>
      <w:r w:rsidR="3FCF72DE">
        <w:t>-</w:t>
      </w:r>
      <w:r w:rsidR="00B33B1F">
        <w:t xml:space="preserve">level specifications are outlined in the document.  </w:t>
      </w:r>
    </w:p>
    <w:p w:rsidRPr="00C4587A" w:rsidR="000A69E3" w:rsidP="000A69E3" w:rsidRDefault="00633D77" w14:paraId="52979715" w14:textId="77777777">
      <w:pPr>
        <w:pStyle w:val="Heading1"/>
        <w:rPr>
          <w:rFonts w:hint="eastAsia"/>
        </w:rPr>
      </w:pPr>
      <w:r w:rsidRPr="00C4587A">
        <w:t>Current P</w:t>
      </w:r>
      <w:r w:rsidRPr="00C4587A" w:rsidR="0041724B">
        <w:t>ress Accreditation P</w:t>
      </w:r>
      <w:r w:rsidRPr="00C4587A">
        <w:t>rocess</w:t>
      </w:r>
    </w:p>
    <w:p w:rsidRPr="00C4587A" w:rsidR="00855946" w:rsidP="000A69E3" w:rsidRDefault="00A0567C" w14:paraId="1123E4D7" w14:textId="46916334">
      <w:pPr>
        <w:pStyle w:val="Heading1"/>
        <w:numPr>
          <w:ilvl w:val="0"/>
          <w:numId w:val="0"/>
        </w:numPr>
        <w:rPr>
          <w:rFonts w:hint="eastAsia"/>
          <w:sz w:val="24"/>
          <w:szCs w:val="24"/>
        </w:rPr>
      </w:pPr>
      <w:r w:rsidRPr="00C4587A">
        <w:rPr>
          <w:sz w:val="24"/>
          <w:szCs w:val="24"/>
        </w:rPr>
        <w:t xml:space="preserve">The Two Stage Accreditation Process </w:t>
      </w:r>
    </w:p>
    <w:p w:rsidRPr="00C4587A" w:rsidR="00015F41" w:rsidP="001504C5" w:rsidRDefault="00855946" w14:paraId="10BEC647" w14:textId="4E8F873F">
      <w:r w:rsidRPr="00C4587A">
        <w:t>The</w:t>
      </w:r>
      <w:r w:rsidRPr="00C4587A" w:rsidR="001A3CD2">
        <w:t xml:space="preserve"> existing process</w:t>
      </w:r>
      <w:r w:rsidRPr="00C4587A">
        <w:t xml:space="preserve"> </w:t>
      </w:r>
      <w:r w:rsidRPr="00C4587A" w:rsidR="001A3CD2">
        <w:t>is managed by the OCOG in collaboration with IOC Media Operations and</w:t>
      </w:r>
      <w:r w:rsidRPr="00C4587A">
        <w:t xml:space="preserve"> is </w:t>
      </w:r>
      <w:r w:rsidRPr="00C4587A">
        <w:rPr>
          <w:b/>
          <w:bCs/>
        </w:rPr>
        <w:t>a two-stage process;</w:t>
      </w:r>
      <w:r w:rsidRPr="00C4587A">
        <w:t xml:space="preserve"> the first stage is</w:t>
      </w:r>
      <w:r w:rsidRPr="00C4587A" w:rsidR="00992AFC">
        <w:t xml:space="preserve"> the</w:t>
      </w:r>
      <w:r w:rsidRPr="00C4587A">
        <w:t xml:space="preserve"> “Press by Number”, and the second stage is “Press by Name”.</w:t>
      </w:r>
    </w:p>
    <w:p w:rsidRPr="00C4587A" w:rsidR="00097195" w:rsidP="001504C5" w:rsidRDefault="00097195" w14:paraId="4F50CCA3" w14:textId="77777777"/>
    <w:p w:rsidRPr="00C4587A" w:rsidR="00097195" w:rsidP="001504C5" w:rsidRDefault="432BCB3A" w14:paraId="240CE0C8" w14:textId="06446456">
      <w:pPr>
        <w:rPr>
          <w:b/>
          <w:bCs/>
        </w:rPr>
      </w:pPr>
      <w:r w:rsidRPr="4FEEFAF5">
        <w:rPr>
          <w:b/>
          <w:bCs/>
        </w:rPr>
        <w:t xml:space="preserve">Stage 1 </w:t>
      </w:r>
      <w:r w:rsidRPr="4FEEFAF5" w:rsidR="55C7B59B">
        <w:rPr>
          <w:b/>
          <w:bCs/>
        </w:rPr>
        <w:t>-</w:t>
      </w:r>
      <w:r w:rsidRPr="4FEEFAF5" w:rsidR="717C9FF1">
        <w:rPr>
          <w:b/>
          <w:bCs/>
        </w:rPr>
        <w:t xml:space="preserve"> </w:t>
      </w:r>
      <w:r w:rsidRPr="4FEEFAF5" w:rsidR="1DFA3B0F">
        <w:rPr>
          <w:b/>
          <w:bCs/>
        </w:rPr>
        <w:t>Press by Number</w:t>
      </w:r>
      <w:r w:rsidRPr="4FEEFAF5" w:rsidR="35EEFB10">
        <w:rPr>
          <w:b/>
          <w:bCs/>
        </w:rPr>
        <w:t xml:space="preserve"> (NOCs)</w:t>
      </w:r>
    </w:p>
    <w:p w:rsidRPr="00C4587A" w:rsidR="00097195" w:rsidP="00097195" w:rsidRDefault="00230EAC" w14:paraId="781789D8" w14:textId="0512CE97">
      <w:r>
        <w:t xml:space="preserve">Each National Olympic Committee (NOC) distributes press accreditation quotas allocated by the IOC. </w:t>
      </w:r>
      <w:r w:rsidR="00097195">
        <w:t>The Press by Number stage is where the name of each organisation, and the allocated number of accreditations in each category, are submitted to the Organising Committee Accreditation functional area (OCOG ACR)</w:t>
      </w:r>
      <w:r w:rsidR="000B61C0">
        <w:t xml:space="preserve"> by the NOCs</w:t>
      </w:r>
      <w:r w:rsidR="00097195">
        <w:t>.</w:t>
      </w:r>
    </w:p>
    <w:p w:rsidRPr="00C4587A" w:rsidR="008C211C" w:rsidP="00097195" w:rsidRDefault="008C211C" w14:paraId="6EF7EA12" w14:textId="77777777"/>
    <w:p w:rsidRPr="00C4587A" w:rsidR="002D367C" w:rsidP="008C211C" w:rsidRDefault="008C211C" w14:paraId="2814BC9D" w14:textId="7B3CD36B">
      <w:r>
        <w:t xml:space="preserve">In the Press by Number phase of the accreditation process, </w:t>
      </w:r>
      <w:r w:rsidR="0061541F">
        <w:t xml:space="preserve">the </w:t>
      </w:r>
      <w:r>
        <w:t xml:space="preserve">OCOG ACR requires: </w:t>
      </w:r>
    </w:p>
    <w:p w:rsidRPr="00C4587A" w:rsidR="003231EA" w:rsidP="008C211C" w:rsidRDefault="003231EA" w14:paraId="21C5AF29" w14:textId="77777777"/>
    <w:p w:rsidRPr="00C4587A" w:rsidR="002D367C" w:rsidP="008C211C" w:rsidRDefault="008C211C" w14:paraId="0241922C" w14:textId="77777777">
      <w:r>
        <w:t>1. The identification of the organisation names (not individuals) which quotas have been allocated to</w:t>
      </w:r>
    </w:p>
    <w:p w:rsidR="007009A5" w:rsidP="008C211C" w:rsidRDefault="008C211C" w14:paraId="11BC9FF0" w14:textId="77777777">
      <w:r>
        <w:t xml:space="preserve">2. The accreditation categories and quotas that have been allocated to each organisation in agreement with the </w:t>
      </w:r>
      <w:proofErr w:type="gramStart"/>
      <w:r>
        <w:t>IOC;</w:t>
      </w:r>
      <w:proofErr w:type="gramEnd"/>
      <w:r>
        <w:t xml:space="preserve"> </w:t>
      </w:r>
    </w:p>
    <w:p w:rsidRPr="00C4587A" w:rsidR="002D367C" w:rsidP="008C211C" w:rsidRDefault="008C211C" w14:paraId="76A41411" w14:textId="75871398">
      <w:r>
        <w:t xml:space="preserve">3. Key details for the primary point of contact for each </w:t>
      </w:r>
      <w:r w:rsidR="39CFFD61">
        <w:t xml:space="preserve">press </w:t>
      </w:r>
      <w:r>
        <w:t>organisation</w:t>
      </w:r>
      <w:r w:rsidR="28CCBBF7">
        <w:t xml:space="preserve"> managed by NOCs.</w:t>
      </w:r>
    </w:p>
    <w:p w:rsidRPr="00C4587A" w:rsidR="00FA338C" w:rsidP="008C211C" w:rsidRDefault="00FA338C" w14:paraId="623F18B7" w14:textId="68BFB460">
      <w:r w:rsidRPr="00C4587A">
        <w:t xml:space="preserve">4 The </w:t>
      </w:r>
      <w:r w:rsidRPr="00C4587A" w:rsidR="007E1A6B">
        <w:t xml:space="preserve">address and website of the press organisation </w:t>
      </w:r>
    </w:p>
    <w:p w:rsidRPr="00C4587A" w:rsidR="00964934" w:rsidP="008C211C" w:rsidRDefault="007E1A6B" w14:paraId="7D86F78C" w14:textId="0A1ABE0A">
      <w:r>
        <w:t>5</w:t>
      </w:r>
      <w:r w:rsidR="008C211C">
        <w:t xml:space="preserve">. Key details for the person in each NOC who will be responsible for press accreditation matters. </w:t>
      </w:r>
    </w:p>
    <w:p w:rsidR="6E88549E" w:rsidRDefault="6E88549E" w14:paraId="5F7118F0" w14:textId="1C9BF7E2"/>
    <w:p w:rsidR="6E88549E" w:rsidP="06F4D76E" w:rsidRDefault="30945738" w14:paraId="7C0F4261" w14:textId="57AF737A">
      <w:pPr>
        <w:rPr>
          <w:b/>
          <w:bCs/>
        </w:rPr>
      </w:pPr>
      <w:r w:rsidRPr="1B289164">
        <w:rPr>
          <w:b/>
          <w:bCs/>
        </w:rPr>
        <w:t>NB</w:t>
      </w:r>
      <w:r w:rsidRPr="1B289164" w:rsidR="556C7D5F">
        <w:rPr>
          <w:b/>
          <w:bCs/>
        </w:rPr>
        <w:t xml:space="preserve">: </w:t>
      </w:r>
      <w:r w:rsidRPr="1B289164" w:rsidR="2B7B704D">
        <w:rPr>
          <w:b/>
          <w:bCs/>
        </w:rPr>
        <w:t>Press by Number</w:t>
      </w:r>
      <w:r w:rsidRPr="1B289164" w:rsidR="0852324C">
        <w:rPr>
          <w:b/>
          <w:bCs/>
        </w:rPr>
        <w:t xml:space="preserve"> </w:t>
      </w:r>
      <w:r w:rsidRPr="1B289164" w:rsidR="549F1ACA">
        <w:rPr>
          <w:b/>
          <w:bCs/>
        </w:rPr>
        <w:t>(</w:t>
      </w:r>
      <w:r w:rsidRPr="1B289164" w:rsidR="0852324C">
        <w:rPr>
          <w:b/>
          <w:bCs/>
        </w:rPr>
        <w:t>for selected IFs</w:t>
      </w:r>
      <w:r w:rsidRPr="1B289164" w:rsidR="4813782C">
        <w:rPr>
          <w:b/>
          <w:bCs/>
        </w:rPr>
        <w:t>)</w:t>
      </w:r>
    </w:p>
    <w:p w:rsidR="06F4D76E" w:rsidP="06F4D76E" w:rsidRDefault="06F4D76E" w14:paraId="2D0F7656" w14:textId="5DDE50EE">
      <w:pPr>
        <w:rPr>
          <w:b/>
          <w:bCs/>
        </w:rPr>
      </w:pPr>
    </w:p>
    <w:p w:rsidR="4797260F" w:rsidRDefault="2B7B704D" w14:paraId="3B5EB709" w14:textId="5BAAE8E5">
      <w:r>
        <w:t>IOC Media Operations also g</w:t>
      </w:r>
      <w:r w:rsidR="2D0DBEE9">
        <w:t>rants</w:t>
      </w:r>
      <w:r>
        <w:t xml:space="preserve"> sports specialist accreditations to </w:t>
      </w:r>
      <w:proofErr w:type="gramStart"/>
      <w:r>
        <w:t>a number of</w:t>
      </w:r>
      <w:proofErr w:type="gramEnd"/>
      <w:r>
        <w:t xml:space="preserve"> selected IFs </w:t>
      </w:r>
      <w:r w:rsidR="72088108">
        <w:t>(around 6 in total) The</w:t>
      </w:r>
      <w:r w:rsidR="32F2E0B2">
        <w:t xml:space="preserve">se </w:t>
      </w:r>
      <w:r w:rsidR="72088108">
        <w:t>IF</w:t>
      </w:r>
      <w:r w:rsidR="06D8841B">
        <w:t xml:space="preserve">s </w:t>
      </w:r>
      <w:r w:rsidR="582F8559">
        <w:t xml:space="preserve">will </w:t>
      </w:r>
      <w:r w:rsidR="7548A1F1">
        <w:t xml:space="preserve">also </w:t>
      </w:r>
      <w:r w:rsidR="72088108">
        <w:t>need</w:t>
      </w:r>
      <w:r w:rsidR="66270CE0">
        <w:t xml:space="preserve"> </w:t>
      </w:r>
      <w:r w:rsidR="72088108">
        <w:t>to complete a Press by Number form for these accreditations</w:t>
      </w:r>
      <w:r w:rsidR="30F1A0F1">
        <w:t xml:space="preserve"> which is </w:t>
      </w:r>
      <w:proofErr w:type="gramStart"/>
      <w:r w:rsidR="30F1A0F1">
        <w:t>similar to</w:t>
      </w:r>
      <w:proofErr w:type="gramEnd"/>
      <w:r w:rsidR="30F1A0F1">
        <w:t xml:space="preserve"> the Press by Number form </w:t>
      </w:r>
      <w:r w:rsidR="02D82683">
        <w:t xml:space="preserve">used </w:t>
      </w:r>
      <w:r w:rsidR="30F1A0F1">
        <w:t xml:space="preserve">for NOCs. </w:t>
      </w:r>
      <w:r w:rsidR="165930E6">
        <w:t xml:space="preserve">  </w:t>
      </w:r>
    </w:p>
    <w:p w:rsidR="45D674E4" w:rsidRDefault="45D674E4" w14:paraId="0398BFE7" w14:textId="51CE32F6"/>
    <w:p w:rsidRPr="00C4587A" w:rsidR="00964934" w:rsidP="06F4D76E" w:rsidRDefault="00964934" w14:paraId="7854DB26" w14:textId="780DD439">
      <w:r>
        <w:t>IOC Media Operations must approve all Press by Number submissions</w:t>
      </w:r>
      <w:r w:rsidR="110D7449">
        <w:t>.</w:t>
      </w:r>
    </w:p>
    <w:p w:rsidRPr="00C4587A" w:rsidR="00381634" w:rsidP="00230EAC" w:rsidRDefault="00381634" w14:paraId="208BFDFF" w14:textId="77777777">
      <w:pPr>
        <w:spacing w:after="160" w:line="259" w:lineRule="auto"/>
        <w:jc w:val="left"/>
      </w:pPr>
    </w:p>
    <w:p w:rsidRPr="00C4587A" w:rsidR="00EF330A" w:rsidP="00230EAC" w:rsidRDefault="7CD3ABA0" w14:paraId="38EADC22" w14:textId="44C95166">
      <w:pPr>
        <w:spacing w:after="160" w:line="259" w:lineRule="auto"/>
        <w:jc w:val="left"/>
      </w:pPr>
      <w:r>
        <w:t>Up until now t</w:t>
      </w:r>
      <w:r w:rsidR="40284453">
        <w:t xml:space="preserve">his </w:t>
      </w:r>
      <w:r>
        <w:t xml:space="preserve">has been </w:t>
      </w:r>
      <w:r w:rsidR="40284453">
        <w:t>h</w:t>
      </w:r>
      <w:r w:rsidR="2BC3D391">
        <w:t xml:space="preserve">istorically managed via </w:t>
      </w:r>
      <w:r w:rsidRPr="5ABA0A3B" w:rsidR="2BC3D391">
        <w:rPr>
          <w:b/>
          <w:bCs/>
        </w:rPr>
        <w:t>Excel templates</w:t>
      </w:r>
      <w:r w:rsidR="2BC3D391">
        <w:t>, which are manually processed by</w:t>
      </w:r>
      <w:r w:rsidR="0FC9A77E">
        <w:t xml:space="preserve"> the</w:t>
      </w:r>
      <w:r w:rsidR="2BC3D391">
        <w:t xml:space="preserve"> OCOG </w:t>
      </w:r>
      <w:r w:rsidR="471E4EF9">
        <w:t>ACR</w:t>
      </w:r>
      <w:r w:rsidR="2BC3D391">
        <w:t>.</w:t>
      </w:r>
      <w:r w:rsidR="43F57D32">
        <w:t xml:space="preserve">  The </w:t>
      </w:r>
      <w:r w:rsidR="606D5543">
        <w:t>E</w:t>
      </w:r>
      <w:r w:rsidR="471E4EF9">
        <w:t xml:space="preserve">xcel </w:t>
      </w:r>
      <w:r w:rsidR="43F57D32">
        <w:t xml:space="preserve">template </w:t>
      </w:r>
      <w:r w:rsidR="47F87337">
        <w:t>is</w:t>
      </w:r>
      <w:r w:rsidR="6B2A315B">
        <w:t xml:space="preserve"> pre-populated with the number of accreditations allocated to the NOC by the IOC for each category. These numbers cannot be modified by the NOC. Should the IOC </w:t>
      </w:r>
      <w:r w:rsidR="153F594C">
        <w:t xml:space="preserve">agree to </w:t>
      </w:r>
      <w:r w:rsidR="6B2A315B">
        <w:t xml:space="preserve">revise any of these quotas an updated version of the template </w:t>
      </w:r>
      <w:r w:rsidR="350142B1">
        <w:t xml:space="preserve">is then </w:t>
      </w:r>
      <w:r w:rsidR="6B2A315B">
        <w:t xml:space="preserve">sent to the NOC. </w:t>
      </w:r>
      <w:r w:rsidR="535E1B94">
        <w:t xml:space="preserve"> </w:t>
      </w:r>
      <w:r w:rsidR="34769B85">
        <w:t>This leads to multiple versions and heavy manual processing</w:t>
      </w:r>
      <w:r w:rsidR="56EA07BD">
        <w:t xml:space="preserve">. </w:t>
      </w:r>
      <w:r w:rsidR="350142B1">
        <w:t xml:space="preserve">Example of Press by Number </w:t>
      </w:r>
      <w:r w:rsidR="62740156">
        <w:t xml:space="preserve">form </w:t>
      </w:r>
      <w:r w:rsidR="350142B1">
        <w:t xml:space="preserve">attached.  </w:t>
      </w:r>
    </w:p>
    <w:p w:rsidR="5ABA0A3B" w:rsidP="13B7B35C" w:rsidRDefault="5ABA0A3B" w14:paraId="237C588A" w14:textId="6D08767E">
      <w:pPr>
        <w:rPr>
          <w:rFonts w:ascii="Olympic Sans" w:hAnsi="Olympic Sans" w:eastAsia="Olympic Sans" w:cs="Olympic Sans"/>
          <w:sz w:val="22"/>
        </w:rPr>
      </w:pPr>
    </w:p>
    <w:p w:rsidR="535DE1FD" w:rsidP="56B76AAB" w:rsidRDefault="34E6A389" w14:paraId="3CBB7A78" w14:textId="665E0F47">
      <w:pPr>
        <w:rPr>
          <w:rFonts w:ascii="Olympic Sans" w:hAnsi="Olympic Sans" w:eastAsia="Olympic Sans" w:cs="Olympic Sans"/>
          <w:b/>
          <w:bCs/>
          <w:color w:val="242424"/>
          <w:szCs w:val="20"/>
        </w:rPr>
      </w:pPr>
      <w:r w:rsidRPr="56B76AAB">
        <w:rPr>
          <w:rFonts w:ascii="Olympic Sans" w:hAnsi="Olympic Sans" w:eastAsia="Olympic Sans" w:cs="Olympic Sans"/>
          <w:b/>
          <w:bCs/>
          <w:color w:val="242424"/>
          <w:sz w:val="22"/>
        </w:rPr>
        <w:t xml:space="preserve">Directly accredited organisations </w:t>
      </w:r>
    </w:p>
    <w:p w:rsidR="535DE1FD" w:rsidP="047D3861" w:rsidRDefault="535DE1FD" w14:paraId="5F51EB3F" w14:textId="67D371D9">
      <w:pPr>
        <w:rPr>
          <w:rFonts w:ascii="Olympic Sans" w:hAnsi="Olympic Sans" w:eastAsia="Olympic Sans" w:cs="Olympic Sans"/>
          <w:color w:val="242424"/>
          <w:szCs w:val="20"/>
        </w:rPr>
      </w:pPr>
    </w:p>
    <w:p w:rsidR="535DE1FD" w:rsidP="1B289164" w:rsidRDefault="19AFC542" w14:paraId="63C99A94" w14:textId="5D170434">
      <w:pPr>
        <w:rPr>
          <w:rFonts w:ascii="Olympic Sans" w:hAnsi="Olympic Sans" w:eastAsia="Olympic Sans" w:cs="Olympic Sans"/>
          <w:color w:val="242424"/>
          <w:szCs w:val="20"/>
        </w:rPr>
      </w:pPr>
      <w:r w:rsidRPr="1B289164">
        <w:rPr>
          <w:rFonts w:ascii="Olympic Sans" w:hAnsi="Olympic Sans" w:eastAsia="Olympic Sans" w:cs="Olympic Sans"/>
          <w:color w:val="242424"/>
          <w:szCs w:val="20"/>
        </w:rPr>
        <w:t>The IOC directly accredits</w:t>
      </w:r>
      <w:r w:rsidRPr="1B289164" w:rsidR="17DE4D7A">
        <w:rPr>
          <w:rFonts w:ascii="Olympic Sans" w:hAnsi="Olympic Sans" w:eastAsia="Olympic Sans" w:cs="Olympic Sans"/>
          <w:color w:val="242424"/>
          <w:szCs w:val="20"/>
        </w:rPr>
        <w:t xml:space="preserve"> four</w:t>
      </w:r>
      <w:r w:rsidRPr="1B289164">
        <w:rPr>
          <w:rFonts w:ascii="Olympic Sans" w:hAnsi="Olympic Sans" w:eastAsia="Olympic Sans" w:cs="Olympic Sans"/>
          <w:color w:val="242424"/>
          <w:szCs w:val="20"/>
        </w:rPr>
        <w:t xml:space="preserve"> international agencies, </w:t>
      </w:r>
      <w:r w:rsidRPr="1B289164" w:rsidR="4BF352A0">
        <w:rPr>
          <w:rFonts w:ascii="Olympic Sans" w:hAnsi="Olympic Sans" w:eastAsia="Olympic Sans" w:cs="Olympic Sans"/>
          <w:color w:val="242424"/>
          <w:szCs w:val="20"/>
        </w:rPr>
        <w:t xml:space="preserve">some </w:t>
      </w:r>
      <w:r w:rsidRPr="1B289164">
        <w:rPr>
          <w:rFonts w:ascii="Olympic Sans" w:hAnsi="Olympic Sans" w:eastAsia="Olympic Sans" w:cs="Olympic Sans"/>
          <w:color w:val="242424"/>
          <w:szCs w:val="20"/>
        </w:rPr>
        <w:t>international news organisations and all IF</w:t>
      </w:r>
      <w:r w:rsidRPr="1B289164" w:rsidR="14E3A860">
        <w:rPr>
          <w:rFonts w:ascii="Olympic Sans" w:hAnsi="Olympic Sans" w:eastAsia="Olympic Sans" w:cs="Olympic Sans"/>
          <w:color w:val="242424"/>
          <w:szCs w:val="20"/>
        </w:rPr>
        <w:t xml:space="preserve"> staff journalists and photographers</w:t>
      </w:r>
      <w:r w:rsidRPr="1B289164">
        <w:rPr>
          <w:rFonts w:ascii="Olympic Sans" w:hAnsi="Olympic Sans" w:eastAsia="Olympic Sans" w:cs="Olympic Sans"/>
          <w:color w:val="242424"/>
          <w:szCs w:val="20"/>
        </w:rPr>
        <w:t>. These organisations are</w:t>
      </w:r>
      <w:r w:rsidRPr="1B289164" w:rsidR="2CD35405">
        <w:rPr>
          <w:rFonts w:ascii="Olympic Sans" w:hAnsi="Olympic Sans" w:eastAsia="Olympic Sans" w:cs="Olympic Sans"/>
          <w:color w:val="242424"/>
          <w:szCs w:val="20"/>
        </w:rPr>
        <w:t xml:space="preserve"> not part of the Press by Number process but do need to be registered in the system</w:t>
      </w:r>
      <w:r w:rsidRPr="1B289164" w:rsidR="3E4DBFAB">
        <w:rPr>
          <w:rFonts w:ascii="Olympic Sans" w:hAnsi="Olympic Sans" w:eastAsia="Olympic Sans" w:cs="Olympic Sans"/>
          <w:color w:val="242424"/>
          <w:szCs w:val="20"/>
        </w:rPr>
        <w:t xml:space="preserve"> for the Press by Name process</w:t>
      </w:r>
    </w:p>
    <w:p w:rsidR="535DE1FD" w:rsidP="56B76AAB" w:rsidRDefault="535DE1FD" w14:paraId="5049757F" w14:textId="06EE6984">
      <w:pPr>
        <w:rPr>
          <w:rFonts w:ascii="Segoe UI" w:hAnsi="Segoe UI" w:eastAsia="Segoe UI" w:cs="Segoe UI"/>
          <w:color w:val="242424"/>
          <w:sz w:val="21"/>
          <w:szCs w:val="21"/>
        </w:rPr>
      </w:pPr>
    </w:p>
    <w:p w:rsidR="5ABA0A3B" w:rsidP="1215278A" w:rsidRDefault="5ABA0A3B" w14:paraId="0B05AEE2" w14:textId="07B4E7A5"/>
    <w:p w:rsidRPr="00C4587A" w:rsidR="00A0567C" w:rsidP="00097195" w:rsidRDefault="004A055B" w14:paraId="1E600E41" w14:textId="0268CD19">
      <w:pPr>
        <w:rPr>
          <w:b/>
          <w:bCs/>
        </w:rPr>
      </w:pPr>
      <w:r w:rsidRPr="00C4587A">
        <w:rPr>
          <w:b/>
          <w:bCs/>
        </w:rPr>
        <w:t xml:space="preserve">Stage 2 </w:t>
      </w:r>
      <w:r w:rsidRPr="00C4587A" w:rsidR="00233E76">
        <w:rPr>
          <w:b/>
          <w:bCs/>
        </w:rPr>
        <w:t xml:space="preserve">- </w:t>
      </w:r>
      <w:r w:rsidRPr="00C4587A" w:rsidR="00A0567C">
        <w:rPr>
          <w:b/>
          <w:bCs/>
        </w:rPr>
        <w:t xml:space="preserve">Press by Name </w:t>
      </w:r>
    </w:p>
    <w:p w:rsidRPr="00C4587A" w:rsidR="00C147EC" w:rsidP="00097195" w:rsidRDefault="00A0567C" w14:paraId="3084788B" w14:textId="7029A2A2">
      <w:r>
        <w:t>Responsible Organisation</w:t>
      </w:r>
      <w:r w:rsidR="00E71AA0">
        <w:t>s</w:t>
      </w:r>
      <w:r>
        <w:t xml:space="preserve"> </w:t>
      </w:r>
      <w:r w:rsidR="72C5F2BD">
        <w:t>(NOCs and IFs for those with sport-specialist accreditation allocations)</w:t>
      </w:r>
      <w:r w:rsidR="57D184DB">
        <w:t xml:space="preserve"> </w:t>
      </w:r>
      <w:r>
        <w:t>submits the names and personal information of the individuals</w:t>
      </w:r>
      <w:r w:rsidR="0003246E">
        <w:t xml:space="preserve"> within each organisation</w:t>
      </w:r>
      <w:r>
        <w:t xml:space="preserve"> to be accredited to the OCOG ACR. </w:t>
      </w:r>
    </w:p>
    <w:p w:rsidRPr="00C4587A" w:rsidR="00C147EC" w:rsidP="00097195" w:rsidRDefault="00C147EC" w14:paraId="5AA6EAE8" w14:textId="77777777"/>
    <w:p w:rsidRPr="00C4587A" w:rsidR="00C147EC" w:rsidP="00097195" w:rsidRDefault="5BE7C4EF" w14:paraId="0D3C78EF" w14:textId="69449247">
      <w:r>
        <w:t xml:space="preserve">The </w:t>
      </w:r>
      <w:r w:rsidR="693319AC">
        <w:t>NOCs</w:t>
      </w:r>
      <w:r w:rsidR="57186B52">
        <w:t>/IF</w:t>
      </w:r>
      <w:r w:rsidR="00C147EC">
        <w:t xml:space="preserve">s </w:t>
      </w:r>
      <w:r w:rsidR="00375AFF">
        <w:t>coordinate information collection and submission</w:t>
      </w:r>
      <w:r w:rsidR="00C147EC">
        <w:t>.</w:t>
      </w:r>
      <w:r w:rsidR="00084DC5">
        <w:t xml:space="preserve"> The information </w:t>
      </w:r>
      <w:r w:rsidR="0073043D">
        <w:t xml:space="preserve">should be identical </w:t>
      </w:r>
      <w:r w:rsidR="000D0870">
        <w:t xml:space="preserve">and consistent </w:t>
      </w:r>
      <w:r w:rsidR="0073043D">
        <w:t xml:space="preserve">to the information that was entered in the most recent </w:t>
      </w:r>
      <w:r w:rsidR="00742C2D">
        <w:t>Press by Number form for each NOC</w:t>
      </w:r>
      <w:r w:rsidR="32913F96">
        <w:t>/IF</w:t>
      </w:r>
      <w:r w:rsidR="00742C2D">
        <w:t>.</w:t>
      </w:r>
    </w:p>
    <w:p w:rsidRPr="00C4587A" w:rsidR="00084DC5" w:rsidP="00097195" w:rsidRDefault="00084DC5" w14:paraId="458923E1" w14:textId="77777777"/>
    <w:p w:rsidRPr="00C4587A" w:rsidR="00C147EC" w:rsidP="00097195" w:rsidRDefault="00C147EC" w14:paraId="18AF43A8" w14:textId="5A8D606F">
      <w:r>
        <w:t>All directly</w:t>
      </w:r>
      <w:r w:rsidR="2FFF65AE">
        <w:t xml:space="preserve"> </w:t>
      </w:r>
      <w:r>
        <w:t>accredited press organisations</w:t>
      </w:r>
      <w:r w:rsidR="27FEEE2D">
        <w:t xml:space="preserve"> (press organisations identified by the IOC [agencies, international news organisations])</w:t>
      </w:r>
      <w:r>
        <w:t xml:space="preserve"> are responsible for submitting the Press by Name information </w:t>
      </w:r>
      <w:r w:rsidR="053D0C3D">
        <w:t xml:space="preserve">directly </w:t>
      </w:r>
      <w:r>
        <w:t>to the OCOG.</w:t>
      </w:r>
    </w:p>
    <w:p w:rsidRPr="00C4587A" w:rsidR="00FA616E" w:rsidP="00097195" w:rsidRDefault="00FA616E" w14:paraId="7FB3E8CD" w14:textId="77777777"/>
    <w:p w:rsidRPr="00C4587A" w:rsidR="00FA616E" w:rsidP="00097195" w:rsidRDefault="00FA616E" w14:paraId="250188AF" w14:textId="31EC4F14">
      <w:r>
        <w:t xml:space="preserve">All </w:t>
      </w:r>
      <w:r w:rsidR="00AC2A18">
        <w:t>data is submitted through the</w:t>
      </w:r>
      <w:r w:rsidR="00A353ED">
        <w:t xml:space="preserve"> OCOG’s</w:t>
      </w:r>
      <w:r>
        <w:t xml:space="preserve"> accreditation system</w:t>
      </w:r>
      <w:r w:rsidR="004F6651">
        <w:t xml:space="preserve"> according to the quota pre-defined by the IOC</w:t>
      </w:r>
      <w:r>
        <w:t>. User accounts will be created for the responsible person f</w:t>
      </w:r>
      <w:r w:rsidR="004E7DD0">
        <w:t>or</w:t>
      </w:r>
      <w:r>
        <w:t xml:space="preserve"> each NOC</w:t>
      </w:r>
      <w:r w:rsidR="387762E2">
        <w:t>/IF</w:t>
      </w:r>
      <w:r>
        <w:t xml:space="preserve"> and directly accredited press organisation.</w:t>
      </w:r>
    </w:p>
    <w:p w:rsidRPr="00C4587A" w:rsidR="0047156C" w:rsidP="00097195" w:rsidRDefault="0047156C" w14:paraId="30870C54" w14:textId="77777777"/>
    <w:p w:rsidRPr="00C4587A" w:rsidR="00742C2D" w:rsidP="00742C2D" w:rsidRDefault="00742C2D" w14:paraId="0F031AFD" w14:textId="6E58B4EB">
      <w:pPr>
        <w:spacing w:after="160" w:line="259" w:lineRule="auto"/>
        <w:rPr>
          <w:b/>
          <w:bCs/>
        </w:rPr>
      </w:pPr>
      <w:r w:rsidRPr="00C4587A">
        <w:rPr>
          <w:b/>
          <w:bCs/>
        </w:rPr>
        <w:t xml:space="preserve">Challenges in the Current System </w:t>
      </w:r>
      <w:r w:rsidRPr="00C4587A" w:rsidR="0065033A">
        <w:rPr>
          <w:b/>
          <w:bCs/>
        </w:rPr>
        <w:t>for Press by Number</w:t>
      </w:r>
    </w:p>
    <w:p w:rsidRPr="00C4587A" w:rsidR="00742C2D" w:rsidP="00742C2D" w:rsidRDefault="00742C2D" w14:paraId="052F2498" w14:textId="7570F827">
      <w:pPr>
        <w:numPr>
          <w:ilvl w:val="0"/>
          <w:numId w:val="34"/>
        </w:numPr>
        <w:spacing w:after="160" w:line="259" w:lineRule="auto"/>
        <w:jc w:val="left"/>
      </w:pPr>
      <w:r>
        <w:t>Fragmented communication between IOC, OCOG, and NOCs</w:t>
      </w:r>
      <w:r w:rsidR="3A70ADBA">
        <w:t>/IFs</w:t>
      </w:r>
      <w:r>
        <w:t>.</w:t>
      </w:r>
    </w:p>
    <w:p w:rsidRPr="00C4587A" w:rsidR="00742C2D" w:rsidP="00742C2D" w:rsidRDefault="00742C2D" w14:paraId="7C9B9609" w14:textId="74FB92F7">
      <w:pPr>
        <w:numPr>
          <w:ilvl w:val="0"/>
          <w:numId w:val="34"/>
        </w:numPr>
        <w:spacing w:after="160" w:line="259" w:lineRule="auto"/>
        <w:jc w:val="left"/>
      </w:pPr>
      <w:r w:rsidRPr="00C4587A">
        <w:t xml:space="preserve">Manual </w:t>
      </w:r>
      <w:r w:rsidRPr="00C4587A" w:rsidR="002D7F62">
        <w:t>spreadsheet</w:t>
      </w:r>
      <w:r w:rsidR="4F559270">
        <w:t>-</w:t>
      </w:r>
      <w:r w:rsidRPr="00C4587A" w:rsidR="002D7F62">
        <w:t xml:space="preserve">based </w:t>
      </w:r>
      <w:r w:rsidRPr="00C4587A">
        <w:t xml:space="preserve">processes </w:t>
      </w:r>
      <w:r w:rsidRPr="00C4587A" w:rsidR="00CE5BB6">
        <w:t>can create</w:t>
      </w:r>
      <w:r w:rsidRPr="00C4587A">
        <w:t xml:space="preserve"> delays and inaccuracies.</w:t>
      </w:r>
    </w:p>
    <w:p w:rsidRPr="00C4587A" w:rsidR="00742C2D" w:rsidP="00742C2D" w:rsidRDefault="00742C2D" w14:paraId="77D7C7A9" w14:textId="2C9F360E">
      <w:pPr>
        <w:numPr>
          <w:ilvl w:val="0"/>
          <w:numId w:val="34"/>
        </w:numPr>
        <w:spacing w:after="160" w:line="259" w:lineRule="auto"/>
        <w:jc w:val="left"/>
      </w:pPr>
      <w:r>
        <w:t>Limited transparency for media organisations regarding application status.</w:t>
      </w:r>
    </w:p>
    <w:p w:rsidR="00742C2D" w:rsidP="00742C2D" w:rsidRDefault="6823EE90" w14:paraId="2C1389EB" w14:textId="79C24426">
      <w:pPr>
        <w:numPr>
          <w:ilvl w:val="0"/>
          <w:numId w:val="34"/>
        </w:numPr>
        <w:spacing w:after="160" w:line="259" w:lineRule="auto"/>
        <w:jc w:val="left"/>
      </w:pPr>
      <w:r>
        <w:t xml:space="preserve">Security </w:t>
      </w:r>
      <w:r w:rsidR="60E83376">
        <w:t xml:space="preserve">/data protection </w:t>
      </w:r>
      <w:r>
        <w:t>concerns with sensitive data handled via spreadsheets</w:t>
      </w:r>
      <w:r w:rsidR="4F4052CB">
        <w:t xml:space="preserve"> for Press by Number</w:t>
      </w:r>
      <w:r>
        <w:t>.</w:t>
      </w:r>
    </w:p>
    <w:p w:rsidRPr="00C4587A" w:rsidR="001708AD" w:rsidP="00742C2D" w:rsidRDefault="17E428ED" w14:paraId="1BCEBB7C" w14:textId="5DEF119C">
      <w:pPr>
        <w:numPr>
          <w:ilvl w:val="0"/>
          <w:numId w:val="34"/>
        </w:numPr>
        <w:spacing w:after="160" w:line="259" w:lineRule="auto"/>
        <w:jc w:val="left"/>
      </w:pPr>
      <w:r>
        <w:t>Security</w:t>
      </w:r>
      <w:r w:rsidR="60E83376">
        <w:t xml:space="preserve">/data protection of NOCs/IFs handling the </w:t>
      </w:r>
      <w:r w:rsidR="15E0DCF0">
        <w:t>personal identifiable information (</w:t>
      </w:r>
      <w:r w:rsidR="60E83376">
        <w:t>PII</w:t>
      </w:r>
      <w:r w:rsidR="15E0DCF0">
        <w:t>)</w:t>
      </w:r>
      <w:r w:rsidR="60E83376">
        <w:t xml:space="preserve"> of press category applicants that are from external third parties</w:t>
      </w:r>
    </w:p>
    <w:p w:rsidRPr="00C4587A" w:rsidR="0022410D" w:rsidP="00097195" w:rsidRDefault="002D7F62" w14:paraId="42723C43" w14:textId="54ED67D8">
      <w:pPr>
        <w:numPr>
          <w:ilvl w:val="0"/>
          <w:numId w:val="34"/>
        </w:numPr>
        <w:spacing w:after="160" w:line="259" w:lineRule="auto"/>
        <w:jc w:val="left"/>
      </w:pPr>
      <w:r w:rsidRPr="00C4587A">
        <w:t xml:space="preserve">Risk of </w:t>
      </w:r>
      <w:r w:rsidRPr="00C4587A" w:rsidR="005C272A">
        <w:t xml:space="preserve">NOCs </w:t>
      </w:r>
      <w:r w:rsidRPr="00C4587A">
        <w:t>exceeding</w:t>
      </w:r>
      <w:r w:rsidRPr="00C4587A" w:rsidR="00FB4E6C">
        <w:t xml:space="preserve"> press accreditation quota that was agreed by IOC Media Operations</w:t>
      </w:r>
    </w:p>
    <w:p w:rsidRPr="00C4587A" w:rsidR="0022410D" w:rsidP="00097195" w:rsidRDefault="0022410D" w14:paraId="12146A4D" w14:textId="77777777"/>
    <w:p w:rsidRPr="00C4587A" w:rsidR="001B46A6" w:rsidP="00097195" w:rsidRDefault="001B46A6" w14:paraId="59BEC2A7" w14:textId="798CB70B">
      <w:pPr>
        <w:rPr>
          <w:b/>
          <w:bCs/>
        </w:rPr>
      </w:pPr>
      <w:r w:rsidRPr="2B170093">
        <w:rPr>
          <w:b/>
          <w:bCs/>
        </w:rPr>
        <w:t>Fut</w:t>
      </w:r>
      <w:r w:rsidRPr="2B170093" w:rsidR="00B56E97">
        <w:rPr>
          <w:b/>
          <w:bCs/>
        </w:rPr>
        <w:t xml:space="preserve">ure Proposal: Media Registration </w:t>
      </w:r>
      <w:r w:rsidRPr="2B170093" w:rsidR="7A53EBD5">
        <w:rPr>
          <w:b/>
          <w:bCs/>
        </w:rPr>
        <w:t>Portal</w:t>
      </w:r>
      <w:r w:rsidRPr="2B170093" w:rsidR="5866C545">
        <w:rPr>
          <w:b/>
          <w:bCs/>
        </w:rPr>
        <w:t xml:space="preserve"> (</w:t>
      </w:r>
      <w:r w:rsidRPr="2B170093" w:rsidR="003804B1">
        <w:rPr>
          <w:b/>
          <w:bCs/>
        </w:rPr>
        <w:t>and revision of Press by Number process)</w:t>
      </w:r>
    </w:p>
    <w:p w:rsidRPr="00C4587A" w:rsidR="00B45A8D" w:rsidP="00097195" w:rsidRDefault="00B45A8D" w14:paraId="391E0739" w14:textId="77777777">
      <w:pPr>
        <w:rPr>
          <w:b/>
          <w:bCs/>
        </w:rPr>
      </w:pPr>
    </w:p>
    <w:p w:rsidRPr="00C4587A" w:rsidR="00554AF3" w:rsidP="0023198A" w:rsidRDefault="00B45A8D" w14:paraId="191F5DA2" w14:textId="77777777">
      <w:r w:rsidRPr="00C4587A">
        <w:t xml:space="preserve">As mentioned earlier, IOC Media Operations would like to introduce </w:t>
      </w:r>
      <w:r w:rsidRPr="00C4587A" w:rsidR="003804B1">
        <w:t xml:space="preserve">a </w:t>
      </w:r>
      <w:r w:rsidRPr="00C4587A" w:rsidR="009B33F0">
        <w:rPr>
          <w:b/>
          <w:bCs/>
        </w:rPr>
        <w:t>M</w:t>
      </w:r>
      <w:r w:rsidRPr="00C4587A" w:rsidR="003804B1">
        <w:rPr>
          <w:b/>
          <w:bCs/>
        </w:rPr>
        <w:t xml:space="preserve">edia </w:t>
      </w:r>
      <w:r w:rsidRPr="00C4587A" w:rsidR="009B33F0">
        <w:rPr>
          <w:b/>
          <w:bCs/>
        </w:rPr>
        <w:t>R</w:t>
      </w:r>
      <w:r w:rsidRPr="00C4587A" w:rsidR="003804B1">
        <w:rPr>
          <w:b/>
          <w:bCs/>
        </w:rPr>
        <w:t xml:space="preserve">egistration </w:t>
      </w:r>
      <w:r w:rsidRPr="00C4587A" w:rsidR="009B33F0">
        <w:rPr>
          <w:b/>
          <w:bCs/>
        </w:rPr>
        <w:t>P</w:t>
      </w:r>
      <w:r w:rsidRPr="00C4587A" w:rsidR="003804B1">
        <w:rPr>
          <w:b/>
          <w:bCs/>
        </w:rPr>
        <w:t>ortal</w:t>
      </w:r>
      <w:r w:rsidRPr="00C4587A" w:rsidR="009F27F0">
        <w:t xml:space="preserve">.  </w:t>
      </w:r>
    </w:p>
    <w:p w:rsidRPr="00C4587A" w:rsidR="009954B3" w:rsidP="0023198A" w:rsidRDefault="4EEC6F68" w14:paraId="53136CEB" w14:textId="093B056B">
      <w:r>
        <w:t xml:space="preserve">This initiative aims to ensure a consistent, fair and transparent press accreditation process across all territories for press organisation seeking press accreditation from their </w:t>
      </w:r>
      <w:r w:rsidR="1FFC36B5">
        <w:t xml:space="preserve">NOCs. </w:t>
      </w:r>
      <w:r w:rsidRPr="2F8D8839" w:rsidR="2F309831">
        <w:rPr>
          <w:rFonts w:ascii="Arial" w:hAnsi="Arial" w:cs="Arial"/>
        </w:rPr>
        <w:t xml:space="preserve"> </w:t>
      </w:r>
      <w:r w:rsidR="2F309831">
        <w:t>NOCs should communicate this link when they launch their press accreditation process.</w:t>
      </w:r>
      <w:r w:rsidRPr="2F8D8839" w:rsidR="2F309831">
        <w:rPr>
          <w:rFonts w:ascii="Arial" w:hAnsi="Arial" w:cs="Arial"/>
        </w:rPr>
        <w:t>​</w:t>
      </w:r>
      <w:r w:rsidR="05664AE3">
        <w:t xml:space="preserve">  </w:t>
      </w:r>
      <w:hyperlink r:id="rId11">
        <w:r w:rsidRPr="5CC84CB8" w:rsidR="2F309831">
          <w:rPr>
            <w:rStyle w:val="Hyperlink"/>
          </w:rPr>
          <w:t>www.olympics.com</w:t>
        </w:r>
      </w:hyperlink>
      <w:r w:rsidR="060BB89D">
        <w:t>.</w:t>
      </w:r>
      <w:r w:rsidRPr="707F7C0C" w:rsidR="2F309831">
        <w:rPr>
          <w:rFonts w:ascii="Arial" w:hAnsi="Arial" w:cs="Arial"/>
        </w:rPr>
        <w:t xml:space="preserve">  </w:t>
      </w:r>
      <w:r w:rsidR="2F309831">
        <w:t>NOCs should communicate this link when they launch their press accreditation process.</w:t>
      </w:r>
      <w:r w:rsidRPr="707F7C0C" w:rsidR="2F309831">
        <w:rPr>
          <w:rFonts w:ascii="Arial" w:hAnsi="Arial" w:cs="Arial"/>
        </w:rPr>
        <w:t>​</w:t>
      </w:r>
      <w:r w:rsidR="05664AE3">
        <w:t xml:space="preserve">  </w:t>
      </w:r>
    </w:p>
    <w:p w:rsidRPr="00C4587A" w:rsidR="009954B3" w:rsidP="0023198A" w:rsidRDefault="009954B3" w14:paraId="4401374C" w14:textId="77777777"/>
    <w:p w:rsidRPr="00C4587A" w:rsidR="00554AF3" w:rsidP="00554AF3" w:rsidRDefault="00D54696" w14:paraId="0B79DA12" w14:textId="721DAAB7">
      <w:pPr>
        <w:rPr>
          <w:b/>
          <w:bCs/>
        </w:rPr>
      </w:pPr>
      <w:r w:rsidRPr="00C4587A">
        <w:rPr>
          <w:b/>
          <w:bCs/>
        </w:rPr>
        <w:t>Key Features</w:t>
      </w:r>
      <w:r w:rsidRPr="00C4587A" w:rsidR="00554AF3">
        <w:rPr>
          <w:b/>
          <w:bCs/>
        </w:rPr>
        <w:t xml:space="preserve"> and high</w:t>
      </w:r>
      <w:r w:rsidRPr="3B0B25B6" w:rsidR="46382840">
        <w:rPr>
          <w:b/>
          <w:bCs/>
        </w:rPr>
        <w:t>-</w:t>
      </w:r>
      <w:r w:rsidRPr="00C4587A" w:rsidR="00554AF3">
        <w:rPr>
          <w:b/>
          <w:bCs/>
        </w:rPr>
        <w:t>level requirements for the system are as follows</w:t>
      </w:r>
      <w:r w:rsidR="00C4587A">
        <w:rPr>
          <w:b/>
          <w:bCs/>
        </w:rPr>
        <w:t xml:space="preserve"> (</w:t>
      </w:r>
      <w:r w:rsidR="00677F03">
        <w:rPr>
          <w:b/>
          <w:bCs/>
        </w:rPr>
        <w:t>but not limited to</w:t>
      </w:r>
      <w:r w:rsidR="00C4587A">
        <w:rPr>
          <w:b/>
          <w:bCs/>
        </w:rPr>
        <w:t>)</w:t>
      </w:r>
      <w:r w:rsidRPr="00C4587A" w:rsidR="00554AF3">
        <w:rPr>
          <w:b/>
          <w:bCs/>
        </w:rPr>
        <w:t>:</w:t>
      </w:r>
    </w:p>
    <w:p w:rsidRPr="00C4587A" w:rsidR="00D54696" w:rsidP="6A5C9A7D" w:rsidRDefault="00F77A2F" w14:paraId="787722E8" w14:textId="64A145A4">
      <w:pPr>
        <w:pStyle w:val="ListParagraph"/>
        <w:numPr>
          <w:ilvl w:val="0"/>
          <w:numId w:val="43"/>
        </w:numPr>
        <w:rPr>
          <w:rFonts w:asciiTheme="minorHAnsi" w:hAnsiTheme="minorHAnsi"/>
          <w:sz w:val="20"/>
          <w:szCs w:val="20"/>
        </w:rPr>
      </w:pPr>
      <w:r w:rsidRPr="6A5C9A7D">
        <w:rPr>
          <w:rFonts w:asciiTheme="minorHAnsi" w:hAnsiTheme="minorHAnsi"/>
          <w:sz w:val="20"/>
          <w:szCs w:val="20"/>
        </w:rPr>
        <w:t>Media representatives wishing to obtain press accreditation</w:t>
      </w:r>
      <w:r w:rsidRPr="6A5C9A7D" w:rsidR="001566CC">
        <w:rPr>
          <w:rFonts w:asciiTheme="minorHAnsi" w:hAnsiTheme="minorHAnsi"/>
          <w:sz w:val="20"/>
          <w:szCs w:val="20"/>
        </w:rPr>
        <w:t xml:space="preserve"> from their NOCs</w:t>
      </w:r>
      <w:r w:rsidRPr="6A5C9A7D">
        <w:rPr>
          <w:rFonts w:asciiTheme="minorHAnsi" w:hAnsiTheme="minorHAnsi"/>
          <w:sz w:val="20"/>
          <w:szCs w:val="20"/>
        </w:rPr>
        <w:t xml:space="preserve"> to cover the Games for LA 2028 should submit their requests through this platform.</w:t>
      </w:r>
      <w:r w:rsidRPr="6A5C9A7D">
        <w:rPr>
          <w:sz w:val="20"/>
          <w:szCs w:val="20"/>
        </w:rPr>
        <w:t>​</w:t>
      </w:r>
      <w:r w:rsidRPr="6A5C9A7D" w:rsidR="0023198A">
        <w:rPr>
          <w:rFonts w:asciiTheme="minorHAnsi" w:hAnsiTheme="minorHAnsi"/>
          <w:sz w:val="20"/>
          <w:szCs w:val="20"/>
        </w:rPr>
        <w:t xml:space="preserve">  </w:t>
      </w:r>
    </w:p>
    <w:p w:rsidRPr="00C4587A" w:rsidR="009954B3" w:rsidP="6A5C9A7D" w:rsidRDefault="0088012D" w14:paraId="045A418D" w14:textId="1E7BC623">
      <w:pPr>
        <w:pStyle w:val="ListParagraph"/>
        <w:numPr>
          <w:ilvl w:val="0"/>
          <w:numId w:val="43"/>
        </w:numPr>
        <w:rPr>
          <w:rFonts w:asciiTheme="minorHAnsi" w:hAnsiTheme="minorHAnsi"/>
          <w:sz w:val="20"/>
          <w:szCs w:val="20"/>
        </w:rPr>
      </w:pPr>
      <w:r w:rsidRPr="6A5C9A7D">
        <w:rPr>
          <w:rFonts w:asciiTheme="minorHAnsi" w:hAnsiTheme="minorHAnsi"/>
          <w:sz w:val="20"/>
          <w:szCs w:val="20"/>
        </w:rPr>
        <w:t>NOC</w:t>
      </w:r>
      <w:r w:rsidRPr="6A5C9A7D" w:rsidR="001566CC">
        <w:rPr>
          <w:rFonts w:asciiTheme="minorHAnsi" w:hAnsiTheme="minorHAnsi"/>
          <w:sz w:val="20"/>
          <w:szCs w:val="20"/>
        </w:rPr>
        <w:t>s</w:t>
      </w:r>
      <w:r w:rsidRPr="6A5C9A7D">
        <w:rPr>
          <w:rFonts w:asciiTheme="minorHAnsi" w:hAnsiTheme="minorHAnsi"/>
          <w:sz w:val="20"/>
          <w:szCs w:val="20"/>
        </w:rPr>
        <w:t xml:space="preserve"> will </w:t>
      </w:r>
      <w:r w:rsidRPr="6A5C9A7D" w:rsidR="009D6202">
        <w:rPr>
          <w:rFonts w:asciiTheme="minorHAnsi" w:hAnsiTheme="minorHAnsi"/>
          <w:sz w:val="20"/>
          <w:szCs w:val="20"/>
        </w:rPr>
        <w:t xml:space="preserve">be solely </w:t>
      </w:r>
      <w:r w:rsidRPr="6A5C9A7D">
        <w:rPr>
          <w:rFonts w:asciiTheme="minorHAnsi" w:hAnsiTheme="minorHAnsi"/>
          <w:sz w:val="20"/>
          <w:szCs w:val="20"/>
        </w:rPr>
        <w:t xml:space="preserve">responsible </w:t>
      </w:r>
      <w:r w:rsidRPr="6A5C9A7D" w:rsidR="00E62C3D">
        <w:rPr>
          <w:rFonts w:asciiTheme="minorHAnsi" w:hAnsiTheme="minorHAnsi"/>
          <w:sz w:val="20"/>
          <w:szCs w:val="20"/>
        </w:rPr>
        <w:t xml:space="preserve">for </w:t>
      </w:r>
      <w:r w:rsidRPr="6A5C9A7D" w:rsidR="00D54696">
        <w:rPr>
          <w:rFonts w:asciiTheme="minorHAnsi" w:hAnsiTheme="minorHAnsi"/>
          <w:sz w:val="20"/>
          <w:szCs w:val="20"/>
        </w:rPr>
        <w:t>managing</w:t>
      </w:r>
      <w:r w:rsidRPr="6A5C9A7D" w:rsidR="00E62C3D">
        <w:rPr>
          <w:rFonts w:asciiTheme="minorHAnsi" w:hAnsiTheme="minorHAnsi"/>
          <w:sz w:val="20"/>
          <w:szCs w:val="20"/>
        </w:rPr>
        <w:t xml:space="preserve"> all applications from their </w:t>
      </w:r>
      <w:r w:rsidRPr="6A5C9A7D" w:rsidR="002F23DB">
        <w:rPr>
          <w:rFonts w:asciiTheme="minorHAnsi" w:hAnsiTheme="minorHAnsi"/>
          <w:sz w:val="20"/>
          <w:szCs w:val="20"/>
        </w:rPr>
        <w:t>territory</w:t>
      </w:r>
      <w:r w:rsidRPr="6A5C9A7D" w:rsidR="00FF690B">
        <w:rPr>
          <w:rFonts w:asciiTheme="minorHAnsi" w:hAnsiTheme="minorHAnsi"/>
          <w:sz w:val="20"/>
          <w:szCs w:val="20"/>
        </w:rPr>
        <w:t xml:space="preserve"> </w:t>
      </w:r>
      <w:r w:rsidRPr="6A5C9A7D" w:rsidR="00110B9E">
        <w:rPr>
          <w:rFonts w:asciiTheme="minorHAnsi" w:hAnsiTheme="minorHAnsi"/>
          <w:sz w:val="20"/>
          <w:szCs w:val="20"/>
        </w:rPr>
        <w:t xml:space="preserve">via this platform, </w:t>
      </w:r>
      <w:r w:rsidRPr="6A5C9A7D" w:rsidR="00110B9E">
        <w:rPr>
          <w:rFonts w:asciiTheme="minorHAnsi" w:hAnsiTheme="minorHAnsi"/>
          <w:b/>
          <w:bCs/>
          <w:sz w:val="20"/>
          <w:szCs w:val="20"/>
        </w:rPr>
        <w:t>not the IOC</w:t>
      </w:r>
      <w:r w:rsidRPr="6A5C9A7D" w:rsidR="00AC185C">
        <w:rPr>
          <w:rFonts w:asciiTheme="minorHAnsi" w:hAnsiTheme="minorHAnsi"/>
          <w:sz w:val="20"/>
          <w:szCs w:val="20"/>
        </w:rPr>
        <w:t>.  They will make final allocation decisions within</w:t>
      </w:r>
      <w:r w:rsidRPr="6A5C9A7D" w:rsidR="005813D2">
        <w:rPr>
          <w:rFonts w:asciiTheme="minorHAnsi" w:hAnsiTheme="minorHAnsi"/>
          <w:sz w:val="20"/>
          <w:szCs w:val="20"/>
        </w:rPr>
        <w:t xml:space="preserve"> the allocated</w:t>
      </w:r>
      <w:r w:rsidRPr="6A5C9A7D" w:rsidR="00AC185C">
        <w:rPr>
          <w:rFonts w:asciiTheme="minorHAnsi" w:hAnsiTheme="minorHAnsi"/>
          <w:sz w:val="20"/>
          <w:szCs w:val="20"/>
        </w:rPr>
        <w:t xml:space="preserve"> IOC quotas.</w:t>
      </w:r>
    </w:p>
    <w:p w:rsidRPr="00C4587A" w:rsidR="00FB083B" w:rsidP="7ADA76EA" w:rsidRDefault="00B914B4" w14:paraId="77D93DEE" w14:textId="77956216">
      <w:pPr>
        <w:pStyle w:val="ListParagraph"/>
        <w:numPr>
          <w:ilvl w:val="0"/>
          <w:numId w:val="37"/>
        </w:numPr>
        <w:rPr>
          <w:rFonts w:asciiTheme="minorHAnsi" w:hAnsiTheme="minorHAnsi"/>
          <w:sz w:val="20"/>
          <w:szCs w:val="20"/>
        </w:rPr>
      </w:pPr>
      <w:r w:rsidRPr="6A5C9A7D">
        <w:rPr>
          <w:rFonts w:asciiTheme="minorHAnsi" w:hAnsiTheme="minorHAnsi"/>
          <w:sz w:val="20"/>
          <w:szCs w:val="20"/>
        </w:rPr>
        <w:t>It is vital that NOCs have r</w:t>
      </w:r>
      <w:r w:rsidRPr="6A5C9A7D" w:rsidR="002552B4">
        <w:rPr>
          <w:rFonts w:asciiTheme="minorHAnsi" w:hAnsiTheme="minorHAnsi"/>
          <w:sz w:val="20"/>
          <w:szCs w:val="20"/>
        </w:rPr>
        <w:t>eal-</w:t>
      </w:r>
      <w:r w:rsidRPr="6A5C9A7D" w:rsidR="00591E33">
        <w:rPr>
          <w:rFonts w:asciiTheme="minorHAnsi" w:hAnsiTheme="minorHAnsi"/>
          <w:sz w:val="20"/>
          <w:szCs w:val="20"/>
        </w:rPr>
        <w:t xml:space="preserve">time </w:t>
      </w:r>
      <w:r w:rsidRPr="6A5C9A7D" w:rsidR="00ED4D1E">
        <w:rPr>
          <w:rFonts w:asciiTheme="minorHAnsi" w:hAnsiTheme="minorHAnsi"/>
          <w:sz w:val="20"/>
          <w:szCs w:val="20"/>
        </w:rPr>
        <w:t xml:space="preserve">access </w:t>
      </w:r>
      <w:r w:rsidRPr="6A5C9A7D" w:rsidR="00AC5FAE">
        <w:rPr>
          <w:rFonts w:asciiTheme="minorHAnsi" w:hAnsiTheme="minorHAnsi"/>
          <w:sz w:val="20"/>
          <w:szCs w:val="20"/>
        </w:rPr>
        <w:t>to</w:t>
      </w:r>
      <w:r w:rsidRPr="6A5C9A7D" w:rsidR="008D105F">
        <w:rPr>
          <w:rFonts w:asciiTheme="minorHAnsi" w:hAnsiTheme="minorHAnsi"/>
          <w:sz w:val="20"/>
          <w:szCs w:val="20"/>
        </w:rPr>
        <w:t xml:space="preserve"> the system to</w:t>
      </w:r>
      <w:r w:rsidRPr="6A5C9A7D" w:rsidR="00AC5FAE">
        <w:rPr>
          <w:rFonts w:asciiTheme="minorHAnsi" w:hAnsiTheme="minorHAnsi"/>
          <w:sz w:val="20"/>
          <w:szCs w:val="20"/>
        </w:rPr>
        <w:t xml:space="preserve"> </w:t>
      </w:r>
      <w:r w:rsidRPr="6A5C9A7D" w:rsidR="00105B45">
        <w:rPr>
          <w:rFonts w:asciiTheme="minorHAnsi" w:hAnsiTheme="minorHAnsi"/>
          <w:sz w:val="20"/>
          <w:szCs w:val="20"/>
        </w:rPr>
        <w:t xml:space="preserve">manage </w:t>
      </w:r>
      <w:r w:rsidRPr="22D23B00" w:rsidR="00105B45">
        <w:rPr>
          <w:rFonts w:asciiTheme="minorHAnsi" w:hAnsiTheme="minorHAnsi"/>
          <w:sz w:val="20"/>
          <w:szCs w:val="20"/>
        </w:rPr>
        <w:t xml:space="preserve">and </w:t>
      </w:r>
      <w:r w:rsidRPr="22D23B00" w:rsidR="4384862B">
        <w:rPr>
          <w:rFonts w:asciiTheme="minorHAnsi" w:hAnsiTheme="minorHAnsi"/>
          <w:sz w:val="20"/>
          <w:szCs w:val="20"/>
        </w:rPr>
        <w:t>download</w:t>
      </w:r>
      <w:r w:rsidRPr="6A5C9A7D" w:rsidR="4384862B">
        <w:rPr>
          <w:rFonts w:asciiTheme="minorHAnsi" w:hAnsiTheme="minorHAnsi"/>
          <w:sz w:val="20"/>
          <w:szCs w:val="20"/>
        </w:rPr>
        <w:t xml:space="preserve"> </w:t>
      </w:r>
      <w:r w:rsidRPr="6A5C9A7D" w:rsidR="00AC5FAE">
        <w:rPr>
          <w:rFonts w:asciiTheme="minorHAnsi" w:hAnsiTheme="minorHAnsi"/>
          <w:sz w:val="20"/>
          <w:szCs w:val="20"/>
        </w:rPr>
        <w:t>the applications</w:t>
      </w:r>
      <w:r w:rsidRPr="6A5C9A7D" w:rsidR="00AC5FAE">
        <w:rPr>
          <w:rFonts w:asciiTheme="minorHAnsi" w:hAnsiTheme="minorHAnsi"/>
          <w:b/>
          <w:bCs/>
          <w:sz w:val="20"/>
          <w:szCs w:val="20"/>
        </w:rPr>
        <w:t xml:space="preserve"> </w:t>
      </w:r>
      <w:r w:rsidRPr="6A5C9A7D" w:rsidR="00AC5FAE">
        <w:rPr>
          <w:rFonts w:asciiTheme="minorHAnsi" w:hAnsiTheme="minorHAnsi"/>
          <w:sz w:val="20"/>
          <w:szCs w:val="20"/>
        </w:rPr>
        <w:t xml:space="preserve">that </w:t>
      </w:r>
      <w:r w:rsidRPr="6A5C9A7D" w:rsidR="00044BFF">
        <w:rPr>
          <w:rFonts w:asciiTheme="minorHAnsi" w:hAnsiTheme="minorHAnsi"/>
          <w:sz w:val="20"/>
          <w:szCs w:val="20"/>
        </w:rPr>
        <w:t xml:space="preserve">they receive from their territory </w:t>
      </w:r>
      <w:r w:rsidRPr="6A5C9A7D" w:rsidR="00044BFF">
        <w:rPr>
          <w:rFonts w:asciiTheme="minorHAnsi" w:hAnsiTheme="minorHAnsi"/>
          <w:b/>
          <w:bCs/>
          <w:sz w:val="20"/>
          <w:szCs w:val="20"/>
        </w:rPr>
        <w:t>ONLY</w:t>
      </w:r>
      <w:r w:rsidRPr="6A5C9A7D" w:rsidR="00044BFF">
        <w:rPr>
          <w:rFonts w:asciiTheme="minorHAnsi" w:hAnsiTheme="minorHAnsi"/>
          <w:sz w:val="20"/>
          <w:szCs w:val="20"/>
        </w:rPr>
        <w:t>.</w:t>
      </w:r>
    </w:p>
    <w:p w:rsidRPr="00C4587A" w:rsidR="00B914B4" w:rsidP="00B914B4" w:rsidRDefault="00B914B4" w14:paraId="44C35E6C" w14:textId="57E5EB89">
      <w:pPr>
        <w:pStyle w:val="ListParagraph"/>
        <w:numPr>
          <w:ilvl w:val="0"/>
          <w:numId w:val="37"/>
        </w:numPr>
        <w:rPr>
          <w:rFonts w:asciiTheme="minorHAnsi" w:hAnsiTheme="minorHAnsi"/>
          <w:sz w:val="20"/>
          <w:szCs w:val="20"/>
        </w:rPr>
      </w:pPr>
      <w:r w:rsidRPr="00C4587A">
        <w:rPr>
          <w:rFonts w:asciiTheme="minorHAnsi" w:hAnsiTheme="minorHAnsi"/>
          <w:sz w:val="20"/>
          <w:szCs w:val="20"/>
        </w:rPr>
        <w:t xml:space="preserve">NOCs need to be able to access the system and download reports </w:t>
      </w:r>
      <w:r w:rsidRPr="00C4587A">
        <w:rPr>
          <w:rFonts w:asciiTheme="minorHAnsi" w:hAnsiTheme="minorHAnsi"/>
          <w:b/>
          <w:bCs/>
          <w:sz w:val="20"/>
          <w:szCs w:val="20"/>
        </w:rPr>
        <w:t xml:space="preserve">easily and </w:t>
      </w:r>
      <w:r w:rsidRPr="4D587C9B" w:rsidR="34F1C6D8">
        <w:rPr>
          <w:rFonts w:asciiTheme="minorHAnsi" w:hAnsiTheme="minorHAnsi"/>
          <w:b/>
          <w:bCs/>
          <w:sz w:val="20"/>
          <w:szCs w:val="20"/>
        </w:rPr>
        <w:t>daily</w:t>
      </w:r>
      <w:r w:rsidRPr="00C4587A">
        <w:rPr>
          <w:rFonts w:asciiTheme="minorHAnsi" w:hAnsiTheme="minorHAnsi"/>
          <w:sz w:val="20"/>
          <w:szCs w:val="20"/>
        </w:rPr>
        <w:t xml:space="preserve"> if needed. </w:t>
      </w:r>
      <w:r w:rsidR="00105B45">
        <w:rPr>
          <w:rFonts w:asciiTheme="minorHAnsi" w:hAnsiTheme="minorHAnsi"/>
          <w:sz w:val="20"/>
          <w:szCs w:val="20"/>
        </w:rPr>
        <w:t>Information shall be available from dashboards</w:t>
      </w:r>
      <w:r w:rsidR="00C4587A">
        <w:rPr>
          <w:rFonts w:asciiTheme="minorHAnsi" w:hAnsiTheme="minorHAnsi"/>
          <w:sz w:val="20"/>
          <w:szCs w:val="20"/>
        </w:rPr>
        <w:t>.</w:t>
      </w:r>
    </w:p>
    <w:p w:rsidRPr="00C4587A" w:rsidR="004C6706" w:rsidP="393F9D0C" w:rsidRDefault="004C6706" w14:paraId="3DDC4811" w14:textId="545EDFDE">
      <w:pPr>
        <w:pStyle w:val="ListParagraph"/>
        <w:numPr>
          <w:ilvl w:val="0"/>
          <w:numId w:val="37"/>
        </w:numPr>
        <w:rPr>
          <w:rFonts w:ascii="Olympic Sans" w:hAnsi="Olympic Sans" w:asciiTheme="minorAscii" w:hAnsiTheme="minorAscii"/>
          <w:sz w:val="20"/>
          <w:szCs w:val="20"/>
        </w:rPr>
      </w:pPr>
      <w:r w:rsidRPr="393F9D0C" w:rsidR="004C6706">
        <w:rPr>
          <w:rFonts w:ascii="Olympic Sans" w:hAnsi="Olympic Sans" w:asciiTheme="minorAscii" w:hAnsiTheme="minorAscii"/>
          <w:sz w:val="20"/>
          <w:szCs w:val="20"/>
        </w:rPr>
        <w:t xml:space="preserve">The export functionality must be </w:t>
      </w:r>
      <w:r w:rsidRPr="393F9D0C" w:rsidR="0005417E">
        <w:rPr>
          <w:rFonts w:ascii="Olympic Sans" w:hAnsi="Olympic Sans" w:asciiTheme="minorAscii" w:hAnsiTheme="minorAscii"/>
          <w:sz w:val="20"/>
          <w:szCs w:val="20"/>
        </w:rPr>
        <w:t xml:space="preserve">user friendly and provide the data in a </w:t>
      </w:r>
      <w:r w:rsidRPr="393F9D0C" w:rsidR="024A8BD6">
        <w:rPr>
          <w:rFonts w:ascii="Olympic Sans" w:hAnsi="Olympic Sans" w:asciiTheme="minorAscii" w:hAnsiTheme="minorAscii"/>
          <w:sz w:val="20"/>
          <w:szCs w:val="20"/>
        </w:rPr>
        <w:t>Press</w:t>
      </w:r>
      <w:r w:rsidRPr="393F9D0C" w:rsidR="0005417E">
        <w:rPr>
          <w:rFonts w:ascii="Olympic Sans" w:hAnsi="Olympic Sans" w:asciiTheme="minorAscii" w:hAnsiTheme="minorAscii"/>
          <w:sz w:val="20"/>
          <w:szCs w:val="20"/>
        </w:rPr>
        <w:t xml:space="preserve">usable format. </w:t>
      </w:r>
    </w:p>
    <w:p w:rsidRPr="00C4587A" w:rsidR="00E15AF8" w:rsidP="6A5C9A7D" w:rsidRDefault="00E15AF8" w14:paraId="562CB523" w14:textId="2B6205C3">
      <w:pPr>
        <w:pStyle w:val="ListParagraph"/>
        <w:numPr>
          <w:ilvl w:val="0"/>
          <w:numId w:val="37"/>
        </w:numPr>
        <w:rPr>
          <w:rFonts w:asciiTheme="minorHAnsi" w:hAnsiTheme="minorHAnsi"/>
          <w:sz w:val="20"/>
          <w:szCs w:val="20"/>
        </w:rPr>
      </w:pPr>
      <w:r w:rsidRPr="6A5C9A7D">
        <w:rPr>
          <w:rFonts w:asciiTheme="minorHAnsi" w:hAnsiTheme="minorHAnsi"/>
          <w:sz w:val="20"/>
          <w:szCs w:val="20"/>
        </w:rPr>
        <w:t xml:space="preserve">NOCs </w:t>
      </w:r>
      <w:r w:rsidRPr="6A5C9A7D" w:rsidR="006179E1">
        <w:rPr>
          <w:rFonts w:asciiTheme="minorHAnsi" w:hAnsiTheme="minorHAnsi"/>
          <w:sz w:val="20"/>
          <w:szCs w:val="20"/>
        </w:rPr>
        <w:t>will then respond directly to the applicants</w:t>
      </w:r>
      <w:r w:rsidRPr="6A5C9A7D" w:rsidR="00DD3F9A">
        <w:rPr>
          <w:rFonts w:asciiTheme="minorHAnsi" w:hAnsiTheme="minorHAnsi"/>
          <w:sz w:val="20"/>
          <w:szCs w:val="20"/>
        </w:rPr>
        <w:t>.  The approval / denial process is not linked to the system.</w:t>
      </w:r>
    </w:p>
    <w:p w:rsidRPr="00C4587A" w:rsidR="00ED4D1E" w:rsidP="6A5C9A7D" w:rsidRDefault="71865430" w14:paraId="168E1C25" w14:textId="6FA2EB0D">
      <w:pPr>
        <w:pStyle w:val="ListParagraph"/>
        <w:numPr>
          <w:ilvl w:val="0"/>
          <w:numId w:val="37"/>
        </w:numPr>
        <w:rPr>
          <w:rFonts w:ascii="Segoe UI" w:hAnsi="Segoe UI" w:eastAsia="Segoe UI" w:cs="Segoe UI"/>
          <w:color w:val="242424"/>
          <w:sz w:val="21"/>
          <w:szCs w:val="21"/>
        </w:rPr>
      </w:pPr>
      <w:r w:rsidRPr="6A5C9A7D">
        <w:rPr>
          <w:rFonts w:asciiTheme="minorHAnsi" w:hAnsiTheme="minorHAnsi"/>
          <w:sz w:val="20"/>
          <w:szCs w:val="20"/>
        </w:rPr>
        <w:t>Full</w:t>
      </w:r>
      <w:r w:rsidRPr="6A5C9A7D" w:rsidR="4ED18990">
        <w:rPr>
          <w:rFonts w:asciiTheme="minorHAnsi" w:hAnsiTheme="minorHAnsi"/>
          <w:sz w:val="20"/>
          <w:szCs w:val="20"/>
        </w:rPr>
        <w:t xml:space="preserve"> </w:t>
      </w:r>
      <w:r w:rsidRPr="6A5C9A7D" w:rsidR="6C25EF35">
        <w:rPr>
          <w:rFonts w:asciiTheme="minorHAnsi" w:hAnsiTheme="minorHAnsi"/>
          <w:sz w:val="20"/>
          <w:szCs w:val="20"/>
        </w:rPr>
        <w:t>visibility</w:t>
      </w:r>
      <w:r w:rsidRPr="6A5C9A7D">
        <w:rPr>
          <w:rFonts w:asciiTheme="minorHAnsi" w:hAnsiTheme="minorHAnsi"/>
          <w:sz w:val="20"/>
          <w:szCs w:val="20"/>
        </w:rPr>
        <w:t xml:space="preserve"> for th</w:t>
      </w:r>
      <w:r w:rsidRPr="6A5C9A7D">
        <w:rPr>
          <w:rFonts w:ascii="Olympic Sans" w:hAnsi="Olympic Sans" w:eastAsia="Olympic Sans" w:cs="Olympic Sans"/>
          <w:sz w:val="20"/>
          <w:szCs w:val="20"/>
        </w:rPr>
        <w:t>e IOC</w:t>
      </w:r>
      <w:r w:rsidRPr="6A5C9A7D" w:rsidR="6C25EF35">
        <w:rPr>
          <w:rFonts w:ascii="Olympic Sans" w:hAnsi="Olympic Sans" w:eastAsia="Olympic Sans" w:cs="Olympic Sans"/>
          <w:sz w:val="20"/>
          <w:szCs w:val="20"/>
        </w:rPr>
        <w:t xml:space="preserve"> of </w:t>
      </w:r>
      <w:r w:rsidRPr="6A5C9A7D" w:rsidR="4ED18990">
        <w:rPr>
          <w:rFonts w:ascii="Olympic Sans" w:hAnsi="Olympic Sans" w:eastAsia="Olympic Sans" w:cs="Olympic Sans"/>
          <w:sz w:val="20"/>
          <w:szCs w:val="20"/>
        </w:rPr>
        <w:t xml:space="preserve">all </w:t>
      </w:r>
      <w:r w:rsidRPr="6A5C9A7D" w:rsidR="6C25EF35">
        <w:rPr>
          <w:rFonts w:ascii="Olympic Sans" w:hAnsi="Olympic Sans" w:eastAsia="Olympic Sans" w:cs="Olympic Sans"/>
          <w:sz w:val="20"/>
          <w:szCs w:val="20"/>
        </w:rPr>
        <w:t>the requests</w:t>
      </w:r>
      <w:r w:rsidRPr="6A5C9A7D" w:rsidR="2643ADD5">
        <w:rPr>
          <w:rFonts w:ascii="Olympic Sans" w:hAnsi="Olympic Sans" w:eastAsia="Olympic Sans" w:cs="Olympic Sans"/>
          <w:sz w:val="20"/>
          <w:szCs w:val="20"/>
        </w:rPr>
        <w:t xml:space="preserve"> but the </w:t>
      </w:r>
      <w:r w:rsidRPr="6A5C9A7D" w:rsidR="4ED18990">
        <w:rPr>
          <w:rFonts w:ascii="Olympic Sans" w:hAnsi="Olympic Sans" w:eastAsia="Olympic Sans" w:cs="Olympic Sans"/>
          <w:sz w:val="20"/>
          <w:szCs w:val="20"/>
        </w:rPr>
        <w:t>IOC</w:t>
      </w:r>
      <w:r w:rsidRPr="6A5C9A7D" w:rsidR="6C25EF35">
        <w:rPr>
          <w:rFonts w:ascii="Olympic Sans" w:hAnsi="Olympic Sans" w:eastAsia="Olympic Sans" w:cs="Olympic Sans"/>
          <w:sz w:val="20"/>
          <w:szCs w:val="20"/>
        </w:rPr>
        <w:t xml:space="preserve"> will not be involved in managing,</w:t>
      </w:r>
      <w:r w:rsidRPr="6A5C9A7D" w:rsidR="164FAAAC">
        <w:rPr>
          <w:rFonts w:ascii="Olympic Sans" w:hAnsi="Olympic Sans" w:eastAsia="Olympic Sans" w:cs="Olympic Sans"/>
          <w:sz w:val="20"/>
          <w:szCs w:val="20"/>
        </w:rPr>
        <w:t xml:space="preserve"> </w:t>
      </w:r>
      <w:r w:rsidRPr="6A5C9A7D" w:rsidR="6C25EF35">
        <w:rPr>
          <w:rFonts w:ascii="Olympic Sans" w:hAnsi="Olympic Sans" w:eastAsia="Olympic Sans" w:cs="Olympic Sans"/>
          <w:sz w:val="20"/>
          <w:szCs w:val="20"/>
        </w:rPr>
        <w:t>performing quality control or engaging with any of the media outlets that apply.​</w:t>
      </w:r>
      <w:r w:rsidRPr="6A5C9A7D" w:rsidR="4ED18990">
        <w:rPr>
          <w:rFonts w:ascii="Olympic Sans" w:hAnsi="Olympic Sans" w:eastAsia="Olympic Sans" w:cs="Olympic Sans"/>
          <w:sz w:val="20"/>
          <w:szCs w:val="20"/>
        </w:rPr>
        <w:t xml:space="preserve"> This is the responsibility of each NOC</w:t>
      </w:r>
      <w:r w:rsidRPr="6A5C9A7D" w:rsidR="4586E04A">
        <w:rPr>
          <w:rFonts w:ascii="Olympic Sans" w:hAnsi="Olympic Sans" w:eastAsia="Olympic Sans" w:cs="Olympic Sans"/>
          <w:sz w:val="20"/>
          <w:szCs w:val="20"/>
        </w:rPr>
        <w:t>.</w:t>
      </w:r>
      <w:r w:rsidRPr="6A5C9A7D" w:rsidR="57ABAE36">
        <w:rPr>
          <w:rFonts w:ascii="Olympic Sans" w:hAnsi="Olympic Sans" w:eastAsia="Olympic Sans" w:cs="Olympic Sans"/>
          <w:sz w:val="20"/>
          <w:szCs w:val="20"/>
        </w:rPr>
        <w:t xml:space="preserve"> </w:t>
      </w:r>
      <w:r w:rsidRPr="6A5C9A7D" w:rsidR="57ABAE36">
        <w:rPr>
          <w:rFonts w:ascii="Olympic Sans" w:hAnsi="Olympic Sans" w:eastAsia="Olympic Sans" w:cs="Olympic Sans"/>
          <w:color w:val="242424"/>
          <w:sz w:val="21"/>
          <w:szCs w:val="21"/>
        </w:rPr>
        <w:t>They should have access to the de-duplication feature</w:t>
      </w:r>
    </w:p>
    <w:p w:rsidRPr="00C4587A" w:rsidR="00D62397" w:rsidP="00D62397" w:rsidRDefault="004712F5" w14:paraId="780F9660" w14:textId="2F531F4A">
      <w:pPr>
        <w:pStyle w:val="ListParagraph"/>
        <w:numPr>
          <w:ilvl w:val="0"/>
          <w:numId w:val="37"/>
        </w:numPr>
        <w:rPr>
          <w:rFonts w:asciiTheme="minorHAnsi" w:hAnsiTheme="minorHAnsi"/>
          <w:sz w:val="20"/>
          <w:szCs w:val="20"/>
        </w:rPr>
      </w:pPr>
      <w:r w:rsidRPr="00C4587A">
        <w:rPr>
          <w:rFonts w:asciiTheme="minorHAnsi" w:hAnsiTheme="minorHAnsi"/>
          <w:sz w:val="20"/>
          <w:szCs w:val="20"/>
        </w:rPr>
        <w:t>M</w:t>
      </w:r>
      <w:r w:rsidRPr="00C4587A" w:rsidR="00D62397">
        <w:rPr>
          <w:rFonts w:asciiTheme="minorHAnsi" w:hAnsiTheme="minorHAnsi"/>
          <w:sz w:val="20"/>
          <w:szCs w:val="20"/>
        </w:rPr>
        <w:t xml:space="preserve">any large NOCs </w:t>
      </w:r>
      <w:r w:rsidRPr="00C4587A">
        <w:rPr>
          <w:rFonts w:asciiTheme="minorHAnsi" w:hAnsiTheme="minorHAnsi"/>
          <w:sz w:val="20"/>
          <w:szCs w:val="20"/>
        </w:rPr>
        <w:t xml:space="preserve">have </w:t>
      </w:r>
      <w:r w:rsidRPr="00C4587A" w:rsidR="00D62397">
        <w:rPr>
          <w:rFonts w:asciiTheme="minorHAnsi" w:hAnsiTheme="minorHAnsi"/>
          <w:sz w:val="20"/>
          <w:szCs w:val="20"/>
        </w:rPr>
        <w:t>their own systems designed for press organisations to express their interest in press accreditation.</w:t>
      </w:r>
      <w:r w:rsidRPr="00C4587A" w:rsidR="00F054AD">
        <w:rPr>
          <w:rFonts w:asciiTheme="minorHAnsi" w:hAnsiTheme="minorHAnsi"/>
          <w:sz w:val="20"/>
          <w:szCs w:val="20"/>
        </w:rPr>
        <w:t xml:space="preserve"> </w:t>
      </w:r>
      <w:r w:rsidRPr="00C4587A" w:rsidR="00AD5F48">
        <w:rPr>
          <w:rFonts w:asciiTheme="minorHAnsi" w:hAnsiTheme="minorHAnsi"/>
          <w:sz w:val="20"/>
          <w:szCs w:val="20"/>
        </w:rPr>
        <w:t xml:space="preserve">They might want to import data from the </w:t>
      </w:r>
      <w:r w:rsidRPr="00C4587A" w:rsidR="00933326">
        <w:rPr>
          <w:rFonts w:asciiTheme="minorHAnsi" w:hAnsiTheme="minorHAnsi"/>
          <w:sz w:val="20"/>
          <w:szCs w:val="20"/>
        </w:rPr>
        <w:t>media registration portal to their systems</w:t>
      </w:r>
      <w:r w:rsidR="00C4587A">
        <w:rPr>
          <w:rFonts w:asciiTheme="minorHAnsi" w:hAnsiTheme="minorHAnsi"/>
          <w:sz w:val="20"/>
          <w:szCs w:val="20"/>
        </w:rPr>
        <w:t xml:space="preserve"> </w:t>
      </w:r>
      <w:r w:rsidR="00105B45">
        <w:rPr>
          <w:rFonts w:asciiTheme="minorHAnsi" w:hAnsiTheme="minorHAnsi"/>
          <w:sz w:val="20"/>
          <w:szCs w:val="20"/>
        </w:rPr>
        <w:t>or integrate using API</w:t>
      </w:r>
      <w:r w:rsidRPr="412125DE" w:rsidR="6EEEE909">
        <w:rPr>
          <w:rFonts w:asciiTheme="minorHAnsi" w:hAnsiTheme="minorHAnsi"/>
          <w:sz w:val="20"/>
          <w:szCs w:val="20"/>
        </w:rPr>
        <w:t xml:space="preserve"> (Application Programming Interface</w:t>
      </w:r>
      <w:r w:rsidRPr="06E894FA" w:rsidR="6EEEE909">
        <w:rPr>
          <w:rFonts w:asciiTheme="minorHAnsi" w:hAnsiTheme="minorHAnsi"/>
          <w:sz w:val="20"/>
          <w:szCs w:val="20"/>
        </w:rPr>
        <w:t>)</w:t>
      </w:r>
      <w:r w:rsidRPr="06E894FA" w:rsidR="4C9C0FF9">
        <w:rPr>
          <w:rFonts w:asciiTheme="minorHAnsi" w:hAnsiTheme="minorHAnsi"/>
          <w:sz w:val="20"/>
          <w:szCs w:val="20"/>
        </w:rPr>
        <w:t>.</w:t>
      </w:r>
      <w:r w:rsidRPr="06E894FA" w:rsidR="00105B45">
        <w:rPr>
          <w:rFonts w:asciiTheme="minorHAnsi" w:hAnsiTheme="minorHAnsi"/>
          <w:sz w:val="20"/>
          <w:szCs w:val="20"/>
        </w:rPr>
        <w:t xml:space="preserve"> </w:t>
      </w:r>
      <w:r w:rsidRPr="06E894FA" w:rsidR="00933326">
        <w:rPr>
          <w:rFonts w:asciiTheme="minorHAnsi" w:hAnsiTheme="minorHAnsi"/>
          <w:sz w:val="20"/>
          <w:szCs w:val="20"/>
        </w:rPr>
        <w:t xml:space="preserve"> </w:t>
      </w:r>
      <w:r w:rsidRPr="00C4587A" w:rsidR="00933326">
        <w:rPr>
          <w:rFonts w:asciiTheme="minorHAnsi" w:hAnsiTheme="minorHAnsi"/>
          <w:sz w:val="20"/>
          <w:szCs w:val="20"/>
        </w:rPr>
        <w:t xml:space="preserve"> </w:t>
      </w:r>
    </w:p>
    <w:p w:rsidRPr="00C4587A" w:rsidR="009B6C8F" w:rsidP="6A5C9A7D" w:rsidRDefault="009B6C8F" w14:paraId="1806235E" w14:textId="246C1E56">
      <w:pPr>
        <w:pStyle w:val="ListParagraph"/>
        <w:numPr>
          <w:ilvl w:val="0"/>
          <w:numId w:val="37"/>
        </w:numPr>
        <w:rPr>
          <w:rFonts w:asciiTheme="minorHAnsi" w:hAnsiTheme="minorHAnsi"/>
          <w:sz w:val="20"/>
          <w:szCs w:val="20"/>
        </w:rPr>
      </w:pPr>
      <w:r w:rsidRPr="6A5C9A7D">
        <w:rPr>
          <w:rFonts w:asciiTheme="minorHAnsi" w:hAnsiTheme="minorHAnsi"/>
          <w:sz w:val="20"/>
          <w:szCs w:val="20"/>
        </w:rPr>
        <w:t xml:space="preserve">It is essential that this system works efficiently and </w:t>
      </w:r>
      <w:r w:rsidRPr="6A5C9A7D" w:rsidR="00E64590">
        <w:rPr>
          <w:rFonts w:asciiTheme="minorHAnsi" w:hAnsiTheme="minorHAnsi"/>
          <w:sz w:val="20"/>
          <w:szCs w:val="20"/>
        </w:rPr>
        <w:t>is easy to navigate for the NOCs.</w:t>
      </w:r>
      <w:r w:rsidRPr="6A5C9A7D" w:rsidR="00EB5F2D">
        <w:rPr>
          <w:rFonts w:asciiTheme="minorHAnsi" w:hAnsiTheme="minorHAnsi"/>
          <w:sz w:val="20"/>
          <w:szCs w:val="20"/>
        </w:rPr>
        <w:t xml:space="preserve">  There is a tight timeline for the platform to open and close </w:t>
      </w:r>
      <w:r w:rsidRPr="6A5C9A7D" w:rsidR="00D44991">
        <w:rPr>
          <w:rFonts w:asciiTheme="minorHAnsi" w:hAnsiTheme="minorHAnsi"/>
          <w:sz w:val="20"/>
          <w:szCs w:val="20"/>
        </w:rPr>
        <w:t xml:space="preserve">and </w:t>
      </w:r>
      <w:r w:rsidRPr="6A5C9A7D" w:rsidR="003A294A">
        <w:rPr>
          <w:rFonts w:asciiTheme="minorHAnsi" w:hAnsiTheme="minorHAnsi"/>
          <w:sz w:val="20"/>
          <w:szCs w:val="20"/>
        </w:rPr>
        <w:t>then the</w:t>
      </w:r>
      <w:r w:rsidRPr="6A5C9A7D" w:rsidR="00D44991">
        <w:rPr>
          <w:rFonts w:asciiTheme="minorHAnsi" w:hAnsiTheme="minorHAnsi"/>
          <w:sz w:val="20"/>
          <w:szCs w:val="20"/>
        </w:rPr>
        <w:t xml:space="preserve"> NOCs to then submit their media for the Press by Number phase</w:t>
      </w:r>
      <w:r w:rsidRPr="6A5C9A7D" w:rsidR="00D62397">
        <w:rPr>
          <w:rFonts w:asciiTheme="minorHAnsi" w:hAnsiTheme="minorHAnsi"/>
          <w:sz w:val="20"/>
          <w:szCs w:val="20"/>
        </w:rPr>
        <w:t>.</w:t>
      </w:r>
      <w:r w:rsidRPr="6A5C9A7D" w:rsidR="00E64590">
        <w:rPr>
          <w:rFonts w:asciiTheme="minorHAnsi" w:hAnsiTheme="minorHAnsi"/>
          <w:sz w:val="20"/>
          <w:szCs w:val="20"/>
        </w:rPr>
        <w:t xml:space="preserve">  Any delays or issues will jeopardise the press accreditation </w:t>
      </w:r>
      <w:r w:rsidRPr="6A5C9A7D" w:rsidR="00633017">
        <w:rPr>
          <w:rFonts w:asciiTheme="minorHAnsi" w:hAnsiTheme="minorHAnsi"/>
          <w:sz w:val="20"/>
          <w:szCs w:val="20"/>
        </w:rPr>
        <w:t>allocation</w:t>
      </w:r>
      <w:r w:rsidRPr="6A5C9A7D" w:rsidR="009E5C53">
        <w:rPr>
          <w:rFonts w:asciiTheme="minorHAnsi" w:hAnsiTheme="minorHAnsi"/>
          <w:sz w:val="20"/>
          <w:szCs w:val="20"/>
        </w:rPr>
        <w:t xml:space="preserve"> for NOCs</w:t>
      </w:r>
      <w:r w:rsidRPr="6A5C9A7D" w:rsidR="00633017">
        <w:rPr>
          <w:rFonts w:asciiTheme="minorHAnsi" w:hAnsiTheme="minorHAnsi"/>
          <w:sz w:val="20"/>
          <w:szCs w:val="20"/>
        </w:rPr>
        <w:t xml:space="preserve">. </w:t>
      </w:r>
    </w:p>
    <w:p w:rsidRPr="00C4587A" w:rsidR="004A1397" w:rsidP="7B06981A" w:rsidRDefault="002428AE" w14:paraId="3AC7F583" w14:textId="341B4B3F">
      <w:pPr>
        <w:pStyle w:val="ListParagraph"/>
        <w:numPr>
          <w:ilvl w:val="0"/>
          <w:numId w:val="37"/>
        </w:numPr>
        <w:rPr>
          <w:rFonts w:asciiTheme="minorHAnsi" w:hAnsiTheme="minorHAnsi"/>
          <w:sz w:val="20"/>
          <w:szCs w:val="20"/>
        </w:rPr>
      </w:pPr>
      <w:r w:rsidRPr="6F01AE78">
        <w:rPr>
          <w:rFonts w:asciiTheme="minorHAnsi" w:hAnsiTheme="minorHAnsi"/>
          <w:sz w:val="20"/>
          <w:szCs w:val="20"/>
        </w:rPr>
        <w:t xml:space="preserve">The specific fields will be </w:t>
      </w:r>
      <w:r w:rsidRPr="6F01AE78" w:rsidR="66E94517">
        <w:rPr>
          <w:rFonts w:asciiTheme="minorHAnsi" w:hAnsiTheme="minorHAnsi"/>
          <w:sz w:val="20"/>
          <w:szCs w:val="20"/>
        </w:rPr>
        <w:t xml:space="preserve">defined and </w:t>
      </w:r>
      <w:r w:rsidRPr="6F01AE78" w:rsidR="34956D61">
        <w:rPr>
          <w:rFonts w:asciiTheme="minorHAnsi" w:hAnsiTheme="minorHAnsi"/>
          <w:sz w:val="20"/>
          <w:szCs w:val="20"/>
        </w:rPr>
        <w:t>provided by IOC Media Operations</w:t>
      </w:r>
      <w:r w:rsidRPr="6F01AE78">
        <w:rPr>
          <w:rFonts w:asciiTheme="minorHAnsi" w:hAnsiTheme="minorHAnsi"/>
          <w:sz w:val="20"/>
          <w:szCs w:val="20"/>
        </w:rPr>
        <w:t xml:space="preserve"> </w:t>
      </w:r>
      <w:r w:rsidRPr="6F01AE78" w:rsidR="007C3EBE">
        <w:rPr>
          <w:rFonts w:asciiTheme="minorHAnsi" w:hAnsiTheme="minorHAnsi"/>
          <w:sz w:val="20"/>
          <w:szCs w:val="20"/>
        </w:rPr>
        <w:t>in</w:t>
      </w:r>
      <w:r w:rsidRPr="6F01AE78" w:rsidR="638F624E">
        <w:rPr>
          <w:rFonts w:asciiTheme="minorHAnsi" w:hAnsiTheme="minorHAnsi"/>
          <w:sz w:val="20"/>
          <w:szCs w:val="20"/>
        </w:rPr>
        <w:t xml:space="preserve"> collaboration with the OCOG </w:t>
      </w:r>
      <w:r w:rsidRPr="6F01AE78" w:rsidR="4BBFDC3C">
        <w:rPr>
          <w:rFonts w:asciiTheme="minorHAnsi" w:hAnsiTheme="minorHAnsi"/>
          <w:sz w:val="20"/>
          <w:szCs w:val="20"/>
        </w:rPr>
        <w:t>in</w:t>
      </w:r>
      <w:r w:rsidRPr="6F01AE78" w:rsidR="002A2C38">
        <w:rPr>
          <w:rFonts w:asciiTheme="minorHAnsi" w:hAnsiTheme="minorHAnsi"/>
          <w:sz w:val="20"/>
          <w:szCs w:val="20"/>
        </w:rPr>
        <w:t>cluding fields for document uploads for</w:t>
      </w:r>
      <w:r w:rsidRPr="6F01AE78" w:rsidR="00863D7E">
        <w:rPr>
          <w:rFonts w:asciiTheme="minorHAnsi" w:hAnsiTheme="minorHAnsi"/>
          <w:sz w:val="20"/>
          <w:szCs w:val="20"/>
        </w:rPr>
        <w:t xml:space="preserve"> </w:t>
      </w:r>
      <w:r w:rsidRPr="6F01AE78" w:rsidR="00C15691">
        <w:rPr>
          <w:rFonts w:asciiTheme="minorHAnsi" w:hAnsiTheme="minorHAnsi"/>
          <w:sz w:val="20"/>
          <w:szCs w:val="20"/>
        </w:rPr>
        <w:t xml:space="preserve">pdf files </w:t>
      </w:r>
      <w:r w:rsidRPr="6F01AE78" w:rsidR="00105B45">
        <w:rPr>
          <w:rFonts w:asciiTheme="minorHAnsi" w:hAnsiTheme="minorHAnsi"/>
          <w:sz w:val="20"/>
          <w:szCs w:val="20"/>
        </w:rPr>
        <w:t>e.g.,</w:t>
      </w:r>
      <w:r w:rsidRPr="6F01AE78" w:rsidR="00C15691">
        <w:rPr>
          <w:rFonts w:asciiTheme="minorHAnsi" w:hAnsiTheme="minorHAnsi"/>
          <w:sz w:val="20"/>
          <w:szCs w:val="20"/>
        </w:rPr>
        <w:t xml:space="preserve"> reference letters, previous work.</w:t>
      </w:r>
    </w:p>
    <w:p w:rsidR="00524138" w:rsidP="13F0DE43" w:rsidRDefault="476F095C" w14:paraId="7A58D984" w14:textId="24B79649">
      <w:pPr>
        <w:pStyle w:val="ListParagraph"/>
        <w:numPr>
          <w:ilvl w:val="0"/>
          <w:numId w:val="37"/>
        </w:numPr>
        <w:rPr>
          <w:rFonts w:asciiTheme="minorHAnsi" w:hAnsiTheme="minorHAnsi"/>
          <w:sz w:val="20"/>
          <w:szCs w:val="20"/>
        </w:rPr>
      </w:pPr>
      <w:r w:rsidRPr="7ADA76EA">
        <w:rPr>
          <w:rFonts w:asciiTheme="minorHAnsi" w:hAnsiTheme="minorHAnsi"/>
          <w:sz w:val="20"/>
          <w:szCs w:val="20"/>
        </w:rPr>
        <w:t>At recent meetings</w:t>
      </w:r>
      <w:r w:rsidRPr="7ADA76EA" w:rsidR="38E3269C">
        <w:rPr>
          <w:rFonts w:asciiTheme="minorHAnsi" w:hAnsiTheme="minorHAnsi"/>
          <w:sz w:val="20"/>
          <w:szCs w:val="20"/>
        </w:rPr>
        <w:t xml:space="preserve"> that IOC Media Operations has held to discuss this portal</w:t>
      </w:r>
      <w:r w:rsidRPr="7ADA76EA">
        <w:rPr>
          <w:rFonts w:asciiTheme="minorHAnsi" w:hAnsiTheme="minorHAnsi"/>
          <w:sz w:val="20"/>
          <w:szCs w:val="20"/>
        </w:rPr>
        <w:t xml:space="preserve"> with NOCs, they have requested </w:t>
      </w:r>
      <w:r w:rsidRPr="7ADA76EA" w:rsidR="7F0E29E7">
        <w:rPr>
          <w:rFonts w:asciiTheme="minorHAnsi" w:hAnsiTheme="minorHAnsi"/>
          <w:sz w:val="20"/>
          <w:szCs w:val="20"/>
        </w:rPr>
        <w:t>alignment of portal</w:t>
      </w:r>
      <w:r w:rsidRPr="7ADA76EA">
        <w:rPr>
          <w:rFonts w:asciiTheme="minorHAnsi" w:hAnsiTheme="minorHAnsi"/>
          <w:sz w:val="20"/>
          <w:szCs w:val="20"/>
        </w:rPr>
        <w:t xml:space="preserve"> fields </w:t>
      </w:r>
      <w:r w:rsidRPr="7ADA76EA" w:rsidR="7F0E29E7">
        <w:rPr>
          <w:rFonts w:asciiTheme="minorHAnsi" w:hAnsiTheme="minorHAnsi"/>
          <w:sz w:val="20"/>
          <w:szCs w:val="20"/>
        </w:rPr>
        <w:t>with</w:t>
      </w:r>
      <w:r w:rsidRPr="7ADA76EA" w:rsidR="7D5DC673">
        <w:rPr>
          <w:rFonts w:asciiTheme="minorHAnsi" w:hAnsiTheme="minorHAnsi"/>
          <w:sz w:val="20"/>
          <w:szCs w:val="20"/>
        </w:rPr>
        <w:t xml:space="preserve"> the Pres</w:t>
      </w:r>
      <w:r w:rsidRPr="7ADA76EA" w:rsidR="35B3CB54">
        <w:rPr>
          <w:rFonts w:asciiTheme="minorHAnsi" w:hAnsiTheme="minorHAnsi"/>
          <w:sz w:val="20"/>
          <w:szCs w:val="20"/>
        </w:rPr>
        <w:t>s</w:t>
      </w:r>
      <w:r w:rsidRPr="7ADA76EA" w:rsidR="7D5DC673">
        <w:rPr>
          <w:rFonts w:asciiTheme="minorHAnsi" w:hAnsiTheme="minorHAnsi"/>
          <w:sz w:val="20"/>
          <w:szCs w:val="20"/>
        </w:rPr>
        <w:t xml:space="preserve"> by Number </w:t>
      </w:r>
      <w:r w:rsidRPr="7ADA76EA" w:rsidR="35B3CB54">
        <w:rPr>
          <w:rFonts w:asciiTheme="minorHAnsi" w:hAnsiTheme="minorHAnsi"/>
          <w:sz w:val="20"/>
          <w:szCs w:val="20"/>
        </w:rPr>
        <w:t xml:space="preserve">form to facilitate them transferring the approved organisations </w:t>
      </w:r>
      <w:r w:rsidRPr="7ADA76EA" w:rsidR="3CCE89CD">
        <w:rPr>
          <w:rFonts w:asciiTheme="minorHAnsi" w:hAnsiTheme="minorHAnsi"/>
          <w:sz w:val="20"/>
          <w:szCs w:val="20"/>
        </w:rPr>
        <w:t>details for</w:t>
      </w:r>
      <w:r w:rsidRPr="7ADA76EA" w:rsidR="3651FD82">
        <w:rPr>
          <w:rFonts w:asciiTheme="minorHAnsi" w:hAnsiTheme="minorHAnsi"/>
          <w:sz w:val="20"/>
          <w:szCs w:val="20"/>
        </w:rPr>
        <w:t xml:space="preserve"> </w:t>
      </w:r>
      <w:r w:rsidRPr="7ADA76EA" w:rsidR="35B3CB54">
        <w:rPr>
          <w:rFonts w:asciiTheme="minorHAnsi" w:hAnsiTheme="minorHAnsi"/>
          <w:sz w:val="20"/>
          <w:szCs w:val="20"/>
        </w:rPr>
        <w:t xml:space="preserve">the Press by Number </w:t>
      </w:r>
      <w:r w:rsidRPr="7ADA76EA" w:rsidR="3CCE89CD">
        <w:rPr>
          <w:rFonts w:asciiTheme="minorHAnsi" w:hAnsiTheme="minorHAnsi"/>
          <w:sz w:val="20"/>
          <w:szCs w:val="20"/>
        </w:rPr>
        <w:t>stage</w:t>
      </w:r>
      <w:r w:rsidRPr="7ADA76EA" w:rsidR="7F6A9F38">
        <w:rPr>
          <w:rFonts w:asciiTheme="minorHAnsi" w:hAnsiTheme="minorHAnsi"/>
          <w:sz w:val="20"/>
          <w:szCs w:val="20"/>
        </w:rPr>
        <w:t>,</w:t>
      </w:r>
      <w:r w:rsidRPr="7ADA76EA" w:rsidR="2EB3561C">
        <w:rPr>
          <w:rFonts w:asciiTheme="minorHAnsi" w:hAnsiTheme="minorHAnsi"/>
          <w:sz w:val="20"/>
          <w:szCs w:val="20"/>
        </w:rPr>
        <w:t xml:space="preserve"> but the two systems should be separate</w:t>
      </w:r>
      <w:r w:rsidRPr="7ADA76EA" w:rsidR="00FB1736">
        <w:rPr>
          <w:rFonts w:asciiTheme="minorHAnsi" w:hAnsiTheme="minorHAnsi"/>
          <w:sz w:val="20"/>
          <w:szCs w:val="20"/>
        </w:rPr>
        <w:t xml:space="preserve"> – to be discussed with LA28 / Deloitte</w:t>
      </w:r>
      <w:r w:rsidRPr="7ADA76EA" w:rsidR="2EB3561C">
        <w:rPr>
          <w:rFonts w:asciiTheme="minorHAnsi" w:hAnsiTheme="minorHAnsi"/>
          <w:sz w:val="20"/>
          <w:szCs w:val="20"/>
        </w:rPr>
        <w:t xml:space="preserve">. </w:t>
      </w:r>
    </w:p>
    <w:p w:rsidR="1D7339C3" w:rsidP="13F0DE43" w:rsidRDefault="1D7339C3" w14:paraId="288E9F48" w14:textId="15204033">
      <w:pPr>
        <w:pStyle w:val="ListParagraph"/>
        <w:numPr>
          <w:ilvl w:val="0"/>
          <w:numId w:val="37"/>
        </w:numPr>
        <w:rPr>
          <w:rFonts w:asciiTheme="minorHAnsi" w:hAnsiTheme="minorHAnsi"/>
          <w:sz w:val="20"/>
          <w:szCs w:val="20"/>
        </w:rPr>
      </w:pPr>
      <w:r w:rsidRPr="18403D7B">
        <w:rPr>
          <w:rFonts w:asciiTheme="minorHAnsi" w:hAnsiTheme="minorHAnsi"/>
          <w:sz w:val="20"/>
          <w:szCs w:val="20"/>
        </w:rPr>
        <w:t>A quota management feature is obligatory</w:t>
      </w:r>
      <w:r w:rsidRPr="18403D7B" w:rsidR="7F7749BD">
        <w:rPr>
          <w:rFonts w:asciiTheme="minorHAnsi" w:hAnsiTheme="minorHAnsi"/>
          <w:sz w:val="20"/>
          <w:szCs w:val="20"/>
        </w:rPr>
        <w:t xml:space="preserve"> for the Press by Number process for NOCs and IFs </w:t>
      </w:r>
    </w:p>
    <w:p w:rsidR="00C742EC" w:rsidP="13F0DE43" w:rsidRDefault="00C742EC" w14:paraId="15B451D2" w14:textId="5275840B">
      <w:pPr>
        <w:pStyle w:val="ListParagraph"/>
        <w:numPr>
          <w:ilvl w:val="0"/>
          <w:numId w:val="37"/>
        </w:numPr>
        <w:rPr>
          <w:rFonts w:asciiTheme="minorHAnsi" w:hAnsiTheme="minorHAnsi"/>
          <w:sz w:val="20"/>
          <w:szCs w:val="20"/>
        </w:rPr>
      </w:pPr>
      <w:r w:rsidRPr="00E86819">
        <w:rPr>
          <w:rFonts w:asciiTheme="minorHAnsi" w:hAnsiTheme="minorHAnsi"/>
          <w:sz w:val="20"/>
          <w:szCs w:val="20"/>
        </w:rPr>
        <w:t xml:space="preserve">The IOC Applications’ Common Application Requirements </w:t>
      </w:r>
      <w:r>
        <w:rPr>
          <w:rFonts w:asciiTheme="minorHAnsi" w:hAnsiTheme="minorHAnsi"/>
          <w:sz w:val="20"/>
          <w:szCs w:val="20"/>
        </w:rPr>
        <w:t>must</w:t>
      </w:r>
      <w:r w:rsidRPr="00E86819">
        <w:rPr>
          <w:rFonts w:asciiTheme="minorHAnsi" w:hAnsiTheme="minorHAnsi"/>
          <w:sz w:val="20"/>
          <w:szCs w:val="20"/>
        </w:rPr>
        <w:t xml:space="preserve"> be met (ref. APP SoW)</w:t>
      </w:r>
    </w:p>
    <w:p w:rsidRPr="001C6F7D" w:rsidR="7A547183" w:rsidP="001C6F7D" w:rsidRDefault="7A547183" w14:paraId="53EB9397" w14:textId="60433BA0">
      <w:pPr>
        <w:pStyle w:val="ListParagraph"/>
        <w:numPr>
          <w:ilvl w:val="0"/>
          <w:numId w:val="1"/>
        </w:numPr>
        <w:shd w:val="clear" w:color="auto" w:fill="F5F5F5"/>
        <w:spacing w:before="202" w:after="202" w:line="14" w:lineRule="auto"/>
        <w:jc w:val="left"/>
        <w:rPr>
          <w:rFonts w:asciiTheme="minorHAnsi" w:hAnsiTheme="minorHAnsi"/>
          <w:sz w:val="20"/>
          <w:szCs w:val="20"/>
        </w:rPr>
      </w:pPr>
    </w:p>
    <w:p w:rsidRPr="00C4587A" w:rsidR="0089415E" w:rsidP="0089415E" w:rsidRDefault="00F91F8F" w14:paraId="0850AABC" w14:textId="19052505">
      <w:r>
        <w:t xml:space="preserve">The platform </w:t>
      </w:r>
      <w:r w:rsidR="003B1D82">
        <w:t xml:space="preserve">will be open for a limited period (see timelines below).  </w:t>
      </w:r>
      <w:r w:rsidR="00094477">
        <w:t>The NOCs will then need to submit their approved media organisations</w:t>
      </w:r>
      <w:r w:rsidR="00D4376D">
        <w:t>, according to the pre</w:t>
      </w:r>
      <w:r w:rsidR="5D8464E3">
        <w:t>-</w:t>
      </w:r>
      <w:r w:rsidR="00D4376D">
        <w:t xml:space="preserve">determined IOC quotas, into the Press by Number </w:t>
      </w:r>
      <w:r w:rsidR="00EA238F">
        <w:t>process</w:t>
      </w:r>
      <w:r w:rsidR="0D868263">
        <w:t xml:space="preserve"> so the quota management feature is obligatory for this process</w:t>
      </w:r>
    </w:p>
    <w:p w:rsidRPr="00C4587A" w:rsidR="00F91F8F" w:rsidP="0089415E" w:rsidRDefault="00F91F8F" w14:paraId="3AC26038" w14:textId="77777777">
      <w:pPr>
        <w:rPr>
          <w:szCs w:val="20"/>
        </w:rPr>
      </w:pPr>
    </w:p>
    <w:p w:rsidRPr="00C4587A" w:rsidR="00ED4D1E" w:rsidP="008F0526" w:rsidRDefault="00EA238F" w14:paraId="7C9C8CFA" w14:textId="078D07C9">
      <w:pPr>
        <w:rPr>
          <w:rFonts w:ascii="Arial" w:hAnsi="Arial" w:cs="Arial"/>
        </w:rPr>
      </w:pPr>
      <w:r>
        <w:t>T</w:t>
      </w:r>
      <w:r w:rsidR="00ED4D1E">
        <w:t>he Press by Number and Press by Name procedures will continue to follow the same</w:t>
      </w:r>
      <w:r w:rsidR="008F0526">
        <w:t xml:space="preserve"> </w:t>
      </w:r>
      <w:r w:rsidR="00ED4D1E">
        <w:t>process as previous Games, based on the quota assigned by the IOC in July 20</w:t>
      </w:r>
      <w:r w:rsidRPr="00482892" w:rsidR="00ED4D1E">
        <w:rPr>
          <w:rFonts w:ascii="Arial" w:hAnsi="Arial" w:eastAsia="Arial" w:cs="Arial"/>
        </w:rPr>
        <w:t xml:space="preserve">26, and </w:t>
      </w:r>
      <w:r w:rsidRPr="00482892" w:rsidR="005B7779">
        <w:rPr>
          <w:rFonts w:ascii="Arial" w:hAnsi="Arial" w:eastAsia="Arial" w:cs="Arial"/>
        </w:rPr>
        <w:t>is</w:t>
      </w:r>
      <w:r w:rsidRPr="00482892" w:rsidR="00ED4D1E">
        <w:rPr>
          <w:rFonts w:ascii="Arial" w:hAnsi="Arial" w:eastAsia="Arial" w:cs="Arial"/>
        </w:rPr>
        <w:t xml:space="preserve"> managed by the OCOG.</w:t>
      </w:r>
      <w:r w:rsidRPr="00482892" w:rsidR="008F0526">
        <w:rPr>
          <w:rFonts w:ascii="Arial" w:hAnsi="Arial" w:eastAsia="Arial" w:cs="Arial"/>
        </w:rPr>
        <w:t xml:space="preserve"> However, </w:t>
      </w:r>
      <w:r w:rsidRPr="00482892" w:rsidR="00CD2FEC">
        <w:rPr>
          <w:rFonts w:ascii="Arial" w:hAnsi="Arial" w:eastAsia="Arial" w:cs="Arial"/>
        </w:rPr>
        <w:t xml:space="preserve">as </w:t>
      </w:r>
      <w:r w:rsidRPr="00482892" w:rsidR="00716F52">
        <w:rPr>
          <w:rFonts w:ascii="Arial" w:hAnsi="Arial" w:eastAsia="Arial" w:cs="Arial"/>
        </w:rPr>
        <w:t xml:space="preserve">LA 2028 will be the owner of the Press by Number process, they should liaise with Deloitte </w:t>
      </w:r>
      <w:r w:rsidRPr="00482892" w:rsidR="00837788">
        <w:rPr>
          <w:rFonts w:ascii="Arial" w:hAnsi="Arial" w:eastAsia="Arial" w:cs="Arial"/>
        </w:rPr>
        <w:t xml:space="preserve">and IOC Media Operations on the best solution </w:t>
      </w:r>
      <w:r w:rsidRPr="00482892" w:rsidR="001C6A5E">
        <w:rPr>
          <w:rFonts w:ascii="Arial" w:hAnsi="Arial" w:eastAsia="Arial" w:cs="Arial"/>
        </w:rPr>
        <w:t>(see notes from Martyn Cornish below)</w:t>
      </w:r>
      <w:r w:rsidRPr="00482892" w:rsidR="00837788">
        <w:rPr>
          <w:rFonts w:ascii="Arial" w:hAnsi="Arial" w:eastAsia="Arial" w:cs="Arial"/>
        </w:rPr>
        <w:t xml:space="preserve">. </w:t>
      </w:r>
      <w:r w:rsidRPr="44B05978" w:rsidR="00837788">
        <w:rPr>
          <w:rFonts w:ascii="Arial" w:hAnsi="Arial" w:cs="Arial"/>
        </w:rPr>
        <w:t xml:space="preserve"> </w:t>
      </w:r>
    </w:p>
    <w:p w:rsidRPr="00C4587A" w:rsidR="00CF7BBD" w:rsidP="008F0526" w:rsidRDefault="00CF7BBD" w14:paraId="78EF1829" w14:textId="77777777">
      <w:pPr>
        <w:rPr>
          <w:rFonts w:ascii="Arial" w:hAnsi="Arial" w:cs="Arial"/>
          <w:szCs w:val="20"/>
        </w:rPr>
      </w:pPr>
    </w:p>
    <w:p w:rsidRPr="00C4587A" w:rsidR="00CF7BBD" w:rsidP="008F0526" w:rsidRDefault="0081552F" w14:paraId="2717AF4C" w14:textId="03F8F54C">
      <w:pPr>
        <w:rPr>
          <w:rFonts w:ascii="Arial" w:hAnsi="Arial" w:cs="Arial"/>
          <w:b/>
        </w:rPr>
      </w:pPr>
      <w:r w:rsidRPr="22515F36">
        <w:rPr>
          <w:rFonts w:ascii="Arial" w:hAnsi="Arial" w:cs="Arial"/>
          <w:b/>
        </w:rPr>
        <w:t>ENR</w:t>
      </w:r>
      <w:r w:rsidRPr="22515F36" w:rsidR="00CF7BBD">
        <w:rPr>
          <w:rFonts w:ascii="Arial" w:hAnsi="Arial" w:cs="Arial"/>
          <w:b/>
        </w:rPr>
        <w:t xml:space="preserve"> Accreditation process</w:t>
      </w:r>
      <w:r w:rsidRPr="22515F36">
        <w:rPr>
          <w:rFonts w:ascii="Arial" w:hAnsi="Arial" w:cs="Arial"/>
          <w:b/>
        </w:rPr>
        <w:t xml:space="preserve"> for non</w:t>
      </w:r>
      <w:r w:rsidRPr="22515F36" w:rsidR="22A773AB">
        <w:rPr>
          <w:rFonts w:ascii="Arial" w:hAnsi="Arial" w:cs="Arial"/>
          <w:b/>
          <w:bCs/>
        </w:rPr>
        <w:t>-</w:t>
      </w:r>
      <w:r w:rsidRPr="22515F36">
        <w:rPr>
          <w:rFonts w:ascii="Arial" w:hAnsi="Arial" w:cs="Arial"/>
          <w:b/>
        </w:rPr>
        <w:t>media rights holding radio and television organisations</w:t>
      </w:r>
      <w:r w:rsidRPr="22515F36" w:rsidR="00DE319D">
        <w:rPr>
          <w:rFonts w:ascii="Arial" w:hAnsi="Arial" w:cs="Arial"/>
          <w:b/>
        </w:rPr>
        <w:t xml:space="preserve"> (</w:t>
      </w:r>
      <w:r w:rsidRPr="22515F36" w:rsidR="79EB7A9C">
        <w:rPr>
          <w:rFonts w:ascii="Arial" w:hAnsi="Arial" w:cs="Arial"/>
          <w:b/>
          <w:bCs/>
        </w:rPr>
        <w:t>non</w:t>
      </w:r>
      <w:r w:rsidRPr="22515F36" w:rsidR="00DE319D">
        <w:rPr>
          <w:rFonts w:ascii="Arial" w:hAnsi="Arial" w:cs="Arial"/>
          <w:b/>
        </w:rPr>
        <w:t>-MRH)</w:t>
      </w:r>
    </w:p>
    <w:p w:rsidRPr="00C4587A" w:rsidR="00CF7BBD" w:rsidP="008F0526" w:rsidRDefault="00CF7BBD" w14:paraId="3A740404" w14:textId="77777777">
      <w:pPr>
        <w:rPr>
          <w:rFonts w:ascii="Arial" w:hAnsi="Arial" w:cs="Arial"/>
          <w:szCs w:val="20"/>
        </w:rPr>
      </w:pPr>
    </w:p>
    <w:p w:rsidRPr="00C4587A" w:rsidR="003C7AE9" w:rsidP="008F0526" w:rsidRDefault="7BABBE29" w14:paraId="0E2D5BCD" w14:textId="6EBE6F00">
      <w:r>
        <w:t xml:space="preserve">A limited number of non-MRHs will receive accreditation in the ENR accreditation category. From </w:t>
      </w:r>
      <w:r w:rsidR="5FE4A3FC">
        <w:t>Milano Cortina</w:t>
      </w:r>
      <w:r w:rsidR="4A737DF4">
        <w:t xml:space="preserve"> 2026</w:t>
      </w:r>
      <w:r>
        <w:t>, interested non-MRHs who wish</w:t>
      </w:r>
      <w:r w:rsidR="5FE4A3FC">
        <w:t>ed</w:t>
      </w:r>
      <w:r>
        <w:t xml:space="preserve"> to cover the Games,</w:t>
      </w:r>
      <w:r w:rsidR="5FE4A3FC">
        <w:t xml:space="preserve"> applied</w:t>
      </w:r>
      <w:r>
        <w:t xml:space="preserve"> to their respective NOCs for ENR accreditation in close consultation with the IOC.</w:t>
      </w:r>
      <w:r w:rsidR="18833A3A">
        <w:t xml:space="preserve"> </w:t>
      </w:r>
      <w:r w:rsidR="703697D5">
        <w:t xml:space="preserve"> NOCs </w:t>
      </w:r>
      <w:r w:rsidR="23A68E26">
        <w:t>gathered their long list of ENR accreditations to</w:t>
      </w:r>
      <w:r w:rsidR="18833A3A">
        <w:t xml:space="preserve"> IOC Media Operations </w:t>
      </w:r>
      <w:r w:rsidR="23A68E26">
        <w:t xml:space="preserve">by a specified date and IOC Media Operations then approved </w:t>
      </w:r>
      <w:r w:rsidR="7C0F9A4C">
        <w:t xml:space="preserve">the short list for each NOC.  IOC Media Operations </w:t>
      </w:r>
      <w:r w:rsidR="703697D5">
        <w:t>will continue this approach for LA 2028</w:t>
      </w:r>
      <w:r w:rsidR="7C0F9A4C">
        <w:t xml:space="preserve">.  </w:t>
      </w:r>
    </w:p>
    <w:p w:rsidR="5FD7688E" w:rsidP="3C1D37B7" w:rsidRDefault="5FD7688E" w14:paraId="4F9F0C2B" w14:textId="619DD287">
      <w:pPr>
        <w:rPr>
          <w:rFonts w:ascii="Olympic Sans" w:hAnsi="Olympic Sans" w:eastAsia="Olympic Sans" w:cs="Olympic Sans"/>
          <w:szCs w:val="20"/>
        </w:rPr>
      </w:pPr>
    </w:p>
    <w:p w:rsidRPr="00C4587A" w:rsidR="003C7AE9" w:rsidP="001C6F7D" w:rsidRDefault="2876EB73" w14:paraId="33F4059D" w14:textId="5FD7755C">
      <w:pPr>
        <w:spacing w:line="300" w:lineRule="auto"/>
        <w:rPr>
          <w:rFonts w:ascii="Olympic Sans" w:hAnsi="Olympic Sans" w:eastAsia="Olympic Sans" w:cs="Olympic Sans"/>
          <w:szCs w:val="20"/>
        </w:rPr>
      </w:pPr>
      <w:r w:rsidRPr="4926ED5A">
        <w:rPr>
          <w:rFonts w:ascii="Olympic Sans" w:hAnsi="Olympic Sans" w:eastAsia="Olympic Sans" w:cs="Olympic Sans"/>
          <w:szCs w:val="20"/>
        </w:rPr>
        <w:t xml:space="preserve">Each NOC verifies applications, </w:t>
      </w:r>
      <w:r w:rsidRPr="4926ED5A">
        <w:rPr>
          <w:rFonts w:ascii="Olympic Sans" w:hAnsi="Olympic Sans" w:eastAsia="Olympic Sans" w:cs="Olympic Sans"/>
          <w:b/>
          <w:bCs/>
          <w:szCs w:val="20"/>
        </w:rPr>
        <w:t>prioritises by region (low/medium/high)</w:t>
      </w:r>
      <w:r w:rsidRPr="4926ED5A">
        <w:rPr>
          <w:rFonts w:ascii="Olympic Sans" w:hAnsi="Olympic Sans" w:eastAsia="Olympic Sans" w:cs="Olympic Sans"/>
          <w:szCs w:val="20"/>
        </w:rPr>
        <w:t xml:space="preserve">, and consolidates a </w:t>
      </w:r>
      <w:r w:rsidRPr="4926ED5A">
        <w:rPr>
          <w:rFonts w:ascii="Olympic Sans" w:hAnsi="Olympic Sans" w:eastAsia="Olympic Sans" w:cs="Olympic Sans"/>
          <w:b/>
          <w:bCs/>
          <w:szCs w:val="20"/>
        </w:rPr>
        <w:t>long list</w:t>
      </w:r>
      <w:r w:rsidRPr="4926ED5A">
        <w:rPr>
          <w:rFonts w:ascii="Olympic Sans" w:hAnsi="Olympic Sans" w:eastAsia="Olympic Sans" w:cs="Olympic Sans"/>
          <w:szCs w:val="20"/>
        </w:rPr>
        <w:t xml:space="preserve"> that is transmitted to </w:t>
      </w:r>
      <w:r w:rsidRPr="4926ED5A">
        <w:rPr>
          <w:rFonts w:ascii="Olympic Sans" w:hAnsi="Olympic Sans" w:eastAsia="Olympic Sans" w:cs="Olympic Sans"/>
          <w:b/>
          <w:bCs/>
          <w:szCs w:val="20"/>
        </w:rPr>
        <w:t>IOC Media Operations</w:t>
      </w:r>
      <w:r w:rsidRPr="4926ED5A">
        <w:rPr>
          <w:rFonts w:ascii="Olympic Sans" w:hAnsi="Olympic Sans" w:eastAsia="Olympic Sans" w:cs="Olympic Sans"/>
          <w:szCs w:val="20"/>
        </w:rPr>
        <w:t xml:space="preserve">. IOC Media Operations </w:t>
      </w:r>
      <w:r w:rsidRPr="4926ED5A">
        <w:rPr>
          <w:rFonts w:ascii="Olympic Sans" w:hAnsi="Olympic Sans" w:eastAsia="Olympic Sans" w:cs="Olympic Sans"/>
          <w:b/>
          <w:bCs/>
          <w:szCs w:val="20"/>
        </w:rPr>
        <w:t>reviews/approves</w:t>
      </w:r>
      <w:r w:rsidRPr="4926ED5A">
        <w:rPr>
          <w:rFonts w:ascii="Olympic Sans" w:hAnsi="Olympic Sans" w:eastAsia="Olympic Sans" w:cs="Olympic Sans"/>
          <w:szCs w:val="20"/>
        </w:rPr>
        <w:t xml:space="preserve"> ENR candidates and communicates decisions back to the NOCs. NOCs </w:t>
      </w:r>
      <w:r w:rsidRPr="4926ED5A">
        <w:rPr>
          <w:rFonts w:ascii="Olympic Sans" w:hAnsi="Olympic Sans" w:eastAsia="Olympic Sans" w:cs="Olympic Sans"/>
          <w:b/>
          <w:bCs/>
          <w:szCs w:val="20"/>
        </w:rPr>
        <w:t>inform applicants</w:t>
      </w:r>
      <w:r w:rsidRPr="4926ED5A">
        <w:rPr>
          <w:rFonts w:ascii="Olympic Sans" w:hAnsi="Olympic Sans" w:eastAsia="Olympic Sans" w:cs="Olympic Sans"/>
          <w:szCs w:val="20"/>
        </w:rPr>
        <w:t xml:space="preserve"> directly (successful/unsuccessful) and the </w:t>
      </w:r>
      <w:r w:rsidRPr="4926ED5A">
        <w:rPr>
          <w:rFonts w:ascii="Olympic Sans" w:hAnsi="Olympic Sans" w:eastAsia="Olympic Sans" w:cs="Olympic Sans"/>
          <w:b/>
          <w:bCs/>
          <w:szCs w:val="20"/>
        </w:rPr>
        <w:t>approved ENR list is handed to the OCOG</w:t>
      </w:r>
      <w:r w:rsidRPr="4926ED5A">
        <w:rPr>
          <w:rFonts w:ascii="Olympic Sans" w:hAnsi="Olympic Sans" w:eastAsia="Olympic Sans" w:cs="Olympic Sans"/>
          <w:szCs w:val="20"/>
        </w:rPr>
        <w:t xml:space="preserve"> to proceed within the accreditation system.</w:t>
      </w:r>
    </w:p>
    <w:p w:rsidR="12FE6AC0" w:rsidP="66B32A9C" w:rsidRDefault="12FE6AC0" w14:paraId="34CCB99E" w14:textId="1EF0729F"/>
    <w:p w:rsidRPr="00C4587A" w:rsidR="003C7AE9" w:rsidP="008F0526" w:rsidRDefault="003C7AE9" w14:paraId="3ED4B9A7" w14:textId="101787CE">
      <w:r>
        <w:t>However</w:t>
      </w:r>
      <w:r w:rsidR="502A6161">
        <w:t>,</w:t>
      </w:r>
      <w:r>
        <w:t xml:space="preserve"> for Milano Cortina 2026, NOCs </w:t>
      </w:r>
      <w:r w:rsidR="002C29FB">
        <w:t>sent their long list</w:t>
      </w:r>
      <w:r w:rsidR="00F631A1">
        <w:t xml:space="preserve"> of ENR accreditations</w:t>
      </w:r>
      <w:r w:rsidR="002C29FB">
        <w:t xml:space="preserve"> to IOC Media Operations via a pre-determined </w:t>
      </w:r>
      <w:r w:rsidR="141597FB">
        <w:t>E</w:t>
      </w:r>
      <w:r w:rsidR="002C29FB">
        <w:t>xcel form</w:t>
      </w:r>
      <w:r w:rsidR="00F631A1">
        <w:t xml:space="preserve"> with specific fields to help the IOC identify the most suitable non-MRH organisations.  For data security this was uploaded via Media Shuttle</w:t>
      </w:r>
      <w:r w:rsidR="00524C02">
        <w:t xml:space="preserve"> although some NOCs sent </w:t>
      </w:r>
      <w:r w:rsidR="40A94876">
        <w:t>E</w:t>
      </w:r>
      <w:r w:rsidR="00524C02">
        <w:t>xcel files</w:t>
      </w:r>
      <w:r w:rsidR="00F631A1">
        <w:t xml:space="preserve">.  IOC Media Operations would like the NOCs to upload </w:t>
      </w:r>
      <w:r w:rsidR="00747005">
        <w:t xml:space="preserve">their long list via the </w:t>
      </w:r>
      <w:r w:rsidR="00F054AD">
        <w:t xml:space="preserve">accreditation </w:t>
      </w:r>
      <w:r w:rsidR="00747005">
        <w:t>system</w:t>
      </w:r>
      <w:r w:rsidR="00F054AD">
        <w:t xml:space="preserve"> (or </w:t>
      </w:r>
      <w:r w:rsidR="00C4587A">
        <w:t>SharePoint</w:t>
      </w:r>
      <w:r w:rsidR="00F054AD">
        <w:t>)</w:t>
      </w:r>
      <w:r w:rsidR="00747005">
        <w:t xml:space="preserve"> for IOC Media Operations approval.</w:t>
      </w:r>
      <w:r w:rsidR="002C29FB">
        <w:t xml:space="preserve">  </w:t>
      </w:r>
      <w:r w:rsidR="00677F03">
        <w:t>It’s expected this process being incorporated in the overall accreditation solution.</w:t>
      </w:r>
    </w:p>
    <w:p w:rsidR="30B5B2DF" w:rsidRDefault="30B5B2DF" w14:paraId="3E6DA684" w14:textId="07D04448"/>
    <w:p w:rsidR="20C8E6FE" w:rsidP="4926ED5A" w:rsidRDefault="20C8E6FE" w14:paraId="0FCE19C5" w14:textId="1DDA60CE">
      <w:pPr>
        <w:rPr>
          <w:rFonts w:ascii="Segoe UI" w:hAnsi="Segoe UI" w:eastAsia="Segoe UI" w:cs="Segoe UI"/>
          <w:color w:val="242424"/>
          <w:sz w:val="21"/>
          <w:szCs w:val="21"/>
        </w:rPr>
      </w:pPr>
      <w:r w:rsidRPr="4926ED5A">
        <w:rPr>
          <w:rFonts w:ascii="Segoe UI" w:hAnsi="Segoe UI" w:eastAsia="Segoe UI" w:cs="Segoe UI"/>
          <w:b/>
          <w:bCs/>
          <w:color w:val="242424"/>
          <w:sz w:val="21"/>
          <w:szCs w:val="21"/>
        </w:rPr>
        <w:t>Undertaking Signing</w:t>
      </w:r>
    </w:p>
    <w:p w:rsidR="6EF3D7E1" w:rsidP="4926ED5A" w:rsidRDefault="6EF3D7E1" w14:paraId="47E0B59B" w14:textId="667520AC">
      <w:pPr>
        <w:rPr>
          <w:rFonts w:ascii="Olympic Sans" w:hAnsi="Olympic Sans" w:eastAsia="Olympic Sans" w:cs="Olympic Sans"/>
          <w:color w:val="242424"/>
          <w:szCs w:val="20"/>
        </w:rPr>
      </w:pPr>
      <w:r w:rsidRPr="4926ED5A">
        <w:rPr>
          <w:rFonts w:ascii="Olympic Sans" w:hAnsi="Olympic Sans" w:eastAsia="Olympic Sans" w:cs="Olympic Sans"/>
          <w:szCs w:val="20"/>
        </w:rPr>
        <w:t>Each</w:t>
      </w:r>
      <w:r w:rsidRPr="4926ED5A" w:rsidR="52D4C705">
        <w:rPr>
          <w:rFonts w:ascii="Olympic Sans" w:hAnsi="Olympic Sans" w:eastAsia="Olympic Sans" w:cs="Olympic Sans"/>
          <w:szCs w:val="20"/>
        </w:rPr>
        <w:t xml:space="preserve"> accredited</w:t>
      </w:r>
      <w:r w:rsidRPr="4926ED5A">
        <w:rPr>
          <w:rFonts w:ascii="Olympic Sans" w:hAnsi="Olympic Sans" w:eastAsia="Olympic Sans" w:cs="Olympic Sans"/>
          <w:szCs w:val="20"/>
        </w:rPr>
        <w:t xml:space="preserve"> ENR organisation </w:t>
      </w:r>
      <w:proofErr w:type="gramStart"/>
      <w:r w:rsidRPr="4926ED5A">
        <w:rPr>
          <w:rFonts w:ascii="Olympic Sans" w:hAnsi="Olympic Sans" w:eastAsia="Olympic Sans" w:cs="Olympic Sans"/>
          <w:szCs w:val="20"/>
        </w:rPr>
        <w:t>need</w:t>
      </w:r>
      <w:proofErr w:type="gramEnd"/>
      <w:r w:rsidRPr="4926ED5A">
        <w:rPr>
          <w:rFonts w:ascii="Olympic Sans" w:hAnsi="Olympic Sans" w:eastAsia="Olympic Sans" w:cs="Olympic Sans"/>
          <w:szCs w:val="20"/>
        </w:rPr>
        <w:t xml:space="preserve"> to sign an ENR Undertaking</w:t>
      </w:r>
      <w:r w:rsidRPr="4926ED5A" w:rsidR="0C3029B1">
        <w:rPr>
          <w:rFonts w:ascii="Olympic Sans" w:hAnsi="Olympic Sans" w:eastAsia="Olympic Sans" w:cs="Olympic Sans"/>
          <w:szCs w:val="20"/>
        </w:rPr>
        <w:t xml:space="preserve"> to confirm that they agree to abide by the News Access Rules</w:t>
      </w:r>
      <w:r w:rsidRPr="4926ED5A">
        <w:rPr>
          <w:rFonts w:ascii="Olympic Sans" w:hAnsi="Olympic Sans" w:eastAsia="Olympic Sans" w:cs="Olympic Sans"/>
          <w:szCs w:val="20"/>
        </w:rPr>
        <w:t xml:space="preserve">.  Currently this is done via Adobe Acrobat outside the Accreditation system.  </w:t>
      </w:r>
      <w:r w:rsidRPr="4926ED5A" w:rsidR="4EE5EFC6">
        <w:rPr>
          <w:rFonts w:ascii="Olympic Sans" w:hAnsi="Olympic Sans" w:eastAsia="Olympic Sans" w:cs="Olympic Sans"/>
          <w:szCs w:val="20"/>
        </w:rPr>
        <w:t xml:space="preserve">Look at </w:t>
      </w:r>
      <w:r w:rsidRPr="4926ED5A" w:rsidR="30EB8CAF">
        <w:rPr>
          <w:rFonts w:ascii="Olympic Sans" w:hAnsi="Olympic Sans" w:eastAsia="Olympic Sans" w:cs="Olympic Sans"/>
          <w:szCs w:val="20"/>
        </w:rPr>
        <w:t>including</w:t>
      </w:r>
      <w:r w:rsidRPr="4926ED5A" w:rsidR="4EE5EFC6">
        <w:rPr>
          <w:rFonts w:ascii="Olympic Sans" w:hAnsi="Olympic Sans" w:eastAsia="Olympic Sans" w:cs="Olympic Sans"/>
          <w:color w:val="242424"/>
          <w:szCs w:val="20"/>
        </w:rPr>
        <w:t xml:space="preserve"> a step for undertaking sign</w:t>
      </w:r>
      <w:r w:rsidRPr="4926ED5A" w:rsidR="125511D2">
        <w:rPr>
          <w:rFonts w:ascii="Olympic Sans" w:hAnsi="Olympic Sans" w:eastAsia="Olympic Sans" w:cs="Olympic Sans"/>
          <w:color w:val="242424"/>
          <w:szCs w:val="20"/>
        </w:rPr>
        <w:t>ature</w:t>
      </w:r>
      <w:r w:rsidRPr="4926ED5A" w:rsidR="4EE5EFC6">
        <w:rPr>
          <w:rFonts w:ascii="Olympic Sans" w:hAnsi="Olympic Sans" w:eastAsia="Olympic Sans" w:cs="Olympic Sans"/>
          <w:color w:val="242424"/>
          <w:szCs w:val="20"/>
        </w:rPr>
        <w:t xml:space="preserve"> within the </w:t>
      </w:r>
      <w:r w:rsidRPr="4926ED5A" w:rsidR="785C84A1">
        <w:rPr>
          <w:rFonts w:ascii="Olympic Sans" w:hAnsi="Olympic Sans" w:eastAsia="Olympic Sans" w:cs="Olympic Sans"/>
          <w:color w:val="242424"/>
          <w:szCs w:val="20"/>
        </w:rPr>
        <w:t>accreditation system.</w:t>
      </w:r>
    </w:p>
    <w:p w:rsidR="6EF3D7E1" w:rsidRDefault="6EF3D7E1" w14:paraId="7F990BEA" w14:textId="1C023FFF"/>
    <w:p w:rsidRPr="00C4587A" w:rsidR="0081552F" w:rsidP="008F0526" w:rsidRDefault="0081552F" w14:paraId="128EFB22" w14:textId="77777777">
      <w:pPr>
        <w:rPr>
          <w:szCs w:val="20"/>
        </w:rPr>
      </w:pPr>
    </w:p>
    <w:p w:rsidRPr="00C4587A" w:rsidR="007E3D00" w:rsidP="005828A2" w:rsidRDefault="00CF7BBD" w14:paraId="0C8ED8C2" w14:textId="135DF8E7">
      <w:pPr>
        <w:rPr>
          <w:b/>
          <w:bCs/>
        </w:rPr>
      </w:pPr>
      <w:r w:rsidRPr="00C4587A">
        <w:rPr>
          <w:szCs w:val="20"/>
        </w:rPr>
        <w:t xml:space="preserve"> </w:t>
      </w:r>
      <w:r w:rsidRPr="00C4587A" w:rsidR="00CB386F">
        <w:rPr>
          <w:b/>
          <w:bCs/>
        </w:rPr>
        <w:t xml:space="preserve">Press Accreditation </w:t>
      </w:r>
      <w:r w:rsidRPr="00C4587A" w:rsidR="007E3D00">
        <w:rPr>
          <w:b/>
          <w:bCs/>
        </w:rPr>
        <w:t>Timelines</w:t>
      </w:r>
      <w:r w:rsidRPr="00C4587A" w:rsidR="00CB386F">
        <w:rPr>
          <w:b/>
          <w:bCs/>
        </w:rPr>
        <w:t xml:space="preserve"> – LA 2028</w:t>
      </w:r>
    </w:p>
    <w:p w:rsidRPr="00C4587A" w:rsidR="007E3D00" w:rsidP="005828A2" w:rsidRDefault="007E3D00" w14:paraId="01ADE631" w14:textId="77777777">
      <w:pPr>
        <w:rPr>
          <w:b/>
          <w:bCs/>
        </w:rPr>
      </w:pPr>
    </w:p>
    <w:tbl>
      <w:tblPr>
        <w:tblStyle w:val="TableGrid"/>
        <w:tblW w:w="0" w:type="auto"/>
        <w:tblLook w:val="04A0" w:firstRow="1" w:lastRow="0" w:firstColumn="1" w:lastColumn="0" w:noHBand="0" w:noVBand="1"/>
      </w:tblPr>
      <w:tblGrid>
        <w:gridCol w:w="2972"/>
        <w:gridCol w:w="6996"/>
      </w:tblGrid>
      <w:tr w:rsidRPr="00C4587A" w:rsidR="007E3D00" w:rsidTr="4926ED5A" w14:paraId="2407715C" w14:textId="77777777">
        <w:tc>
          <w:tcPr>
            <w:tcW w:w="2972" w:type="dxa"/>
          </w:tcPr>
          <w:p w:rsidRPr="00C4587A" w:rsidR="007E3D00" w:rsidP="005828A2" w:rsidRDefault="003C5C0A" w14:paraId="16BA7892" w14:textId="2C84B95B">
            <w:r w:rsidRPr="00C4587A">
              <w:t>July 2026</w:t>
            </w:r>
          </w:p>
        </w:tc>
        <w:tc>
          <w:tcPr>
            <w:tcW w:w="6996" w:type="dxa"/>
          </w:tcPr>
          <w:p w:rsidRPr="00C4587A" w:rsidR="007E3D00" w:rsidP="005828A2" w:rsidRDefault="003C5C0A" w14:paraId="68167574" w14:textId="639CB44C">
            <w:r w:rsidRPr="00C4587A">
              <w:t>NOCs receive their press accreditation quotas from IOC Media Operations</w:t>
            </w:r>
            <w:r w:rsidRPr="00C4587A" w:rsidR="008876DC">
              <w:t xml:space="preserve"> </w:t>
            </w:r>
            <w:r w:rsidRPr="00C4587A" w:rsidR="009D5F2B">
              <w:t>and all additional information needed for the press accreditation process for LA</w:t>
            </w:r>
            <w:r w:rsidRPr="00C4587A" w:rsidR="00330557">
              <w:t xml:space="preserve"> 28</w:t>
            </w:r>
          </w:p>
          <w:p w:rsidRPr="00C4587A" w:rsidR="009A34EB" w:rsidP="005828A2" w:rsidRDefault="009A34EB" w14:paraId="0AB02EFE" w14:textId="526FA3D3"/>
        </w:tc>
      </w:tr>
      <w:tr w:rsidRPr="00C4587A" w:rsidR="007E3D00" w:rsidTr="4926ED5A" w14:paraId="494D85A4" w14:textId="77777777">
        <w:tc>
          <w:tcPr>
            <w:tcW w:w="2972" w:type="dxa"/>
          </w:tcPr>
          <w:p w:rsidRPr="00B059B1" w:rsidR="00C73424" w:rsidP="005828A2" w:rsidRDefault="00C73424" w14:paraId="43110CA9" w14:textId="096BD346">
            <w:pPr>
              <w:rPr>
                <w:color w:val="007BB8"/>
              </w:rPr>
            </w:pPr>
            <w:r w:rsidRPr="00B059B1">
              <w:rPr>
                <w:color w:val="007BB8"/>
              </w:rPr>
              <w:t>24 Aug – 23 Oct 2026</w:t>
            </w:r>
          </w:p>
          <w:p w:rsidRPr="00C73424" w:rsidR="007E3D00" w:rsidP="005828A2" w:rsidRDefault="003B39D4" w14:paraId="4C949AE8" w14:textId="7C8CDD41">
            <w:pPr>
              <w:rPr>
                <w:strike/>
              </w:rPr>
            </w:pPr>
            <w:r w:rsidRPr="00C73424">
              <w:rPr>
                <w:strike/>
              </w:rPr>
              <w:t xml:space="preserve">(date TBC) </w:t>
            </w:r>
            <w:r w:rsidRPr="00C73424" w:rsidR="003C5C0A">
              <w:rPr>
                <w:strike/>
              </w:rPr>
              <w:t>Aug</w:t>
            </w:r>
            <w:r w:rsidRPr="00C73424" w:rsidR="00996C2F">
              <w:rPr>
                <w:strike/>
              </w:rPr>
              <w:t xml:space="preserve">- </w:t>
            </w:r>
            <w:r w:rsidRPr="00C73424">
              <w:rPr>
                <w:strike/>
              </w:rPr>
              <w:t>30 Oct 2026</w:t>
            </w:r>
          </w:p>
        </w:tc>
        <w:tc>
          <w:tcPr>
            <w:tcW w:w="6996" w:type="dxa"/>
          </w:tcPr>
          <w:p w:rsidRPr="00C4587A" w:rsidR="00C52F96" w:rsidP="005828A2" w:rsidRDefault="00996C2F" w14:paraId="214BEC6B" w14:textId="743DFDA1">
            <w:r w:rsidRPr="00C4587A">
              <w:t xml:space="preserve">Media Registration Portal </w:t>
            </w:r>
            <w:r w:rsidRPr="00C4587A" w:rsidR="008942FC">
              <w:t xml:space="preserve">to be ready </w:t>
            </w:r>
            <w:r w:rsidRPr="00C4587A">
              <w:t xml:space="preserve">live on </w:t>
            </w:r>
            <w:hyperlink w:history="1" r:id="rId12">
              <w:r w:rsidRPr="00C4587A" w:rsidR="001B42AC">
                <w:rPr>
                  <w:rStyle w:val="Hyperlink"/>
                </w:rPr>
                <w:t>www.olympics.com</w:t>
              </w:r>
            </w:hyperlink>
            <w:r w:rsidRPr="00C4587A" w:rsidR="001B42AC">
              <w:t xml:space="preserve"> for </w:t>
            </w:r>
            <w:r w:rsidRPr="00C4587A" w:rsidR="00C52F96">
              <w:t xml:space="preserve">all media organisations. </w:t>
            </w:r>
          </w:p>
          <w:p w:rsidRPr="00C4587A" w:rsidR="007E3D00" w:rsidP="005828A2" w:rsidRDefault="001B42AC" w14:paraId="0BB35232" w14:textId="317D3938">
            <w:r w:rsidRPr="00C4587A">
              <w:t>NOCs to download the submissions</w:t>
            </w:r>
            <w:r w:rsidRPr="00C4587A" w:rsidR="00330557">
              <w:t xml:space="preserve"> from the portal for their territory</w:t>
            </w:r>
            <w:r w:rsidRPr="00C4587A" w:rsidR="00C52F96">
              <w:t xml:space="preserve"> </w:t>
            </w:r>
            <w:r w:rsidRPr="00C4587A" w:rsidR="00764B86">
              <w:t xml:space="preserve">to assist them when making their final selections for </w:t>
            </w:r>
            <w:r w:rsidRPr="00C4587A" w:rsidR="00B2447B">
              <w:t>the organisations that will receive accreditation according to the quotas received by IOC Media Operations</w:t>
            </w:r>
          </w:p>
          <w:p w:rsidRPr="00C4587A" w:rsidR="009A34EB" w:rsidP="005828A2" w:rsidRDefault="009A34EB" w14:paraId="7C0790DE" w14:textId="64EF28C1"/>
        </w:tc>
      </w:tr>
      <w:tr w:rsidRPr="00C4587A" w:rsidR="007E3D00" w:rsidTr="4926ED5A" w14:paraId="2B25DAB3" w14:textId="77777777">
        <w:tc>
          <w:tcPr>
            <w:tcW w:w="2972" w:type="dxa"/>
          </w:tcPr>
          <w:p w:rsidRPr="00C4587A" w:rsidR="007E3D00" w:rsidP="005828A2" w:rsidRDefault="009A34EB" w14:paraId="3E0CBB1F" w14:textId="4713C9E2">
            <w:r w:rsidRPr="00C4587A">
              <w:t>5 Oct 2026</w:t>
            </w:r>
          </w:p>
        </w:tc>
        <w:tc>
          <w:tcPr>
            <w:tcW w:w="6996" w:type="dxa"/>
          </w:tcPr>
          <w:p w:rsidRPr="00C4587A" w:rsidR="007E3D00" w:rsidP="005828A2" w:rsidRDefault="009A34EB" w14:paraId="17374F58" w14:textId="77777777">
            <w:r w:rsidRPr="00C4587A">
              <w:t>Press by Number process is launched for the NOCs</w:t>
            </w:r>
          </w:p>
          <w:p w:rsidRPr="00C4587A" w:rsidR="00CB386F" w:rsidP="005828A2" w:rsidRDefault="00CB386F" w14:paraId="0973663D" w14:textId="5A68D959"/>
        </w:tc>
      </w:tr>
      <w:tr w:rsidRPr="00C4587A" w:rsidR="009C6B56" w:rsidTr="4926ED5A" w14:paraId="7705BAA3" w14:textId="77777777">
        <w:tc>
          <w:tcPr>
            <w:tcW w:w="2972" w:type="dxa"/>
          </w:tcPr>
          <w:p w:rsidRPr="00C4587A" w:rsidR="009C6B56" w:rsidP="005828A2" w:rsidRDefault="005E2D22" w14:paraId="770E1C23" w14:textId="5092BE10">
            <w:r w:rsidRPr="00C4587A">
              <w:t>8 Dec 2026</w:t>
            </w:r>
            <w:r w:rsidRPr="00C4587A" w:rsidR="00330557">
              <w:t xml:space="preserve"> (TBC)</w:t>
            </w:r>
          </w:p>
          <w:p w:rsidRPr="00C4587A" w:rsidR="009C6B56" w:rsidP="005828A2" w:rsidRDefault="009C6B56" w14:paraId="50D78F3A" w14:textId="77777777"/>
        </w:tc>
        <w:tc>
          <w:tcPr>
            <w:tcW w:w="6996" w:type="dxa"/>
          </w:tcPr>
          <w:p w:rsidRPr="00C4587A" w:rsidR="009C6B56" w:rsidP="005828A2" w:rsidRDefault="005E2D22" w14:paraId="789E96A2" w14:textId="0090903B">
            <w:r>
              <w:t xml:space="preserve">NOCs to provide their long list of non-MRH applications to the IOC.  </w:t>
            </w:r>
          </w:p>
        </w:tc>
      </w:tr>
      <w:tr w:rsidRPr="00C4587A" w:rsidR="007E3D00" w:rsidTr="4926ED5A" w14:paraId="5125522E" w14:textId="77777777">
        <w:tc>
          <w:tcPr>
            <w:tcW w:w="2972" w:type="dxa"/>
          </w:tcPr>
          <w:p w:rsidRPr="00C4587A" w:rsidR="007E3D00" w:rsidP="005828A2" w:rsidRDefault="009A34EB" w14:paraId="6643C2C4" w14:textId="786FEF0F">
            <w:r w:rsidRPr="00C4587A">
              <w:t>18 Dec 2026</w:t>
            </w:r>
          </w:p>
        </w:tc>
        <w:tc>
          <w:tcPr>
            <w:tcW w:w="6996" w:type="dxa"/>
          </w:tcPr>
          <w:p w:rsidRPr="00C4587A" w:rsidR="007E3D00" w:rsidP="005828A2" w:rsidRDefault="009A34EB" w14:paraId="4C3C61FB" w14:textId="28938D61">
            <w:r>
              <w:t xml:space="preserve">Press by Number closes.  All NOCs need to </w:t>
            </w:r>
            <w:r w:rsidR="00D65F6B">
              <w:t>confirm the press organisations that they will accredit with the corresponding accreditation categories</w:t>
            </w:r>
            <w:r w:rsidR="606FF092">
              <w:t>.  This information needs to be sent to the OCOG.</w:t>
            </w:r>
          </w:p>
          <w:p w:rsidRPr="00C4587A" w:rsidR="00CB386F" w:rsidP="005828A2" w:rsidRDefault="00CB386F" w14:paraId="5093CCD1" w14:textId="7BEE83EE"/>
        </w:tc>
      </w:tr>
      <w:tr w:rsidRPr="00C4587A" w:rsidR="00AC47F1" w:rsidTr="4926ED5A" w14:paraId="1A09FA82" w14:textId="77777777">
        <w:tc>
          <w:tcPr>
            <w:tcW w:w="2972" w:type="dxa"/>
          </w:tcPr>
          <w:p w:rsidRPr="00C4587A" w:rsidR="00AC47F1" w:rsidP="005828A2" w:rsidRDefault="00AC47F1" w14:paraId="579B9C8E" w14:textId="2424EF82">
            <w:r w:rsidRPr="00C4587A">
              <w:t>End of Jan 2027</w:t>
            </w:r>
          </w:p>
        </w:tc>
        <w:tc>
          <w:tcPr>
            <w:tcW w:w="6996" w:type="dxa"/>
          </w:tcPr>
          <w:p w:rsidRPr="00C4587A" w:rsidR="00AC47F1" w:rsidP="005828A2" w:rsidRDefault="00AC47F1" w14:paraId="27ECEEFD" w14:textId="77777777">
            <w:r w:rsidRPr="00C4587A">
              <w:t xml:space="preserve">IOC to approve the </w:t>
            </w:r>
            <w:r w:rsidRPr="00C4587A" w:rsidR="00FD69DD">
              <w:t>list of non-MRH from each NOC</w:t>
            </w:r>
          </w:p>
          <w:p w:rsidRPr="00C4587A" w:rsidR="00FD69DD" w:rsidP="005828A2" w:rsidRDefault="00FD69DD" w14:paraId="07D1E34F" w14:textId="63A37EC2"/>
        </w:tc>
      </w:tr>
      <w:tr w:rsidRPr="00C4587A" w:rsidR="007E3D00" w:rsidTr="4926ED5A" w14:paraId="2CF44E9D" w14:textId="77777777">
        <w:tc>
          <w:tcPr>
            <w:tcW w:w="2972" w:type="dxa"/>
          </w:tcPr>
          <w:p w:rsidRPr="00C4587A" w:rsidR="007E3D00" w:rsidP="005828A2" w:rsidRDefault="00D65F6B" w14:paraId="1FCE89E7" w14:textId="365E1B4D">
            <w:r w:rsidRPr="00C4587A">
              <w:t>14 Oct 202</w:t>
            </w:r>
            <w:r w:rsidRPr="00C4587A" w:rsidR="008C432C">
              <w:t>7</w:t>
            </w:r>
          </w:p>
        </w:tc>
        <w:tc>
          <w:tcPr>
            <w:tcW w:w="6996" w:type="dxa"/>
          </w:tcPr>
          <w:p w:rsidRPr="00C4587A" w:rsidR="007E3D00" w:rsidP="005828A2" w:rsidRDefault="008C432C" w14:paraId="4A6DC0B1" w14:textId="2B72DA87">
            <w:r w:rsidRPr="00C4587A">
              <w:t>Press by Name process is launched for all Responsible organi</w:t>
            </w:r>
            <w:r w:rsidRPr="00C4587A" w:rsidR="00732EDD">
              <w:t>sa</w:t>
            </w:r>
            <w:r w:rsidRPr="00C4587A">
              <w:t xml:space="preserve">tions (NOCs, </w:t>
            </w:r>
            <w:r w:rsidRPr="00C4587A" w:rsidR="00CB386F">
              <w:t xml:space="preserve">and </w:t>
            </w:r>
            <w:r w:rsidRPr="00C4587A">
              <w:t>directly accredited organisations</w:t>
            </w:r>
            <w:r w:rsidRPr="00C4587A" w:rsidR="00CB386F">
              <w:t>)</w:t>
            </w:r>
          </w:p>
          <w:p w:rsidRPr="00C4587A" w:rsidR="00CB386F" w:rsidP="005828A2" w:rsidRDefault="00CB386F" w14:paraId="518D1891" w14:textId="23129A70"/>
        </w:tc>
      </w:tr>
      <w:tr w:rsidRPr="00C4587A" w:rsidR="00CB386F" w:rsidTr="4926ED5A" w14:paraId="650F2AB3" w14:textId="77777777">
        <w:tc>
          <w:tcPr>
            <w:tcW w:w="2972" w:type="dxa"/>
          </w:tcPr>
          <w:p w:rsidRPr="00C4587A" w:rsidR="00CB386F" w:rsidP="005828A2" w:rsidRDefault="00CB386F" w14:paraId="47BB9BB6" w14:textId="0DE69C79">
            <w:r w:rsidRPr="00C4587A">
              <w:t>14 Feb 2028</w:t>
            </w:r>
          </w:p>
        </w:tc>
        <w:tc>
          <w:tcPr>
            <w:tcW w:w="6996" w:type="dxa"/>
          </w:tcPr>
          <w:p w:rsidRPr="00C4587A" w:rsidR="00CB386F" w:rsidP="005828A2" w:rsidRDefault="00CB386F" w14:paraId="035167FE" w14:textId="41A587EB">
            <w:r w:rsidRPr="00C4587A">
              <w:t xml:space="preserve">Press by Name process ends </w:t>
            </w:r>
          </w:p>
        </w:tc>
      </w:tr>
    </w:tbl>
    <w:p w:rsidRPr="00C4587A" w:rsidR="00104FB3" w:rsidP="005828A2" w:rsidRDefault="00104FB3" w14:paraId="5431F367" w14:textId="77777777"/>
    <w:p w:rsidRPr="00C4587A" w:rsidR="00F054AD" w:rsidP="005828A2" w:rsidRDefault="00F054AD" w14:paraId="7B3D156E" w14:textId="77777777"/>
    <w:p w:rsidRPr="00C4587A" w:rsidR="00F054AD" w:rsidP="005828A2" w:rsidRDefault="00F054AD" w14:paraId="5BA4C635" w14:textId="77777777"/>
    <w:p w:rsidRPr="00C4587A" w:rsidR="009124F7" w:rsidP="00F908E4" w:rsidRDefault="003A254A" w14:paraId="3E8BC119" w14:textId="5A5C1CE3">
      <w:pPr>
        <w:spacing w:before="120"/>
      </w:pPr>
      <w:r>
        <w:t>Next Steps</w:t>
      </w:r>
    </w:p>
    <w:p w:rsidRPr="00CE38EB" w:rsidR="00A5636A" w:rsidP="00F908E4" w:rsidRDefault="5947AC9B" w14:paraId="1311849B" w14:textId="401F6C63">
      <w:pPr>
        <w:numPr>
          <w:ilvl w:val="0"/>
          <w:numId w:val="39"/>
        </w:numPr>
        <w:spacing w:before="120" w:after="160"/>
        <w:jc w:val="left"/>
        <w:rPr>
          <w:b/>
          <w:bCs/>
        </w:rPr>
      </w:pPr>
      <w:r w:rsidRPr="4926ED5A">
        <w:rPr>
          <w:b/>
          <w:bCs/>
        </w:rPr>
        <w:t xml:space="preserve">Presentation </w:t>
      </w:r>
      <w:r>
        <w:t>of this request</w:t>
      </w:r>
    </w:p>
    <w:p w:rsidRPr="00C4587A" w:rsidR="00CE38EB" w:rsidP="00F908E4" w:rsidRDefault="00CE38EB" w14:paraId="5766B09F" w14:textId="1DF4D2C3">
      <w:pPr>
        <w:numPr>
          <w:ilvl w:val="0"/>
          <w:numId w:val="39"/>
        </w:numPr>
        <w:spacing w:before="120" w:after="160"/>
        <w:jc w:val="left"/>
        <w:rPr>
          <w:b/>
          <w:bCs/>
        </w:rPr>
      </w:pPr>
      <w:r>
        <w:rPr>
          <w:b/>
          <w:bCs/>
        </w:rPr>
        <w:t>Deloitte to assess</w:t>
      </w:r>
    </w:p>
    <w:p w:rsidRPr="00C4587A" w:rsidR="00A5636A" w:rsidP="00F908E4" w:rsidRDefault="00A5636A" w14:paraId="4C95BA2D" w14:textId="6D01FE86">
      <w:pPr>
        <w:numPr>
          <w:ilvl w:val="0"/>
          <w:numId w:val="39"/>
        </w:numPr>
        <w:spacing w:before="120" w:after="160"/>
        <w:jc w:val="left"/>
      </w:pPr>
      <w:r w:rsidRPr="4926ED5A">
        <w:rPr>
          <w:b/>
          <w:bCs/>
        </w:rPr>
        <w:t>Stakeholder Alignment</w:t>
      </w:r>
      <w:r>
        <w:t xml:space="preserve">: IOC, </w:t>
      </w:r>
      <w:r w:rsidR="198299E8">
        <w:t>LA2028</w:t>
      </w:r>
      <w:r>
        <w:t>, Deloitte to agree on requirements.</w:t>
      </w:r>
    </w:p>
    <w:p w:rsidRPr="00C4587A" w:rsidR="00ED6A23" w:rsidP="00CE38EB" w:rsidRDefault="00ED6A23" w14:paraId="1B71EE19" w14:textId="476F0B7E">
      <w:pPr>
        <w:pStyle w:val="ListParagraph"/>
        <w:numPr>
          <w:ilvl w:val="0"/>
          <w:numId w:val="39"/>
        </w:numPr>
        <w:spacing w:before="120"/>
        <w:contextualSpacing w:val="0"/>
        <w:rPr>
          <w:rFonts w:asciiTheme="minorHAnsi" w:hAnsiTheme="minorHAnsi"/>
          <w:sz w:val="20"/>
          <w:szCs w:val="20"/>
        </w:rPr>
      </w:pPr>
      <w:r w:rsidRPr="4926ED5A">
        <w:rPr>
          <w:rFonts w:asciiTheme="minorHAnsi" w:hAnsiTheme="minorHAnsi"/>
          <w:sz w:val="20"/>
          <w:szCs w:val="20"/>
        </w:rPr>
        <w:t xml:space="preserve">Deloitte to design and develop the </w:t>
      </w:r>
      <w:r w:rsidRPr="4926ED5A">
        <w:rPr>
          <w:rFonts w:asciiTheme="minorHAnsi" w:hAnsiTheme="minorHAnsi"/>
          <w:b/>
          <w:bCs/>
          <w:sz w:val="20"/>
          <w:szCs w:val="20"/>
        </w:rPr>
        <w:t>Media Registration Portal</w:t>
      </w:r>
      <w:r w:rsidRPr="4926ED5A">
        <w:rPr>
          <w:rFonts w:asciiTheme="minorHAnsi" w:hAnsiTheme="minorHAnsi"/>
          <w:sz w:val="20"/>
          <w:szCs w:val="20"/>
        </w:rPr>
        <w:t xml:space="preserve"> </w:t>
      </w:r>
    </w:p>
    <w:p w:rsidRPr="00C4587A" w:rsidR="001E7AF9" w:rsidP="00CE38EB" w:rsidRDefault="00ED6A23" w14:paraId="1B26F658" w14:textId="2AC27F9C">
      <w:pPr>
        <w:pStyle w:val="ListParagraph"/>
        <w:numPr>
          <w:ilvl w:val="0"/>
          <w:numId w:val="39"/>
        </w:numPr>
        <w:spacing w:before="120"/>
        <w:contextualSpacing w:val="0"/>
        <w:rPr>
          <w:rFonts w:asciiTheme="minorHAnsi" w:hAnsiTheme="minorHAnsi"/>
          <w:sz w:val="20"/>
          <w:szCs w:val="20"/>
        </w:rPr>
      </w:pPr>
      <w:r w:rsidRPr="4926ED5A">
        <w:rPr>
          <w:rFonts w:asciiTheme="minorHAnsi" w:hAnsiTheme="minorHAnsi"/>
          <w:sz w:val="20"/>
          <w:szCs w:val="20"/>
        </w:rPr>
        <w:t xml:space="preserve">Deloitte to implement </w:t>
      </w:r>
      <w:r w:rsidRPr="4926ED5A" w:rsidR="00D46002">
        <w:rPr>
          <w:rFonts w:asciiTheme="minorHAnsi" w:hAnsiTheme="minorHAnsi"/>
          <w:sz w:val="20"/>
          <w:szCs w:val="20"/>
        </w:rPr>
        <w:t xml:space="preserve">an </w:t>
      </w:r>
      <w:r w:rsidRPr="4926ED5A">
        <w:rPr>
          <w:rFonts w:asciiTheme="minorHAnsi" w:hAnsiTheme="minorHAnsi"/>
          <w:b/>
          <w:bCs/>
          <w:sz w:val="20"/>
          <w:szCs w:val="20"/>
        </w:rPr>
        <w:t>on</w:t>
      </w:r>
      <w:r w:rsidRPr="4926ED5A" w:rsidR="653C5082">
        <w:rPr>
          <w:rFonts w:asciiTheme="minorHAnsi" w:hAnsiTheme="minorHAnsi"/>
          <w:b/>
          <w:bCs/>
          <w:sz w:val="20"/>
          <w:szCs w:val="20"/>
        </w:rPr>
        <w:t>-</w:t>
      </w:r>
      <w:r w:rsidRPr="4926ED5A">
        <w:rPr>
          <w:rFonts w:asciiTheme="minorHAnsi" w:hAnsiTheme="minorHAnsi"/>
          <w:b/>
          <w:bCs/>
          <w:sz w:val="20"/>
          <w:szCs w:val="20"/>
        </w:rPr>
        <w:t>line Press by Number process</w:t>
      </w:r>
      <w:r w:rsidRPr="4926ED5A" w:rsidR="001E7AF9">
        <w:rPr>
          <w:rFonts w:asciiTheme="minorHAnsi" w:hAnsiTheme="minorHAnsi"/>
          <w:sz w:val="20"/>
          <w:szCs w:val="20"/>
        </w:rPr>
        <w:t xml:space="preserve"> in collaboration with LA 2028</w:t>
      </w:r>
      <w:r w:rsidRPr="4926ED5A" w:rsidR="324B6DB3">
        <w:rPr>
          <w:rFonts w:asciiTheme="minorHAnsi" w:hAnsiTheme="minorHAnsi"/>
          <w:sz w:val="20"/>
          <w:szCs w:val="20"/>
        </w:rPr>
        <w:t xml:space="preserve"> for NOCs and selected IFs</w:t>
      </w:r>
    </w:p>
    <w:p w:rsidRPr="00C4587A" w:rsidR="008942FC" w:rsidP="00CE38EB" w:rsidRDefault="001E7AF9" w14:paraId="180ECCF9" w14:textId="6D1FD1E7">
      <w:pPr>
        <w:pStyle w:val="ListParagraph"/>
        <w:numPr>
          <w:ilvl w:val="0"/>
          <w:numId w:val="39"/>
        </w:numPr>
        <w:spacing w:before="120"/>
        <w:contextualSpacing w:val="0"/>
        <w:rPr>
          <w:rFonts w:asciiTheme="minorHAnsi" w:hAnsiTheme="minorHAnsi"/>
          <w:b/>
          <w:bCs/>
          <w:sz w:val="20"/>
          <w:szCs w:val="20"/>
        </w:rPr>
      </w:pPr>
      <w:r w:rsidRPr="4926ED5A">
        <w:rPr>
          <w:rFonts w:asciiTheme="minorHAnsi" w:hAnsiTheme="minorHAnsi"/>
          <w:sz w:val="20"/>
          <w:szCs w:val="20"/>
        </w:rPr>
        <w:t>Deloitte to</w:t>
      </w:r>
      <w:r w:rsidRPr="4926ED5A" w:rsidR="00F87E26">
        <w:rPr>
          <w:rFonts w:asciiTheme="minorHAnsi" w:hAnsiTheme="minorHAnsi"/>
          <w:sz w:val="20"/>
          <w:szCs w:val="20"/>
        </w:rPr>
        <w:t xml:space="preserve"> </w:t>
      </w:r>
      <w:r w:rsidRPr="4926ED5A" w:rsidR="00F87E26">
        <w:rPr>
          <w:rFonts w:asciiTheme="minorHAnsi" w:hAnsiTheme="minorHAnsi"/>
          <w:b/>
          <w:bCs/>
          <w:sz w:val="20"/>
          <w:szCs w:val="20"/>
        </w:rPr>
        <w:t>identify a solution for IOC Media Operations to approve the long list of non-MRH applications from NOCs.</w:t>
      </w:r>
    </w:p>
    <w:p w:rsidRPr="00C4587A" w:rsidR="008942FC" w:rsidP="00CE38EB" w:rsidRDefault="008942FC" w14:paraId="46BE92B4" w14:textId="0C6B68CC">
      <w:pPr>
        <w:pStyle w:val="ListParagraph"/>
        <w:numPr>
          <w:ilvl w:val="0"/>
          <w:numId w:val="39"/>
        </w:numPr>
        <w:spacing w:before="120"/>
        <w:contextualSpacing w:val="0"/>
        <w:rPr>
          <w:rFonts w:asciiTheme="minorHAnsi" w:hAnsiTheme="minorHAnsi"/>
          <w:b/>
          <w:bCs/>
          <w:sz w:val="20"/>
          <w:szCs w:val="20"/>
        </w:rPr>
      </w:pPr>
      <w:r w:rsidRPr="4926ED5A">
        <w:rPr>
          <w:rFonts w:asciiTheme="minorHAnsi" w:hAnsiTheme="minorHAnsi"/>
          <w:b/>
          <w:bCs/>
          <w:sz w:val="20"/>
          <w:szCs w:val="20"/>
        </w:rPr>
        <w:t xml:space="preserve">Testing </w:t>
      </w:r>
      <w:r w:rsidRPr="4926ED5A" w:rsidR="00651E14">
        <w:rPr>
          <w:rFonts w:asciiTheme="minorHAnsi" w:hAnsiTheme="minorHAnsi"/>
          <w:b/>
          <w:bCs/>
          <w:sz w:val="20"/>
          <w:szCs w:val="20"/>
        </w:rPr>
        <w:t>and systems in place by April 2026 at the latest</w:t>
      </w:r>
    </w:p>
    <w:p w:rsidRPr="00C4587A" w:rsidR="003A254A" w:rsidP="005828A2" w:rsidRDefault="003A254A" w14:paraId="409334C5" w14:textId="77777777"/>
    <w:p w:rsidRPr="00C4587A" w:rsidR="003A254A" w:rsidP="005828A2" w:rsidRDefault="003A254A" w14:paraId="6E11BB4A" w14:textId="77777777"/>
    <w:p w:rsidR="00E519BD" w:rsidRDefault="00E519BD" w14:paraId="1206C2BB" w14:textId="77777777">
      <w:pPr>
        <w:spacing w:after="160" w:line="259" w:lineRule="auto"/>
        <w:jc w:val="left"/>
      </w:pPr>
      <w:r>
        <w:br w:type="page"/>
      </w:r>
    </w:p>
    <w:p w:rsidR="004C070E" w:rsidP="005828A2" w:rsidRDefault="00105B45" w14:paraId="042E1E54" w14:textId="15FC7AFC">
      <w:r>
        <w:t xml:space="preserve">Annex 1. </w:t>
      </w:r>
    </w:p>
    <w:p w:rsidRPr="00C4587A" w:rsidR="00837788" w:rsidP="005828A2" w:rsidRDefault="00677F03" w14:paraId="5CC89F9B" w14:textId="34BAB970">
      <w:r>
        <w:t xml:space="preserve">Examples of the workflow and </w:t>
      </w:r>
      <w:r w:rsidR="007A28CD">
        <w:t xml:space="preserve">additional information </w:t>
      </w:r>
      <w:r>
        <w:t xml:space="preserve">in relation to </w:t>
      </w:r>
      <w:r w:rsidRPr="00C4587A" w:rsidR="00837788">
        <w:t>Press by Number.</w:t>
      </w:r>
      <w:r w:rsidR="004B529E">
        <w:t xml:space="preserve"> (Documented by Martyn Cornish</w:t>
      </w:r>
      <w:r w:rsidR="007179BE">
        <w:t>)</w:t>
      </w:r>
    </w:p>
    <w:p w:rsidRPr="00C4587A" w:rsidR="00B06886" w:rsidP="005828A2" w:rsidRDefault="00B06886" w14:paraId="02F9FDE2" w14:textId="77777777"/>
    <w:p w:rsidRPr="00C4587A" w:rsidR="00730987" w:rsidP="00730987" w:rsidRDefault="00730987" w14:paraId="5D7C05F0" w14:textId="460B9854">
      <w:pPr>
        <w:numPr>
          <w:ilvl w:val="0"/>
          <w:numId w:val="38"/>
        </w:numPr>
      </w:pPr>
      <w:r w:rsidRPr="00105B45">
        <w:t>During the requirements gathering sessions a couple of years ago with Deloitte/Wiz-Team for the new ACR system the idea of having a either a dedicated Press by Number system, or functionality built into the ACR system was shared</w:t>
      </w:r>
    </w:p>
    <w:p w:rsidRPr="00DB3623" w:rsidR="00951C3B" w:rsidP="00951C3B" w:rsidRDefault="00D13A52" w14:paraId="50A770E9" w14:textId="0EBB665D">
      <w:pPr>
        <w:pStyle w:val="pf0"/>
        <w:numPr>
          <w:ilvl w:val="0"/>
          <w:numId w:val="38"/>
        </w:numPr>
        <w:rPr>
          <w:rFonts w:asciiTheme="minorHAnsi" w:hAnsiTheme="minorHAnsi" w:cstheme="minorHAnsi"/>
          <w:sz w:val="20"/>
          <w:szCs w:val="20"/>
        </w:rPr>
      </w:pPr>
      <w:r w:rsidRPr="00DB3623">
        <w:rPr>
          <w:rStyle w:val="cf01"/>
          <w:rFonts w:asciiTheme="minorHAnsi" w:hAnsiTheme="minorHAnsi" w:cstheme="minorHAnsi"/>
          <w:sz w:val="20"/>
          <w:szCs w:val="20"/>
        </w:rPr>
        <w:t xml:space="preserve">Detailed functionalities and </w:t>
      </w:r>
      <w:r w:rsidRPr="00DB3623" w:rsidR="00E519BD">
        <w:rPr>
          <w:rStyle w:val="cf01"/>
          <w:rFonts w:asciiTheme="minorHAnsi" w:hAnsiTheme="minorHAnsi" w:cstheme="minorHAnsi"/>
          <w:sz w:val="20"/>
          <w:szCs w:val="20"/>
        </w:rPr>
        <w:t>their</w:t>
      </w:r>
      <w:r w:rsidRPr="00DB3623">
        <w:rPr>
          <w:rStyle w:val="cf01"/>
          <w:rFonts w:asciiTheme="minorHAnsi" w:hAnsiTheme="minorHAnsi" w:cstheme="minorHAnsi"/>
          <w:sz w:val="20"/>
          <w:szCs w:val="20"/>
        </w:rPr>
        <w:t xml:space="preserve"> logic will be discussed during </w:t>
      </w:r>
      <w:r w:rsidRPr="00DB3623" w:rsidR="00E519BD">
        <w:rPr>
          <w:rStyle w:val="cf01"/>
          <w:rFonts w:asciiTheme="minorHAnsi" w:hAnsiTheme="minorHAnsi" w:cstheme="minorHAnsi"/>
          <w:sz w:val="20"/>
          <w:szCs w:val="20"/>
        </w:rPr>
        <w:t>discoveries</w:t>
      </w:r>
      <w:r w:rsidRPr="00DB3623">
        <w:rPr>
          <w:rStyle w:val="cf01"/>
          <w:rFonts w:asciiTheme="minorHAnsi" w:hAnsiTheme="minorHAnsi" w:cstheme="minorHAnsi"/>
          <w:sz w:val="20"/>
          <w:szCs w:val="20"/>
        </w:rPr>
        <w:t>/requirements gathering sessions</w:t>
      </w:r>
      <w:r w:rsidRPr="00DB3623" w:rsidR="00F5586C">
        <w:rPr>
          <w:rStyle w:val="cf01"/>
          <w:rFonts w:asciiTheme="minorHAnsi" w:hAnsiTheme="minorHAnsi" w:cstheme="minorHAnsi"/>
          <w:sz w:val="20"/>
          <w:szCs w:val="20"/>
        </w:rPr>
        <w:t xml:space="preserve"> but below is a brief overview of the workflow:</w:t>
      </w:r>
      <w:r w:rsidRPr="00DB3623">
        <w:rPr>
          <w:rStyle w:val="cf01"/>
          <w:rFonts w:asciiTheme="minorHAnsi" w:hAnsiTheme="minorHAnsi" w:cstheme="minorHAnsi"/>
          <w:sz w:val="20"/>
          <w:szCs w:val="20"/>
        </w:rPr>
        <w:t xml:space="preserve"> </w:t>
      </w:r>
    </w:p>
    <w:p w:rsidRPr="00105B45" w:rsidR="00730987" w:rsidP="00730987" w:rsidRDefault="00730987" w14:paraId="2AD5B7A6" w14:textId="77777777">
      <w:pPr>
        <w:numPr>
          <w:ilvl w:val="1"/>
          <w:numId w:val="38"/>
        </w:numPr>
      </w:pPr>
      <w:r w:rsidRPr="00105B45">
        <w:t>Groups (NOCs / IFs) configured with overall quota allocations</w:t>
      </w:r>
    </w:p>
    <w:p w:rsidRPr="00105B45" w:rsidR="00730987" w:rsidP="00730987" w:rsidRDefault="00730987" w14:paraId="63F32C27" w14:textId="77777777">
      <w:pPr>
        <w:numPr>
          <w:ilvl w:val="1"/>
          <w:numId w:val="38"/>
        </w:numPr>
      </w:pPr>
      <w:r w:rsidRPr="00105B45">
        <w:t>User accounts setup for each Group</w:t>
      </w:r>
    </w:p>
    <w:p w:rsidRPr="00105B45" w:rsidR="00730987" w:rsidP="00730987" w:rsidRDefault="00730987" w14:paraId="02F1ADA3" w14:textId="77777777">
      <w:pPr>
        <w:numPr>
          <w:ilvl w:val="1"/>
          <w:numId w:val="38"/>
        </w:numPr>
      </w:pPr>
      <w:r w:rsidRPr="00105B45">
        <w:t>NOC/IF account holders enter details of organisations to whom accreditation quota is being allocated and contact details for each organisation, alongside the quota/category allocation up to the NOC's/IF's overall quota</w:t>
      </w:r>
    </w:p>
    <w:p w:rsidRPr="00105B45" w:rsidR="00730987" w:rsidP="00730987" w:rsidRDefault="00730987" w14:paraId="0C9EF50C" w14:textId="77777777">
      <w:pPr>
        <w:numPr>
          <w:ilvl w:val="1"/>
          <w:numId w:val="38"/>
        </w:numPr>
      </w:pPr>
      <w:r w:rsidRPr="00105B45">
        <w:t>NOC account holders enter long list of ENR organisations, incl. contact details and number of accreditations requested</w:t>
      </w:r>
    </w:p>
    <w:p w:rsidRPr="00105B45" w:rsidR="00730987" w:rsidP="00730987" w:rsidRDefault="00730987" w14:paraId="492B94FE" w14:textId="77777777">
      <w:pPr>
        <w:numPr>
          <w:ilvl w:val="1"/>
          <w:numId w:val="38"/>
        </w:numPr>
      </w:pPr>
      <w:r w:rsidRPr="00105B45">
        <w:t>NOC/IF account holders submit requests for additional overall quota through the system</w:t>
      </w:r>
    </w:p>
    <w:p w:rsidRPr="00105B45" w:rsidR="00730987" w:rsidP="00730987" w:rsidRDefault="00730987" w14:paraId="27FFB79F" w14:textId="77777777">
      <w:pPr>
        <w:numPr>
          <w:ilvl w:val="1"/>
          <w:numId w:val="38"/>
        </w:numPr>
      </w:pPr>
      <w:r w:rsidRPr="00105B45">
        <w:t>IOC Media Ops submit details of INOs and Agencies, incl. contact details and quota allocations</w:t>
      </w:r>
    </w:p>
    <w:p w:rsidRPr="00105B45" w:rsidR="00730987" w:rsidP="00730987" w:rsidRDefault="00730987" w14:paraId="183413C6" w14:textId="77777777">
      <w:pPr>
        <w:numPr>
          <w:ilvl w:val="1"/>
          <w:numId w:val="38"/>
        </w:numPr>
      </w:pPr>
      <w:r w:rsidRPr="00105B45">
        <w:t>OCOG ACR reviews all NOC/IF/IOC submissions, e.g. checking for duplicates, checking with NOC/IF about unused overall quota, etc.</w:t>
      </w:r>
    </w:p>
    <w:p w:rsidRPr="00105B45" w:rsidR="00730987" w:rsidP="00730987" w:rsidRDefault="00730987" w14:paraId="20E75192" w14:textId="307B34C9">
      <w:pPr>
        <w:numPr>
          <w:ilvl w:val="1"/>
          <w:numId w:val="38"/>
        </w:numPr>
      </w:pPr>
      <w:r w:rsidRPr="00105B45">
        <w:t xml:space="preserve">IOC Media Ops reviews all NOC/IF submissions, e.g. looking for things like organisations that don't appear to be media orgs, imbalanced/odd quota allocations, non-ENR category quotas allocated to a </w:t>
      </w:r>
      <w:r w:rsidR="005578AB">
        <w:t>n</w:t>
      </w:r>
      <w:r w:rsidRPr="00105B45">
        <w:t>on-MRH, etc.</w:t>
      </w:r>
    </w:p>
    <w:p w:rsidRPr="00105B45" w:rsidR="00730987" w:rsidP="00730987" w:rsidRDefault="00730987" w14:paraId="6531222E" w14:textId="77777777">
      <w:pPr>
        <w:numPr>
          <w:ilvl w:val="1"/>
          <w:numId w:val="38"/>
        </w:numPr>
      </w:pPr>
      <w:r w:rsidRPr="00105B45">
        <w:t>IOC Media Ops reviews all ENR requests, with approvals communicated back to the NOCs via the system</w:t>
      </w:r>
    </w:p>
    <w:p w:rsidRPr="00105B45" w:rsidR="00730987" w:rsidP="00730987" w:rsidRDefault="00730987" w14:paraId="28F93E3E" w14:textId="77777777">
      <w:pPr>
        <w:numPr>
          <w:ilvl w:val="1"/>
          <w:numId w:val="38"/>
        </w:numPr>
      </w:pPr>
      <w:r w:rsidRPr="00105B45">
        <w:t>OCOG ACR codes all organisations + integrate into Common Codes for use by other Apps (AMS, ADS, Rate Card, etc.)</w:t>
      </w:r>
    </w:p>
    <w:p w:rsidRPr="00105B45" w:rsidR="00730987" w:rsidP="00730987" w:rsidRDefault="00730987" w14:paraId="7CD589D7" w14:textId="77777777">
      <w:pPr>
        <w:numPr>
          <w:ilvl w:val="1"/>
          <w:numId w:val="38"/>
        </w:numPr>
      </w:pPr>
      <w:r w:rsidRPr="00105B45">
        <w:t>Quotas integrate into ACR quotas functionality</w:t>
      </w:r>
    </w:p>
    <w:p w:rsidRPr="00105B45" w:rsidR="00730987" w:rsidP="00730987" w:rsidRDefault="00730987" w14:paraId="2715FB96" w14:textId="77777777">
      <w:pPr>
        <w:numPr>
          <w:ilvl w:val="1"/>
          <w:numId w:val="38"/>
        </w:numPr>
      </w:pPr>
      <w:r w:rsidRPr="00105B45">
        <w:t>After the deadline, NOC/IF users use the system to submit requests for changes - these are reviewed by OCOG and IOC before being implemented (and changes flow to the integrated Apps)</w:t>
      </w:r>
    </w:p>
    <w:p w:rsidRPr="00105B45" w:rsidR="00730987" w:rsidP="00730987" w:rsidRDefault="00730987" w14:paraId="11617459" w14:textId="77777777">
      <w:pPr>
        <w:numPr>
          <w:ilvl w:val="1"/>
          <w:numId w:val="38"/>
        </w:numPr>
      </w:pPr>
      <w:r w:rsidRPr="00105B45">
        <w:t xml:space="preserve">List of organisations and codes are retained from one Games edition to the </w:t>
      </w:r>
      <w:proofErr w:type="gramStart"/>
      <w:r w:rsidRPr="00105B45">
        <w:t>next</w:t>
      </w:r>
      <w:proofErr w:type="gramEnd"/>
      <w:r w:rsidRPr="00105B45">
        <w:t xml:space="preserve"> so NOC/IF/IOC don't need to start fresh each time</w:t>
      </w:r>
    </w:p>
    <w:p w:rsidRPr="00105B45" w:rsidR="00730987" w:rsidP="00730987" w:rsidRDefault="00730987" w14:paraId="62B93F6A" w14:textId="77777777">
      <w:pPr>
        <w:numPr>
          <w:ilvl w:val="1"/>
          <w:numId w:val="38"/>
        </w:numPr>
      </w:pPr>
      <w:r w:rsidRPr="00105B45">
        <w:t>Some method in the OCOG side of the system to link organisations submitted by an NOC for Olympic Games and an NPC for the Paralympic Games so the same codes etc. are used across both Games</w:t>
      </w:r>
    </w:p>
    <w:p w:rsidRPr="00C4587A" w:rsidR="00730987" w:rsidP="00CC1035" w:rsidRDefault="00730987" w14:paraId="77C2B17A" w14:textId="5289504F">
      <w:pPr>
        <w:ind w:left="720"/>
      </w:pPr>
    </w:p>
    <w:p w:rsidRPr="00C4587A" w:rsidR="00105B45" w:rsidP="00105B45" w:rsidRDefault="00105B45" w14:paraId="2B440A59" w14:textId="0D4BD93F">
      <w:r w:rsidRPr="00C4587A">
        <w:t>Annex</w:t>
      </w:r>
      <w:r>
        <w:t xml:space="preserve"> </w:t>
      </w:r>
      <w:r w:rsidR="007A28CD">
        <w:t>2</w:t>
      </w:r>
      <w:r w:rsidRPr="00C4587A">
        <w:t>:</w:t>
      </w:r>
    </w:p>
    <w:p w:rsidRPr="00367804" w:rsidR="00105B45" w:rsidP="00105B45" w:rsidRDefault="0056510A" w14:paraId="6C4DCF06" w14:textId="45BE1FDC">
      <w:pPr>
        <w:rPr>
          <w:i/>
          <w:iCs/>
        </w:rPr>
      </w:pPr>
      <w:r>
        <w:t xml:space="preserve">Example of the </w:t>
      </w:r>
      <w:r w:rsidR="00105B45">
        <w:t>Press by Number form from Milano Cortina 2026</w:t>
      </w:r>
      <w:r w:rsidR="001F51A2">
        <w:t xml:space="preserve">, </w:t>
      </w:r>
      <w:r w:rsidR="007A28CD">
        <w:t>Excel file</w:t>
      </w:r>
      <w:r w:rsidR="00367804">
        <w:t xml:space="preserve"> </w:t>
      </w:r>
      <w:r w:rsidRPr="00367804" w:rsidR="00367804">
        <w:rPr>
          <w:i/>
          <w:iCs/>
        </w:rPr>
        <w:t xml:space="preserve">MICO26_ACR_Press </w:t>
      </w:r>
      <w:proofErr w:type="gramStart"/>
      <w:r w:rsidRPr="00367804" w:rsidR="00367804">
        <w:rPr>
          <w:i/>
          <w:iCs/>
        </w:rPr>
        <w:t>By</w:t>
      </w:r>
      <w:proofErr w:type="gramEnd"/>
      <w:r w:rsidRPr="00367804" w:rsidR="00367804">
        <w:rPr>
          <w:i/>
          <w:iCs/>
        </w:rPr>
        <w:t xml:space="preserve"> Number Form_ENG_.xlsx</w:t>
      </w:r>
    </w:p>
    <w:p w:rsidR="00B67641" w:rsidP="00105B45" w:rsidRDefault="00B67641" w14:paraId="1AC3B8EE" w14:textId="58DB9198">
      <w:bookmarkStart w:name="_MON_1829375283" w:id="0"/>
      <w:bookmarkEnd w:id="0"/>
    </w:p>
    <w:p w:rsidRPr="00C4587A" w:rsidR="00377503" w:rsidP="00105B45" w:rsidRDefault="00377503" w14:paraId="3D9D9DEE" w14:textId="77777777"/>
    <w:p w:rsidR="00240E52" w:rsidRDefault="00240E52" w14:paraId="07384509" w14:textId="234192D3">
      <w:pPr>
        <w:spacing w:after="160" w:line="259" w:lineRule="auto"/>
        <w:jc w:val="left"/>
      </w:pPr>
      <w:r>
        <w:br w:type="page"/>
      </w:r>
    </w:p>
    <w:p w:rsidR="00993B31" w:rsidP="00C239FC" w:rsidRDefault="00422428" w14:paraId="3AFFE3DF" w14:textId="3FA449F7">
      <w:pPr>
        <w:pStyle w:val="Heading6"/>
      </w:pPr>
      <w:r w:rsidRPr="009A6AB4">
        <w:t xml:space="preserve">Change </w:t>
      </w:r>
      <w:r w:rsidRPr="009A6AB4" w:rsidR="006A7DD9">
        <w:t>log</w:t>
      </w:r>
      <w:r w:rsidRPr="009A6AB4" w:rsidR="00E4568E">
        <w:t xml:space="preserve"> </w:t>
      </w:r>
      <w:r w:rsidR="004B0CC7">
        <w:t>(document)</w:t>
      </w:r>
    </w:p>
    <w:p w:rsidR="6D971FDF" w:rsidRDefault="00E4568E" w14:paraId="25AA79BA" w14:textId="08F1B02A">
      <w:r w:rsidRPr="009A6AB4">
        <w:t>(</w:t>
      </w:r>
      <w:r>
        <w:t xml:space="preserve">added to the document 17 Mar 2026 by </w:t>
      </w:r>
      <w:r w:rsidR="009A6AB4">
        <w:t>the IOC)</w:t>
      </w:r>
    </w:p>
    <w:tbl>
      <w:tblPr>
        <w:tblStyle w:val="TableGrid"/>
        <w:tblW w:w="0" w:type="auto"/>
        <w:tblLook w:val="04A0" w:firstRow="1" w:lastRow="0" w:firstColumn="1" w:lastColumn="0" w:noHBand="0" w:noVBand="1"/>
      </w:tblPr>
      <w:tblGrid>
        <w:gridCol w:w="1696"/>
        <w:gridCol w:w="1161"/>
        <w:gridCol w:w="3301"/>
        <w:gridCol w:w="3810"/>
      </w:tblGrid>
      <w:tr w:rsidRPr="006A7DD9" w:rsidR="00D76B16" w:rsidTr="00D76B16" w14:paraId="1302AE9B" w14:textId="77777777">
        <w:tc>
          <w:tcPr>
            <w:tcW w:w="1696" w:type="dxa"/>
            <w:shd w:val="clear" w:color="auto" w:fill="E5E5E5" w:themeFill="background2"/>
          </w:tcPr>
          <w:p w:rsidRPr="006A7DD9" w:rsidR="00D76B16" w:rsidRDefault="00D76B16" w14:paraId="3D5B2879" w14:textId="781C01E1">
            <w:pPr>
              <w:rPr>
                <w:b/>
                <w:bCs/>
              </w:rPr>
            </w:pPr>
            <w:r w:rsidRPr="006A7DD9">
              <w:rPr>
                <w:b/>
                <w:bCs/>
              </w:rPr>
              <w:t>Date</w:t>
            </w:r>
          </w:p>
        </w:tc>
        <w:tc>
          <w:tcPr>
            <w:tcW w:w="1161" w:type="dxa"/>
            <w:shd w:val="clear" w:color="auto" w:fill="E5E5E5" w:themeFill="background2"/>
          </w:tcPr>
          <w:p w:rsidRPr="006A7DD9" w:rsidR="00D76B16" w:rsidRDefault="00D76B16" w14:paraId="6D2C80B9" w14:textId="44CCC19E">
            <w:pPr>
              <w:rPr>
                <w:b/>
                <w:bCs/>
              </w:rPr>
            </w:pPr>
            <w:r w:rsidRPr="006A7DD9">
              <w:rPr>
                <w:b/>
                <w:bCs/>
              </w:rPr>
              <w:t>By</w:t>
            </w:r>
          </w:p>
        </w:tc>
        <w:tc>
          <w:tcPr>
            <w:tcW w:w="3301" w:type="dxa"/>
            <w:shd w:val="clear" w:color="auto" w:fill="E5E5E5" w:themeFill="background2"/>
          </w:tcPr>
          <w:p w:rsidRPr="006A7DD9" w:rsidR="00D76B16" w:rsidRDefault="00D76B16" w14:paraId="41ABDECF" w14:textId="53016C0B">
            <w:pPr>
              <w:rPr>
                <w:b/>
                <w:bCs/>
              </w:rPr>
            </w:pPr>
            <w:r>
              <w:rPr>
                <w:b/>
                <w:bCs/>
              </w:rPr>
              <w:t>Section</w:t>
            </w:r>
          </w:p>
        </w:tc>
        <w:tc>
          <w:tcPr>
            <w:tcW w:w="3810" w:type="dxa"/>
            <w:shd w:val="clear" w:color="auto" w:fill="E5E5E5" w:themeFill="background2"/>
          </w:tcPr>
          <w:p w:rsidRPr="006A7DD9" w:rsidR="00D76B16" w:rsidRDefault="00D76B16" w14:paraId="5F532015" w14:textId="56276DCB">
            <w:pPr>
              <w:rPr>
                <w:b/>
                <w:bCs/>
              </w:rPr>
            </w:pPr>
            <w:r w:rsidRPr="006A7DD9">
              <w:rPr>
                <w:b/>
                <w:bCs/>
              </w:rPr>
              <w:t>Change</w:t>
            </w:r>
          </w:p>
        </w:tc>
      </w:tr>
      <w:tr w:rsidR="00D76B16" w:rsidTr="00D76B16" w14:paraId="598BB834" w14:textId="77777777">
        <w:tc>
          <w:tcPr>
            <w:tcW w:w="1696" w:type="dxa"/>
          </w:tcPr>
          <w:p w:rsidR="00D76B16" w:rsidRDefault="00D76B16" w14:paraId="68F13624" w14:textId="27D80D2A">
            <w:r>
              <w:t>17 Mar 2026</w:t>
            </w:r>
          </w:p>
        </w:tc>
        <w:tc>
          <w:tcPr>
            <w:tcW w:w="1161" w:type="dxa"/>
          </w:tcPr>
          <w:p w:rsidR="00D76B16" w:rsidRDefault="00D76B16" w14:paraId="08B6E803" w14:textId="3D66CACD">
            <w:r>
              <w:t>IOC/MDO</w:t>
            </w:r>
          </w:p>
        </w:tc>
        <w:tc>
          <w:tcPr>
            <w:tcW w:w="3301" w:type="dxa"/>
          </w:tcPr>
          <w:p w:rsidRPr="00E4568E" w:rsidR="00D76B16" w:rsidP="00D76B16" w:rsidRDefault="00D76B16" w14:paraId="25D5E745" w14:textId="64F67D76">
            <w:r w:rsidRPr="00E4568E">
              <w:t>Press Accreditation Timelines – LA 2028</w:t>
            </w:r>
          </w:p>
        </w:tc>
        <w:tc>
          <w:tcPr>
            <w:tcW w:w="3810" w:type="dxa"/>
          </w:tcPr>
          <w:p w:rsidRPr="00C73424" w:rsidR="00D76B16" w:rsidP="00D76B16" w:rsidRDefault="00D76B16" w14:paraId="6FDEA354" w14:textId="6B7639BD">
            <w:r>
              <w:t xml:space="preserve">Media Registration Portal </w:t>
            </w:r>
            <w:r w:rsidR="00CA7F9C">
              <w:t>to be live/open</w:t>
            </w:r>
            <w:r>
              <w:t>: 24 Aug – 23 Oct 2026</w:t>
            </w:r>
          </w:p>
          <w:p w:rsidR="00D76B16" w:rsidRDefault="00D76B16" w14:paraId="6BEF61E6" w14:textId="4B2CCA32"/>
        </w:tc>
      </w:tr>
      <w:tr w:rsidR="00D76B16" w:rsidTr="00D76B16" w14:paraId="4E8FF242" w14:textId="77777777">
        <w:tc>
          <w:tcPr>
            <w:tcW w:w="1696" w:type="dxa"/>
          </w:tcPr>
          <w:p w:rsidR="00D76B16" w:rsidRDefault="00D76B16" w14:paraId="60268246" w14:textId="77777777"/>
        </w:tc>
        <w:tc>
          <w:tcPr>
            <w:tcW w:w="1161" w:type="dxa"/>
          </w:tcPr>
          <w:p w:rsidR="00D76B16" w:rsidRDefault="00D76B16" w14:paraId="40609A09" w14:textId="77777777"/>
        </w:tc>
        <w:tc>
          <w:tcPr>
            <w:tcW w:w="3301" w:type="dxa"/>
          </w:tcPr>
          <w:p w:rsidR="00D76B16" w:rsidRDefault="00D76B16" w14:paraId="1AC5A290" w14:textId="77777777"/>
        </w:tc>
        <w:tc>
          <w:tcPr>
            <w:tcW w:w="3810" w:type="dxa"/>
          </w:tcPr>
          <w:p w:rsidR="00D76B16" w:rsidRDefault="00D76B16" w14:paraId="5502269B" w14:textId="55759443"/>
        </w:tc>
      </w:tr>
      <w:tr w:rsidR="00D76B16" w:rsidTr="00D76B16" w14:paraId="209E3110" w14:textId="77777777">
        <w:tc>
          <w:tcPr>
            <w:tcW w:w="1696" w:type="dxa"/>
          </w:tcPr>
          <w:p w:rsidR="00D76B16" w:rsidRDefault="00D76B16" w14:paraId="034DA1AD" w14:textId="77777777"/>
        </w:tc>
        <w:tc>
          <w:tcPr>
            <w:tcW w:w="1161" w:type="dxa"/>
          </w:tcPr>
          <w:p w:rsidR="00D76B16" w:rsidRDefault="00D76B16" w14:paraId="54401934" w14:textId="77777777"/>
        </w:tc>
        <w:tc>
          <w:tcPr>
            <w:tcW w:w="3301" w:type="dxa"/>
          </w:tcPr>
          <w:p w:rsidR="00D76B16" w:rsidRDefault="00D76B16" w14:paraId="7DFE0593" w14:textId="77777777"/>
        </w:tc>
        <w:tc>
          <w:tcPr>
            <w:tcW w:w="3810" w:type="dxa"/>
          </w:tcPr>
          <w:p w:rsidR="00D76B16" w:rsidRDefault="00D76B16" w14:paraId="3A13B1F1" w14:textId="15FBF54B"/>
        </w:tc>
      </w:tr>
      <w:tr w:rsidR="00D76B16" w:rsidTr="00D76B16" w14:paraId="5F783302" w14:textId="77777777">
        <w:tc>
          <w:tcPr>
            <w:tcW w:w="1696" w:type="dxa"/>
          </w:tcPr>
          <w:p w:rsidR="00D76B16" w:rsidRDefault="00D76B16" w14:paraId="6FCCE35D" w14:textId="77777777"/>
        </w:tc>
        <w:tc>
          <w:tcPr>
            <w:tcW w:w="1161" w:type="dxa"/>
          </w:tcPr>
          <w:p w:rsidR="00D76B16" w:rsidRDefault="00D76B16" w14:paraId="223B5B9A" w14:textId="77777777"/>
        </w:tc>
        <w:tc>
          <w:tcPr>
            <w:tcW w:w="3301" w:type="dxa"/>
          </w:tcPr>
          <w:p w:rsidR="00D76B16" w:rsidRDefault="00D76B16" w14:paraId="5F4D7068" w14:textId="77777777"/>
        </w:tc>
        <w:tc>
          <w:tcPr>
            <w:tcW w:w="3810" w:type="dxa"/>
          </w:tcPr>
          <w:p w:rsidR="00D76B16" w:rsidRDefault="00D76B16" w14:paraId="5A35DD50" w14:textId="027861D2"/>
        </w:tc>
      </w:tr>
    </w:tbl>
    <w:p w:rsidR="006A7DD9" w:rsidRDefault="006A7DD9" w14:paraId="23EC4718" w14:textId="77777777"/>
    <w:p w:rsidR="7427D95F" w:rsidP="13832C8D" w:rsidRDefault="7427D95F" w14:paraId="4C94968B" w14:textId="5A3D2BAB"/>
    <w:p w:rsidRPr="00B06886" w:rsidR="00D54DF7" w:rsidP="005828A2" w:rsidRDefault="00D54DF7" w14:paraId="14EED7A6" w14:textId="77777777">
      <w:pPr>
        <w:rPr>
          <w:lang w:val="en-US"/>
        </w:rPr>
      </w:pPr>
    </w:p>
    <w:sectPr w:rsidRPr="00B06886" w:rsidR="00D54DF7" w:rsidSect="00E27361">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2552" w:right="964" w:bottom="964" w:left="964"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4587A" w:rsidR="00283C79" w:rsidP="00B2485A" w:rsidRDefault="00283C79" w14:paraId="0B756BDF" w14:textId="77777777">
      <w:r w:rsidRPr="00C4587A">
        <w:separator/>
      </w:r>
    </w:p>
  </w:endnote>
  <w:endnote w:type="continuationSeparator" w:id="0">
    <w:p w:rsidRPr="00C4587A" w:rsidR="00283C79" w:rsidP="00B2485A" w:rsidRDefault="00283C79" w14:paraId="58AF68A2" w14:textId="77777777">
      <w:r w:rsidRPr="00C458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lympic Headline">
    <w:altName w:val="Calibri"/>
    <w:panose1 w:val="00000000000000000000"/>
    <w:charset w:val="00"/>
    <w:family w:val="modern"/>
    <w:notTrueType/>
    <w:pitch w:val="variable"/>
    <w:sig w:usb0="00000007" w:usb1="00000001" w:usb2="00000000" w:usb3="00000000" w:csb0="00000013" w:csb1="00000000"/>
  </w:font>
  <w:font w:name="MS Mincho">
    <w:altName w:val="ＭＳ 明朝"/>
    <w:panose1 w:val="02020609040205080304"/>
    <w:charset w:val="80"/>
    <w:family w:val="roman"/>
    <w:pitch w:val="fixed"/>
    <w:sig w:usb0="00000001" w:usb1="08070000" w:usb2="00000010" w:usb3="00000000" w:csb0="00020000" w:csb1="00000000"/>
  </w:font>
  <w:font w:name="Times New Roman (Titre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587A" w:rsidR="00FD69DD" w:rsidRDefault="00FD69DD" w14:paraId="1F7EB61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587A" w:rsidR="00D87078" w:rsidP="00335ACE" w:rsidRDefault="00335ACE" w14:paraId="7EDD1220" w14:textId="7D88B896">
    <w:pPr>
      <w:pStyle w:val="Footer"/>
    </w:pPr>
    <w:r w:rsidRPr="00C4587A">
      <w:tab/>
    </w:r>
    <w:r w:rsidRPr="00C4587A">
      <w:t xml:space="preserve">Page </w:t>
    </w:r>
    <w:r w:rsidRPr="00C4587A">
      <w:fldChar w:fldCharType="begin"/>
    </w:r>
    <w:r w:rsidRPr="00C4587A">
      <w:instrText xml:space="preserve"> PAGE  \* Arabic  \* MERGEFORMAT </w:instrText>
    </w:r>
    <w:r w:rsidRPr="00C4587A">
      <w:fldChar w:fldCharType="separate"/>
    </w:r>
    <w:r w:rsidRPr="00C4587A">
      <w:t>1</w:t>
    </w:r>
    <w:r w:rsidRPr="00C4587A">
      <w:fldChar w:fldCharType="end"/>
    </w:r>
    <w:r w:rsidRPr="00C4587A">
      <w:t>/</w:t>
    </w:r>
    <w:r>
      <w:fldChar w:fldCharType="begin"/>
    </w:r>
    <w:r>
      <w:instrText>NUMPAGES   \* MERGEFORMAT</w:instrText>
    </w:r>
    <w:r>
      <w:fldChar w:fldCharType="separate"/>
    </w:r>
    <w:r w:rsidRPr="00C4587A">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587A" w:rsidR="00D87078" w:rsidP="00601266" w:rsidRDefault="00601266" w14:paraId="5D53AAE3" w14:textId="7CDF4717">
    <w:pPr>
      <w:pStyle w:val="Footer"/>
      <w:ind w:right="360"/>
    </w:pPr>
    <w:r w:rsidRPr="00161026">
      <w:rPr>
        <w:lang w:val="fr-FR"/>
      </w:rPr>
      <w:t xml:space="preserve">Maison Olympique, 1007 Lausanne, </w:t>
    </w:r>
    <w:proofErr w:type="spellStart"/>
    <w:r w:rsidRPr="00161026">
      <w:rPr>
        <w:lang w:val="fr-FR"/>
      </w:rPr>
      <w:t>Switzerland</w:t>
    </w:r>
    <w:proofErr w:type="spellEnd"/>
    <w:r w:rsidRPr="00161026">
      <w:rPr>
        <w:lang w:val="fr-FR"/>
      </w:rPr>
      <w:t xml:space="preserve"> | Tel. </w:t>
    </w:r>
    <w:r w:rsidRPr="00C4587A">
      <w:t>+41 21 621 6111 | Fax +41 21 621 6216 | www.IOC.org</w:t>
    </w:r>
    <w:r w:rsidRPr="00C4587A" w:rsidR="00952E52">
      <w:tab/>
    </w:r>
    <w:r w:rsidRPr="00C4587A" w:rsidR="00952E52">
      <w:t xml:space="preserve">Page </w:t>
    </w:r>
    <w:r w:rsidRPr="00C4587A" w:rsidR="00952E52">
      <w:fldChar w:fldCharType="begin"/>
    </w:r>
    <w:r w:rsidRPr="00C4587A" w:rsidR="00952E52">
      <w:instrText xml:space="preserve"> PAGE  \* Arabic  \* MERGEFORMAT </w:instrText>
    </w:r>
    <w:r w:rsidRPr="00C4587A" w:rsidR="00952E52">
      <w:fldChar w:fldCharType="separate"/>
    </w:r>
    <w:r w:rsidRPr="00C4587A" w:rsidR="00952E52">
      <w:t>2</w:t>
    </w:r>
    <w:r w:rsidRPr="00C4587A" w:rsidR="00952E52">
      <w:fldChar w:fldCharType="end"/>
    </w:r>
    <w:r w:rsidRPr="00C4587A" w:rsidR="00952E52">
      <w:t>/</w:t>
    </w:r>
    <w:r>
      <w:fldChar w:fldCharType="begin"/>
    </w:r>
    <w:r>
      <w:instrText>NUMPAGES   \* MERGEFORMAT</w:instrText>
    </w:r>
    <w:r>
      <w:fldChar w:fldCharType="separate"/>
    </w:r>
    <w:r w:rsidRPr="00C4587A" w:rsidR="00952E52">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4587A" w:rsidR="00283C79" w:rsidP="00B2485A" w:rsidRDefault="00283C79" w14:paraId="22238C3E" w14:textId="77777777">
      <w:r w:rsidRPr="00C4587A">
        <w:separator/>
      </w:r>
    </w:p>
  </w:footnote>
  <w:footnote w:type="continuationSeparator" w:id="0">
    <w:p w:rsidRPr="00C4587A" w:rsidR="00283C79" w:rsidP="00B2485A" w:rsidRDefault="00283C79" w14:paraId="3A5891C1" w14:textId="77777777">
      <w:r w:rsidRPr="00C458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587A" w:rsidR="00FD69DD" w:rsidRDefault="00FD69DD" w14:paraId="3D2F9F1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4587A" w:rsidR="00793995" w:rsidRDefault="00C275D5" w14:paraId="5DD0DB57" w14:textId="40FA7D66">
    <w:pPr>
      <w:pStyle w:val="Header"/>
    </w:pPr>
    <w:r w:rsidRPr="00C4587A">
      <w:rPr>
        <w:noProof/>
      </w:rPr>
      <w:drawing>
        <wp:anchor distT="0" distB="0" distL="114300" distR="114300" simplePos="0" relativeHeight="251658240" behindDoc="1" locked="0" layoutInCell="1" allowOverlap="1" wp14:anchorId="69793235" wp14:editId="0F680442">
          <wp:simplePos x="0" y="0"/>
          <wp:positionH relativeFrom="page">
            <wp:posOffset>635</wp:posOffset>
          </wp:positionH>
          <wp:positionV relativeFrom="page">
            <wp:posOffset>0</wp:posOffset>
          </wp:positionV>
          <wp:extent cx="7608570" cy="10767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8570" cy="107670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Pr="00C4587A" w:rsidR="00793995" w:rsidRDefault="00793995" w14:paraId="0C9A1D4D" w14:textId="77777777">
    <w:pPr>
      <w:pStyle w:val="Header"/>
    </w:pPr>
  </w:p>
  <w:p w:rsidRPr="00C4587A" w:rsidR="00793995" w:rsidRDefault="00793995" w14:paraId="5E9176D9" w14:textId="77777777">
    <w:pPr>
      <w:pStyle w:val="Header"/>
    </w:pPr>
  </w:p>
  <w:p w:rsidRPr="00C4587A" w:rsidR="00FE14E5" w:rsidRDefault="00601266" w14:paraId="77A37A42" w14:textId="22C0293B">
    <w:pPr>
      <w:pStyle w:val="Header"/>
    </w:pPr>
    <w:r w:rsidRPr="00C4587A">
      <w:t>Reference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C4587A" w:rsidR="00952E52" w:rsidRDefault="00C275D5" w14:paraId="55FE480A" w14:textId="4E99C8D8">
    <w:pPr>
      <w:pStyle w:val="Header"/>
    </w:pPr>
    <w:r w:rsidRPr="00C4587A">
      <w:rPr>
        <w:noProof/>
      </w:rPr>
      <w:drawing>
        <wp:anchor distT="0" distB="0" distL="114300" distR="114300" simplePos="0" relativeHeight="251658242" behindDoc="1" locked="0" layoutInCell="1" allowOverlap="1" wp14:anchorId="11C50E15" wp14:editId="785BE794">
          <wp:simplePos x="0" y="0"/>
          <wp:positionH relativeFrom="page">
            <wp:posOffset>0</wp:posOffset>
          </wp:positionH>
          <wp:positionV relativeFrom="page">
            <wp:posOffset>5080</wp:posOffset>
          </wp:positionV>
          <wp:extent cx="7609840" cy="107562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9840" cy="10756265"/>
                  </a:xfrm>
                  <a:prstGeom prst="rect">
                    <a:avLst/>
                  </a:prstGeom>
                  <a:noFill/>
                </pic:spPr>
              </pic:pic>
            </a:graphicData>
          </a:graphic>
          <wp14:sizeRelH relativeFrom="page">
            <wp14:pctWidth>0</wp14:pctWidth>
          </wp14:sizeRelH>
          <wp14:sizeRelV relativeFrom="page">
            <wp14:pctHeight>0</wp14:pctHeight>
          </wp14:sizeRelV>
        </wp:anchor>
      </w:drawing>
    </w:r>
    <w:r w:rsidRPr="00C4587A" w:rsidR="00821BB6">
      <w:rPr>
        <w:noProof/>
      </w:rPr>
      <w:drawing>
        <wp:anchor distT="0" distB="0" distL="114300" distR="114300" simplePos="0" relativeHeight="251658241" behindDoc="1" locked="0" layoutInCell="1" allowOverlap="1" wp14:anchorId="2D978E3A" wp14:editId="399CDF69">
          <wp:simplePos x="0" y="0"/>
          <wp:positionH relativeFrom="page">
            <wp:posOffset>152400</wp:posOffset>
          </wp:positionH>
          <wp:positionV relativeFrom="page">
            <wp:posOffset>152400</wp:posOffset>
          </wp:positionV>
          <wp:extent cx="0" cy="0"/>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a:extLst>
                      <a:ext uri="{28A0092B-C50C-407E-A947-70E740481C1C}">
                        <a14:useLocalDpi xmlns:a14="http://schemas.microsoft.com/office/drawing/2010/main" val="0"/>
                      </a:ext>
                    </a:extLst>
                  </a:blip>
                  <a:stretch>
                    <a:fillRect/>
                  </a:stretch>
                </pic:blipFill>
                <pic:spPr>
                  <a:xfrm>
                    <a:off x="0" y="0"/>
                    <a:ext cx="0" cy="0"/>
                  </a:xfrm>
                  <a:prstGeom prst="rect">
                    <a:avLst/>
                  </a:prstGeom>
                </pic:spPr>
              </pic:pic>
            </a:graphicData>
          </a:graphic>
          <wp14:sizeRelH relativeFrom="margin">
            <wp14:pctWidth>0</wp14:pctWidth>
          </wp14:sizeRelH>
          <wp14:sizeRelV relativeFrom="margin">
            <wp14:pctHeight>0</wp14:pctHeight>
          </wp14:sizeRelV>
        </wp:anchor>
      </w:drawing>
    </w:r>
  </w:p>
  <w:p w:rsidRPr="00C4587A" w:rsidR="00952E52" w:rsidRDefault="00952E52" w14:paraId="171E811A" w14:textId="77777777">
    <w:pPr>
      <w:pStyle w:val="Header"/>
    </w:pPr>
  </w:p>
  <w:p w:rsidRPr="00C4587A" w:rsidR="00952E52" w:rsidRDefault="00952E52" w14:paraId="084B8848" w14:textId="77777777">
    <w:pPr>
      <w:pStyle w:val="Header"/>
    </w:pPr>
  </w:p>
  <w:p w:rsidRPr="00C4587A" w:rsidR="00B2485A" w:rsidRDefault="00601266" w14:paraId="54B7F0B8" w14:textId="3A85D138">
    <w:pPr>
      <w:pStyle w:val="Header"/>
    </w:pPr>
    <w:r w:rsidRPr="00C4587A">
      <w:t>Reference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A8612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7DA3B9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27A87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8AA877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71485CA"/>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C06FCAC"/>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8F6E0620"/>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57269EBE"/>
    <w:lvl w:ilvl="0">
      <w:start w:val="1"/>
      <w:numFmt w:val="bullet"/>
      <w:pStyle w:val="Heading3-NoTitle"/>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A1ABD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8CB59C"/>
    <w:lvl w:ilvl="0">
      <w:start w:val="1"/>
      <w:numFmt w:val="bullet"/>
      <w:pStyle w:val="ListBullet"/>
      <w:lvlText w:val=""/>
      <w:lvlJc w:val="left"/>
      <w:pPr>
        <w:ind w:left="360" w:hanging="360"/>
      </w:pPr>
      <w:rPr>
        <w:rFonts w:hint="default" w:ascii="Wingdings" w:hAnsi="Wingdings"/>
      </w:rPr>
    </w:lvl>
  </w:abstractNum>
  <w:abstractNum w:abstractNumId="10" w15:restartNumberingAfterBreak="0">
    <w:nsid w:val="01D8779A"/>
    <w:multiLevelType w:val="hybridMultilevel"/>
    <w:tmpl w:val="2F261FF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06495D73"/>
    <w:multiLevelType w:val="multilevel"/>
    <w:tmpl w:val="BC6E4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06E821CE"/>
    <w:multiLevelType w:val="multilevel"/>
    <w:tmpl w:val="4B2C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8DF71B2"/>
    <w:multiLevelType w:val="hybridMultilevel"/>
    <w:tmpl w:val="48486C8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0B5903A1"/>
    <w:multiLevelType w:val="hybridMultilevel"/>
    <w:tmpl w:val="A76C6346"/>
    <w:lvl w:ilvl="0" w:tplc="6E981A66">
      <w:start w:val="1"/>
      <w:numFmt w:val="lowerRoman"/>
      <w:lvlText w:val="(%1)"/>
      <w:lvlJc w:val="left"/>
      <w:pPr>
        <w:ind w:left="720" w:hanging="360"/>
      </w:pPr>
      <w:rPr>
        <w:rFonts w:hint="default"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96390F"/>
    <w:multiLevelType w:val="multilevel"/>
    <w:tmpl w:val="2000001D"/>
    <w:numStyleLink w:val="Style1"/>
  </w:abstractNum>
  <w:abstractNum w:abstractNumId="16" w15:restartNumberingAfterBreak="0">
    <w:nsid w:val="1B7F0779"/>
    <w:multiLevelType w:val="multilevel"/>
    <w:tmpl w:val="B0CE4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EC94CBF"/>
    <w:multiLevelType w:val="hybridMultilevel"/>
    <w:tmpl w:val="69B01568"/>
    <w:lvl w:ilvl="0" w:tplc="86BA36B0">
      <w:start w:val="1"/>
      <w:numFmt w:val="decimal"/>
      <w:lvlText w:val="%1.1.1"/>
      <w:lvlJc w:val="left"/>
      <w:pPr>
        <w:ind w:left="720" w:hanging="360"/>
      </w:pPr>
      <w:rPr>
        <w:rFonts w:hint="default" w:asciiTheme="majorHAnsi" w:hAnsiTheme="majorHAnsi"/>
        <w:b/>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1F006A8D"/>
    <w:multiLevelType w:val="multilevel"/>
    <w:tmpl w:val="DD00F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8B4C87"/>
    <w:multiLevelType w:val="multilevel"/>
    <w:tmpl w:val="5880B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0EF2248"/>
    <w:multiLevelType w:val="multilevel"/>
    <w:tmpl w:val="D67CD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3494F06"/>
    <w:multiLevelType w:val="multilevel"/>
    <w:tmpl w:val="B1A22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82B28AF"/>
    <w:multiLevelType w:val="hybridMultilevel"/>
    <w:tmpl w:val="998C18D6"/>
    <w:lvl w:ilvl="0" w:tplc="3E48D930">
      <w:start w:val="1"/>
      <w:numFmt w:val="decimal"/>
      <w:lvlText w:val="%1."/>
      <w:lvlJc w:val="left"/>
      <w:pPr>
        <w:ind w:left="570" w:hanging="57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288D6997"/>
    <w:multiLevelType w:val="multilevel"/>
    <w:tmpl w:val="203AC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B645392"/>
    <w:multiLevelType w:val="multilevel"/>
    <w:tmpl w:val="CD86280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92"/>
        </w:tabs>
        <w:ind w:left="992" w:hanging="992"/>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276"/>
        </w:tabs>
        <w:ind w:left="1276" w:hanging="1276"/>
      </w:pPr>
      <w:rPr>
        <w:rFonts w:hint="default"/>
      </w:rPr>
    </w:lvl>
    <w:lvl w:ilvl="6">
      <w:start w:val="1"/>
      <w:numFmt w:val="decimal"/>
      <w:lvlText w:val="%1.%2.%3.%4.%5.%6.%7"/>
      <w:lvlJc w:val="left"/>
      <w:pPr>
        <w:tabs>
          <w:tab w:val="num" w:pos="1418"/>
        </w:tabs>
        <w:ind w:left="1418" w:hanging="1418"/>
      </w:pPr>
      <w:rPr>
        <w:rFonts w:hint="default"/>
      </w:rPr>
    </w:lvl>
    <w:lvl w:ilvl="7">
      <w:start w:val="1"/>
      <w:numFmt w:val="decimal"/>
      <w:lvlText w:val="%1.%2.%3.%4.%5.%6.%7.%8"/>
      <w:lvlJc w:val="left"/>
      <w:pPr>
        <w:tabs>
          <w:tab w:val="num" w:pos="1559"/>
        </w:tabs>
        <w:ind w:left="1559" w:hanging="1559"/>
      </w:pPr>
      <w:rPr>
        <w:rFonts w:hint="default"/>
      </w:rPr>
    </w:lvl>
    <w:lvl w:ilvl="8">
      <w:start w:val="1"/>
      <w:numFmt w:val="decimal"/>
      <w:lvlText w:val="%1.%2.%3.%4.%5.%6.%7.%8.%9"/>
      <w:lvlJc w:val="left"/>
      <w:pPr>
        <w:tabs>
          <w:tab w:val="num" w:pos="1701"/>
        </w:tabs>
        <w:ind w:left="1701" w:hanging="1701"/>
      </w:pPr>
      <w:rPr>
        <w:rFonts w:hint="default"/>
      </w:rPr>
    </w:lvl>
  </w:abstractNum>
  <w:abstractNum w:abstractNumId="25" w15:restartNumberingAfterBreak="0">
    <w:nsid w:val="2C9C068C"/>
    <w:multiLevelType w:val="multilevel"/>
    <w:tmpl w:val="277066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09"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DD86246"/>
    <w:multiLevelType w:val="multilevel"/>
    <w:tmpl w:val="A16A03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3B5715E"/>
    <w:multiLevelType w:val="hybridMultilevel"/>
    <w:tmpl w:val="FB104166"/>
    <w:lvl w:ilvl="0" w:tplc="AEACACCA">
      <w:start w:val="1"/>
      <w:numFmt w:val="lowerRoman"/>
      <w:lvlText w:val="(%1)"/>
      <w:lvlJc w:val="left"/>
      <w:pPr>
        <w:ind w:left="720" w:hanging="360"/>
      </w:pPr>
      <w:rPr>
        <w:rFonts w:hint="default" w:cs="Times New Roman"/>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28" w15:restartNumberingAfterBreak="0">
    <w:nsid w:val="3645264C"/>
    <w:multiLevelType w:val="hybridMultilevel"/>
    <w:tmpl w:val="AC2A701C"/>
    <w:lvl w:ilvl="0" w:tplc="D4C064C6">
      <w:start w:val="1"/>
      <w:numFmt w:val="decimal"/>
      <w:lvlText w:val="%1.1"/>
      <w:lvlJc w:val="left"/>
      <w:pPr>
        <w:ind w:left="360" w:hanging="360"/>
      </w:pPr>
      <w:rPr>
        <w:rFonts w:hint="default" w:asciiTheme="minorHAnsi" w:hAnsiTheme="minorHAnsi"/>
        <w:b/>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B25321F"/>
    <w:multiLevelType w:val="multilevel"/>
    <w:tmpl w:val="24565D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FF1F22A"/>
    <w:multiLevelType w:val="hybridMultilevel"/>
    <w:tmpl w:val="985EDB7A"/>
    <w:lvl w:ilvl="0" w:tplc="61C2D098">
      <w:start w:val="1"/>
      <w:numFmt w:val="bullet"/>
      <w:lvlText w:val=""/>
      <w:lvlJc w:val="left"/>
      <w:pPr>
        <w:ind w:left="720" w:hanging="360"/>
      </w:pPr>
      <w:rPr>
        <w:rFonts w:hint="default" w:ascii="Arial,Sans-Serif" w:hAnsi="Arial,Sans-Serif"/>
      </w:rPr>
    </w:lvl>
    <w:lvl w:ilvl="1" w:tplc="FB20AE34">
      <w:start w:val="1"/>
      <w:numFmt w:val="bullet"/>
      <w:lvlText w:val="o"/>
      <w:lvlJc w:val="left"/>
      <w:pPr>
        <w:ind w:left="1440" w:hanging="360"/>
      </w:pPr>
      <w:rPr>
        <w:rFonts w:hint="default" w:ascii="Courier New" w:hAnsi="Courier New"/>
      </w:rPr>
    </w:lvl>
    <w:lvl w:ilvl="2" w:tplc="879E2ED6">
      <w:start w:val="1"/>
      <w:numFmt w:val="bullet"/>
      <w:lvlText w:val=""/>
      <w:lvlJc w:val="left"/>
      <w:pPr>
        <w:ind w:left="2160" w:hanging="360"/>
      </w:pPr>
      <w:rPr>
        <w:rFonts w:hint="default" w:ascii="Wingdings" w:hAnsi="Wingdings"/>
      </w:rPr>
    </w:lvl>
    <w:lvl w:ilvl="3" w:tplc="2F3EAB08">
      <w:start w:val="1"/>
      <w:numFmt w:val="bullet"/>
      <w:lvlText w:val=""/>
      <w:lvlJc w:val="left"/>
      <w:pPr>
        <w:ind w:left="2880" w:hanging="360"/>
      </w:pPr>
      <w:rPr>
        <w:rFonts w:hint="default" w:ascii="Symbol" w:hAnsi="Symbol"/>
      </w:rPr>
    </w:lvl>
    <w:lvl w:ilvl="4" w:tplc="DDC2160E">
      <w:start w:val="1"/>
      <w:numFmt w:val="bullet"/>
      <w:lvlText w:val="o"/>
      <w:lvlJc w:val="left"/>
      <w:pPr>
        <w:ind w:left="3600" w:hanging="360"/>
      </w:pPr>
      <w:rPr>
        <w:rFonts w:hint="default" w:ascii="Courier New" w:hAnsi="Courier New"/>
      </w:rPr>
    </w:lvl>
    <w:lvl w:ilvl="5" w:tplc="68A884AE">
      <w:start w:val="1"/>
      <w:numFmt w:val="bullet"/>
      <w:lvlText w:val=""/>
      <w:lvlJc w:val="left"/>
      <w:pPr>
        <w:ind w:left="4320" w:hanging="360"/>
      </w:pPr>
      <w:rPr>
        <w:rFonts w:hint="default" w:ascii="Wingdings" w:hAnsi="Wingdings"/>
      </w:rPr>
    </w:lvl>
    <w:lvl w:ilvl="6" w:tplc="89F04AF4">
      <w:start w:val="1"/>
      <w:numFmt w:val="bullet"/>
      <w:lvlText w:val=""/>
      <w:lvlJc w:val="left"/>
      <w:pPr>
        <w:ind w:left="5040" w:hanging="360"/>
      </w:pPr>
      <w:rPr>
        <w:rFonts w:hint="default" w:ascii="Symbol" w:hAnsi="Symbol"/>
      </w:rPr>
    </w:lvl>
    <w:lvl w:ilvl="7" w:tplc="E696A076">
      <w:start w:val="1"/>
      <w:numFmt w:val="bullet"/>
      <w:lvlText w:val="o"/>
      <w:lvlJc w:val="left"/>
      <w:pPr>
        <w:ind w:left="5760" w:hanging="360"/>
      </w:pPr>
      <w:rPr>
        <w:rFonts w:hint="default" w:ascii="Courier New" w:hAnsi="Courier New"/>
      </w:rPr>
    </w:lvl>
    <w:lvl w:ilvl="8" w:tplc="4C7EE0D6">
      <w:start w:val="1"/>
      <w:numFmt w:val="bullet"/>
      <w:lvlText w:val=""/>
      <w:lvlJc w:val="left"/>
      <w:pPr>
        <w:ind w:left="6480" w:hanging="360"/>
      </w:pPr>
      <w:rPr>
        <w:rFonts w:hint="default" w:ascii="Wingdings" w:hAnsi="Wingdings"/>
      </w:rPr>
    </w:lvl>
  </w:abstractNum>
  <w:abstractNum w:abstractNumId="31" w15:restartNumberingAfterBreak="0">
    <w:nsid w:val="464335FE"/>
    <w:multiLevelType w:val="multilevel"/>
    <w:tmpl w:val="0CFC9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46A55E37"/>
    <w:multiLevelType w:val="multilevel"/>
    <w:tmpl w:val="82020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47320CD6"/>
    <w:multiLevelType w:val="multilevel"/>
    <w:tmpl w:val="25F2F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D9F01D1"/>
    <w:multiLevelType w:val="multilevel"/>
    <w:tmpl w:val="50E2786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09"/>
        </w:tabs>
        <w:ind w:left="709" w:hanging="709"/>
      </w:pPr>
      <w:rPr>
        <w:rFonts w:hint="default"/>
      </w:rPr>
    </w:lvl>
    <w:lvl w:ilvl="2">
      <w:start w:val="1"/>
      <w:numFmt w:val="decimal"/>
      <w:pStyle w:val="Heading3"/>
      <w:lvlText w:val="%3.1.1"/>
      <w:lvlJc w:val="left"/>
      <w:pPr>
        <w:tabs>
          <w:tab w:val="num" w:pos="851"/>
        </w:tabs>
        <w:ind w:left="567" w:hanging="567"/>
      </w:pPr>
      <w:rPr>
        <w:rFonts w:hint="default" w:asciiTheme="majorHAnsi" w:hAnsiTheme="majorHAnsi"/>
        <w:b/>
        <w:i w:val="0"/>
        <w:sz w:val="20"/>
      </w:rPr>
    </w:lvl>
    <w:lvl w:ilvl="3">
      <w:start w:val="1"/>
      <w:numFmt w:val="decimal"/>
      <w:lvlText w:val="%1.%2.%3.%4."/>
      <w:lvlJc w:val="left"/>
      <w:pPr>
        <w:tabs>
          <w:tab w:val="num" w:pos="992"/>
        </w:tabs>
        <w:ind w:left="992" w:hanging="992"/>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276"/>
        </w:tabs>
        <w:ind w:left="1276" w:hanging="1276"/>
      </w:pPr>
      <w:rPr>
        <w:rFonts w:hint="default"/>
      </w:rPr>
    </w:lvl>
    <w:lvl w:ilvl="6">
      <w:start w:val="1"/>
      <w:numFmt w:val="decimal"/>
      <w:lvlText w:val="%1.%2.%3.%4.%5.%6.%7"/>
      <w:lvlJc w:val="left"/>
      <w:pPr>
        <w:tabs>
          <w:tab w:val="num" w:pos="1418"/>
        </w:tabs>
        <w:ind w:left="1418" w:hanging="1418"/>
      </w:pPr>
      <w:rPr>
        <w:rFonts w:hint="default"/>
      </w:rPr>
    </w:lvl>
    <w:lvl w:ilvl="7">
      <w:start w:val="1"/>
      <w:numFmt w:val="decimal"/>
      <w:lvlText w:val="%1.%2.%3.%4.%5.%6.%7.%8"/>
      <w:lvlJc w:val="left"/>
      <w:pPr>
        <w:tabs>
          <w:tab w:val="num" w:pos="1559"/>
        </w:tabs>
        <w:ind w:left="1559" w:hanging="1559"/>
      </w:pPr>
      <w:rPr>
        <w:rFonts w:hint="default"/>
      </w:rPr>
    </w:lvl>
    <w:lvl w:ilvl="8">
      <w:start w:val="1"/>
      <w:numFmt w:val="decimal"/>
      <w:lvlText w:val="%1.%2.%3.%4.%5.%6.%7.%8.%9"/>
      <w:lvlJc w:val="left"/>
      <w:pPr>
        <w:tabs>
          <w:tab w:val="num" w:pos="1701"/>
        </w:tabs>
        <w:ind w:left="1701" w:hanging="1701"/>
      </w:pPr>
      <w:rPr>
        <w:rFonts w:hint="default"/>
      </w:rPr>
    </w:lvl>
  </w:abstractNum>
  <w:abstractNum w:abstractNumId="35" w15:restartNumberingAfterBreak="0">
    <w:nsid w:val="51EC1687"/>
    <w:multiLevelType w:val="multilevel"/>
    <w:tmpl w:val="CD86280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92"/>
        </w:tabs>
        <w:ind w:left="992" w:hanging="992"/>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276"/>
        </w:tabs>
        <w:ind w:left="1276" w:hanging="1276"/>
      </w:pPr>
      <w:rPr>
        <w:rFonts w:hint="default"/>
      </w:rPr>
    </w:lvl>
    <w:lvl w:ilvl="6">
      <w:start w:val="1"/>
      <w:numFmt w:val="decimal"/>
      <w:lvlText w:val="%1.%2.%3.%4.%5.%6.%7"/>
      <w:lvlJc w:val="left"/>
      <w:pPr>
        <w:tabs>
          <w:tab w:val="num" w:pos="1418"/>
        </w:tabs>
        <w:ind w:left="1418" w:hanging="1418"/>
      </w:pPr>
      <w:rPr>
        <w:rFonts w:hint="default"/>
      </w:rPr>
    </w:lvl>
    <w:lvl w:ilvl="7">
      <w:start w:val="1"/>
      <w:numFmt w:val="decimal"/>
      <w:lvlText w:val="%1.%2.%3.%4.%5.%6.%7.%8"/>
      <w:lvlJc w:val="left"/>
      <w:pPr>
        <w:tabs>
          <w:tab w:val="num" w:pos="1559"/>
        </w:tabs>
        <w:ind w:left="1559" w:hanging="1559"/>
      </w:pPr>
      <w:rPr>
        <w:rFonts w:hint="default"/>
      </w:rPr>
    </w:lvl>
    <w:lvl w:ilvl="8">
      <w:start w:val="1"/>
      <w:numFmt w:val="decimal"/>
      <w:lvlText w:val="%1.%2.%3.%4.%5.%6.%7.%8.%9"/>
      <w:lvlJc w:val="left"/>
      <w:pPr>
        <w:tabs>
          <w:tab w:val="num" w:pos="1701"/>
        </w:tabs>
        <w:ind w:left="1701" w:hanging="1701"/>
      </w:pPr>
      <w:rPr>
        <w:rFonts w:hint="default"/>
      </w:rPr>
    </w:lvl>
  </w:abstractNum>
  <w:abstractNum w:abstractNumId="36" w15:restartNumberingAfterBreak="0">
    <w:nsid w:val="588703D0"/>
    <w:multiLevelType w:val="hybridMultilevel"/>
    <w:tmpl w:val="D3E0EA22"/>
    <w:lvl w:ilvl="0" w:tplc="74FC85F6">
      <w:start w:val="1"/>
      <w:numFmt w:val="decimal"/>
      <w:lvlText w:val="%1."/>
      <w:lvlJc w:val="left"/>
      <w:pPr>
        <w:ind w:left="720" w:hanging="360"/>
      </w:pPr>
      <w:rPr>
        <w:rFonts w:hint="default" w:asciiTheme="minorHAnsi" w:hAnsiTheme="minorHAns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21C2A9C"/>
    <w:multiLevelType w:val="multilevel"/>
    <w:tmpl w:val="2000001D"/>
    <w:styleLink w:val="Style1"/>
    <w:lvl w:ilvl="0">
      <w:start w:val="3"/>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rPr>
        <w:rFonts w:asciiTheme="majorHAnsi" w:hAnsiTheme="majorHAnsi"/>
        <w:b/>
        <w:i w:val="0"/>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28008A2"/>
    <w:multiLevelType w:val="multilevel"/>
    <w:tmpl w:val="C0F87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0700A"/>
    <w:multiLevelType w:val="multilevel"/>
    <w:tmpl w:val="F59E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3E2FD9"/>
    <w:multiLevelType w:val="hybridMultilevel"/>
    <w:tmpl w:val="90BCE6D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1" w15:restartNumberingAfterBreak="0">
    <w:nsid w:val="7F552640"/>
    <w:multiLevelType w:val="multilevel"/>
    <w:tmpl w:val="277066CC"/>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83159425">
    <w:abstractNumId w:val="30"/>
  </w:num>
  <w:num w:numId="2" w16cid:durableId="1405838881">
    <w:abstractNumId w:val="9"/>
  </w:num>
  <w:num w:numId="3" w16cid:durableId="1821075144">
    <w:abstractNumId w:val="7"/>
  </w:num>
  <w:num w:numId="4" w16cid:durableId="764108718">
    <w:abstractNumId w:val="6"/>
  </w:num>
  <w:num w:numId="5" w16cid:durableId="540168220">
    <w:abstractNumId w:val="5"/>
  </w:num>
  <w:num w:numId="6" w16cid:durableId="1097794898">
    <w:abstractNumId w:val="4"/>
  </w:num>
  <w:num w:numId="7" w16cid:durableId="998577886">
    <w:abstractNumId w:val="8"/>
  </w:num>
  <w:num w:numId="8" w16cid:durableId="1850367605">
    <w:abstractNumId w:val="3"/>
  </w:num>
  <w:num w:numId="9" w16cid:durableId="1495102856">
    <w:abstractNumId w:val="2"/>
  </w:num>
  <w:num w:numId="10" w16cid:durableId="1041635119">
    <w:abstractNumId w:val="1"/>
  </w:num>
  <w:num w:numId="11" w16cid:durableId="1061169916">
    <w:abstractNumId w:val="0"/>
  </w:num>
  <w:num w:numId="12" w16cid:durableId="890926987">
    <w:abstractNumId w:val="22"/>
  </w:num>
  <w:num w:numId="13" w16cid:durableId="1931544253">
    <w:abstractNumId w:val="36"/>
  </w:num>
  <w:num w:numId="14" w16cid:durableId="1060400751">
    <w:abstractNumId w:val="28"/>
  </w:num>
  <w:num w:numId="15" w16cid:durableId="11723342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0649382">
    <w:abstractNumId w:val="25"/>
  </w:num>
  <w:num w:numId="17" w16cid:durableId="2051106777">
    <w:abstractNumId w:val="35"/>
  </w:num>
  <w:num w:numId="18" w16cid:durableId="1842816004">
    <w:abstractNumId w:val="17"/>
  </w:num>
  <w:num w:numId="19" w16cid:durableId="712268617">
    <w:abstractNumId w:val="41"/>
  </w:num>
  <w:num w:numId="20" w16cid:durableId="1605266552">
    <w:abstractNumId w:val="24"/>
  </w:num>
  <w:num w:numId="21" w16cid:durableId="942226216">
    <w:abstractNumId w:val="37"/>
  </w:num>
  <w:num w:numId="22" w16cid:durableId="752169391">
    <w:abstractNumId w:val="15"/>
  </w:num>
  <w:num w:numId="23" w16cid:durableId="2147356416">
    <w:abstractNumId w:val="34"/>
  </w:num>
  <w:num w:numId="24" w16cid:durableId="2031028277">
    <w:abstractNumId w:val="39"/>
  </w:num>
  <w:num w:numId="25" w16cid:durableId="1454862158">
    <w:abstractNumId w:val="38"/>
  </w:num>
  <w:num w:numId="26" w16cid:durableId="1884634587">
    <w:abstractNumId w:val="11"/>
  </w:num>
  <w:num w:numId="27" w16cid:durableId="68776252">
    <w:abstractNumId w:val="32"/>
  </w:num>
  <w:num w:numId="28" w16cid:durableId="522062978">
    <w:abstractNumId w:val="21"/>
  </w:num>
  <w:num w:numId="29" w16cid:durableId="1464814346">
    <w:abstractNumId w:val="19"/>
  </w:num>
  <w:num w:numId="30" w16cid:durableId="413820269">
    <w:abstractNumId w:val="14"/>
  </w:num>
  <w:num w:numId="31" w16cid:durableId="1420828762">
    <w:abstractNumId w:val="27"/>
  </w:num>
  <w:num w:numId="32" w16cid:durableId="941228254">
    <w:abstractNumId w:val="33"/>
  </w:num>
  <w:num w:numId="33" w16cid:durableId="543905974">
    <w:abstractNumId w:val="26"/>
  </w:num>
  <w:num w:numId="34" w16cid:durableId="729115694">
    <w:abstractNumId w:val="16"/>
  </w:num>
  <w:num w:numId="35" w16cid:durableId="69161304">
    <w:abstractNumId w:val="23"/>
  </w:num>
  <w:num w:numId="36" w16cid:durableId="963776112">
    <w:abstractNumId w:val="31"/>
  </w:num>
  <w:num w:numId="37" w16cid:durableId="125243646">
    <w:abstractNumId w:val="10"/>
  </w:num>
  <w:num w:numId="38" w16cid:durableId="361589183">
    <w:abstractNumId w:val="29"/>
  </w:num>
  <w:num w:numId="39" w16cid:durableId="2027369411">
    <w:abstractNumId w:val="13"/>
  </w:num>
  <w:num w:numId="40" w16cid:durableId="1332173716">
    <w:abstractNumId w:val="18"/>
  </w:num>
  <w:num w:numId="41" w16cid:durableId="818116251">
    <w:abstractNumId w:val="20"/>
  </w:num>
  <w:num w:numId="42" w16cid:durableId="1693535900">
    <w:abstractNumId w:val="12"/>
  </w:num>
  <w:num w:numId="43" w16cid:durableId="1789660326">
    <w:abstractNumId w:val="4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4B"/>
    <w:rsid w:val="00001F69"/>
    <w:rsid w:val="0000519A"/>
    <w:rsid w:val="00015F41"/>
    <w:rsid w:val="00017FE9"/>
    <w:rsid w:val="00020C6E"/>
    <w:rsid w:val="00021074"/>
    <w:rsid w:val="00024E81"/>
    <w:rsid w:val="000255F3"/>
    <w:rsid w:val="000272C7"/>
    <w:rsid w:val="0003246E"/>
    <w:rsid w:val="00033967"/>
    <w:rsid w:val="000354D1"/>
    <w:rsid w:val="00037C13"/>
    <w:rsid w:val="00040992"/>
    <w:rsid w:val="00042CCD"/>
    <w:rsid w:val="00044BFF"/>
    <w:rsid w:val="00044FD2"/>
    <w:rsid w:val="000453D2"/>
    <w:rsid w:val="000536A5"/>
    <w:rsid w:val="0005417E"/>
    <w:rsid w:val="00056F41"/>
    <w:rsid w:val="00073EB5"/>
    <w:rsid w:val="00084DC5"/>
    <w:rsid w:val="00094477"/>
    <w:rsid w:val="00097195"/>
    <w:rsid w:val="00097521"/>
    <w:rsid w:val="00097F7E"/>
    <w:rsid w:val="000A326B"/>
    <w:rsid w:val="000A5004"/>
    <w:rsid w:val="000A69E3"/>
    <w:rsid w:val="000B3D57"/>
    <w:rsid w:val="000B614F"/>
    <w:rsid w:val="000B61C0"/>
    <w:rsid w:val="000C6002"/>
    <w:rsid w:val="000D025C"/>
    <w:rsid w:val="000D0870"/>
    <w:rsid w:val="000D2830"/>
    <w:rsid w:val="000E4710"/>
    <w:rsid w:val="00102776"/>
    <w:rsid w:val="00103DD1"/>
    <w:rsid w:val="00104FB3"/>
    <w:rsid w:val="00105B45"/>
    <w:rsid w:val="00105FBC"/>
    <w:rsid w:val="00110753"/>
    <w:rsid w:val="00110B9E"/>
    <w:rsid w:val="001135E0"/>
    <w:rsid w:val="001267AF"/>
    <w:rsid w:val="001320E0"/>
    <w:rsid w:val="0014020D"/>
    <w:rsid w:val="00144AFC"/>
    <w:rsid w:val="001504C5"/>
    <w:rsid w:val="001566CC"/>
    <w:rsid w:val="00161026"/>
    <w:rsid w:val="00161D4E"/>
    <w:rsid w:val="001627A4"/>
    <w:rsid w:val="001708AD"/>
    <w:rsid w:val="00172D1B"/>
    <w:rsid w:val="001738F5"/>
    <w:rsid w:val="00173D28"/>
    <w:rsid w:val="00180829"/>
    <w:rsid w:val="00185E93"/>
    <w:rsid w:val="001902D7"/>
    <w:rsid w:val="001910E3"/>
    <w:rsid w:val="001A02DC"/>
    <w:rsid w:val="001A1F87"/>
    <w:rsid w:val="001A3CD2"/>
    <w:rsid w:val="001B42AC"/>
    <w:rsid w:val="001B46A6"/>
    <w:rsid w:val="001C04EE"/>
    <w:rsid w:val="001C0501"/>
    <w:rsid w:val="001C11A4"/>
    <w:rsid w:val="001C250B"/>
    <w:rsid w:val="001C32E2"/>
    <w:rsid w:val="001C6A5E"/>
    <w:rsid w:val="001C6F7D"/>
    <w:rsid w:val="001D23E0"/>
    <w:rsid w:val="001D551A"/>
    <w:rsid w:val="001D65A0"/>
    <w:rsid w:val="001E10ED"/>
    <w:rsid w:val="001E7AF9"/>
    <w:rsid w:val="001F4C69"/>
    <w:rsid w:val="001F51A2"/>
    <w:rsid w:val="001F6534"/>
    <w:rsid w:val="00214850"/>
    <w:rsid w:val="0021580B"/>
    <w:rsid w:val="00223C31"/>
    <w:rsid w:val="0022410D"/>
    <w:rsid w:val="00230118"/>
    <w:rsid w:val="00230EAC"/>
    <w:rsid w:val="0023198A"/>
    <w:rsid w:val="0023373E"/>
    <w:rsid w:val="00233E76"/>
    <w:rsid w:val="00236BA8"/>
    <w:rsid w:val="00240E52"/>
    <w:rsid w:val="002428AE"/>
    <w:rsid w:val="002444CE"/>
    <w:rsid w:val="002468FB"/>
    <w:rsid w:val="0025277A"/>
    <w:rsid w:val="00252A83"/>
    <w:rsid w:val="00255124"/>
    <w:rsid w:val="002552B4"/>
    <w:rsid w:val="00260257"/>
    <w:rsid w:val="00262DE2"/>
    <w:rsid w:val="00265649"/>
    <w:rsid w:val="0027478C"/>
    <w:rsid w:val="00283321"/>
    <w:rsid w:val="002837A9"/>
    <w:rsid w:val="0028388C"/>
    <w:rsid w:val="00283C79"/>
    <w:rsid w:val="00293EDD"/>
    <w:rsid w:val="00296764"/>
    <w:rsid w:val="002A1218"/>
    <w:rsid w:val="002A2C38"/>
    <w:rsid w:val="002A5D37"/>
    <w:rsid w:val="002A67E5"/>
    <w:rsid w:val="002A7173"/>
    <w:rsid w:val="002B6786"/>
    <w:rsid w:val="002C29FB"/>
    <w:rsid w:val="002C36EB"/>
    <w:rsid w:val="002C7507"/>
    <w:rsid w:val="002D367C"/>
    <w:rsid w:val="002D6114"/>
    <w:rsid w:val="002D7102"/>
    <w:rsid w:val="002D7F62"/>
    <w:rsid w:val="002E0679"/>
    <w:rsid w:val="002E4848"/>
    <w:rsid w:val="002E4C24"/>
    <w:rsid w:val="002F12EE"/>
    <w:rsid w:val="002F23DB"/>
    <w:rsid w:val="002F2DB6"/>
    <w:rsid w:val="002F5A5F"/>
    <w:rsid w:val="00312296"/>
    <w:rsid w:val="00316B70"/>
    <w:rsid w:val="00320212"/>
    <w:rsid w:val="003231EA"/>
    <w:rsid w:val="00323F05"/>
    <w:rsid w:val="00330557"/>
    <w:rsid w:val="00332F64"/>
    <w:rsid w:val="00335ACE"/>
    <w:rsid w:val="00337260"/>
    <w:rsid w:val="00346FA5"/>
    <w:rsid w:val="00353806"/>
    <w:rsid w:val="00357814"/>
    <w:rsid w:val="00361153"/>
    <w:rsid w:val="00365AD2"/>
    <w:rsid w:val="00367804"/>
    <w:rsid w:val="00373C21"/>
    <w:rsid w:val="00375AFF"/>
    <w:rsid w:val="00377503"/>
    <w:rsid w:val="003804B1"/>
    <w:rsid w:val="00381634"/>
    <w:rsid w:val="0039353C"/>
    <w:rsid w:val="00397288"/>
    <w:rsid w:val="003A254A"/>
    <w:rsid w:val="003A294A"/>
    <w:rsid w:val="003A3563"/>
    <w:rsid w:val="003B1D82"/>
    <w:rsid w:val="003B39D4"/>
    <w:rsid w:val="003B46D0"/>
    <w:rsid w:val="003C4E4D"/>
    <w:rsid w:val="003C5C0A"/>
    <w:rsid w:val="003C6EB8"/>
    <w:rsid w:val="003C7AE9"/>
    <w:rsid w:val="003D40AF"/>
    <w:rsid w:val="003D4D91"/>
    <w:rsid w:val="003E0130"/>
    <w:rsid w:val="003E34B8"/>
    <w:rsid w:val="003E5216"/>
    <w:rsid w:val="003F2F05"/>
    <w:rsid w:val="003F34F8"/>
    <w:rsid w:val="003F4D3C"/>
    <w:rsid w:val="00403C10"/>
    <w:rsid w:val="00413292"/>
    <w:rsid w:val="00413F0C"/>
    <w:rsid w:val="00415C8C"/>
    <w:rsid w:val="0041724B"/>
    <w:rsid w:val="00422428"/>
    <w:rsid w:val="00425EE7"/>
    <w:rsid w:val="0042782D"/>
    <w:rsid w:val="0043119C"/>
    <w:rsid w:val="00432886"/>
    <w:rsid w:val="00437E0E"/>
    <w:rsid w:val="00453EB9"/>
    <w:rsid w:val="00462903"/>
    <w:rsid w:val="004712F5"/>
    <w:rsid w:val="0047156C"/>
    <w:rsid w:val="0047215F"/>
    <w:rsid w:val="00473351"/>
    <w:rsid w:val="004765DF"/>
    <w:rsid w:val="00482892"/>
    <w:rsid w:val="0048622E"/>
    <w:rsid w:val="004923D2"/>
    <w:rsid w:val="00497EB4"/>
    <w:rsid w:val="004A055B"/>
    <w:rsid w:val="004A1397"/>
    <w:rsid w:val="004B0CC7"/>
    <w:rsid w:val="004B529E"/>
    <w:rsid w:val="004C0116"/>
    <w:rsid w:val="004C070E"/>
    <w:rsid w:val="004C65E7"/>
    <w:rsid w:val="004C6706"/>
    <w:rsid w:val="004D1348"/>
    <w:rsid w:val="004E2E4F"/>
    <w:rsid w:val="004E4139"/>
    <w:rsid w:val="004E7DD0"/>
    <w:rsid w:val="004F0202"/>
    <w:rsid w:val="004F5F15"/>
    <w:rsid w:val="004F6651"/>
    <w:rsid w:val="0050174C"/>
    <w:rsid w:val="00515BAA"/>
    <w:rsid w:val="00516838"/>
    <w:rsid w:val="00524138"/>
    <w:rsid w:val="00524979"/>
    <w:rsid w:val="00524C02"/>
    <w:rsid w:val="00540821"/>
    <w:rsid w:val="005511E9"/>
    <w:rsid w:val="00554AF3"/>
    <w:rsid w:val="005578AB"/>
    <w:rsid w:val="0056510A"/>
    <w:rsid w:val="00565436"/>
    <w:rsid w:val="0057004E"/>
    <w:rsid w:val="00570863"/>
    <w:rsid w:val="005813D2"/>
    <w:rsid w:val="005828A2"/>
    <w:rsid w:val="00584B5E"/>
    <w:rsid w:val="00591B44"/>
    <w:rsid w:val="00591E33"/>
    <w:rsid w:val="00594931"/>
    <w:rsid w:val="0059639F"/>
    <w:rsid w:val="00596C89"/>
    <w:rsid w:val="005A66E2"/>
    <w:rsid w:val="005A6741"/>
    <w:rsid w:val="005B29A1"/>
    <w:rsid w:val="005B68C6"/>
    <w:rsid w:val="005B7779"/>
    <w:rsid w:val="005C26B1"/>
    <w:rsid w:val="005C272A"/>
    <w:rsid w:val="005D25D7"/>
    <w:rsid w:val="005D5552"/>
    <w:rsid w:val="005D7308"/>
    <w:rsid w:val="005E2D22"/>
    <w:rsid w:val="005E7828"/>
    <w:rsid w:val="005F2DEA"/>
    <w:rsid w:val="005F5EC6"/>
    <w:rsid w:val="00601266"/>
    <w:rsid w:val="006126A4"/>
    <w:rsid w:val="0061541F"/>
    <w:rsid w:val="006179E1"/>
    <w:rsid w:val="00623B94"/>
    <w:rsid w:val="0062586F"/>
    <w:rsid w:val="00633017"/>
    <w:rsid w:val="00633D77"/>
    <w:rsid w:val="00642E7F"/>
    <w:rsid w:val="0065033A"/>
    <w:rsid w:val="00651E14"/>
    <w:rsid w:val="00652661"/>
    <w:rsid w:val="00654DCB"/>
    <w:rsid w:val="00655A32"/>
    <w:rsid w:val="0067237F"/>
    <w:rsid w:val="00677F03"/>
    <w:rsid w:val="00684053"/>
    <w:rsid w:val="00685F06"/>
    <w:rsid w:val="0069308F"/>
    <w:rsid w:val="006A54D7"/>
    <w:rsid w:val="006A7A5B"/>
    <w:rsid w:val="006A7DD9"/>
    <w:rsid w:val="006B5067"/>
    <w:rsid w:val="006B5112"/>
    <w:rsid w:val="006B7D1B"/>
    <w:rsid w:val="006C0152"/>
    <w:rsid w:val="006C158F"/>
    <w:rsid w:val="006C3E5E"/>
    <w:rsid w:val="006C6088"/>
    <w:rsid w:val="006D2967"/>
    <w:rsid w:val="006D43B6"/>
    <w:rsid w:val="006E0153"/>
    <w:rsid w:val="006F65F4"/>
    <w:rsid w:val="007009A5"/>
    <w:rsid w:val="00702C49"/>
    <w:rsid w:val="007137A0"/>
    <w:rsid w:val="00713A3F"/>
    <w:rsid w:val="00715F28"/>
    <w:rsid w:val="00716EB2"/>
    <w:rsid w:val="00716F52"/>
    <w:rsid w:val="007179BE"/>
    <w:rsid w:val="00720459"/>
    <w:rsid w:val="0073043D"/>
    <w:rsid w:val="00730987"/>
    <w:rsid w:val="0073157E"/>
    <w:rsid w:val="00732EDD"/>
    <w:rsid w:val="00733D96"/>
    <w:rsid w:val="00735EDF"/>
    <w:rsid w:val="007414C2"/>
    <w:rsid w:val="00742C2D"/>
    <w:rsid w:val="007451AB"/>
    <w:rsid w:val="00747005"/>
    <w:rsid w:val="00762EEB"/>
    <w:rsid w:val="00763EB4"/>
    <w:rsid w:val="00764B86"/>
    <w:rsid w:val="0076761A"/>
    <w:rsid w:val="0077112A"/>
    <w:rsid w:val="00772ADD"/>
    <w:rsid w:val="007809C4"/>
    <w:rsid w:val="00784A95"/>
    <w:rsid w:val="007850A7"/>
    <w:rsid w:val="00785C4B"/>
    <w:rsid w:val="00793946"/>
    <w:rsid w:val="00793995"/>
    <w:rsid w:val="007940C7"/>
    <w:rsid w:val="00794784"/>
    <w:rsid w:val="0079555F"/>
    <w:rsid w:val="007A28CD"/>
    <w:rsid w:val="007A707D"/>
    <w:rsid w:val="007B6037"/>
    <w:rsid w:val="007C3EBE"/>
    <w:rsid w:val="007D300D"/>
    <w:rsid w:val="007D4E13"/>
    <w:rsid w:val="007D5789"/>
    <w:rsid w:val="007E1A6B"/>
    <w:rsid w:val="007E3D00"/>
    <w:rsid w:val="007E6AAC"/>
    <w:rsid w:val="007E781B"/>
    <w:rsid w:val="007F334B"/>
    <w:rsid w:val="007F57B4"/>
    <w:rsid w:val="00803492"/>
    <w:rsid w:val="0080519B"/>
    <w:rsid w:val="0081552F"/>
    <w:rsid w:val="008157DE"/>
    <w:rsid w:val="0081702B"/>
    <w:rsid w:val="00821746"/>
    <w:rsid w:val="00821BB6"/>
    <w:rsid w:val="0082347F"/>
    <w:rsid w:val="00827AA0"/>
    <w:rsid w:val="0083000F"/>
    <w:rsid w:val="00837788"/>
    <w:rsid w:val="00840987"/>
    <w:rsid w:val="008431A7"/>
    <w:rsid w:val="00852EFA"/>
    <w:rsid w:val="00855946"/>
    <w:rsid w:val="00857620"/>
    <w:rsid w:val="00860F2F"/>
    <w:rsid w:val="00861574"/>
    <w:rsid w:val="00863D7E"/>
    <w:rsid w:val="008679AF"/>
    <w:rsid w:val="00870F70"/>
    <w:rsid w:val="0088012D"/>
    <w:rsid w:val="00882A6A"/>
    <w:rsid w:val="008876DC"/>
    <w:rsid w:val="008876E2"/>
    <w:rsid w:val="00891F8B"/>
    <w:rsid w:val="0089415E"/>
    <w:rsid w:val="008942FC"/>
    <w:rsid w:val="008A0D8A"/>
    <w:rsid w:val="008A0F3B"/>
    <w:rsid w:val="008A6F48"/>
    <w:rsid w:val="008A7546"/>
    <w:rsid w:val="008B1037"/>
    <w:rsid w:val="008B1F57"/>
    <w:rsid w:val="008C211C"/>
    <w:rsid w:val="008C432C"/>
    <w:rsid w:val="008D105F"/>
    <w:rsid w:val="008D5C5F"/>
    <w:rsid w:val="008E53E2"/>
    <w:rsid w:val="008E66E0"/>
    <w:rsid w:val="008F0323"/>
    <w:rsid w:val="008F0526"/>
    <w:rsid w:val="008F1773"/>
    <w:rsid w:val="008F37F0"/>
    <w:rsid w:val="008F7162"/>
    <w:rsid w:val="0090437F"/>
    <w:rsid w:val="00905D96"/>
    <w:rsid w:val="00911A73"/>
    <w:rsid w:val="00911F1D"/>
    <w:rsid w:val="009124F7"/>
    <w:rsid w:val="009145D7"/>
    <w:rsid w:val="009160DF"/>
    <w:rsid w:val="00925640"/>
    <w:rsid w:val="00933326"/>
    <w:rsid w:val="0094586D"/>
    <w:rsid w:val="00951C3B"/>
    <w:rsid w:val="00952E52"/>
    <w:rsid w:val="00953178"/>
    <w:rsid w:val="00964934"/>
    <w:rsid w:val="00967AC1"/>
    <w:rsid w:val="00971177"/>
    <w:rsid w:val="009739E8"/>
    <w:rsid w:val="00973E3C"/>
    <w:rsid w:val="0097527C"/>
    <w:rsid w:val="009763F4"/>
    <w:rsid w:val="00977FD2"/>
    <w:rsid w:val="009845B4"/>
    <w:rsid w:val="00992AFC"/>
    <w:rsid w:val="00993B31"/>
    <w:rsid w:val="009954B3"/>
    <w:rsid w:val="00996C2F"/>
    <w:rsid w:val="009A34EB"/>
    <w:rsid w:val="009A57DA"/>
    <w:rsid w:val="009A6AB4"/>
    <w:rsid w:val="009B33F0"/>
    <w:rsid w:val="009B6150"/>
    <w:rsid w:val="009B686C"/>
    <w:rsid w:val="009B6C8F"/>
    <w:rsid w:val="009C17E9"/>
    <w:rsid w:val="009C6B56"/>
    <w:rsid w:val="009D1FDB"/>
    <w:rsid w:val="009D5F2B"/>
    <w:rsid w:val="009D6202"/>
    <w:rsid w:val="009E1AD0"/>
    <w:rsid w:val="009E5C53"/>
    <w:rsid w:val="009F12DC"/>
    <w:rsid w:val="009F27F0"/>
    <w:rsid w:val="009F380D"/>
    <w:rsid w:val="00A01B1A"/>
    <w:rsid w:val="00A0567C"/>
    <w:rsid w:val="00A10325"/>
    <w:rsid w:val="00A126CA"/>
    <w:rsid w:val="00A353ED"/>
    <w:rsid w:val="00A5636A"/>
    <w:rsid w:val="00A62D64"/>
    <w:rsid w:val="00A63711"/>
    <w:rsid w:val="00A6628A"/>
    <w:rsid w:val="00A70009"/>
    <w:rsid w:val="00A8394A"/>
    <w:rsid w:val="00A83959"/>
    <w:rsid w:val="00A8423C"/>
    <w:rsid w:val="00A85F6F"/>
    <w:rsid w:val="00A863CC"/>
    <w:rsid w:val="00AA067A"/>
    <w:rsid w:val="00AA75E4"/>
    <w:rsid w:val="00AB5823"/>
    <w:rsid w:val="00AB5A1A"/>
    <w:rsid w:val="00AC185C"/>
    <w:rsid w:val="00AC2A18"/>
    <w:rsid w:val="00AC30ED"/>
    <w:rsid w:val="00AC47F1"/>
    <w:rsid w:val="00AC5FAE"/>
    <w:rsid w:val="00AD29CF"/>
    <w:rsid w:val="00AD376C"/>
    <w:rsid w:val="00AD4EEF"/>
    <w:rsid w:val="00AD5F48"/>
    <w:rsid w:val="00AD7DB2"/>
    <w:rsid w:val="00AE4A91"/>
    <w:rsid w:val="00B059B1"/>
    <w:rsid w:val="00B06886"/>
    <w:rsid w:val="00B11E5D"/>
    <w:rsid w:val="00B20ED8"/>
    <w:rsid w:val="00B21019"/>
    <w:rsid w:val="00B24016"/>
    <w:rsid w:val="00B2447B"/>
    <w:rsid w:val="00B2485A"/>
    <w:rsid w:val="00B25583"/>
    <w:rsid w:val="00B33B1F"/>
    <w:rsid w:val="00B45A8D"/>
    <w:rsid w:val="00B476A3"/>
    <w:rsid w:val="00B53905"/>
    <w:rsid w:val="00B56E97"/>
    <w:rsid w:val="00B60AA6"/>
    <w:rsid w:val="00B60D7F"/>
    <w:rsid w:val="00B6191B"/>
    <w:rsid w:val="00B67641"/>
    <w:rsid w:val="00B731A6"/>
    <w:rsid w:val="00B74D4B"/>
    <w:rsid w:val="00B772AB"/>
    <w:rsid w:val="00B824BC"/>
    <w:rsid w:val="00B8633A"/>
    <w:rsid w:val="00B86931"/>
    <w:rsid w:val="00B86AB7"/>
    <w:rsid w:val="00B914B4"/>
    <w:rsid w:val="00BB4611"/>
    <w:rsid w:val="00BC2522"/>
    <w:rsid w:val="00BD0A97"/>
    <w:rsid w:val="00BD13A1"/>
    <w:rsid w:val="00BD365B"/>
    <w:rsid w:val="00C02C1B"/>
    <w:rsid w:val="00C03C41"/>
    <w:rsid w:val="00C0464B"/>
    <w:rsid w:val="00C05506"/>
    <w:rsid w:val="00C147EC"/>
    <w:rsid w:val="00C15017"/>
    <w:rsid w:val="00C15691"/>
    <w:rsid w:val="00C239FC"/>
    <w:rsid w:val="00C23DEE"/>
    <w:rsid w:val="00C275D5"/>
    <w:rsid w:val="00C358A5"/>
    <w:rsid w:val="00C42408"/>
    <w:rsid w:val="00C4587A"/>
    <w:rsid w:val="00C52F96"/>
    <w:rsid w:val="00C54505"/>
    <w:rsid w:val="00C573B4"/>
    <w:rsid w:val="00C669AD"/>
    <w:rsid w:val="00C70947"/>
    <w:rsid w:val="00C71A3C"/>
    <w:rsid w:val="00C73424"/>
    <w:rsid w:val="00C742EC"/>
    <w:rsid w:val="00C747B1"/>
    <w:rsid w:val="00C846BF"/>
    <w:rsid w:val="00C9324E"/>
    <w:rsid w:val="00C95ABA"/>
    <w:rsid w:val="00C95FAA"/>
    <w:rsid w:val="00CA4E1F"/>
    <w:rsid w:val="00CA5AF7"/>
    <w:rsid w:val="00CA65D5"/>
    <w:rsid w:val="00CA7F9C"/>
    <w:rsid w:val="00CB386F"/>
    <w:rsid w:val="00CB3C14"/>
    <w:rsid w:val="00CB4A4C"/>
    <w:rsid w:val="00CC1035"/>
    <w:rsid w:val="00CC7E6A"/>
    <w:rsid w:val="00CD05C1"/>
    <w:rsid w:val="00CD2421"/>
    <w:rsid w:val="00CD2FEC"/>
    <w:rsid w:val="00CD54C9"/>
    <w:rsid w:val="00CD702F"/>
    <w:rsid w:val="00CE38EB"/>
    <w:rsid w:val="00CE5BB6"/>
    <w:rsid w:val="00CE62EE"/>
    <w:rsid w:val="00CF04BB"/>
    <w:rsid w:val="00CF4029"/>
    <w:rsid w:val="00CF7BBD"/>
    <w:rsid w:val="00D01AEC"/>
    <w:rsid w:val="00D0259B"/>
    <w:rsid w:val="00D06B64"/>
    <w:rsid w:val="00D13A52"/>
    <w:rsid w:val="00D14CA0"/>
    <w:rsid w:val="00D1662B"/>
    <w:rsid w:val="00D262B4"/>
    <w:rsid w:val="00D32609"/>
    <w:rsid w:val="00D33220"/>
    <w:rsid w:val="00D4376D"/>
    <w:rsid w:val="00D44991"/>
    <w:rsid w:val="00D46002"/>
    <w:rsid w:val="00D463CA"/>
    <w:rsid w:val="00D47A98"/>
    <w:rsid w:val="00D50DD4"/>
    <w:rsid w:val="00D5149D"/>
    <w:rsid w:val="00D54696"/>
    <w:rsid w:val="00D54DF7"/>
    <w:rsid w:val="00D62397"/>
    <w:rsid w:val="00D650AD"/>
    <w:rsid w:val="00D65F6B"/>
    <w:rsid w:val="00D67123"/>
    <w:rsid w:val="00D707E2"/>
    <w:rsid w:val="00D76B16"/>
    <w:rsid w:val="00D85835"/>
    <w:rsid w:val="00D87078"/>
    <w:rsid w:val="00D90CA9"/>
    <w:rsid w:val="00D95E09"/>
    <w:rsid w:val="00D96A0A"/>
    <w:rsid w:val="00DA32C2"/>
    <w:rsid w:val="00DB3623"/>
    <w:rsid w:val="00DC16D9"/>
    <w:rsid w:val="00DD1AF5"/>
    <w:rsid w:val="00DD2120"/>
    <w:rsid w:val="00DD3F9A"/>
    <w:rsid w:val="00DD6DF0"/>
    <w:rsid w:val="00DE319D"/>
    <w:rsid w:val="00DE6D6E"/>
    <w:rsid w:val="00DE784C"/>
    <w:rsid w:val="00DF47FA"/>
    <w:rsid w:val="00E075D8"/>
    <w:rsid w:val="00E14FF0"/>
    <w:rsid w:val="00E15AF8"/>
    <w:rsid w:val="00E20220"/>
    <w:rsid w:val="00E232BA"/>
    <w:rsid w:val="00E246BC"/>
    <w:rsid w:val="00E27361"/>
    <w:rsid w:val="00E34C3E"/>
    <w:rsid w:val="00E354CD"/>
    <w:rsid w:val="00E43905"/>
    <w:rsid w:val="00E4568E"/>
    <w:rsid w:val="00E46AB9"/>
    <w:rsid w:val="00E50926"/>
    <w:rsid w:val="00E519BD"/>
    <w:rsid w:val="00E52A8A"/>
    <w:rsid w:val="00E62C3D"/>
    <w:rsid w:val="00E64590"/>
    <w:rsid w:val="00E656A7"/>
    <w:rsid w:val="00E709A0"/>
    <w:rsid w:val="00E71AA0"/>
    <w:rsid w:val="00E72BCB"/>
    <w:rsid w:val="00E73759"/>
    <w:rsid w:val="00E85604"/>
    <w:rsid w:val="00E86819"/>
    <w:rsid w:val="00EA238F"/>
    <w:rsid w:val="00EB4EDC"/>
    <w:rsid w:val="00EB5F2D"/>
    <w:rsid w:val="00EB7598"/>
    <w:rsid w:val="00EC7BE4"/>
    <w:rsid w:val="00ED4D1E"/>
    <w:rsid w:val="00ED6A23"/>
    <w:rsid w:val="00EF2E83"/>
    <w:rsid w:val="00EF30EE"/>
    <w:rsid w:val="00EF330A"/>
    <w:rsid w:val="00F0480E"/>
    <w:rsid w:val="00F054AD"/>
    <w:rsid w:val="00F06B7A"/>
    <w:rsid w:val="00F07F91"/>
    <w:rsid w:val="00F10981"/>
    <w:rsid w:val="00F155B5"/>
    <w:rsid w:val="00F2129D"/>
    <w:rsid w:val="00F21648"/>
    <w:rsid w:val="00F261F6"/>
    <w:rsid w:val="00F27081"/>
    <w:rsid w:val="00F37B9A"/>
    <w:rsid w:val="00F45C9C"/>
    <w:rsid w:val="00F5586C"/>
    <w:rsid w:val="00F56EA6"/>
    <w:rsid w:val="00F62778"/>
    <w:rsid w:val="00F631A1"/>
    <w:rsid w:val="00F6493A"/>
    <w:rsid w:val="00F70A3D"/>
    <w:rsid w:val="00F77A2F"/>
    <w:rsid w:val="00F85F03"/>
    <w:rsid w:val="00F87E26"/>
    <w:rsid w:val="00F908E4"/>
    <w:rsid w:val="00F91F8F"/>
    <w:rsid w:val="00F97281"/>
    <w:rsid w:val="00FA299B"/>
    <w:rsid w:val="00FA338C"/>
    <w:rsid w:val="00FA51AC"/>
    <w:rsid w:val="00FA616E"/>
    <w:rsid w:val="00FA71BF"/>
    <w:rsid w:val="00FB083B"/>
    <w:rsid w:val="00FB1736"/>
    <w:rsid w:val="00FB1D0C"/>
    <w:rsid w:val="00FB4E6C"/>
    <w:rsid w:val="00FB67C1"/>
    <w:rsid w:val="00FC5807"/>
    <w:rsid w:val="00FD3575"/>
    <w:rsid w:val="00FD69DD"/>
    <w:rsid w:val="00FE08B3"/>
    <w:rsid w:val="00FE1291"/>
    <w:rsid w:val="00FE14E5"/>
    <w:rsid w:val="00FE2388"/>
    <w:rsid w:val="00FE61EC"/>
    <w:rsid w:val="00FE7C44"/>
    <w:rsid w:val="00FF3CDF"/>
    <w:rsid w:val="00FF62AF"/>
    <w:rsid w:val="00FF690B"/>
    <w:rsid w:val="00FF7188"/>
    <w:rsid w:val="00FF74F6"/>
    <w:rsid w:val="01B67EE9"/>
    <w:rsid w:val="021A4D0B"/>
    <w:rsid w:val="024A8BD6"/>
    <w:rsid w:val="02D82683"/>
    <w:rsid w:val="044DC0A3"/>
    <w:rsid w:val="047D3861"/>
    <w:rsid w:val="04EC8840"/>
    <w:rsid w:val="053D0C3D"/>
    <w:rsid w:val="05664AE3"/>
    <w:rsid w:val="060BB89D"/>
    <w:rsid w:val="061AC757"/>
    <w:rsid w:val="06D8841B"/>
    <w:rsid w:val="06E894FA"/>
    <w:rsid w:val="06F4D76E"/>
    <w:rsid w:val="07C3D30E"/>
    <w:rsid w:val="07FA70A0"/>
    <w:rsid w:val="0852324C"/>
    <w:rsid w:val="098143D4"/>
    <w:rsid w:val="099031FE"/>
    <w:rsid w:val="09FC6C10"/>
    <w:rsid w:val="0C18833D"/>
    <w:rsid w:val="0C3029B1"/>
    <w:rsid w:val="0C34022A"/>
    <w:rsid w:val="0CAB0B37"/>
    <w:rsid w:val="0D868263"/>
    <w:rsid w:val="0F3B99E0"/>
    <w:rsid w:val="0FC9A77E"/>
    <w:rsid w:val="101E8255"/>
    <w:rsid w:val="110D7449"/>
    <w:rsid w:val="1165761D"/>
    <w:rsid w:val="11A580C3"/>
    <w:rsid w:val="1215278A"/>
    <w:rsid w:val="125511D2"/>
    <w:rsid w:val="12FE6AC0"/>
    <w:rsid w:val="12FE9C7A"/>
    <w:rsid w:val="1373956D"/>
    <w:rsid w:val="13832C8D"/>
    <w:rsid w:val="13B7B35C"/>
    <w:rsid w:val="13F0DE43"/>
    <w:rsid w:val="141597FB"/>
    <w:rsid w:val="14E3A860"/>
    <w:rsid w:val="153F594C"/>
    <w:rsid w:val="15E0DCF0"/>
    <w:rsid w:val="163FB43A"/>
    <w:rsid w:val="164FAAAC"/>
    <w:rsid w:val="165930E6"/>
    <w:rsid w:val="1738C54A"/>
    <w:rsid w:val="17DE4D7A"/>
    <w:rsid w:val="17E428ED"/>
    <w:rsid w:val="18403D7B"/>
    <w:rsid w:val="18833A3A"/>
    <w:rsid w:val="198299E8"/>
    <w:rsid w:val="19AFC542"/>
    <w:rsid w:val="1A21A676"/>
    <w:rsid w:val="1AD56AD5"/>
    <w:rsid w:val="1B289164"/>
    <w:rsid w:val="1B2C04A5"/>
    <w:rsid w:val="1B4EFF13"/>
    <w:rsid w:val="1B964530"/>
    <w:rsid w:val="1C4B9912"/>
    <w:rsid w:val="1D7339C3"/>
    <w:rsid w:val="1DFA3B0F"/>
    <w:rsid w:val="1ED8C02B"/>
    <w:rsid w:val="1EF80123"/>
    <w:rsid w:val="1FFC36B5"/>
    <w:rsid w:val="20C8E6FE"/>
    <w:rsid w:val="2173B83C"/>
    <w:rsid w:val="220DE317"/>
    <w:rsid w:val="2245AC25"/>
    <w:rsid w:val="22515F36"/>
    <w:rsid w:val="22A773AB"/>
    <w:rsid w:val="22D23B00"/>
    <w:rsid w:val="23A68E26"/>
    <w:rsid w:val="23C24C15"/>
    <w:rsid w:val="2643ADD5"/>
    <w:rsid w:val="27FEEE2D"/>
    <w:rsid w:val="2876EB73"/>
    <w:rsid w:val="28CCBBF7"/>
    <w:rsid w:val="2AC10A24"/>
    <w:rsid w:val="2ACE560A"/>
    <w:rsid w:val="2B170093"/>
    <w:rsid w:val="2B7B704D"/>
    <w:rsid w:val="2BC3D391"/>
    <w:rsid w:val="2C9AA28B"/>
    <w:rsid w:val="2CCF32AE"/>
    <w:rsid w:val="2CD35405"/>
    <w:rsid w:val="2D0DBEE9"/>
    <w:rsid w:val="2E2C6F98"/>
    <w:rsid w:val="2EB3561C"/>
    <w:rsid w:val="2F02046E"/>
    <w:rsid w:val="2F309831"/>
    <w:rsid w:val="2F334222"/>
    <w:rsid w:val="2F8D8839"/>
    <w:rsid w:val="2FFF65AE"/>
    <w:rsid w:val="30945738"/>
    <w:rsid w:val="30B5B2DF"/>
    <w:rsid w:val="30EB8CAF"/>
    <w:rsid w:val="30F1A0F1"/>
    <w:rsid w:val="318541AE"/>
    <w:rsid w:val="324B6DB3"/>
    <w:rsid w:val="32913F96"/>
    <w:rsid w:val="32EB45A0"/>
    <w:rsid w:val="32F2E0B2"/>
    <w:rsid w:val="334A58B8"/>
    <w:rsid w:val="33508181"/>
    <w:rsid w:val="33CE1943"/>
    <w:rsid w:val="34296CA7"/>
    <w:rsid w:val="34769B85"/>
    <w:rsid w:val="34956D61"/>
    <w:rsid w:val="34E6A389"/>
    <w:rsid w:val="34F1C6D8"/>
    <w:rsid w:val="350142B1"/>
    <w:rsid w:val="35552D92"/>
    <w:rsid w:val="35B3CB54"/>
    <w:rsid w:val="35EEFB10"/>
    <w:rsid w:val="360BD759"/>
    <w:rsid w:val="363C6E7B"/>
    <w:rsid w:val="3651FD82"/>
    <w:rsid w:val="36BFF515"/>
    <w:rsid w:val="38396F84"/>
    <w:rsid w:val="387762E2"/>
    <w:rsid w:val="38D3B1BE"/>
    <w:rsid w:val="38E3269C"/>
    <w:rsid w:val="38ED0D83"/>
    <w:rsid w:val="39062C3C"/>
    <w:rsid w:val="393F9D0C"/>
    <w:rsid w:val="39CFFD61"/>
    <w:rsid w:val="39EA385A"/>
    <w:rsid w:val="3A70ADBA"/>
    <w:rsid w:val="3A91A50F"/>
    <w:rsid w:val="3B0B25B6"/>
    <w:rsid w:val="3B47862A"/>
    <w:rsid w:val="3C03E658"/>
    <w:rsid w:val="3C0B1394"/>
    <w:rsid w:val="3C1D37B7"/>
    <w:rsid w:val="3C1EE36A"/>
    <w:rsid w:val="3C7D06EC"/>
    <w:rsid w:val="3CBBE056"/>
    <w:rsid w:val="3CCE89CD"/>
    <w:rsid w:val="3D944F18"/>
    <w:rsid w:val="3E4DBFAB"/>
    <w:rsid w:val="3F3ED596"/>
    <w:rsid w:val="3F43E1EB"/>
    <w:rsid w:val="3F5F66CE"/>
    <w:rsid w:val="3FCF72DE"/>
    <w:rsid w:val="3FD83D13"/>
    <w:rsid w:val="40284453"/>
    <w:rsid w:val="40A94876"/>
    <w:rsid w:val="40E5AFB5"/>
    <w:rsid w:val="412125DE"/>
    <w:rsid w:val="41C086AF"/>
    <w:rsid w:val="41EDA8A1"/>
    <w:rsid w:val="432BCB3A"/>
    <w:rsid w:val="43314B09"/>
    <w:rsid w:val="4348B118"/>
    <w:rsid w:val="4384862B"/>
    <w:rsid w:val="43F57D32"/>
    <w:rsid w:val="4450CDBE"/>
    <w:rsid w:val="44B05978"/>
    <w:rsid w:val="45210038"/>
    <w:rsid w:val="4586E04A"/>
    <w:rsid w:val="45D674E4"/>
    <w:rsid w:val="45DC883B"/>
    <w:rsid w:val="45FCF796"/>
    <w:rsid w:val="46382840"/>
    <w:rsid w:val="46E8317F"/>
    <w:rsid w:val="471E4EF9"/>
    <w:rsid w:val="473071A8"/>
    <w:rsid w:val="476F095C"/>
    <w:rsid w:val="4797260F"/>
    <w:rsid w:val="47F87337"/>
    <w:rsid w:val="47F8A512"/>
    <w:rsid w:val="4813782C"/>
    <w:rsid w:val="4926ED5A"/>
    <w:rsid w:val="498B3174"/>
    <w:rsid w:val="4A737DF4"/>
    <w:rsid w:val="4AD9ADCA"/>
    <w:rsid w:val="4ADB46C1"/>
    <w:rsid w:val="4AE442F2"/>
    <w:rsid w:val="4B4DA294"/>
    <w:rsid w:val="4BBFDC3C"/>
    <w:rsid w:val="4BF352A0"/>
    <w:rsid w:val="4C9C0FF9"/>
    <w:rsid w:val="4D587C9B"/>
    <w:rsid w:val="4E58D8D4"/>
    <w:rsid w:val="4ED18990"/>
    <w:rsid w:val="4EDF1306"/>
    <w:rsid w:val="4EE5EFC6"/>
    <w:rsid w:val="4EEC6F68"/>
    <w:rsid w:val="4F4052CB"/>
    <w:rsid w:val="4F559270"/>
    <w:rsid w:val="4FEEFAF5"/>
    <w:rsid w:val="50247215"/>
    <w:rsid w:val="502A6161"/>
    <w:rsid w:val="52BF7CC8"/>
    <w:rsid w:val="52D4C705"/>
    <w:rsid w:val="535DE1FD"/>
    <w:rsid w:val="535E1B94"/>
    <w:rsid w:val="537E3CED"/>
    <w:rsid w:val="540059F8"/>
    <w:rsid w:val="54057AA4"/>
    <w:rsid w:val="549F1ACA"/>
    <w:rsid w:val="54E19E78"/>
    <w:rsid w:val="556393C6"/>
    <w:rsid w:val="556C7D5F"/>
    <w:rsid w:val="55C7B59B"/>
    <w:rsid w:val="56391CC8"/>
    <w:rsid w:val="56B76AAB"/>
    <w:rsid w:val="56EA07BD"/>
    <w:rsid w:val="5711BD2B"/>
    <w:rsid w:val="57186B52"/>
    <w:rsid w:val="576D1F8E"/>
    <w:rsid w:val="57ABAE36"/>
    <w:rsid w:val="57D184DB"/>
    <w:rsid w:val="582F8559"/>
    <w:rsid w:val="5866C545"/>
    <w:rsid w:val="5884F121"/>
    <w:rsid w:val="59011AD0"/>
    <w:rsid w:val="5947AC9B"/>
    <w:rsid w:val="598D0538"/>
    <w:rsid w:val="5A2246C9"/>
    <w:rsid w:val="5A2BC629"/>
    <w:rsid w:val="5ABA0A3B"/>
    <w:rsid w:val="5BE7C4EF"/>
    <w:rsid w:val="5BE8671E"/>
    <w:rsid w:val="5CC206F7"/>
    <w:rsid w:val="5CC84CB8"/>
    <w:rsid w:val="5CF30764"/>
    <w:rsid w:val="5D2E2EAE"/>
    <w:rsid w:val="5D8464E3"/>
    <w:rsid w:val="5FB9D206"/>
    <w:rsid w:val="5FD7688E"/>
    <w:rsid w:val="5FE4A3FC"/>
    <w:rsid w:val="60253955"/>
    <w:rsid w:val="606D5543"/>
    <w:rsid w:val="606FF092"/>
    <w:rsid w:val="60D0EA18"/>
    <w:rsid w:val="60E83376"/>
    <w:rsid w:val="60F7BBB9"/>
    <w:rsid w:val="62740156"/>
    <w:rsid w:val="638F624E"/>
    <w:rsid w:val="63CCA8FC"/>
    <w:rsid w:val="63FF7E2F"/>
    <w:rsid w:val="64563A90"/>
    <w:rsid w:val="64DE3B0E"/>
    <w:rsid w:val="653C5082"/>
    <w:rsid w:val="66270CE0"/>
    <w:rsid w:val="6688AFA8"/>
    <w:rsid w:val="66B32A9C"/>
    <w:rsid w:val="66E94517"/>
    <w:rsid w:val="672962F4"/>
    <w:rsid w:val="6823EE90"/>
    <w:rsid w:val="693319AC"/>
    <w:rsid w:val="6A5C9A7D"/>
    <w:rsid w:val="6B2A315B"/>
    <w:rsid w:val="6BD11E39"/>
    <w:rsid w:val="6C25EF35"/>
    <w:rsid w:val="6CA90BDC"/>
    <w:rsid w:val="6CCC9971"/>
    <w:rsid w:val="6D38171C"/>
    <w:rsid w:val="6D971FDF"/>
    <w:rsid w:val="6E88549E"/>
    <w:rsid w:val="6EA00B0B"/>
    <w:rsid w:val="6EEEE909"/>
    <w:rsid w:val="6EF3D7E1"/>
    <w:rsid w:val="6F01AE78"/>
    <w:rsid w:val="6F0F272A"/>
    <w:rsid w:val="6F9D7A25"/>
    <w:rsid w:val="703697D5"/>
    <w:rsid w:val="7068CE02"/>
    <w:rsid w:val="707F7C0C"/>
    <w:rsid w:val="70902E92"/>
    <w:rsid w:val="717C9FF1"/>
    <w:rsid w:val="71865430"/>
    <w:rsid w:val="72088108"/>
    <w:rsid w:val="72BA3995"/>
    <w:rsid w:val="72C5F2BD"/>
    <w:rsid w:val="7427D95F"/>
    <w:rsid w:val="7548A1F1"/>
    <w:rsid w:val="7567C946"/>
    <w:rsid w:val="75A3EC53"/>
    <w:rsid w:val="765566A9"/>
    <w:rsid w:val="76701057"/>
    <w:rsid w:val="785C84A1"/>
    <w:rsid w:val="788A89CD"/>
    <w:rsid w:val="793998F6"/>
    <w:rsid w:val="79EB7A9C"/>
    <w:rsid w:val="7A3BC8A4"/>
    <w:rsid w:val="7A53EBD5"/>
    <w:rsid w:val="7A547183"/>
    <w:rsid w:val="7A66B248"/>
    <w:rsid w:val="7AC35221"/>
    <w:rsid w:val="7ADA76EA"/>
    <w:rsid w:val="7B06981A"/>
    <w:rsid w:val="7BABBE29"/>
    <w:rsid w:val="7C0F9A4C"/>
    <w:rsid w:val="7C4A80E7"/>
    <w:rsid w:val="7C67C767"/>
    <w:rsid w:val="7C7ED968"/>
    <w:rsid w:val="7C87ECA2"/>
    <w:rsid w:val="7CB0D336"/>
    <w:rsid w:val="7CD3ABA0"/>
    <w:rsid w:val="7CF23F00"/>
    <w:rsid w:val="7D428554"/>
    <w:rsid w:val="7D5DC673"/>
    <w:rsid w:val="7DF87F90"/>
    <w:rsid w:val="7E22C4DF"/>
    <w:rsid w:val="7E9CBD57"/>
    <w:rsid w:val="7F0E29E7"/>
    <w:rsid w:val="7F6A9F38"/>
    <w:rsid w:val="7F7749BD"/>
    <w:rsid w:val="7FE60D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EF82C"/>
  <w15:chartTrackingRefBased/>
  <w15:docId w15:val="{3354D249-8287-4547-81D6-712626AEC9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1266"/>
    <w:pPr>
      <w:spacing w:after="0" w:line="240" w:lineRule="auto"/>
      <w:jc w:val="both"/>
    </w:pPr>
    <w:rPr>
      <w:sz w:val="20"/>
      <w:lang w:val="en-GB"/>
    </w:rPr>
  </w:style>
  <w:style w:type="paragraph" w:styleId="Heading1">
    <w:name w:val="heading 1"/>
    <w:basedOn w:val="Normal"/>
    <w:next w:val="Normal"/>
    <w:link w:val="Heading1Char"/>
    <w:uiPriority w:val="99"/>
    <w:qFormat/>
    <w:rsid w:val="001F6534"/>
    <w:pPr>
      <w:keepNext/>
      <w:keepLines/>
      <w:numPr>
        <w:numId w:val="16"/>
      </w:numPr>
      <w:tabs>
        <w:tab w:val="left" w:pos="567"/>
      </w:tabs>
      <w:spacing w:before="600" w:after="60"/>
      <w:jc w:val="left"/>
      <w:outlineLvl w:val="0"/>
    </w:pPr>
    <w:rPr>
      <w:rFonts w:asciiTheme="majorHAnsi" w:hAnsiTheme="majorHAnsi" w:eastAsiaTheme="majorEastAsia" w:cstheme="majorBidi"/>
      <w:b/>
      <w:sz w:val="36"/>
      <w:szCs w:val="32"/>
    </w:rPr>
  </w:style>
  <w:style w:type="paragraph" w:styleId="Heading2">
    <w:name w:val="heading 2"/>
    <w:basedOn w:val="Normal"/>
    <w:next w:val="Normal"/>
    <w:link w:val="Heading2Char"/>
    <w:unhideWhenUsed/>
    <w:qFormat/>
    <w:rsid w:val="001F6534"/>
    <w:pPr>
      <w:keepNext/>
      <w:keepLines/>
      <w:numPr>
        <w:ilvl w:val="1"/>
        <w:numId w:val="16"/>
      </w:numPr>
      <w:spacing w:before="120" w:after="60"/>
      <w:jc w:val="left"/>
      <w:outlineLvl w:val="1"/>
    </w:pPr>
    <w:rPr>
      <w:rFonts w:asciiTheme="majorHAnsi" w:hAnsiTheme="majorHAnsi" w:eastAsiaTheme="majorEastAsia" w:cstheme="majorBidi"/>
      <w:b/>
      <w:sz w:val="24"/>
      <w:szCs w:val="26"/>
    </w:rPr>
  </w:style>
  <w:style w:type="paragraph" w:styleId="Heading3">
    <w:name w:val="heading 3"/>
    <w:basedOn w:val="Normal"/>
    <w:next w:val="Normal"/>
    <w:link w:val="Heading3Char"/>
    <w:unhideWhenUsed/>
    <w:qFormat/>
    <w:rsid w:val="008157DE"/>
    <w:pPr>
      <w:keepNext/>
      <w:keepLines/>
      <w:numPr>
        <w:ilvl w:val="2"/>
        <w:numId w:val="23"/>
      </w:numPr>
      <w:spacing w:before="120" w:after="60"/>
      <w:jc w:val="left"/>
      <w:outlineLvl w:val="2"/>
    </w:pPr>
    <w:rPr>
      <w:rFonts w:asciiTheme="majorHAnsi" w:hAnsiTheme="majorHAnsi" w:eastAsiaTheme="majorEastAsia" w:cstheme="majorBidi"/>
      <w:b/>
      <w:szCs w:val="24"/>
    </w:rPr>
  </w:style>
  <w:style w:type="paragraph" w:styleId="Heading4">
    <w:name w:val="heading 4"/>
    <w:basedOn w:val="Normal"/>
    <w:next w:val="Normal"/>
    <w:link w:val="Heading4Char"/>
    <w:unhideWhenUsed/>
    <w:qFormat/>
    <w:rsid w:val="00CC7E6A"/>
    <w:pPr>
      <w:keepNext/>
      <w:keepLines/>
      <w:outlineLvl w:val="3"/>
    </w:pPr>
    <w:rPr>
      <w:rFonts w:asciiTheme="majorHAnsi" w:hAnsiTheme="majorHAnsi" w:eastAsiaTheme="majorEastAsia" w:cstheme="majorBidi"/>
      <w:iCs/>
      <w:u w:val="single"/>
    </w:rPr>
  </w:style>
  <w:style w:type="paragraph" w:styleId="Heading5">
    <w:name w:val="heading 5"/>
    <w:basedOn w:val="Normal"/>
    <w:next w:val="Normal"/>
    <w:link w:val="Heading5Char"/>
    <w:unhideWhenUsed/>
    <w:qFormat/>
    <w:rsid w:val="00CC7E6A"/>
    <w:pPr>
      <w:keepNext/>
      <w:keepLines/>
      <w:outlineLvl w:val="4"/>
    </w:pPr>
    <w:rPr>
      <w:rFonts w:asciiTheme="majorHAnsi" w:hAnsiTheme="majorHAnsi" w:eastAsiaTheme="majorEastAsia" w:cstheme="majorBidi"/>
      <w:i/>
    </w:rPr>
  </w:style>
  <w:style w:type="paragraph" w:styleId="Heading6">
    <w:name w:val="heading 6"/>
    <w:basedOn w:val="Normal"/>
    <w:next w:val="Normal"/>
    <w:link w:val="Heading6Char"/>
    <w:autoRedefine/>
    <w:qFormat/>
    <w:rsid w:val="00C03C41"/>
    <w:pPr>
      <w:tabs>
        <w:tab w:val="num" w:pos="1276"/>
      </w:tabs>
      <w:spacing w:before="240" w:after="60"/>
      <w:ind w:left="1276" w:hanging="1276"/>
      <w:jc w:val="left"/>
      <w:outlineLvl w:val="5"/>
    </w:pPr>
    <w:rPr>
      <w:rFonts w:ascii="Arial" w:hAnsi="Arial" w:eastAsia="Times New Roman" w:cs="Times New Roman"/>
      <w:b/>
      <w:bCs/>
      <w:lang w:val="fr-CH" w:eastAsia="fr-F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23DEE"/>
    <w:pPr>
      <w:jc w:val="right"/>
    </w:pPr>
  </w:style>
  <w:style w:type="character" w:styleId="HeaderChar" w:customStyle="1">
    <w:name w:val="Header Char"/>
    <w:basedOn w:val="DefaultParagraphFont"/>
    <w:link w:val="Header"/>
    <w:uiPriority w:val="99"/>
    <w:rsid w:val="00C23DEE"/>
    <w:rPr>
      <w:sz w:val="20"/>
      <w:lang w:val="en-GB"/>
    </w:rPr>
  </w:style>
  <w:style w:type="paragraph" w:styleId="Footer">
    <w:name w:val="footer"/>
    <w:basedOn w:val="Normal"/>
    <w:link w:val="FooterChar"/>
    <w:uiPriority w:val="99"/>
    <w:unhideWhenUsed/>
    <w:qFormat/>
    <w:rsid w:val="00335ACE"/>
    <w:pPr>
      <w:tabs>
        <w:tab w:val="right" w:pos="9923"/>
      </w:tabs>
      <w:jc w:val="left"/>
    </w:pPr>
    <w:rPr>
      <w:sz w:val="16"/>
    </w:rPr>
  </w:style>
  <w:style w:type="character" w:styleId="FooterChar" w:customStyle="1">
    <w:name w:val="Footer Char"/>
    <w:basedOn w:val="DefaultParagraphFont"/>
    <w:link w:val="Footer"/>
    <w:uiPriority w:val="99"/>
    <w:rsid w:val="00335ACE"/>
    <w:rPr>
      <w:color w:val="000000" w:themeColor="text1"/>
      <w:sz w:val="16"/>
      <w:lang w:val="en-GB"/>
    </w:rPr>
  </w:style>
  <w:style w:type="paragraph" w:styleId="Title">
    <w:name w:val="Title"/>
    <w:basedOn w:val="Normal"/>
    <w:next w:val="Normal"/>
    <w:link w:val="TitleChar"/>
    <w:uiPriority w:val="10"/>
    <w:qFormat/>
    <w:rsid w:val="00024E81"/>
    <w:pPr>
      <w:contextualSpacing/>
      <w:jc w:val="left"/>
    </w:pPr>
    <w:rPr>
      <w:rFonts w:asciiTheme="majorHAnsi" w:hAnsiTheme="majorHAnsi" w:eastAsiaTheme="majorEastAsia" w:cstheme="majorBidi"/>
      <w:b/>
      <w:spacing w:val="-10"/>
      <w:kern w:val="28"/>
      <w:sz w:val="40"/>
      <w:szCs w:val="56"/>
    </w:rPr>
  </w:style>
  <w:style w:type="character" w:styleId="TitleChar" w:customStyle="1">
    <w:name w:val="Title Char"/>
    <w:basedOn w:val="DefaultParagraphFont"/>
    <w:link w:val="Title"/>
    <w:uiPriority w:val="10"/>
    <w:rsid w:val="00024E81"/>
    <w:rPr>
      <w:rFonts w:asciiTheme="majorHAnsi" w:hAnsiTheme="majorHAnsi" w:eastAsiaTheme="majorEastAsia" w:cstheme="majorBidi"/>
      <w:b/>
      <w:spacing w:val="-10"/>
      <w:kern w:val="28"/>
      <w:sz w:val="40"/>
      <w:szCs w:val="56"/>
      <w:lang w:val="en-GB"/>
    </w:rPr>
  </w:style>
  <w:style w:type="paragraph" w:styleId="TitleDocument" w:customStyle="1">
    <w:name w:val="Title Document"/>
    <w:basedOn w:val="Title"/>
    <w:qFormat/>
    <w:rsid w:val="00840987"/>
    <w:pPr>
      <w:spacing w:before="3969" w:line="187" w:lineRule="auto"/>
    </w:pPr>
    <w:rPr>
      <w:rFonts w:ascii="Olympic Headline" w:hAnsi="Olympic Headline"/>
      <w:b w:val="0"/>
      <w:sz w:val="90"/>
      <w:lang w:val="fr-CH"/>
    </w:rPr>
  </w:style>
  <w:style w:type="character" w:styleId="Heading1Char" w:customStyle="1">
    <w:name w:val="Heading 1 Char"/>
    <w:basedOn w:val="DefaultParagraphFont"/>
    <w:link w:val="Heading1"/>
    <w:uiPriority w:val="9"/>
    <w:rsid w:val="001F6534"/>
    <w:rPr>
      <w:rFonts w:asciiTheme="majorHAnsi" w:hAnsiTheme="majorHAnsi" w:eastAsiaTheme="majorEastAsia" w:cstheme="majorBidi"/>
      <w:b/>
      <w:sz w:val="36"/>
      <w:szCs w:val="32"/>
      <w:lang w:val="fr-FR"/>
    </w:rPr>
  </w:style>
  <w:style w:type="paragraph" w:styleId="Subtitle">
    <w:name w:val="Subtitle"/>
    <w:basedOn w:val="Normal"/>
    <w:next w:val="Normal"/>
    <w:link w:val="SubtitleChar"/>
    <w:uiPriority w:val="11"/>
    <w:qFormat/>
    <w:rsid w:val="00024E81"/>
    <w:pPr>
      <w:numPr>
        <w:ilvl w:val="1"/>
      </w:numPr>
      <w:spacing w:after="100"/>
      <w:jc w:val="left"/>
    </w:pPr>
    <w:rPr>
      <w:rFonts w:eastAsiaTheme="minorEastAsia"/>
      <w:b/>
      <w:sz w:val="32"/>
    </w:rPr>
  </w:style>
  <w:style w:type="character" w:styleId="SubtitleChar" w:customStyle="1">
    <w:name w:val="Subtitle Char"/>
    <w:basedOn w:val="DefaultParagraphFont"/>
    <w:link w:val="Subtitle"/>
    <w:uiPriority w:val="11"/>
    <w:rsid w:val="00024E81"/>
    <w:rPr>
      <w:rFonts w:eastAsiaTheme="minorEastAsia"/>
      <w:b/>
      <w:sz w:val="32"/>
      <w:lang w:val="en-GB"/>
    </w:rPr>
  </w:style>
  <w:style w:type="character" w:styleId="SubtleEmphasis">
    <w:name w:val="Subtle Emphasis"/>
    <w:basedOn w:val="DefaultParagraphFont"/>
    <w:uiPriority w:val="19"/>
    <w:qFormat/>
    <w:rsid w:val="00024E81"/>
    <w:rPr>
      <w:i/>
      <w:iCs/>
      <w:color w:val="404040" w:themeColor="text1" w:themeTint="BF"/>
    </w:rPr>
  </w:style>
  <w:style w:type="table" w:styleId="TableGrid">
    <w:name w:val="Table Grid"/>
    <w:basedOn w:val="TableNormal"/>
    <w:uiPriority w:val="59"/>
    <w:rsid w:val="00952E52"/>
    <w:pPr>
      <w:spacing w:after="0" w:line="240" w:lineRule="auto"/>
    </w:pPr>
    <w:rPr>
      <w:sz w:val="24"/>
      <w:szCs w:val="24"/>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velopeAddress">
    <w:name w:val="envelope address"/>
    <w:basedOn w:val="Normal"/>
    <w:uiPriority w:val="99"/>
    <w:unhideWhenUsed/>
    <w:qFormat/>
    <w:rsid w:val="00952E52"/>
    <w:pPr>
      <w:framePr w:w="7938" w:h="1985" w:hSpace="141" w:wrap="auto" w:hAnchor="page" w:xAlign="center" w:yAlign="bottom" w:hRule="exact"/>
      <w:adjustRightInd w:val="0"/>
      <w:snapToGrid w:val="0"/>
      <w:jc w:val="left"/>
    </w:pPr>
    <w:rPr>
      <w:rFonts w:ascii="Olympic Sans" w:hAnsi="Olympic Sans" w:cs="Times New Roman (Titres CS)" w:eastAsiaTheme="majorEastAsia"/>
      <w:sz w:val="22"/>
      <w:szCs w:val="24"/>
    </w:rPr>
  </w:style>
  <w:style w:type="paragraph" w:styleId="NoSpacing">
    <w:name w:val="No Spacing"/>
    <w:uiPriority w:val="1"/>
    <w:qFormat/>
    <w:rsid w:val="00952E52"/>
    <w:pPr>
      <w:spacing w:after="0" w:line="240" w:lineRule="auto"/>
      <w:jc w:val="both"/>
    </w:pPr>
    <w:rPr>
      <w:sz w:val="20"/>
      <w:lang w:val="en-GB"/>
    </w:rPr>
  </w:style>
  <w:style w:type="paragraph" w:styleId="Confidentiality" w:customStyle="1">
    <w:name w:val="Confidentiality"/>
    <w:basedOn w:val="Normal"/>
    <w:qFormat/>
    <w:rsid w:val="00952E52"/>
    <w:pPr>
      <w:jc w:val="right"/>
    </w:pPr>
  </w:style>
  <w:style w:type="character" w:styleId="Hyperlink">
    <w:name w:val="Hyperlink"/>
    <w:basedOn w:val="DefaultParagraphFont"/>
    <w:uiPriority w:val="99"/>
    <w:unhideWhenUsed/>
    <w:rsid w:val="00952E52"/>
    <w:rPr>
      <w:color w:val="0563C1" w:themeColor="hyperlink"/>
      <w:u w:val="single"/>
    </w:rPr>
  </w:style>
  <w:style w:type="character" w:styleId="UnresolvedMention">
    <w:name w:val="Unresolved Mention"/>
    <w:basedOn w:val="DefaultParagraphFont"/>
    <w:uiPriority w:val="99"/>
    <w:semiHidden/>
    <w:unhideWhenUsed/>
    <w:rsid w:val="00952E52"/>
    <w:rPr>
      <w:color w:val="605E5C"/>
      <w:shd w:val="clear" w:color="auto" w:fill="E1DFDD"/>
    </w:rPr>
  </w:style>
  <w:style w:type="character" w:styleId="Heading2Char" w:customStyle="1">
    <w:name w:val="Heading 2 Char"/>
    <w:basedOn w:val="DefaultParagraphFont"/>
    <w:link w:val="Heading2"/>
    <w:uiPriority w:val="9"/>
    <w:rsid w:val="001F6534"/>
    <w:rPr>
      <w:rFonts w:asciiTheme="majorHAnsi" w:hAnsiTheme="majorHAnsi" w:eastAsiaTheme="majorEastAsia" w:cstheme="majorBidi"/>
      <w:b/>
      <w:sz w:val="24"/>
      <w:szCs w:val="26"/>
      <w:lang w:val="fr-FR"/>
    </w:rPr>
  </w:style>
  <w:style w:type="character" w:styleId="Heading3Char" w:customStyle="1">
    <w:name w:val="Heading 3 Char"/>
    <w:basedOn w:val="DefaultParagraphFont"/>
    <w:link w:val="Heading3"/>
    <w:rsid w:val="00A70009"/>
    <w:rPr>
      <w:rFonts w:asciiTheme="majorHAnsi" w:hAnsiTheme="majorHAnsi" w:eastAsiaTheme="majorEastAsia" w:cstheme="majorBidi"/>
      <w:b/>
      <w:sz w:val="20"/>
      <w:szCs w:val="24"/>
      <w:lang w:val="fr-FR"/>
    </w:rPr>
  </w:style>
  <w:style w:type="paragraph" w:styleId="List">
    <w:name w:val="List"/>
    <w:basedOn w:val="Normal"/>
    <w:uiPriority w:val="99"/>
    <w:unhideWhenUsed/>
    <w:rsid w:val="00952E52"/>
    <w:pPr>
      <w:ind w:left="283" w:hanging="283"/>
      <w:contextualSpacing/>
    </w:pPr>
  </w:style>
  <w:style w:type="paragraph" w:styleId="ListBullet">
    <w:name w:val="List Bullet"/>
    <w:basedOn w:val="Normal"/>
    <w:uiPriority w:val="99"/>
    <w:unhideWhenUsed/>
    <w:rsid w:val="001F4C69"/>
    <w:pPr>
      <w:numPr>
        <w:numId w:val="2"/>
      </w:numPr>
      <w:spacing w:after="120"/>
      <w:ind w:left="284" w:hanging="284"/>
      <w:contextualSpacing/>
    </w:pPr>
  </w:style>
  <w:style w:type="paragraph" w:styleId="ListBullet2">
    <w:name w:val="List Bullet 2"/>
    <w:basedOn w:val="Normal"/>
    <w:uiPriority w:val="99"/>
    <w:unhideWhenUsed/>
    <w:rsid w:val="001F4C69"/>
    <w:pPr>
      <w:tabs>
        <w:tab w:val="left" w:pos="567"/>
      </w:tabs>
      <w:ind w:left="568" w:hanging="284"/>
      <w:contextualSpacing/>
    </w:pPr>
  </w:style>
  <w:style w:type="paragraph" w:styleId="ListBullet3">
    <w:name w:val="List Bullet 3"/>
    <w:basedOn w:val="Normal"/>
    <w:uiPriority w:val="99"/>
    <w:unhideWhenUsed/>
    <w:rsid w:val="000272C7"/>
    <w:pPr>
      <w:numPr>
        <w:numId w:val="4"/>
      </w:numPr>
      <w:ind w:left="851" w:hanging="284"/>
      <w:contextualSpacing/>
    </w:pPr>
  </w:style>
  <w:style w:type="paragraph" w:styleId="ListBullet4">
    <w:name w:val="List Bullet 4"/>
    <w:basedOn w:val="Normal"/>
    <w:uiPriority w:val="99"/>
    <w:unhideWhenUsed/>
    <w:rsid w:val="000272C7"/>
    <w:pPr>
      <w:numPr>
        <w:numId w:val="5"/>
      </w:numPr>
      <w:ind w:left="1135" w:hanging="284"/>
      <w:contextualSpacing/>
    </w:pPr>
  </w:style>
  <w:style w:type="paragraph" w:styleId="ListNumber">
    <w:name w:val="List Number"/>
    <w:basedOn w:val="Normal"/>
    <w:uiPriority w:val="99"/>
    <w:unhideWhenUsed/>
    <w:rsid w:val="000272C7"/>
    <w:pPr>
      <w:numPr>
        <w:numId w:val="7"/>
      </w:numPr>
      <w:ind w:left="284" w:hanging="284"/>
      <w:contextualSpacing/>
    </w:pPr>
  </w:style>
  <w:style w:type="paragraph" w:styleId="ListContinue">
    <w:name w:val="List Continue"/>
    <w:basedOn w:val="Normal"/>
    <w:uiPriority w:val="99"/>
    <w:unhideWhenUsed/>
    <w:rsid w:val="00952E52"/>
    <w:pPr>
      <w:spacing w:after="120"/>
      <w:ind w:left="284"/>
      <w:contextualSpacing/>
    </w:pPr>
  </w:style>
  <w:style w:type="paragraph" w:styleId="ListNumber2">
    <w:name w:val="List Number 2"/>
    <w:basedOn w:val="Normal"/>
    <w:uiPriority w:val="99"/>
    <w:unhideWhenUsed/>
    <w:rsid w:val="000272C7"/>
    <w:pPr>
      <w:numPr>
        <w:numId w:val="8"/>
      </w:numPr>
      <w:ind w:left="568" w:hanging="284"/>
      <w:contextualSpacing/>
    </w:pPr>
    <w:rPr>
      <w:lang w:val="fr-CH"/>
    </w:rPr>
  </w:style>
  <w:style w:type="paragraph" w:styleId="ListNumber3">
    <w:name w:val="List Number 3"/>
    <w:basedOn w:val="Normal"/>
    <w:uiPriority w:val="99"/>
    <w:unhideWhenUsed/>
    <w:rsid w:val="000272C7"/>
    <w:pPr>
      <w:numPr>
        <w:numId w:val="9"/>
      </w:numPr>
      <w:ind w:left="851" w:hanging="284"/>
      <w:contextualSpacing/>
    </w:pPr>
  </w:style>
  <w:style w:type="paragraph" w:styleId="ListNumber4">
    <w:name w:val="List Number 4"/>
    <w:basedOn w:val="Normal"/>
    <w:uiPriority w:val="99"/>
    <w:unhideWhenUsed/>
    <w:rsid w:val="000272C7"/>
    <w:pPr>
      <w:numPr>
        <w:numId w:val="10"/>
      </w:numPr>
      <w:ind w:left="1135" w:hanging="284"/>
      <w:contextualSpacing/>
    </w:pPr>
  </w:style>
  <w:style w:type="paragraph" w:styleId="ListContinue2">
    <w:name w:val="List Continue 2"/>
    <w:basedOn w:val="Normal"/>
    <w:uiPriority w:val="99"/>
    <w:unhideWhenUsed/>
    <w:rsid w:val="00952E52"/>
    <w:pPr>
      <w:spacing w:after="120"/>
      <w:ind w:left="566"/>
      <w:contextualSpacing/>
    </w:pPr>
  </w:style>
  <w:style w:type="paragraph" w:styleId="ListContinue3">
    <w:name w:val="List Continue 3"/>
    <w:basedOn w:val="Normal"/>
    <w:uiPriority w:val="99"/>
    <w:unhideWhenUsed/>
    <w:rsid w:val="00952E52"/>
    <w:pPr>
      <w:spacing w:after="120"/>
      <w:ind w:left="849"/>
      <w:contextualSpacing/>
    </w:pPr>
  </w:style>
  <w:style w:type="paragraph" w:styleId="ListContinue4">
    <w:name w:val="List Continue 4"/>
    <w:basedOn w:val="Normal"/>
    <w:uiPriority w:val="99"/>
    <w:unhideWhenUsed/>
    <w:rsid w:val="00952E52"/>
    <w:pPr>
      <w:spacing w:after="120"/>
      <w:ind w:left="1132"/>
      <w:contextualSpacing/>
    </w:pPr>
  </w:style>
  <w:style w:type="paragraph" w:styleId="ListBullet5">
    <w:name w:val="List Bullet 5"/>
    <w:basedOn w:val="Normal"/>
    <w:uiPriority w:val="99"/>
    <w:unhideWhenUsed/>
    <w:rsid w:val="000272C7"/>
    <w:pPr>
      <w:numPr>
        <w:numId w:val="6"/>
      </w:numPr>
      <w:ind w:left="1418" w:hanging="284"/>
      <w:contextualSpacing/>
    </w:pPr>
  </w:style>
  <w:style w:type="paragraph" w:styleId="ListContinue5">
    <w:name w:val="List Continue 5"/>
    <w:basedOn w:val="Normal"/>
    <w:uiPriority w:val="99"/>
    <w:unhideWhenUsed/>
    <w:rsid w:val="000272C7"/>
    <w:pPr>
      <w:spacing w:after="120"/>
      <w:ind w:left="1415"/>
      <w:contextualSpacing/>
    </w:pPr>
  </w:style>
  <w:style w:type="paragraph" w:styleId="ListNumber5">
    <w:name w:val="List Number 5"/>
    <w:basedOn w:val="Normal"/>
    <w:uiPriority w:val="99"/>
    <w:unhideWhenUsed/>
    <w:rsid w:val="000272C7"/>
    <w:pPr>
      <w:numPr>
        <w:numId w:val="11"/>
      </w:numPr>
      <w:ind w:left="1418" w:hanging="284"/>
      <w:contextualSpacing/>
    </w:pPr>
  </w:style>
  <w:style w:type="paragraph" w:styleId="TOC1">
    <w:name w:val="toc 1"/>
    <w:basedOn w:val="Normal"/>
    <w:next w:val="Normal"/>
    <w:autoRedefine/>
    <w:uiPriority w:val="39"/>
    <w:unhideWhenUsed/>
    <w:rsid w:val="00A70009"/>
    <w:pPr>
      <w:tabs>
        <w:tab w:val="left" w:pos="567"/>
        <w:tab w:val="right" w:leader="dot" w:pos="9923"/>
      </w:tabs>
      <w:spacing w:before="100" w:after="60"/>
      <w:ind w:left="567" w:hanging="567"/>
      <w:jc w:val="left"/>
    </w:pPr>
    <w:rPr>
      <w:b/>
      <w:sz w:val="24"/>
    </w:rPr>
  </w:style>
  <w:style w:type="paragraph" w:styleId="TOC2">
    <w:name w:val="toc 2"/>
    <w:basedOn w:val="Normal"/>
    <w:next w:val="Normal"/>
    <w:autoRedefine/>
    <w:uiPriority w:val="39"/>
    <w:unhideWhenUsed/>
    <w:rsid w:val="00FF74F6"/>
    <w:pPr>
      <w:tabs>
        <w:tab w:val="left" w:pos="567"/>
        <w:tab w:val="right" w:leader="dot" w:pos="9923"/>
      </w:tabs>
      <w:spacing w:after="40"/>
      <w:jc w:val="left"/>
    </w:pPr>
  </w:style>
  <w:style w:type="paragraph" w:styleId="TOC3">
    <w:name w:val="toc 3"/>
    <w:basedOn w:val="Normal"/>
    <w:next w:val="Normal"/>
    <w:autoRedefine/>
    <w:uiPriority w:val="39"/>
    <w:unhideWhenUsed/>
    <w:rsid w:val="005828A2"/>
    <w:pPr>
      <w:tabs>
        <w:tab w:val="left" w:pos="567"/>
        <w:tab w:val="left" w:pos="1100"/>
        <w:tab w:val="right" w:leader="dot" w:pos="9923"/>
      </w:tabs>
      <w:spacing w:after="40"/>
      <w:jc w:val="left"/>
    </w:pPr>
  </w:style>
  <w:style w:type="paragraph" w:styleId="TOC4">
    <w:name w:val="toc 4"/>
    <w:basedOn w:val="Normal"/>
    <w:next w:val="Normal"/>
    <w:autoRedefine/>
    <w:uiPriority w:val="39"/>
    <w:unhideWhenUsed/>
    <w:rsid w:val="00AA75E4"/>
    <w:pPr>
      <w:tabs>
        <w:tab w:val="right" w:leader="dot" w:pos="9923"/>
      </w:tabs>
      <w:ind w:left="567"/>
    </w:pPr>
    <w:rPr>
      <w:i/>
    </w:rPr>
  </w:style>
  <w:style w:type="character" w:styleId="Heading4Char" w:customStyle="1">
    <w:name w:val="Heading 4 Char"/>
    <w:basedOn w:val="DefaultParagraphFont"/>
    <w:link w:val="Heading4"/>
    <w:uiPriority w:val="9"/>
    <w:rsid w:val="00CC7E6A"/>
    <w:rPr>
      <w:rFonts w:asciiTheme="majorHAnsi" w:hAnsiTheme="majorHAnsi" w:eastAsiaTheme="majorEastAsia" w:cstheme="majorBidi"/>
      <w:iCs/>
      <w:sz w:val="20"/>
      <w:u w:val="single"/>
      <w:lang w:val="fr-FR"/>
    </w:rPr>
  </w:style>
  <w:style w:type="character" w:styleId="Heading5Char" w:customStyle="1">
    <w:name w:val="Heading 5 Char"/>
    <w:basedOn w:val="DefaultParagraphFont"/>
    <w:link w:val="Heading5"/>
    <w:uiPriority w:val="9"/>
    <w:rsid w:val="00CC7E6A"/>
    <w:rPr>
      <w:rFonts w:asciiTheme="majorHAnsi" w:hAnsiTheme="majorHAnsi" w:eastAsiaTheme="majorEastAsia" w:cstheme="majorBidi"/>
      <w:i/>
      <w:sz w:val="20"/>
      <w:lang w:val="fr-FR"/>
    </w:rPr>
  </w:style>
  <w:style w:type="paragraph" w:styleId="Dividline" w:customStyle="1">
    <w:name w:val="Divid line"/>
    <w:basedOn w:val="Normal"/>
    <w:qFormat/>
    <w:rsid w:val="00AD7DB2"/>
    <w:pPr>
      <w:pBdr>
        <w:bottom w:val="single" w:color="auto" w:sz="4" w:space="1"/>
      </w:pBdr>
      <w:spacing w:after="200"/>
      <w:ind w:left="2835"/>
    </w:pPr>
  </w:style>
  <w:style w:type="character" w:styleId="Heading6Char" w:customStyle="1">
    <w:name w:val="Heading 6 Char"/>
    <w:basedOn w:val="DefaultParagraphFont"/>
    <w:link w:val="Heading6"/>
    <w:rsid w:val="00C03C41"/>
    <w:rPr>
      <w:rFonts w:ascii="Arial" w:hAnsi="Arial" w:eastAsia="Times New Roman" w:cs="Times New Roman"/>
      <w:b/>
      <w:bCs/>
      <w:sz w:val="20"/>
      <w:lang w:val="fr-CH" w:eastAsia="fr-FR"/>
    </w:rPr>
  </w:style>
  <w:style w:type="paragraph" w:styleId="DepartmentName" w:customStyle="1">
    <w:name w:val="Department Name"/>
    <w:basedOn w:val="EnvelopeAddress"/>
    <w:qFormat/>
    <w:rsid w:val="00840987"/>
    <w:pPr>
      <w:framePr w:wrap="auto"/>
    </w:pPr>
    <w:rPr>
      <w:sz w:val="18"/>
    </w:rPr>
  </w:style>
  <w:style w:type="numbering" w:styleId="Style1" w:customStyle="1">
    <w:name w:val="Style1"/>
    <w:uiPriority w:val="99"/>
    <w:rsid w:val="008157DE"/>
    <w:pPr>
      <w:numPr>
        <w:numId w:val="21"/>
      </w:numPr>
    </w:pPr>
  </w:style>
  <w:style w:type="character" w:styleId="PlaceholderText">
    <w:name w:val="Placeholder Text"/>
    <w:basedOn w:val="DefaultParagraphFont"/>
    <w:uiPriority w:val="99"/>
    <w:semiHidden/>
    <w:rsid w:val="00601266"/>
    <w:rPr>
      <w:color w:val="808080"/>
    </w:rPr>
  </w:style>
  <w:style w:type="paragraph" w:styleId="NormalAfter10pt" w:customStyle="1">
    <w:name w:val="Normal + After 10 pt"/>
    <w:basedOn w:val="Normal"/>
    <w:link w:val="NormalAfter10ptChar"/>
    <w:rsid w:val="00D54DF7"/>
    <w:pPr>
      <w:spacing w:before="240" w:after="200"/>
    </w:pPr>
    <w:rPr>
      <w:rFonts w:ascii="Arial" w:hAnsi="Arial" w:eastAsia="Times New Roman" w:cs="Times New Roman"/>
      <w:szCs w:val="24"/>
      <w:lang w:eastAsia="fr-FR"/>
    </w:rPr>
  </w:style>
  <w:style w:type="character" w:styleId="ListParagraphChar" w:customStyle="1">
    <w:name w:val="List Paragraph Char"/>
    <w:aliases w:val="Item List Char"/>
    <w:basedOn w:val="DefaultParagraphFont"/>
    <w:link w:val="ListParagraph"/>
    <w:uiPriority w:val="34"/>
    <w:locked/>
    <w:rsid w:val="00D54DF7"/>
    <w:rPr>
      <w:rFonts w:ascii="Arial" w:hAnsi="Arial" w:cs="Arial"/>
      <w:szCs w:val="24"/>
      <w:lang w:val="en-GB" w:eastAsia="fr-FR"/>
    </w:rPr>
  </w:style>
  <w:style w:type="paragraph" w:styleId="ListParagraph">
    <w:name w:val="List Paragraph"/>
    <w:aliases w:val="Item List"/>
    <w:basedOn w:val="Normal"/>
    <w:link w:val="ListParagraphChar"/>
    <w:uiPriority w:val="34"/>
    <w:qFormat/>
    <w:rsid w:val="00D54DF7"/>
    <w:pPr>
      <w:autoSpaceDE w:val="0"/>
      <w:autoSpaceDN w:val="0"/>
      <w:adjustRightInd w:val="0"/>
      <w:spacing w:before="240" w:after="240"/>
      <w:ind w:left="720"/>
      <w:contextualSpacing/>
    </w:pPr>
    <w:rPr>
      <w:rFonts w:ascii="Arial" w:hAnsi="Arial" w:cs="Arial"/>
      <w:sz w:val="22"/>
      <w:szCs w:val="24"/>
      <w:lang w:eastAsia="fr-FR"/>
    </w:rPr>
  </w:style>
  <w:style w:type="paragraph" w:styleId="Heading3-NoTitle" w:customStyle="1">
    <w:name w:val="Heading 3 - No Title"/>
    <w:basedOn w:val="Heading3"/>
    <w:link w:val="Heading3-NoTitleChar"/>
    <w:qFormat/>
    <w:rsid w:val="00D54DF7"/>
    <w:pPr>
      <w:keepNext w:val="0"/>
      <w:keepLines w:val="0"/>
      <w:numPr>
        <w:numId w:val="3"/>
      </w:numPr>
      <w:tabs>
        <w:tab w:val="num" w:pos="851"/>
        <w:tab w:val="left" w:pos="1134"/>
      </w:tabs>
      <w:spacing w:before="240" w:after="240"/>
      <w:ind w:left="851"/>
      <w:jc w:val="both"/>
    </w:pPr>
    <w:rPr>
      <w:rFonts w:ascii="Arial" w:hAnsi="Arial" w:eastAsia="Times New Roman" w:cs="Arial"/>
      <w:b w:val="0"/>
      <w:bCs/>
      <w:szCs w:val="26"/>
      <w:lang w:eastAsia="fr-FR"/>
    </w:rPr>
  </w:style>
  <w:style w:type="character" w:styleId="Heading3-NoTitleChar" w:customStyle="1">
    <w:name w:val="Heading 3 - No Title Char"/>
    <w:basedOn w:val="Heading3Char"/>
    <w:link w:val="Heading3-NoTitle"/>
    <w:rsid w:val="00D54DF7"/>
    <w:rPr>
      <w:rFonts w:ascii="Arial" w:hAnsi="Arial" w:eastAsia="Times New Roman" w:cs="Arial"/>
      <w:b w:val="0"/>
      <w:bCs/>
      <w:sz w:val="20"/>
      <w:szCs w:val="26"/>
      <w:lang w:val="en-GB" w:eastAsia="fr-FR"/>
    </w:rPr>
  </w:style>
  <w:style w:type="character" w:styleId="NormalAfter10ptChar" w:customStyle="1">
    <w:name w:val="Normal + After 10 pt Char"/>
    <w:basedOn w:val="DefaultParagraphFont"/>
    <w:link w:val="NormalAfter10pt"/>
    <w:rsid w:val="00D54DF7"/>
    <w:rPr>
      <w:rFonts w:ascii="Arial" w:hAnsi="Arial" w:eastAsia="Times New Roman" w:cs="Times New Roman"/>
      <w:sz w:val="20"/>
      <w:szCs w:val="24"/>
      <w:lang w:val="en-GB" w:eastAsia="fr-FR"/>
    </w:rPr>
  </w:style>
  <w:style w:type="paragraph" w:styleId="Revision">
    <w:name w:val="Revision"/>
    <w:hidden/>
    <w:uiPriority w:val="99"/>
    <w:semiHidden/>
    <w:rsid w:val="006E0153"/>
    <w:pPr>
      <w:spacing w:after="0" w:line="240" w:lineRule="auto"/>
    </w:pPr>
    <w:rPr>
      <w:sz w:val="20"/>
      <w:lang w:val="en-GB"/>
    </w:rPr>
  </w:style>
  <w:style w:type="character" w:styleId="CommentReference">
    <w:name w:val="Comment Reference"/>
    <w:basedOn w:val="DefaultParagraphFont"/>
    <w:uiPriority w:val="99"/>
    <w:semiHidden/>
    <w:unhideWhenUsed/>
    <w:rsid w:val="00933326"/>
    <w:rPr>
      <w:sz w:val="16"/>
      <w:szCs w:val="16"/>
    </w:rPr>
  </w:style>
  <w:style w:type="paragraph" w:styleId="CommentText">
    <w:name w:val="Comment Text"/>
    <w:basedOn w:val="Normal"/>
    <w:link w:val="CommentTextChar"/>
    <w:uiPriority w:val="99"/>
    <w:unhideWhenUsed/>
    <w:rsid w:val="00933326"/>
    <w:rPr>
      <w:szCs w:val="20"/>
    </w:rPr>
  </w:style>
  <w:style w:type="character" w:styleId="CommentTextChar" w:customStyle="1">
    <w:name w:val="Comment Text Char"/>
    <w:basedOn w:val="DefaultParagraphFont"/>
    <w:link w:val="CommentText"/>
    <w:uiPriority w:val="99"/>
    <w:rsid w:val="00933326"/>
    <w:rPr>
      <w:sz w:val="20"/>
      <w:szCs w:val="20"/>
      <w:lang w:val="en-GB"/>
    </w:rPr>
  </w:style>
  <w:style w:type="paragraph" w:styleId="CommentSubject">
    <w:name w:val="Comment Subject"/>
    <w:basedOn w:val="CommentText"/>
    <w:next w:val="CommentText"/>
    <w:link w:val="CommentSubjectChar"/>
    <w:uiPriority w:val="99"/>
    <w:semiHidden/>
    <w:unhideWhenUsed/>
    <w:rsid w:val="00933326"/>
    <w:rPr>
      <w:b/>
      <w:bCs/>
    </w:rPr>
  </w:style>
  <w:style w:type="character" w:styleId="CommentSubjectChar" w:customStyle="1">
    <w:name w:val="Comment Subject Char"/>
    <w:basedOn w:val="CommentTextChar"/>
    <w:link w:val="CommentSubject"/>
    <w:uiPriority w:val="99"/>
    <w:semiHidden/>
    <w:rsid w:val="00933326"/>
    <w:rPr>
      <w:b/>
      <w:bCs/>
      <w:sz w:val="20"/>
      <w:szCs w:val="20"/>
      <w:lang w:val="en-GB"/>
    </w:rPr>
  </w:style>
  <w:style w:type="paragraph" w:styleId="pf0" w:customStyle="1">
    <w:name w:val="pf0"/>
    <w:basedOn w:val="Normal"/>
    <w:rsid w:val="00D13A52"/>
    <w:pPr>
      <w:spacing w:before="100" w:beforeAutospacing="1" w:after="100" w:afterAutospacing="1"/>
      <w:jc w:val="left"/>
    </w:pPr>
    <w:rPr>
      <w:rFonts w:ascii="Times New Roman" w:hAnsi="Times New Roman" w:eastAsia="Times New Roman" w:cs="Times New Roman"/>
      <w:sz w:val="24"/>
      <w:szCs w:val="24"/>
      <w:lang w:val="en-US"/>
    </w:rPr>
  </w:style>
  <w:style w:type="character" w:styleId="cf01" w:customStyle="1">
    <w:name w:val="cf01"/>
    <w:basedOn w:val="DefaultParagraphFont"/>
    <w:rsid w:val="00D13A52"/>
    <w:rPr>
      <w:rFonts w:hint="default" w:ascii="Segoe UI" w:hAnsi="Segoe UI" w:cs="Segoe UI"/>
      <w:sz w:val="18"/>
      <w:szCs w:val="18"/>
    </w:rPr>
  </w:style>
  <w:style w:type="character" w:styleId="Mention">
    <w:name w:val="Mention"/>
    <w:basedOn w:val="DefaultParagraphFont"/>
    <w:uiPriority w:val="99"/>
    <w:unhideWhenUsed/>
    <w:rsid w:val="007F334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791">
      <w:bodyDiv w:val="1"/>
      <w:marLeft w:val="0"/>
      <w:marRight w:val="0"/>
      <w:marTop w:val="0"/>
      <w:marBottom w:val="0"/>
      <w:divBdr>
        <w:top w:val="none" w:sz="0" w:space="0" w:color="auto"/>
        <w:left w:val="none" w:sz="0" w:space="0" w:color="auto"/>
        <w:bottom w:val="none" w:sz="0" w:space="0" w:color="auto"/>
        <w:right w:val="none" w:sz="0" w:space="0" w:color="auto"/>
      </w:divBdr>
    </w:div>
    <w:div w:id="100539597">
      <w:bodyDiv w:val="1"/>
      <w:marLeft w:val="0"/>
      <w:marRight w:val="0"/>
      <w:marTop w:val="0"/>
      <w:marBottom w:val="0"/>
      <w:divBdr>
        <w:top w:val="none" w:sz="0" w:space="0" w:color="auto"/>
        <w:left w:val="none" w:sz="0" w:space="0" w:color="auto"/>
        <w:bottom w:val="none" w:sz="0" w:space="0" w:color="auto"/>
        <w:right w:val="none" w:sz="0" w:space="0" w:color="auto"/>
      </w:divBdr>
    </w:div>
    <w:div w:id="469590966">
      <w:bodyDiv w:val="1"/>
      <w:marLeft w:val="0"/>
      <w:marRight w:val="0"/>
      <w:marTop w:val="0"/>
      <w:marBottom w:val="0"/>
      <w:divBdr>
        <w:top w:val="none" w:sz="0" w:space="0" w:color="auto"/>
        <w:left w:val="none" w:sz="0" w:space="0" w:color="auto"/>
        <w:bottom w:val="none" w:sz="0" w:space="0" w:color="auto"/>
        <w:right w:val="none" w:sz="0" w:space="0" w:color="auto"/>
      </w:divBdr>
    </w:div>
    <w:div w:id="747993634">
      <w:bodyDiv w:val="1"/>
      <w:marLeft w:val="0"/>
      <w:marRight w:val="0"/>
      <w:marTop w:val="0"/>
      <w:marBottom w:val="0"/>
      <w:divBdr>
        <w:top w:val="none" w:sz="0" w:space="0" w:color="auto"/>
        <w:left w:val="none" w:sz="0" w:space="0" w:color="auto"/>
        <w:bottom w:val="none" w:sz="0" w:space="0" w:color="auto"/>
        <w:right w:val="none" w:sz="0" w:space="0" w:color="auto"/>
      </w:divBdr>
      <w:divsChild>
        <w:div w:id="12460870">
          <w:marLeft w:val="0"/>
          <w:marRight w:val="0"/>
          <w:marTop w:val="0"/>
          <w:marBottom w:val="0"/>
          <w:divBdr>
            <w:top w:val="none" w:sz="0" w:space="0" w:color="auto"/>
            <w:left w:val="none" w:sz="0" w:space="0" w:color="auto"/>
            <w:bottom w:val="none" w:sz="0" w:space="0" w:color="auto"/>
            <w:right w:val="none" w:sz="0" w:space="0" w:color="auto"/>
          </w:divBdr>
          <w:divsChild>
            <w:div w:id="94206254">
              <w:marLeft w:val="-75"/>
              <w:marRight w:val="0"/>
              <w:marTop w:val="30"/>
              <w:marBottom w:val="30"/>
              <w:divBdr>
                <w:top w:val="none" w:sz="0" w:space="0" w:color="auto"/>
                <w:left w:val="none" w:sz="0" w:space="0" w:color="auto"/>
                <w:bottom w:val="none" w:sz="0" w:space="0" w:color="auto"/>
                <w:right w:val="none" w:sz="0" w:space="0" w:color="auto"/>
              </w:divBdr>
              <w:divsChild>
                <w:div w:id="91824578">
                  <w:marLeft w:val="0"/>
                  <w:marRight w:val="0"/>
                  <w:marTop w:val="0"/>
                  <w:marBottom w:val="0"/>
                  <w:divBdr>
                    <w:top w:val="none" w:sz="0" w:space="0" w:color="auto"/>
                    <w:left w:val="none" w:sz="0" w:space="0" w:color="auto"/>
                    <w:bottom w:val="none" w:sz="0" w:space="0" w:color="auto"/>
                    <w:right w:val="none" w:sz="0" w:space="0" w:color="auto"/>
                  </w:divBdr>
                  <w:divsChild>
                    <w:div w:id="511188764">
                      <w:marLeft w:val="0"/>
                      <w:marRight w:val="0"/>
                      <w:marTop w:val="0"/>
                      <w:marBottom w:val="0"/>
                      <w:divBdr>
                        <w:top w:val="none" w:sz="0" w:space="0" w:color="auto"/>
                        <w:left w:val="none" w:sz="0" w:space="0" w:color="auto"/>
                        <w:bottom w:val="none" w:sz="0" w:space="0" w:color="auto"/>
                        <w:right w:val="none" w:sz="0" w:space="0" w:color="auto"/>
                      </w:divBdr>
                    </w:div>
                  </w:divsChild>
                </w:div>
                <w:div w:id="303896001">
                  <w:marLeft w:val="0"/>
                  <w:marRight w:val="0"/>
                  <w:marTop w:val="0"/>
                  <w:marBottom w:val="0"/>
                  <w:divBdr>
                    <w:top w:val="none" w:sz="0" w:space="0" w:color="auto"/>
                    <w:left w:val="none" w:sz="0" w:space="0" w:color="auto"/>
                    <w:bottom w:val="none" w:sz="0" w:space="0" w:color="auto"/>
                    <w:right w:val="none" w:sz="0" w:space="0" w:color="auto"/>
                  </w:divBdr>
                  <w:divsChild>
                    <w:div w:id="496851097">
                      <w:marLeft w:val="0"/>
                      <w:marRight w:val="0"/>
                      <w:marTop w:val="0"/>
                      <w:marBottom w:val="0"/>
                      <w:divBdr>
                        <w:top w:val="none" w:sz="0" w:space="0" w:color="auto"/>
                        <w:left w:val="none" w:sz="0" w:space="0" w:color="auto"/>
                        <w:bottom w:val="none" w:sz="0" w:space="0" w:color="auto"/>
                        <w:right w:val="none" w:sz="0" w:space="0" w:color="auto"/>
                      </w:divBdr>
                    </w:div>
                  </w:divsChild>
                </w:div>
                <w:div w:id="309868768">
                  <w:marLeft w:val="0"/>
                  <w:marRight w:val="0"/>
                  <w:marTop w:val="0"/>
                  <w:marBottom w:val="0"/>
                  <w:divBdr>
                    <w:top w:val="none" w:sz="0" w:space="0" w:color="auto"/>
                    <w:left w:val="none" w:sz="0" w:space="0" w:color="auto"/>
                    <w:bottom w:val="none" w:sz="0" w:space="0" w:color="auto"/>
                    <w:right w:val="none" w:sz="0" w:space="0" w:color="auto"/>
                  </w:divBdr>
                  <w:divsChild>
                    <w:div w:id="1218201021">
                      <w:marLeft w:val="0"/>
                      <w:marRight w:val="0"/>
                      <w:marTop w:val="0"/>
                      <w:marBottom w:val="0"/>
                      <w:divBdr>
                        <w:top w:val="none" w:sz="0" w:space="0" w:color="auto"/>
                        <w:left w:val="none" w:sz="0" w:space="0" w:color="auto"/>
                        <w:bottom w:val="none" w:sz="0" w:space="0" w:color="auto"/>
                        <w:right w:val="none" w:sz="0" w:space="0" w:color="auto"/>
                      </w:divBdr>
                    </w:div>
                  </w:divsChild>
                </w:div>
                <w:div w:id="510410117">
                  <w:marLeft w:val="0"/>
                  <w:marRight w:val="0"/>
                  <w:marTop w:val="0"/>
                  <w:marBottom w:val="0"/>
                  <w:divBdr>
                    <w:top w:val="none" w:sz="0" w:space="0" w:color="auto"/>
                    <w:left w:val="none" w:sz="0" w:space="0" w:color="auto"/>
                    <w:bottom w:val="none" w:sz="0" w:space="0" w:color="auto"/>
                    <w:right w:val="none" w:sz="0" w:space="0" w:color="auto"/>
                  </w:divBdr>
                  <w:divsChild>
                    <w:div w:id="152840796">
                      <w:marLeft w:val="0"/>
                      <w:marRight w:val="0"/>
                      <w:marTop w:val="0"/>
                      <w:marBottom w:val="0"/>
                      <w:divBdr>
                        <w:top w:val="none" w:sz="0" w:space="0" w:color="auto"/>
                        <w:left w:val="none" w:sz="0" w:space="0" w:color="auto"/>
                        <w:bottom w:val="none" w:sz="0" w:space="0" w:color="auto"/>
                        <w:right w:val="none" w:sz="0" w:space="0" w:color="auto"/>
                      </w:divBdr>
                    </w:div>
                  </w:divsChild>
                </w:div>
                <w:div w:id="664404188">
                  <w:marLeft w:val="0"/>
                  <w:marRight w:val="0"/>
                  <w:marTop w:val="0"/>
                  <w:marBottom w:val="0"/>
                  <w:divBdr>
                    <w:top w:val="none" w:sz="0" w:space="0" w:color="auto"/>
                    <w:left w:val="none" w:sz="0" w:space="0" w:color="auto"/>
                    <w:bottom w:val="none" w:sz="0" w:space="0" w:color="auto"/>
                    <w:right w:val="none" w:sz="0" w:space="0" w:color="auto"/>
                  </w:divBdr>
                  <w:divsChild>
                    <w:div w:id="1354186884">
                      <w:marLeft w:val="0"/>
                      <w:marRight w:val="0"/>
                      <w:marTop w:val="0"/>
                      <w:marBottom w:val="0"/>
                      <w:divBdr>
                        <w:top w:val="none" w:sz="0" w:space="0" w:color="auto"/>
                        <w:left w:val="none" w:sz="0" w:space="0" w:color="auto"/>
                        <w:bottom w:val="none" w:sz="0" w:space="0" w:color="auto"/>
                        <w:right w:val="none" w:sz="0" w:space="0" w:color="auto"/>
                      </w:divBdr>
                    </w:div>
                  </w:divsChild>
                </w:div>
                <w:div w:id="719478739">
                  <w:marLeft w:val="0"/>
                  <w:marRight w:val="0"/>
                  <w:marTop w:val="0"/>
                  <w:marBottom w:val="0"/>
                  <w:divBdr>
                    <w:top w:val="none" w:sz="0" w:space="0" w:color="auto"/>
                    <w:left w:val="none" w:sz="0" w:space="0" w:color="auto"/>
                    <w:bottom w:val="none" w:sz="0" w:space="0" w:color="auto"/>
                    <w:right w:val="none" w:sz="0" w:space="0" w:color="auto"/>
                  </w:divBdr>
                  <w:divsChild>
                    <w:div w:id="1382436941">
                      <w:marLeft w:val="0"/>
                      <w:marRight w:val="0"/>
                      <w:marTop w:val="0"/>
                      <w:marBottom w:val="0"/>
                      <w:divBdr>
                        <w:top w:val="none" w:sz="0" w:space="0" w:color="auto"/>
                        <w:left w:val="none" w:sz="0" w:space="0" w:color="auto"/>
                        <w:bottom w:val="none" w:sz="0" w:space="0" w:color="auto"/>
                        <w:right w:val="none" w:sz="0" w:space="0" w:color="auto"/>
                      </w:divBdr>
                    </w:div>
                  </w:divsChild>
                </w:div>
                <w:div w:id="879709752">
                  <w:marLeft w:val="0"/>
                  <w:marRight w:val="0"/>
                  <w:marTop w:val="0"/>
                  <w:marBottom w:val="0"/>
                  <w:divBdr>
                    <w:top w:val="none" w:sz="0" w:space="0" w:color="auto"/>
                    <w:left w:val="none" w:sz="0" w:space="0" w:color="auto"/>
                    <w:bottom w:val="none" w:sz="0" w:space="0" w:color="auto"/>
                    <w:right w:val="none" w:sz="0" w:space="0" w:color="auto"/>
                  </w:divBdr>
                  <w:divsChild>
                    <w:div w:id="1097679311">
                      <w:marLeft w:val="0"/>
                      <w:marRight w:val="0"/>
                      <w:marTop w:val="0"/>
                      <w:marBottom w:val="0"/>
                      <w:divBdr>
                        <w:top w:val="none" w:sz="0" w:space="0" w:color="auto"/>
                        <w:left w:val="none" w:sz="0" w:space="0" w:color="auto"/>
                        <w:bottom w:val="none" w:sz="0" w:space="0" w:color="auto"/>
                        <w:right w:val="none" w:sz="0" w:space="0" w:color="auto"/>
                      </w:divBdr>
                    </w:div>
                  </w:divsChild>
                </w:div>
                <w:div w:id="1114908560">
                  <w:marLeft w:val="0"/>
                  <w:marRight w:val="0"/>
                  <w:marTop w:val="0"/>
                  <w:marBottom w:val="0"/>
                  <w:divBdr>
                    <w:top w:val="none" w:sz="0" w:space="0" w:color="auto"/>
                    <w:left w:val="none" w:sz="0" w:space="0" w:color="auto"/>
                    <w:bottom w:val="none" w:sz="0" w:space="0" w:color="auto"/>
                    <w:right w:val="none" w:sz="0" w:space="0" w:color="auto"/>
                  </w:divBdr>
                  <w:divsChild>
                    <w:div w:id="1567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23026">
          <w:marLeft w:val="0"/>
          <w:marRight w:val="0"/>
          <w:marTop w:val="0"/>
          <w:marBottom w:val="0"/>
          <w:divBdr>
            <w:top w:val="none" w:sz="0" w:space="0" w:color="auto"/>
            <w:left w:val="none" w:sz="0" w:space="0" w:color="auto"/>
            <w:bottom w:val="none" w:sz="0" w:space="0" w:color="auto"/>
            <w:right w:val="none" w:sz="0" w:space="0" w:color="auto"/>
          </w:divBdr>
        </w:div>
        <w:div w:id="277950533">
          <w:marLeft w:val="0"/>
          <w:marRight w:val="0"/>
          <w:marTop w:val="0"/>
          <w:marBottom w:val="0"/>
          <w:divBdr>
            <w:top w:val="none" w:sz="0" w:space="0" w:color="auto"/>
            <w:left w:val="none" w:sz="0" w:space="0" w:color="auto"/>
            <w:bottom w:val="none" w:sz="0" w:space="0" w:color="auto"/>
            <w:right w:val="none" w:sz="0" w:space="0" w:color="auto"/>
          </w:divBdr>
        </w:div>
        <w:div w:id="403724114">
          <w:marLeft w:val="0"/>
          <w:marRight w:val="0"/>
          <w:marTop w:val="0"/>
          <w:marBottom w:val="0"/>
          <w:divBdr>
            <w:top w:val="none" w:sz="0" w:space="0" w:color="auto"/>
            <w:left w:val="none" w:sz="0" w:space="0" w:color="auto"/>
            <w:bottom w:val="none" w:sz="0" w:space="0" w:color="auto"/>
            <w:right w:val="none" w:sz="0" w:space="0" w:color="auto"/>
          </w:divBdr>
        </w:div>
        <w:div w:id="457381053">
          <w:marLeft w:val="0"/>
          <w:marRight w:val="0"/>
          <w:marTop w:val="0"/>
          <w:marBottom w:val="0"/>
          <w:divBdr>
            <w:top w:val="none" w:sz="0" w:space="0" w:color="auto"/>
            <w:left w:val="none" w:sz="0" w:space="0" w:color="auto"/>
            <w:bottom w:val="none" w:sz="0" w:space="0" w:color="auto"/>
            <w:right w:val="none" w:sz="0" w:space="0" w:color="auto"/>
          </w:divBdr>
          <w:divsChild>
            <w:div w:id="910236454">
              <w:marLeft w:val="-75"/>
              <w:marRight w:val="0"/>
              <w:marTop w:val="30"/>
              <w:marBottom w:val="30"/>
              <w:divBdr>
                <w:top w:val="none" w:sz="0" w:space="0" w:color="auto"/>
                <w:left w:val="none" w:sz="0" w:space="0" w:color="auto"/>
                <w:bottom w:val="none" w:sz="0" w:space="0" w:color="auto"/>
                <w:right w:val="none" w:sz="0" w:space="0" w:color="auto"/>
              </w:divBdr>
              <w:divsChild>
                <w:div w:id="68239774">
                  <w:marLeft w:val="0"/>
                  <w:marRight w:val="0"/>
                  <w:marTop w:val="0"/>
                  <w:marBottom w:val="0"/>
                  <w:divBdr>
                    <w:top w:val="none" w:sz="0" w:space="0" w:color="auto"/>
                    <w:left w:val="none" w:sz="0" w:space="0" w:color="auto"/>
                    <w:bottom w:val="none" w:sz="0" w:space="0" w:color="auto"/>
                    <w:right w:val="none" w:sz="0" w:space="0" w:color="auto"/>
                  </w:divBdr>
                  <w:divsChild>
                    <w:div w:id="212041473">
                      <w:marLeft w:val="0"/>
                      <w:marRight w:val="0"/>
                      <w:marTop w:val="0"/>
                      <w:marBottom w:val="0"/>
                      <w:divBdr>
                        <w:top w:val="none" w:sz="0" w:space="0" w:color="auto"/>
                        <w:left w:val="none" w:sz="0" w:space="0" w:color="auto"/>
                        <w:bottom w:val="none" w:sz="0" w:space="0" w:color="auto"/>
                        <w:right w:val="none" w:sz="0" w:space="0" w:color="auto"/>
                      </w:divBdr>
                    </w:div>
                  </w:divsChild>
                </w:div>
                <w:div w:id="150567638">
                  <w:marLeft w:val="0"/>
                  <w:marRight w:val="0"/>
                  <w:marTop w:val="0"/>
                  <w:marBottom w:val="0"/>
                  <w:divBdr>
                    <w:top w:val="none" w:sz="0" w:space="0" w:color="auto"/>
                    <w:left w:val="none" w:sz="0" w:space="0" w:color="auto"/>
                    <w:bottom w:val="none" w:sz="0" w:space="0" w:color="auto"/>
                    <w:right w:val="none" w:sz="0" w:space="0" w:color="auto"/>
                  </w:divBdr>
                  <w:divsChild>
                    <w:div w:id="557279253">
                      <w:marLeft w:val="0"/>
                      <w:marRight w:val="0"/>
                      <w:marTop w:val="0"/>
                      <w:marBottom w:val="0"/>
                      <w:divBdr>
                        <w:top w:val="none" w:sz="0" w:space="0" w:color="auto"/>
                        <w:left w:val="none" w:sz="0" w:space="0" w:color="auto"/>
                        <w:bottom w:val="none" w:sz="0" w:space="0" w:color="auto"/>
                        <w:right w:val="none" w:sz="0" w:space="0" w:color="auto"/>
                      </w:divBdr>
                    </w:div>
                  </w:divsChild>
                </w:div>
                <w:div w:id="251744296">
                  <w:marLeft w:val="0"/>
                  <w:marRight w:val="0"/>
                  <w:marTop w:val="0"/>
                  <w:marBottom w:val="0"/>
                  <w:divBdr>
                    <w:top w:val="none" w:sz="0" w:space="0" w:color="auto"/>
                    <w:left w:val="none" w:sz="0" w:space="0" w:color="auto"/>
                    <w:bottom w:val="none" w:sz="0" w:space="0" w:color="auto"/>
                    <w:right w:val="none" w:sz="0" w:space="0" w:color="auto"/>
                  </w:divBdr>
                  <w:divsChild>
                    <w:div w:id="1044477650">
                      <w:marLeft w:val="0"/>
                      <w:marRight w:val="0"/>
                      <w:marTop w:val="0"/>
                      <w:marBottom w:val="0"/>
                      <w:divBdr>
                        <w:top w:val="none" w:sz="0" w:space="0" w:color="auto"/>
                        <w:left w:val="none" w:sz="0" w:space="0" w:color="auto"/>
                        <w:bottom w:val="none" w:sz="0" w:space="0" w:color="auto"/>
                        <w:right w:val="none" w:sz="0" w:space="0" w:color="auto"/>
                      </w:divBdr>
                    </w:div>
                  </w:divsChild>
                </w:div>
                <w:div w:id="337932269">
                  <w:marLeft w:val="0"/>
                  <w:marRight w:val="0"/>
                  <w:marTop w:val="0"/>
                  <w:marBottom w:val="0"/>
                  <w:divBdr>
                    <w:top w:val="none" w:sz="0" w:space="0" w:color="auto"/>
                    <w:left w:val="none" w:sz="0" w:space="0" w:color="auto"/>
                    <w:bottom w:val="none" w:sz="0" w:space="0" w:color="auto"/>
                    <w:right w:val="none" w:sz="0" w:space="0" w:color="auto"/>
                  </w:divBdr>
                  <w:divsChild>
                    <w:div w:id="183905147">
                      <w:marLeft w:val="0"/>
                      <w:marRight w:val="0"/>
                      <w:marTop w:val="0"/>
                      <w:marBottom w:val="0"/>
                      <w:divBdr>
                        <w:top w:val="none" w:sz="0" w:space="0" w:color="auto"/>
                        <w:left w:val="none" w:sz="0" w:space="0" w:color="auto"/>
                        <w:bottom w:val="none" w:sz="0" w:space="0" w:color="auto"/>
                        <w:right w:val="none" w:sz="0" w:space="0" w:color="auto"/>
                      </w:divBdr>
                    </w:div>
                  </w:divsChild>
                </w:div>
                <w:div w:id="704868609">
                  <w:marLeft w:val="0"/>
                  <w:marRight w:val="0"/>
                  <w:marTop w:val="0"/>
                  <w:marBottom w:val="0"/>
                  <w:divBdr>
                    <w:top w:val="none" w:sz="0" w:space="0" w:color="auto"/>
                    <w:left w:val="none" w:sz="0" w:space="0" w:color="auto"/>
                    <w:bottom w:val="none" w:sz="0" w:space="0" w:color="auto"/>
                    <w:right w:val="none" w:sz="0" w:space="0" w:color="auto"/>
                  </w:divBdr>
                  <w:divsChild>
                    <w:div w:id="66655188">
                      <w:marLeft w:val="0"/>
                      <w:marRight w:val="0"/>
                      <w:marTop w:val="0"/>
                      <w:marBottom w:val="0"/>
                      <w:divBdr>
                        <w:top w:val="none" w:sz="0" w:space="0" w:color="auto"/>
                        <w:left w:val="none" w:sz="0" w:space="0" w:color="auto"/>
                        <w:bottom w:val="none" w:sz="0" w:space="0" w:color="auto"/>
                        <w:right w:val="none" w:sz="0" w:space="0" w:color="auto"/>
                      </w:divBdr>
                    </w:div>
                  </w:divsChild>
                </w:div>
                <w:div w:id="782457152">
                  <w:marLeft w:val="0"/>
                  <w:marRight w:val="0"/>
                  <w:marTop w:val="0"/>
                  <w:marBottom w:val="0"/>
                  <w:divBdr>
                    <w:top w:val="none" w:sz="0" w:space="0" w:color="auto"/>
                    <w:left w:val="none" w:sz="0" w:space="0" w:color="auto"/>
                    <w:bottom w:val="none" w:sz="0" w:space="0" w:color="auto"/>
                    <w:right w:val="none" w:sz="0" w:space="0" w:color="auto"/>
                  </w:divBdr>
                  <w:divsChild>
                    <w:div w:id="962811274">
                      <w:marLeft w:val="0"/>
                      <w:marRight w:val="0"/>
                      <w:marTop w:val="0"/>
                      <w:marBottom w:val="0"/>
                      <w:divBdr>
                        <w:top w:val="none" w:sz="0" w:space="0" w:color="auto"/>
                        <w:left w:val="none" w:sz="0" w:space="0" w:color="auto"/>
                        <w:bottom w:val="none" w:sz="0" w:space="0" w:color="auto"/>
                        <w:right w:val="none" w:sz="0" w:space="0" w:color="auto"/>
                      </w:divBdr>
                    </w:div>
                  </w:divsChild>
                </w:div>
                <w:div w:id="784231169">
                  <w:marLeft w:val="0"/>
                  <w:marRight w:val="0"/>
                  <w:marTop w:val="0"/>
                  <w:marBottom w:val="0"/>
                  <w:divBdr>
                    <w:top w:val="none" w:sz="0" w:space="0" w:color="auto"/>
                    <w:left w:val="none" w:sz="0" w:space="0" w:color="auto"/>
                    <w:bottom w:val="none" w:sz="0" w:space="0" w:color="auto"/>
                    <w:right w:val="none" w:sz="0" w:space="0" w:color="auto"/>
                  </w:divBdr>
                  <w:divsChild>
                    <w:div w:id="1715232822">
                      <w:marLeft w:val="0"/>
                      <w:marRight w:val="0"/>
                      <w:marTop w:val="0"/>
                      <w:marBottom w:val="0"/>
                      <w:divBdr>
                        <w:top w:val="none" w:sz="0" w:space="0" w:color="auto"/>
                        <w:left w:val="none" w:sz="0" w:space="0" w:color="auto"/>
                        <w:bottom w:val="none" w:sz="0" w:space="0" w:color="auto"/>
                        <w:right w:val="none" w:sz="0" w:space="0" w:color="auto"/>
                      </w:divBdr>
                    </w:div>
                  </w:divsChild>
                </w:div>
                <w:div w:id="1247615392">
                  <w:marLeft w:val="0"/>
                  <w:marRight w:val="0"/>
                  <w:marTop w:val="0"/>
                  <w:marBottom w:val="0"/>
                  <w:divBdr>
                    <w:top w:val="none" w:sz="0" w:space="0" w:color="auto"/>
                    <w:left w:val="none" w:sz="0" w:space="0" w:color="auto"/>
                    <w:bottom w:val="none" w:sz="0" w:space="0" w:color="auto"/>
                    <w:right w:val="none" w:sz="0" w:space="0" w:color="auto"/>
                  </w:divBdr>
                  <w:divsChild>
                    <w:div w:id="1774011882">
                      <w:marLeft w:val="0"/>
                      <w:marRight w:val="0"/>
                      <w:marTop w:val="0"/>
                      <w:marBottom w:val="0"/>
                      <w:divBdr>
                        <w:top w:val="none" w:sz="0" w:space="0" w:color="auto"/>
                        <w:left w:val="none" w:sz="0" w:space="0" w:color="auto"/>
                        <w:bottom w:val="none" w:sz="0" w:space="0" w:color="auto"/>
                        <w:right w:val="none" w:sz="0" w:space="0" w:color="auto"/>
                      </w:divBdr>
                    </w:div>
                  </w:divsChild>
                </w:div>
                <w:div w:id="1460220495">
                  <w:marLeft w:val="0"/>
                  <w:marRight w:val="0"/>
                  <w:marTop w:val="0"/>
                  <w:marBottom w:val="0"/>
                  <w:divBdr>
                    <w:top w:val="none" w:sz="0" w:space="0" w:color="auto"/>
                    <w:left w:val="none" w:sz="0" w:space="0" w:color="auto"/>
                    <w:bottom w:val="none" w:sz="0" w:space="0" w:color="auto"/>
                    <w:right w:val="none" w:sz="0" w:space="0" w:color="auto"/>
                  </w:divBdr>
                  <w:divsChild>
                    <w:div w:id="1570382212">
                      <w:marLeft w:val="0"/>
                      <w:marRight w:val="0"/>
                      <w:marTop w:val="0"/>
                      <w:marBottom w:val="0"/>
                      <w:divBdr>
                        <w:top w:val="none" w:sz="0" w:space="0" w:color="auto"/>
                        <w:left w:val="none" w:sz="0" w:space="0" w:color="auto"/>
                        <w:bottom w:val="none" w:sz="0" w:space="0" w:color="auto"/>
                        <w:right w:val="none" w:sz="0" w:space="0" w:color="auto"/>
                      </w:divBdr>
                    </w:div>
                  </w:divsChild>
                </w:div>
                <w:div w:id="1500580178">
                  <w:marLeft w:val="0"/>
                  <w:marRight w:val="0"/>
                  <w:marTop w:val="0"/>
                  <w:marBottom w:val="0"/>
                  <w:divBdr>
                    <w:top w:val="none" w:sz="0" w:space="0" w:color="auto"/>
                    <w:left w:val="none" w:sz="0" w:space="0" w:color="auto"/>
                    <w:bottom w:val="none" w:sz="0" w:space="0" w:color="auto"/>
                    <w:right w:val="none" w:sz="0" w:space="0" w:color="auto"/>
                  </w:divBdr>
                  <w:divsChild>
                    <w:div w:id="264309079">
                      <w:marLeft w:val="0"/>
                      <w:marRight w:val="0"/>
                      <w:marTop w:val="0"/>
                      <w:marBottom w:val="0"/>
                      <w:divBdr>
                        <w:top w:val="none" w:sz="0" w:space="0" w:color="auto"/>
                        <w:left w:val="none" w:sz="0" w:space="0" w:color="auto"/>
                        <w:bottom w:val="none" w:sz="0" w:space="0" w:color="auto"/>
                        <w:right w:val="none" w:sz="0" w:space="0" w:color="auto"/>
                      </w:divBdr>
                    </w:div>
                  </w:divsChild>
                </w:div>
                <w:div w:id="1579364402">
                  <w:marLeft w:val="0"/>
                  <w:marRight w:val="0"/>
                  <w:marTop w:val="0"/>
                  <w:marBottom w:val="0"/>
                  <w:divBdr>
                    <w:top w:val="none" w:sz="0" w:space="0" w:color="auto"/>
                    <w:left w:val="none" w:sz="0" w:space="0" w:color="auto"/>
                    <w:bottom w:val="none" w:sz="0" w:space="0" w:color="auto"/>
                    <w:right w:val="none" w:sz="0" w:space="0" w:color="auto"/>
                  </w:divBdr>
                  <w:divsChild>
                    <w:div w:id="497042946">
                      <w:marLeft w:val="0"/>
                      <w:marRight w:val="0"/>
                      <w:marTop w:val="0"/>
                      <w:marBottom w:val="0"/>
                      <w:divBdr>
                        <w:top w:val="none" w:sz="0" w:space="0" w:color="auto"/>
                        <w:left w:val="none" w:sz="0" w:space="0" w:color="auto"/>
                        <w:bottom w:val="none" w:sz="0" w:space="0" w:color="auto"/>
                        <w:right w:val="none" w:sz="0" w:space="0" w:color="auto"/>
                      </w:divBdr>
                    </w:div>
                  </w:divsChild>
                </w:div>
                <w:div w:id="1740786162">
                  <w:marLeft w:val="0"/>
                  <w:marRight w:val="0"/>
                  <w:marTop w:val="0"/>
                  <w:marBottom w:val="0"/>
                  <w:divBdr>
                    <w:top w:val="none" w:sz="0" w:space="0" w:color="auto"/>
                    <w:left w:val="none" w:sz="0" w:space="0" w:color="auto"/>
                    <w:bottom w:val="none" w:sz="0" w:space="0" w:color="auto"/>
                    <w:right w:val="none" w:sz="0" w:space="0" w:color="auto"/>
                  </w:divBdr>
                  <w:divsChild>
                    <w:div w:id="696465875">
                      <w:marLeft w:val="0"/>
                      <w:marRight w:val="0"/>
                      <w:marTop w:val="0"/>
                      <w:marBottom w:val="0"/>
                      <w:divBdr>
                        <w:top w:val="none" w:sz="0" w:space="0" w:color="auto"/>
                        <w:left w:val="none" w:sz="0" w:space="0" w:color="auto"/>
                        <w:bottom w:val="none" w:sz="0" w:space="0" w:color="auto"/>
                        <w:right w:val="none" w:sz="0" w:space="0" w:color="auto"/>
                      </w:divBdr>
                    </w:div>
                  </w:divsChild>
                </w:div>
                <w:div w:id="1913544171">
                  <w:marLeft w:val="0"/>
                  <w:marRight w:val="0"/>
                  <w:marTop w:val="0"/>
                  <w:marBottom w:val="0"/>
                  <w:divBdr>
                    <w:top w:val="none" w:sz="0" w:space="0" w:color="auto"/>
                    <w:left w:val="none" w:sz="0" w:space="0" w:color="auto"/>
                    <w:bottom w:val="none" w:sz="0" w:space="0" w:color="auto"/>
                    <w:right w:val="none" w:sz="0" w:space="0" w:color="auto"/>
                  </w:divBdr>
                  <w:divsChild>
                    <w:div w:id="1934586033">
                      <w:marLeft w:val="0"/>
                      <w:marRight w:val="0"/>
                      <w:marTop w:val="0"/>
                      <w:marBottom w:val="0"/>
                      <w:divBdr>
                        <w:top w:val="none" w:sz="0" w:space="0" w:color="auto"/>
                        <w:left w:val="none" w:sz="0" w:space="0" w:color="auto"/>
                        <w:bottom w:val="none" w:sz="0" w:space="0" w:color="auto"/>
                        <w:right w:val="none" w:sz="0" w:space="0" w:color="auto"/>
                      </w:divBdr>
                    </w:div>
                  </w:divsChild>
                </w:div>
                <w:div w:id="2033416144">
                  <w:marLeft w:val="0"/>
                  <w:marRight w:val="0"/>
                  <w:marTop w:val="0"/>
                  <w:marBottom w:val="0"/>
                  <w:divBdr>
                    <w:top w:val="none" w:sz="0" w:space="0" w:color="auto"/>
                    <w:left w:val="none" w:sz="0" w:space="0" w:color="auto"/>
                    <w:bottom w:val="none" w:sz="0" w:space="0" w:color="auto"/>
                    <w:right w:val="none" w:sz="0" w:space="0" w:color="auto"/>
                  </w:divBdr>
                  <w:divsChild>
                    <w:div w:id="1527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8077">
          <w:marLeft w:val="0"/>
          <w:marRight w:val="0"/>
          <w:marTop w:val="0"/>
          <w:marBottom w:val="0"/>
          <w:divBdr>
            <w:top w:val="none" w:sz="0" w:space="0" w:color="auto"/>
            <w:left w:val="none" w:sz="0" w:space="0" w:color="auto"/>
            <w:bottom w:val="none" w:sz="0" w:space="0" w:color="auto"/>
            <w:right w:val="none" w:sz="0" w:space="0" w:color="auto"/>
          </w:divBdr>
        </w:div>
        <w:div w:id="807624660">
          <w:marLeft w:val="0"/>
          <w:marRight w:val="0"/>
          <w:marTop w:val="0"/>
          <w:marBottom w:val="0"/>
          <w:divBdr>
            <w:top w:val="none" w:sz="0" w:space="0" w:color="auto"/>
            <w:left w:val="none" w:sz="0" w:space="0" w:color="auto"/>
            <w:bottom w:val="none" w:sz="0" w:space="0" w:color="auto"/>
            <w:right w:val="none" w:sz="0" w:space="0" w:color="auto"/>
          </w:divBdr>
          <w:divsChild>
            <w:div w:id="239682372">
              <w:marLeft w:val="-75"/>
              <w:marRight w:val="0"/>
              <w:marTop w:val="30"/>
              <w:marBottom w:val="30"/>
              <w:divBdr>
                <w:top w:val="none" w:sz="0" w:space="0" w:color="auto"/>
                <w:left w:val="none" w:sz="0" w:space="0" w:color="auto"/>
                <w:bottom w:val="none" w:sz="0" w:space="0" w:color="auto"/>
                <w:right w:val="none" w:sz="0" w:space="0" w:color="auto"/>
              </w:divBdr>
              <w:divsChild>
                <w:div w:id="169834022">
                  <w:marLeft w:val="0"/>
                  <w:marRight w:val="0"/>
                  <w:marTop w:val="0"/>
                  <w:marBottom w:val="0"/>
                  <w:divBdr>
                    <w:top w:val="none" w:sz="0" w:space="0" w:color="auto"/>
                    <w:left w:val="none" w:sz="0" w:space="0" w:color="auto"/>
                    <w:bottom w:val="none" w:sz="0" w:space="0" w:color="auto"/>
                    <w:right w:val="none" w:sz="0" w:space="0" w:color="auto"/>
                  </w:divBdr>
                  <w:divsChild>
                    <w:div w:id="1832326392">
                      <w:marLeft w:val="0"/>
                      <w:marRight w:val="0"/>
                      <w:marTop w:val="0"/>
                      <w:marBottom w:val="0"/>
                      <w:divBdr>
                        <w:top w:val="none" w:sz="0" w:space="0" w:color="auto"/>
                        <w:left w:val="none" w:sz="0" w:space="0" w:color="auto"/>
                        <w:bottom w:val="none" w:sz="0" w:space="0" w:color="auto"/>
                        <w:right w:val="none" w:sz="0" w:space="0" w:color="auto"/>
                      </w:divBdr>
                    </w:div>
                  </w:divsChild>
                </w:div>
                <w:div w:id="274289495">
                  <w:marLeft w:val="0"/>
                  <w:marRight w:val="0"/>
                  <w:marTop w:val="0"/>
                  <w:marBottom w:val="0"/>
                  <w:divBdr>
                    <w:top w:val="none" w:sz="0" w:space="0" w:color="auto"/>
                    <w:left w:val="none" w:sz="0" w:space="0" w:color="auto"/>
                    <w:bottom w:val="none" w:sz="0" w:space="0" w:color="auto"/>
                    <w:right w:val="none" w:sz="0" w:space="0" w:color="auto"/>
                  </w:divBdr>
                  <w:divsChild>
                    <w:div w:id="1322005598">
                      <w:marLeft w:val="0"/>
                      <w:marRight w:val="0"/>
                      <w:marTop w:val="0"/>
                      <w:marBottom w:val="0"/>
                      <w:divBdr>
                        <w:top w:val="none" w:sz="0" w:space="0" w:color="auto"/>
                        <w:left w:val="none" w:sz="0" w:space="0" w:color="auto"/>
                        <w:bottom w:val="none" w:sz="0" w:space="0" w:color="auto"/>
                        <w:right w:val="none" w:sz="0" w:space="0" w:color="auto"/>
                      </w:divBdr>
                    </w:div>
                  </w:divsChild>
                </w:div>
                <w:div w:id="357896079">
                  <w:marLeft w:val="0"/>
                  <w:marRight w:val="0"/>
                  <w:marTop w:val="0"/>
                  <w:marBottom w:val="0"/>
                  <w:divBdr>
                    <w:top w:val="none" w:sz="0" w:space="0" w:color="auto"/>
                    <w:left w:val="none" w:sz="0" w:space="0" w:color="auto"/>
                    <w:bottom w:val="none" w:sz="0" w:space="0" w:color="auto"/>
                    <w:right w:val="none" w:sz="0" w:space="0" w:color="auto"/>
                  </w:divBdr>
                  <w:divsChild>
                    <w:div w:id="1394694534">
                      <w:marLeft w:val="0"/>
                      <w:marRight w:val="0"/>
                      <w:marTop w:val="0"/>
                      <w:marBottom w:val="0"/>
                      <w:divBdr>
                        <w:top w:val="none" w:sz="0" w:space="0" w:color="auto"/>
                        <w:left w:val="none" w:sz="0" w:space="0" w:color="auto"/>
                        <w:bottom w:val="none" w:sz="0" w:space="0" w:color="auto"/>
                        <w:right w:val="none" w:sz="0" w:space="0" w:color="auto"/>
                      </w:divBdr>
                    </w:div>
                  </w:divsChild>
                </w:div>
                <w:div w:id="479004740">
                  <w:marLeft w:val="0"/>
                  <w:marRight w:val="0"/>
                  <w:marTop w:val="0"/>
                  <w:marBottom w:val="0"/>
                  <w:divBdr>
                    <w:top w:val="none" w:sz="0" w:space="0" w:color="auto"/>
                    <w:left w:val="none" w:sz="0" w:space="0" w:color="auto"/>
                    <w:bottom w:val="none" w:sz="0" w:space="0" w:color="auto"/>
                    <w:right w:val="none" w:sz="0" w:space="0" w:color="auto"/>
                  </w:divBdr>
                  <w:divsChild>
                    <w:div w:id="2077707360">
                      <w:marLeft w:val="0"/>
                      <w:marRight w:val="0"/>
                      <w:marTop w:val="0"/>
                      <w:marBottom w:val="0"/>
                      <w:divBdr>
                        <w:top w:val="none" w:sz="0" w:space="0" w:color="auto"/>
                        <w:left w:val="none" w:sz="0" w:space="0" w:color="auto"/>
                        <w:bottom w:val="none" w:sz="0" w:space="0" w:color="auto"/>
                        <w:right w:val="none" w:sz="0" w:space="0" w:color="auto"/>
                      </w:divBdr>
                    </w:div>
                  </w:divsChild>
                </w:div>
                <w:div w:id="521554475">
                  <w:marLeft w:val="0"/>
                  <w:marRight w:val="0"/>
                  <w:marTop w:val="0"/>
                  <w:marBottom w:val="0"/>
                  <w:divBdr>
                    <w:top w:val="none" w:sz="0" w:space="0" w:color="auto"/>
                    <w:left w:val="none" w:sz="0" w:space="0" w:color="auto"/>
                    <w:bottom w:val="none" w:sz="0" w:space="0" w:color="auto"/>
                    <w:right w:val="none" w:sz="0" w:space="0" w:color="auto"/>
                  </w:divBdr>
                  <w:divsChild>
                    <w:div w:id="1247374928">
                      <w:marLeft w:val="0"/>
                      <w:marRight w:val="0"/>
                      <w:marTop w:val="0"/>
                      <w:marBottom w:val="0"/>
                      <w:divBdr>
                        <w:top w:val="none" w:sz="0" w:space="0" w:color="auto"/>
                        <w:left w:val="none" w:sz="0" w:space="0" w:color="auto"/>
                        <w:bottom w:val="none" w:sz="0" w:space="0" w:color="auto"/>
                        <w:right w:val="none" w:sz="0" w:space="0" w:color="auto"/>
                      </w:divBdr>
                    </w:div>
                  </w:divsChild>
                </w:div>
                <w:div w:id="606229775">
                  <w:marLeft w:val="0"/>
                  <w:marRight w:val="0"/>
                  <w:marTop w:val="0"/>
                  <w:marBottom w:val="0"/>
                  <w:divBdr>
                    <w:top w:val="none" w:sz="0" w:space="0" w:color="auto"/>
                    <w:left w:val="none" w:sz="0" w:space="0" w:color="auto"/>
                    <w:bottom w:val="none" w:sz="0" w:space="0" w:color="auto"/>
                    <w:right w:val="none" w:sz="0" w:space="0" w:color="auto"/>
                  </w:divBdr>
                  <w:divsChild>
                    <w:div w:id="903415536">
                      <w:marLeft w:val="0"/>
                      <w:marRight w:val="0"/>
                      <w:marTop w:val="0"/>
                      <w:marBottom w:val="0"/>
                      <w:divBdr>
                        <w:top w:val="none" w:sz="0" w:space="0" w:color="auto"/>
                        <w:left w:val="none" w:sz="0" w:space="0" w:color="auto"/>
                        <w:bottom w:val="none" w:sz="0" w:space="0" w:color="auto"/>
                        <w:right w:val="none" w:sz="0" w:space="0" w:color="auto"/>
                      </w:divBdr>
                    </w:div>
                  </w:divsChild>
                </w:div>
                <w:div w:id="656345534">
                  <w:marLeft w:val="0"/>
                  <w:marRight w:val="0"/>
                  <w:marTop w:val="0"/>
                  <w:marBottom w:val="0"/>
                  <w:divBdr>
                    <w:top w:val="none" w:sz="0" w:space="0" w:color="auto"/>
                    <w:left w:val="none" w:sz="0" w:space="0" w:color="auto"/>
                    <w:bottom w:val="none" w:sz="0" w:space="0" w:color="auto"/>
                    <w:right w:val="none" w:sz="0" w:space="0" w:color="auto"/>
                  </w:divBdr>
                  <w:divsChild>
                    <w:div w:id="1056007686">
                      <w:marLeft w:val="0"/>
                      <w:marRight w:val="0"/>
                      <w:marTop w:val="0"/>
                      <w:marBottom w:val="0"/>
                      <w:divBdr>
                        <w:top w:val="none" w:sz="0" w:space="0" w:color="auto"/>
                        <w:left w:val="none" w:sz="0" w:space="0" w:color="auto"/>
                        <w:bottom w:val="none" w:sz="0" w:space="0" w:color="auto"/>
                        <w:right w:val="none" w:sz="0" w:space="0" w:color="auto"/>
                      </w:divBdr>
                    </w:div>
                  </w:divsChild>
                </w:div>
                <w:div w:id="702293925">
                  <w:marLeft w:val="0"/>
                  <w:marRight w:val="0"/>
                  <w:marTop w:val="0"/>
                  <w:marBottom w:val="0"/>
                  <w:divBdr>
                    <w:top w:val="none" w:sz="0" w:space="0" w:color="auto"/>
                    <w:left w:val="none" w:sz="0" w:space="0" w:color="auto"/>
                    <w:bottom w:val="none" w:sz="0" w:space="0" w:color="auto"/>
                    <w:right w:val="none" w:sz="0" w:space="0" w:color="auto"/>
                  </w:divBdr>
                  <w:divsChild>
                    <w:div w:id="881329941">
                      <w:marLeft w:val="0"/>
                      <w:marRight w:val="0"/>
                      <w:marTop w:val="0"/>
                      <w:marBottom w:val="0"/>
                      <w:divBdr>
                        <w:top w:val="none" w:sz="0" w:space="0" w:color="auto"/>
                        <w:left w:val="none" w:sz="0" w:space="0" w:color="auto"/>
                        <w:bottom w:val="none" w:sz="0" w:space="0" w:color="auto"/>
                        <w:right w:val="none" w:sz="0" w:space="0" w:color="auto"/>
                      </w:divBdr>
                    </w:div>
                  </w:divsChild>
                </w:div>
                <w:div w:id="851728619">
                  <w:marLeft w:val="0"/>
                  <w:marRight w:val="0"/>
                  <w:marTop w:val="0"/>
                  <w:marBottom w:val="0"/>
                  <w:divBdr>
                    <w:top w:val="none" w:sz="0" w:space="0" w:color="auto"/>
                    <w:left w:val="none" w:sz="0" w:space="0" w:color="auto"/>
                    <w:bottom w:val="none" w:sz="0" w:space="0" w:color="auto"/>
                    <w:right w:val="none" w:sz="0" w:space="0" w:color="auto"/>
                  </w:divBdr>
                  <w:divsChild>
                    <w:div w:id="969360463">
                      <w:marLeft w:val="0"/>
                      <w:marRight w:val="0"/>
                      <w:marTop w:val="0"/>
                      <w:marBottom w:val="0"/>
                      <w:divBdr>
                        <w:top w:val="none" w:sz="0" w:space="0" w:color="auto"/>
                        <w:left w:val="none" w:sz="0" w:space="0" w:color="auto"/>
                        <w:bottom w:val="none" w:sz="0" w:space="0" w:color="auto"/>
                        <w:right w:val="none" w:sz="0" w:space="0" w:color="auto"/>
                      </w:divBdr>
                    </w:div>
                  </w:divsChild>
                </w:div>
                <w:div w:id="873423944">
                  <w:marLeft w:val="0"/>
                  <w:marRight w:val="0"/>
                  <w:marTop w:val="0"/>
                  <w:marBottom w:val="0"/>
                  <w:divBdr>
                    <w:top w:val="none" w:sz="0" w:space="0" w:color="auto"/>
                    <w:left w:val="none" w:sz="0" w:space="0" w:color="auto"/>
                    <w:bottom w:val="none" w:sz="0" w:space="0" w:color="auto"/>
                    <w:right w:val="none" w:sz="0" w:space="0" w:color="auto"/>
                  </w:divBdr>
                  <w:divsChild>
                    <w:div w:id="2104378327">
                      <w:marLeft w:val="0"/>
                      <w:marRight w:val="0"/>
                      <w:marTop w:val="0"/>
                      <w:marBottom w:val="0"/>
                      <w:divBdr>
                        <w:top w:val="none" w:sz="0" w:space="0" w:color="auto"/>
                        <w:left w:val="none" w:sz="0" w:space="0" w:color="auto"/>
                        <w:bottom w:val="none" w:sz="0" w:space="0" w:color="auto"/>
                        <w:right w:val="none" w:sz="0" w:space="0" w:color="auto"/>
                      </w:divBdr>
                    </w:div>
                  </w:divsChild>
                </w:div>
                <w:div w:id="975524433">
                  <w:marLeft w:val="0"/>
                  <w:marRight w:val="0"/>
                  <w:marTop w:val="0"/>
                  <w:marBottom w:val="0"/>
                  <w:divBdr>
                    <w:top w:val="none" w:sz="0" w:space="0" w:color="auto"/>
                    <w:left w:val="none" w:sz="0" w:space="0" w:color="auto"/>
                    <w:bottom w:val="none" w:sz="0" w:space="0" w:color="auto"/>
                    <w:right w:val="none" w:sz="0" w:space="0" w:color="auto"/>
                  </w:divBdr>
                  <w:divsChild>
                    <w:div w:id="1832334261">
                      <w:marLeft w:val="0"/>
                      <w:marRight w:val="0"/>
                      <w:marTop w:val="0"/>
                      <w:marBottom w:val="0"/>
                      <w:divBdr>
                        <w:top w:val="none" w:sz="0" w:space="0" w:color="auto"/>
                        <w:left w:val="none" w:sz="0" w:space="0" w:color="auto"/>
                        <w:bottom w:val="none" w:sz="0" w:space="0" w:color="auto"/>
                        <w:right w:val="none" w:sz="0" w:space="0" w:color="auto"/>
                      </w:divBdr>
                    </w:div>
                  </w:divsChild>
                </w:div>
                <w:div w:id="1053310346">
                  <w:marLeft w:val="0"/>
                  <w:marRight w:val="0"/>
                  <w:marTop w:val="0"/>
                  <w:marBottom w:val="0"/>
                  <w:divBdr>
                    <w:top w:val="none" w:sz="0" w:space="0" w:color="auto"/>
                    <w:left w:val="none" w:sz="0" w:space="0" w:color="auto"/>
                    <w:bottom w:val="none" w:sz="0" w:space="0" w:color="auto"/>
                    <w:right w:val="none" w:sz="0" w:space="0" w:color="auto"/>
                  </w:divBdr>
                  <w:divsChild>
                    <w:div w:id="224489221">
                      <w:marLeft w:val="0"/>
                      <w:marRight w:val="0"/>
                      <w:marTop w:val="0"/>
                      <w:marBottom w:val="0"/>
                      <w:divBdr>
                        <w:top w:val="none" w:sz="0" w:space="0" w:color="auto"/>
                        <w:left w:val="none" w:sz="0" w:space="0" w:color="auto"/>
                        <w:bottom w:val="none" w:sz="0" w:space="0" w:color="auto"/>
                        <w:right w:val="none" w:sz="0" w:space="0" w:color="auto"/>
                      </w:divBdr>
                    </w:div>
                  </w:divsChild>
                </w:div>
                <w:div w:id="1260140362">
                  <w:marLeft w:val="0"/>
                  <w:marRight w:val="0"/>
                  <w:marTop w:val="0"/>
                  <w:marBottom w:val="0"/>
                  <w:divBdr>
                    <w:top w:val="none" w:sz="0" w:space="0" w:color="auto"/>
                    <w:left w:val="none" w:sz="0" w:space="0" w:color="auto"/>
                    <w:bottom w:val="none" w:sz="0" w:space="0" w:color="auto"/>
                    <w:right w:val="none" w:sz="0" w:space="0" w:color="auto"/>
                  </w:divBdr>
                  <w:divsChild>
                    <w:div w:id="1877886202">
                      <w:marLeft w:val="0"/>
                      <w:marRight w:val="0"/>
                      <w:marTop w:val="0"/>
                      <w:marBottom w:val="0"/>
                      <w:divBdr>
                        <w:top w:val="none" w:sz="0" w:space="0" w:color="auto"/>
                        <w:left w:val="none" w:sz="0" w:space="0" w:color="auto"/>
                        <w:bottom w:val="none" w:sz="0" w:space="0" w:color="auto"/>
                        <w:right w:val="none" w:sz="0" w:space="0" w:color="auto"/>
                      </w:divBdr>
                    </w:div>
                  </w:divsChild>
                </w:div>
                <w:div w:id="1353073149">
                  <w:marLeft w:val="0"/>
                  <w:marRight w:val="0"/>
                  <w:marTop w:val="0"/>
                  <w:marBottom w:val="0"/>
                  <w:divBdr>
                    <w:top w:val="none" w:sz="0" w:space="0" w:color="auto"/>
                    <w:left w:val="none" w:sz="0" w:space="0" w:color="auto"/>
                    <w:bottom w:val="none" w:sz="0" w:space="0" w:color="auto"/>
                    <w:right w:val="none" w:sz="0" w:space="0" w:color="auto"/>
                  </w:divBdr>
                  <w:divsChild>
                    <w:div w:id="1344043636">
                      <w:marLeft w:val="0"/>
                      <w:marRight w:val="0"/>
                      <w:marTop w:val="0"/>
                      <w:marBottom w:val="0"/>
                      <w:divBdr>
                        <w:top w:val="none" w:sz="0" w:space="0" w:color="auto"/>
                        <w:left w:val="none" w:sz="0" w:space="0" w:color="auto"/>
                        <w:bottom w:val="none" w:sz="0" w:space="0" w:color="auto"/>
                        <w:right w:val="none" w:sz="0" w:space="0" w:color="auto"/>
                      </w:divBdr>
                    </w:div>
                  </w:divsChild>
                </w:div>
                <w:div w:id="1391034327">
                  <w:marLeft w:val="0"/>
                  <w:marRight w:val="0"/>
                  <w:marTop w:val="0"/>
                  <w:marBottom w:val="0"/>
                  <w:divBdr>
                    <w:top w:val="none" w:sz="0" w:space="0" w:color="auto"/>
                    <w:left w:val="none" w:sz="0" w:space="0" w:color="auto"/>
                    <w:bottom w:val="none" w:sz="0" w:space="0" w:color="auto"/>
                    <w:right w:val="none" w:sz="0" w:space="0" w:color="auto"/>
                  </w:divBdr>
                  <w:divsChild>
                    <w:div w:id="859703932">
                      <w:marLeft w:val="0"/>
                      <w:marRight w:val="0"/>
                      <w:marTop w:val="0"/>
                      <w:marBottom w:val="0"/>
                      <w:divBdr>
                        <w:top w:val="none" w:sz="0" w:space="0" w:color="auto"/>
                        <w:left w:val="none" w:sz="0" w:space="0" w:color="auto"/>
                        <w:bottom w:val="none" w:sz="0" w:space="0" w:color="auto"/>
                        <w:right w:val="none" w:sz="0" w:space="0" w:color="auto"/>
                      </w:divBdr>
                    </w:div>
                  </w:divsChild>
                </w:div>
                <w:div w:id="1407416947">
                  <w:marLeft w:val="0"/>
                  <w:marRight w:val="0"/>
                  <w:marTop w:val="0"/>
                  <w:marBottom w:val="0"/>
                  <w:divBdr>
                    <w:top w:val="none" w:sz="0" w:space="0" w:color="auto"/>
                    <w:left w:val="none" w:sz="0" w:space="0" w:color="auto"/>
                    <w:bottom w:val="none" w:sz="0" w:space="0" w:color="auto"/>
                    <w:right w:val="none" w:sz="0" w:space="0" w:color="auto"/>
                  </w:divBdr>
                  <w:divsChild>
                    <w:div w:id="989092555">
                      <w:marLeft w:val="0"/>
                      <w:marRight w:val="0"/>
                      <w:marTop w:val="0"/>
                      <w:marBottom w:val="0"/>
                      <w:divBdr>
                        <w:top w:val="none" w:sz="0" w:space="0" w:color="auto"/>
                        <w:left w:val="none" w:sz="0" w:space="0" w:color="auto"/>
                        <w:bottom w:val="none" w:sz="0" w:space="0" w:color="auto"/>
                        <w:right w:val="none" w:sz="0" w:space="0" w:color="auto"/>
                      </w:divBdr>
                    </w:div>
                  </w:divsChild>
                </w:div>
                <w:div w:id="1686249986">
                  <w:marLeft w:val="0"/>
                  <w:marRight w:val="0"/>
                  <w:marTop w:val="0"/>
                  <w:marBottom w:val="0"/>
                  <w:divBdr>
                    <w:top w:val="none" w:sz="0" w:space="0" w:color="auto"/>
                    <w:left w:val="none" w:sz="0" w:space="0" w:color="auto"/>
                    <w:bottom w:val="none" w:sz="0" w:space="0" w:color="auto"/>
                    <w:right w:val="none" w:sz="0" w:space="0" w:color="auto"/>
                  </w:divBdr>
                  <w:divsChild>
                    <w:div w:id="1289361486">
                      <w:marLeft w:val="0"/>
                      <w:marRight w:val="0"/>
                      <w:marTop w:val="0"/>
                      <w:marBottom w:val="0"/>
                      <w:divBdr>
                        <w:top w:val="none" w:sz="0" w:space="0" w:color="auto"/>
                        <w:left w:val="none" w:sz="0" w:space="0" w:color="auto"/>
                        <w:bottom w:val="none" w:sz="0" w:space="0" w:color="auto"/>
                        <w:right w:val="none" w:sz="0" w:space="0" w:color="auto"/>
                      </w:divBdr>
                    </w:div>
                  </w:divsChild>
                </w:div>
                <w:div w:id="1715697551">
                  <w:marLeft w:val="0"/>
                  <w:marRight w:val="0"/>
                  <w:marTop w:val="0"/>
                  <w:marBottom w:val="0"/>
                  <w:divBdr>
                    <w:top w:val="none" w:sz="0" w:space="0" w:color="auto"/>
                    <w:left w:val="none" w:sz="0" w:space="0" w:color="auto"/>
                    <w:bottom w:val="none" w:sz="0" w:space="0" w:color="auto"/>
                    <w:right w:val="none" w:sz="0" w:space="0" w:color="auto"/>
                  </w:divBdr>
                  <w:divsChild>
                    <w:div w:id="445080375">
                      <w:marLeft w:val="0"/>
                      <w:marRight w:val="0"/>
                      <w:marTop w:val="0"/>
                      <w:marBottom w:val="0"/>
                      <w:divBdr>
                        <w:top w:val="none" w:sz="0" w:space="0" w:color="auto"/>
                        <w:left w:val="none" w:sz="0" w:space="0" w:color="auto"/>
                        <w:bottom w:val="none" w:sz="0" w:space="0" w:color="auto"/>
                        <w:right w:val="none" w:sz="0" w:space="0" w:color="auto"/>
                      </w:divBdr>
                    </w:div>
                  </w:divsChild>
                </w:div>
                <w:div w:id="1763868315">
                  <w:marLeft w:val="0"/>
                  <w:marRight w:val="0"/>
                  <w:marTop w:val="0"/>
                  <w:marBottom w:val="0"/>
                  <w:divBdr>
                    <w:top w:val="none" w:sz="0" w:space="0" w:color="auto"/>
                    <w:left w:val="none" w:sz="0" w:space="0" w:color="auto"/>
                    <w:bottom w:val="none" w:sz="0" w:space="0" w:color="auto"/>
                    <w:right w:val="none" w:sz="0" w:space="0" w:color="auto"/>
                  </w:divBdr>
                  <w:divsChild>
                    <w:div w:id="1679304432">
                      <w:marLeft w:val="0"/>
                      <w:marRight w:val="0"/>
                      <w:marTop w:val="0"/>
                      <w:marBottom w:val="0"/>
                      <w:divBdr>
                        <w:top w:val="none" w:sz="0" w:space="0" w:color="auto"/>
                        <w:left w:val="none" w:sz="0" w:space="0" w:color="auto"/>
                        <w:bottom w:val="none" w:sz="0" w:space="0" w:color="auto"/>
                        <w:right w:val="none" w:sz="0" w:space="0" w:color="auto"/>
                      </w:divBdr>
                    </w:div>
                  </w:divsChild>
                </w:div>
                <w:div w:id="1815248745">
                  <w:marLeft w:val="0"/>
                  <w:marRight w:val="0"/>
                  <w:marTop w:val="0"/>
                  <w:marBottom w:val="0"/>
                  <w:divBdr>
                    <w:top w:val="none" w:sz="0" w:space="0" w:color="auto"/>
                    <w:left w:val="none" w:sz="0" w:space="0" w:color="auto"/>
                    <w:bottom w:val="none" w:sz="0" w:space="0" w:color="auto"/>
                    <w:right w:val="none" w:sz="0" w:space="0" w:color="auto"/>
                  </w:divBdr>
                  <w:divsChild>
                    <w:div w:id="845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96448">
          <w:marLeft w:val="0"/>
          <w:marRight w:val="0"/>
          <w:marTop w:val="0"/>
          <w:marBottom w:val="0"/>
          <w:divBdr>
            <w:top w:val="none" w:sz="0" w:space="0" w:color="auto"/>
            <w:left w:val="none" w:sz="0" w:space="0" w:color="auto"/>
            <w:bottom w:val="none" w:sz="0" w:space="0" w:color="auto"/>
            <w:right w:val="none" w:sz="0" w:space="0" w:color="auto"/>
          </w:divBdr>
        </w:div>
        <w:div w:id="920067543">
          <w:marLeft w:val="0"/>
          <w:marRight w:val="0"/>
          <w:marTop w:val="0"/>
          <w:marBottom w:val="0"/>
          <w:divBdr>
            <w:top w:val="none" w:sz="0" w:space="0" w:color="auto"/>
            <w:left w:val="none" w:sz="0" w:space="0" w:color="auto"/>
            <w:bottom w:val="none" w:sz="0" w:space="0" w:color="auto"/>
            <w:right w:val="none" w:sz="0" w:space="0" w:color="auto"/>
          </w:divBdr>
        </w:div>
        <w:div w:id="927080754">
          <w:marLeft w:val="0"/>
          <w:marRight w:val="0"/>
          <w:marTop w:val="0"/>
          <w:marBottom w:val="0"/>
          <w:divBdr>
            <w:top w:val="none" w:sz="0" w:space="0" w:color="auto"/>
            <w:left w:val="none" w:sz="0" w:space="0" w:color="auto"/>
            <w:bottom w:val="none" w:sz="0" w:space="0" w:color="auto"/>
            <w:right w:val="none" w:sz="0" w:space="0" w:color="auto"/>
          </w:divBdr>
          <w:divsChild>
            <w:div w:id="12927815">
              <w:marLeft w:val="0"/>
              <w:marRight w:val="0"/>
              <w:marTop w:val="0"/>
              <w:marBottom w:val="0"/>
              <w:divBdr>
                <w:top w:val="none" w:sz="0" w:space="0" w:color="auto"/>
                <w:left w:val="none" w:sz="0" w:space="0" w:color="auto"/>
                <w:bottom w:val="none" w:sz="0" w:space="0" w:color="auto"/>
                <w:right w:val="none" w:sz="0" w:space="0" w:color="auto"/>
              </w:divBdr>
            </w:div>
            <w:div w:id="625430025">
              <w:marLeft w:val="0"/>
              <w:marRight w:val="0"/>
              <w:marTop w:val="0"/>
              <w:marBottom w:val="0"/>
              <w:divBdr>
                <w:top w:val="none" w:sz="0" w:space="0" w:color="auto"/>
                <w:left w:val="none" w:sz="0" w:space="0" w:color="auto"/>
                <w:bottom w:val="none" w:sz="0" w:space="0" w:color="auto"/>
                <w:right w:val="none" w:sz="0" w:space="0" w:color="auto"/>
              </w:divBdr>
            </w:div>
            <w:div w:id="1016350022">
              <w:marLeft w:val="0"/>
              <w:marRight w:val="0"/>
              <w:marTop w:val="0"/>
              <w:marBottom w:val="0"/>
              <w:divBdr>
                <w:top w:val="none" w:sz="0" w:space="0" w:color="auto"/>
                <w:left w:val="none" w:sz="0" w:space="0" w:color="auto"/>
                <w:bottom w:val="none" w:sz="0" w:space="0" w:color="auto"/>
                <w:right w:val="none" w:sz="0" w:space="0" w:color="auto"/>
              </w:divBdr>
            </w:div>
          </w:divsChild>
        </w:div>
        <w:div w:id="999961778">
          <w:marLeft w:val="0"/>
          <w:marRight w:val="0"/>
          <w:marTop w:val="0"/>
          <w:marBottom w:val="0"/>
          <w:divBdr>
            <w:top w:val="none" w:sz="0" w:space="0" w:color="auto"/>
            <w:left w:val="none" w:sz="0" w:space="0" w:color="auto"/>
            <w:bottom w:val="none" w:sz="0" w:space="0" w:color="auto"/>
            <w:right w:val="none" w:sz="0" w:space="0" w:color="auto"/>
          </w:divBdr>
        </w:div>
        <w:div w:id="1029573622">
          <w:marLeft w:val="0"/>
          <w:marRight w:val="0"/>
          <w:marTop w:val="0"/>
          <w:marBottom w:val="0"/>
          <w:divBdr>
            <w:top w:val="none" w:sz="0" w:space="0" w:color="auto"/>
            <w:left w:val="none" w:sz="0" w:space="0" w:color="auto"/>
            <w:bottom w:val="none" w:sz="0" w:space="0" w:color="auto"/>
            <w:right w:val="none" w:sz="0" w:space="0" w:color="auto"/>
          </w:divBdr>
          <w:divsChild>
            <w:div w:id="1433084041">
              <w:marLeft w:val="-75"/>
              <w:marRight w:val="0"/>
              <w:marTop w:val="30"/>
              <w:marBottom w:val="30"/>
              <w:divBdr>
                <w:top w:val="none" w:sz="0" w:space="0" w:color="auto"/>
                <w:left w:val="none" w:sz="0" w:space="0" w:color="auto"/>
                <w:bottom w:val="none" w:sz="0" w:space="0" w:color="auto"/>
                <w:right w:val="none" w:sz="0" w:space="0" w:color="auto"/>
              </w:divBdr>
              <w:divsChild>
                <w:div w:id="262615850">
                  <w:marLeft w:val="0"/>
                  <w:marRight w:val="0"/>
                  <w:marTop w:val="0"/>
                  <w:marBottom w:val="0"/>
                  <w:divBdr>
                    <w:top w:val="none" w:sz="0" w:space="0" w:color="auto"/>
                    <w:left w:val="none" w:sz="0" w:space="0" w:color="auto"/>
                    <w:bottom w:val="none" w:sz="0" w:space="0" w:color="auto"/>
                    <w:right w:val="none" w:sz="0" w:space="0" w:color="auto"/>
                  </w:divBdr>
                  <w:divsChild>
                    <w:div w:id="1960212515">
                      <w:marLeft w:val="0"/>
                      <w:marRight w:val="0"/>
                      <w:marTop w:val="0"/>
                      <w:marBottom w:val="0"/>
                      <w:divBdr>
                        <w:top w:val="none" w:sz="0" w:space="0" w:color="auto"/>
                        <w:left w:val="none" w:sz="0" w:space="0" w:color="auto"/>
                        <w:bottom w:val="none" w:sz="0" w:space="0" w:color="auto"/>
                        <w:right w:val="none" w:sz="0" w:space="0" w:color="auto"/>
                      </w:divBdr>
                    </w:div>
                  </w:divsChild>
                </w:div>
                <w:div w:id="328949050">
                  <w:marLeft w:val="0"/>
                  <w:marRight w:val="0"/>
                  <w:marTop w:val="0"/>
                  <w:marBottom w:val="0"/>
                  <w:divBdr>
                    <w:top w:val="none" w:sz="0" w:space="0" w:color="auto"/>
                    <w:left w:val="none" w:sz="0" w:space="0" w:color="auto"/>
                    <w:bottom w:val="none" w:sz="0" w:space="0" w:color="auto"/>
                    <w:right w:val="none" w:sz="0" w:space="0" w:color="auto"/>
                  </w:divBdr>
                  <w:divsChild>
                    <w:div w:id="1430274483">
                      <w:marLeft w:val="0"/>
                      <w:marRight w:val="0"/>
                      <w:marTop w:val="0"/>
                      <w:marBottom w:val="0"/>
                      <w:divBdr>
                        <w:top w:val="none" w:sz="0" w:space="0" w:color="auto"/>
                        <w:left w:val="none" w:sz="0" w:space="0" w:color="auto"/>
                        <w:bottom w:val="none" w:sz="0" w:space="0" w:color="auto"/>
                        <w:right w:val="none" w:sz="0" w:space="0" w:color="auto"/>
                      </w:divBdr>
                    </w:div>
                  </w:divsChild>
                </w:div>
                <w:div w:id="548036338">
                  <w:marLeft w:val="0"/>
                  <w:marRight w:val="0"/>
                  <w:marTop w:val="0"/>
                  <w:marBottom w:val="0"/>
                  <w:divBdr>
                    <w:top w:val="none" w:sz="0" w:space="0" w:color="auto"/>
                    <w:left w:val="none" w:sz="0" w:space="0" w:color="auto"/>
                    <w:bottom w:val="none" w:sz="0" w:space="0" w:color="auto"/>
                    <w:right w:val="none" w:sz="0" w:space="0" w:color="auto"/>
                  </w:divBdr>
                  <w:divsChild>
                    <w:div w:id="56364017">
                      <w:marLeft w:val="0"/>
                      <w:marRight w:val="0"/>
                      <w:marTop w:val="0"/>
                      <w:marBottom w:val="0"/>
                      <w:divBdr>
                        <w:top w:val="none" w:sz="0" w:space="0" w:color="auto"/>
                        <w:left w:val="none" w:sz="0" w:space="0" w:color="auto"/>
                        <w:bottom w:val="none" w:sz="0" w:space="0" w:color="auto"/>
                        <w:right w:val="none" w:sz="0" w:space="0" w:color="auto"/>
                      </w:divBdr>
                    </w:div>
                  </w:divsChild>
                </w:div>
                <w:div w:id="770707148">
                  <w:marLeft w:val="0"/>
                  <w:marRight w:val="0"/>
                  <w:marTop w:val="0"/>
                  <w:marBottom w:val="0"/>
                  <w:divBdr>
                    <w:top w:val="none" w:sz="0" w:space="0" w:color="auto"/>
                    <w:left w:val="none" w:sz="0" w:space="0" w:color="auto"/>
                    <w:bottom w:val="none" w:sz="0" w:space="0" w:color="auto"/>
                    <w:right w:val="none" w:sz="0" w:space="0" w:color="auto"/>
                  </w:divBdr>
                  <w:divsChild>
                    <w:div w:id="1541626010">
                      <w:marLeft w:val="0"/>
                      <w:marRight w:val="0"/>
                      <w:marTop w:val="0"/>
                      <w:marBottom w:val="0"/>
                      <w:divBdr>
                        <w:top w:val="none" w:sz="0" w:space="0" w:color="auto"/>
                        <w:left w:val="none" w:sz="0" w:space="0" w:color="auto"/>
                        <w:bottom w:val="none" w:sz="0" w:space="0" w:color="auto"/>
                        <w:right w:val="none" w:sz="0" w:space="0" w:color="auto"/>
                      </w:divBdr>
                    </w:div>
                  </w:divsChild>
                </w:div>
                <w:div w:id="773213760">
                  <w:marLeft w:val="0"/>
                  <w:marRight w:val="0"/>
                  <w:marTop w:val="0"/>
                  <w:marBottom w:val="0"/>
                  <w:divBdr>
                    <w:top w:val="none" w:sz="0" w:space="0" w:color="auto"/>
                    <w:left w:val="none" w:sz="0" w:space="0" w:color="auto"/>
                    <w:bottom w:val="none" w:sz="0" w:space="0" w:color="auto"/>
                    <w:right w:val="none" w:sz="0" w:space="0" w:color="auto"/>
                  </w:divBdr>
                  <w:divsChild>
                    <w:div w:id="2117017343">
                      <w:marLeft w:val="0"/>
                      <w:marRight w:val="0"/>
                      <w:marTop w:val="0"/>
                      <w:marBottom w:val="0"/>
                      <w:divBdr>
                        <w:top w:val="none" w:sz="0" w:space="0" w:color="auto"/>
                        <w:left w:val="none" w:sz="0" w:space="0" w:color="auto"/>
                        <w:bottom w:val="none" w:sz="0" w:space="0" w:color="auto"/>
                        <w:right w:val="none" w:sz="0" w:space="0" w:color="auto"/>
                      </w:divBdr>
                    </w:div>
                  </w:divsChild>
                </w:div>
                <w:div w:id="957102618">
                  <w:marLeft w:val="0"/>
                  <w:marRight w:val="0"/>
                  <w:marTop w:val="0"/>
                  <w:marBottom w:val="0"/>
                  <w:divBdr>
                    <w:top w:val="none" w:sz="0" w:space="0" w:color="auto"/>
                    <w:left w:val="none" w:sz="0" w:space="0" w:color="auto"/>
                    <w:bottom w:val="none" w:sz="0" w:space="0" w:color="auto"/>
                    <w:right w:val="none" w:sz="0" w:space="0" w:color="auto"/>
                  </w:divBdr>
                  <w:divsChild>
                    <w:div w:id="1126236658">
                      <w:marLeft w:val="0"/>
                      <w:marRight w:val="0"/>
                      <w:marTop w:val="0"/>
                      <w:marBottom w:val="0"/>
                      <w:divBdr>
                        <w:top w:val="none" w:sz="0" w:space="0" w:color="auto"/>
                        <w:left w:val="none" w:sz="0" w:space="0" w:color="auto"/>
                        <w:bottom w:val="none" w:sz="0" w:space="0" w:color="auto"/>
                        <w:right w:val="none" w:sz="0" w:space="0" w:color="auto"/>
                      </w:divBdr>
                    </w:div>
                  </w:divsChild>
                </w:div>
                <w:div w:id="1082526489">
                  <w:marLeft w:val="0"/>
                  <w:marRight w:val="0"/>
                  <w:marTop w:val="0"/>
                  <w:marBottom w:val="0"/>
                  <w:divBdr>
                    <w:top w:val="none" w:sz="0" w:space="0" w:color="auto"/>
                    <w:left w:val="none" w:sz="0" w:space="0" w:color="auto"/>
                    <w:bottom w:val="none" w:sz="0" w:space="0" w:color="auto"/>
                    <w:right w:val="none" w:sz="0" w:space="0" w:color="auto"/>
                  </w:divBdr>
                  <w:divsChild>
                    <w:div w:id="492919662">
                      <w:marLeft w:val="0"/>
                      <w:marRight w:val="0"/>
                      <w:marTop w:val="0"/>
                      <w:marBottom w:val="0"/>
                      <w:divBdr>
                        <w:top w:val="none" w:sz="0" w:space="0" w:color="auto"/>
                        <w:left w:val="none" w:sz="0" w:space="0" w:color="auto"/>
                        <w:bottom w:val="none" w:sz="0" w:space="0" w:color="auto"/>
                        <w:right w:val="none" w:sz="0" w:space="0" w:color="auto"/>
                      </w:divBdr>
                    </w:div>
                  </w:divsChild>
                </w:div>
                <w:div w:id="1196506705">
                  <w:marLeft w:val="0"/>
                  <w:marRight w:val="0"/>
                  <w:marTop w:val="0"/>
                  <w:marBottom w:val="0"/>
                  <w:divBdr>
                    <w:top w:val="none" w:sz="0" w:space="0" w:color="auto"/>
                    <w:left w:val="none" w:sz="0" w:space="0" w:color="auto"/>
                    <w:bottom w:val="none" w:sz="0" w:space="0" w:color="auto"/>
                    <w:right w:val="none" w:sz="0" w:space="0" w:color="auto"/>
                  </w:divBdr>
                  <w:divsChild>
                    <w:div w:id="1771582036">
                      <w:marLeft w:val="0"/>
                      <w:marRight w:val="0"/>
                      <w:marTop w:val="0"/>
                      <w:marBottom w:val="0"/>
                      <w:divBdr>
                        <w:top w:val="none" w:sz="0" w:space="0" w:color="auto"/>
                        <w:left w:val="none" w:sz="0" w:space="0" w:color="auto"/>
                        <w:bottom w:val="none" w:sz="0" w:space="0" w:color="auto"/>
                        <w:right w:val="none" w:sz="0" w:space="0" w:color="auto"/>
                      </w:divBdr>
                    </w:div>
                  </w:divsChild>
                </w:div>
                <w:div w:id="1213998465">
                  <w:marLeft w:val="0"/>
                  <w:marRight w:val="0"/>
                  <w:marTop w:val="0"/>
                  <w:marBottom w:val="0"/>
                  <w:divBdr>
                    <w:top w:val="none" w:sz="0" w:space="0" w:color="auto"/>
                    <w:left w:val="none" w:sz="0" w:space="0" w:color="auto"/>
                    <w:bottom w:val="none" w:sz="0" w:space="0" w:color="auto"/>
                    <w:right w:val="none" w:sz="0" w:space="0" w:color="auto"/>
                  </w:divBdr>
                  <w:divsChild>
                    <w:div w:id="302009168">
                      <w:marLeft w:val="0"/>
                      <w:marRight w:val="0"/>
                      <w:marTop w:val="0"/>
                      <w:marBottom w:val="0"/>
                      <w:divBdr>
                        <w:top w:val="none" w:sz="0" w:space="0" w:color="auto"/>
                        <w:left w:val="none" w:sz="0" w:space="0" w:color="auto"/>
                        <w:bottom w:val="none" w:sz="0" w:space="0" w:color="auto"/>
                        <w:right w:val="none" w:sz="0" w:space="0" w:color="auto"/>
                      </w:divBdr>
                    </w:div>
                  </w:divsChild>
                </w:div>
                <w:div w:id="1473595079">
                  <w:marLeft w:val="0"/>
                  <w:marRight w:val="0"/>
                  <w:marTop w:val="0"/>
                  <w:marBottom w:val="0"/>
                  <w:divBdr>
                    <w:top w:val="none" w:sz="0" w:space="0" w:color="auto"/>
                    <w:left w:val="none" w:sz="0" w:space="0" w:color="auto"/>
                    <w:bottom w:val="none" w:sz="0" w:space="0" w:color="auto"/>
                    <w:right w:val="none" w:sz="0" w:space="0" w:color="auto"/>
                  </w:divBdr>
                  <w:divsChild>
                    <w:div w:id="1097487011">
                      <w:marLeft w:val="0"/>
                      <w:marRight w:val="0"/>
                      <w:marTop w:val="0"/>
                      <w:marBottom w:val="0"/>
                      <w:divBdr>
                        <w:top w:val="none" w:sz="0" w:space="0" w:color="auto"/>
                        <w:left w:val="none" w:sz="0" w:space="0" w:color="auto"/>
                        <w:bottom w:val="none" w:sz="0" w:space="0" w:color="auto"/>
                        <w:right w:val="none" w:sz="0" w:space="0" w:color="auto"/>
                      </w:divBdr>
                    </w:div>
                  </w:divsChild>
                </w:div>
                <w:div w:id="1491172117">
                  <w:marLeft w:val="0"/>
                  <w:marRight w:val="0"/>
                  <w:marTop w:val="0"/>
                  <w:marBottom w:val="0"/>
                  <w:divBdr>
                    <w:top w:val="none" w:sz="0" w:space="0" w:color="auto"/>
                    <w:left w:val="none" w:sz="0" w:space="0" w:color="auto"/>
                    <w:bottom w:val="none" w:sz="0" w:space="0" w:color="auto"/>
                    <w:right w:val="none" w:sz="0" w:space="0" w:color="auto"/>
                  </w:divBdr>
                  <w:divsChild>
                    <w:div w:id="72044138">
                      <w:marLeft w:val="0"/>
                      <w:marRight w:val="0"/>
                      <w:marTop w:val="0"/>
                      <w:marBottom w:val="0"/>
                      <w:divBdr>
                        <w:top w:val="none" w:sz="0" w:space="0" w:color="auto"/>
                        <w:left w:val="none" w:sz="0" w:space="0" w:color="auto"/>
                        <w:bottom w:val="none" w:sz="0" w:space="0" w:color="auto"/>
                        <w:right w:val="none" w:sz="0" w:space="0" w:color="auto"/>
                      </w:divBdr>
                    </w:div>
                  </w:divsChild>
                </w:div>
                <w:div w:id="1511213192">
                  <w:marLeft w:val="0"/>
                  <w:marRight w:val="0"/>
                  <w:marTop w:val="0"/>
                  <w:marBottom w:val="0"/>
                  <w:divBdr>
                    <w:top w:val="none" w:sz="0" w:space="0" w:color="auto"/>
                    <w:left w:val="none" w:sz="0" w:space="0" w:color="auto"/>
                    <w:bottom w:val="none" w:sz="0" w:space="0" w:color="auto"/>
                    <w:right w:val="none" w:sz="0" w:space="0" w:color="auto"/>
                  </w:divBdr>
                  <w:divsChild>
                    <w:div w:id="1224490017">
                      <w:marLeft w:val="0"/>
                      <w:marRight w:val="0"/>
                      <w:marTop w:val="0"/>
                      <w:marBottom w:val="0"/>
                      <w:divBdr>
                        <w:top w:val="none" w:sz="0" w:space="0" w:color="auto"/>
                        <w:left w:val="none" w:sz="0" w:space="0" w:color="auto"/>
                        <w:bottom w:val="none" w:sz="0" w:space="0" w:color="auto"/>
                        <w:right w:val="none" w:sz="0" w:space="0" w:color="auto"/>
                      </w:divBdr>
                    </w:div>
                  </w:divsChild>
                </w:div>
                <w:div w:id="1595043197">
                  <w:marLeft w:val="0"/>
                  <w:marRight w:val="0"/>
                  <w:marTop w:val="0"/>
                  <w:marBottom w:val="0"/>
                  <w:divBdr>
                    <w:top w:val="none" w:sz="0" w:space="0" w:color="auto"/>
                    <w:left w:val="none" w:sz="0" w:space="0" w:color="auto"/>
                    <w:bottom w:val="none" w:sz="0" w:space="0" w:color="auto"/>
                    <w:right w:val="none" w:sz="0" w:space="0" w:color="auto"/>
                  </w:divBdr>
                  <w:divsChild>
                    <w:div w:id="719983103">
                      <w:marLeft w:val="0"/>
                      <w:marRight w:val="0"/>
                      <w:marTop w:val="0"/>
                      <w:marBottom w:val="0"/>
                      <w:divBdr>
                        <w:top w:val="none" w:sz="0" w:space="0" w:color="auto"/>
                        <w:left w:val="none" w:sz="0" w:space="0" w:color="auto"/>
                        <w:bottom w:val="none" w:sz="0" w:space="0" w:color="auto"/>
                        <w:right w:val="none" w:sz="0" w:space="0" w:color="auto"/>
                      </w:divBdr>
                    </w:div>
                  </w:divsChild>
                </w:div>
                <w:div w:id="1781143188">
                  <w:marLeft w:val="0"/>
                  <w:marRight w:val="0"/>
                  <w:marTop w:val="0"/>
                  <w:marBottom w:val="0"/>
                  <w:divBdr>
                    <w:top w:val="none" w:sz="0" w:space="0" w:color="auto"/>
                    <w:left w:val="none" w:sz="0" w:space="0" w:color="auto"/>
                    <w:bottom w:val="none" w:sz="0" w:space="0" w:color="auto"/>
                    <w:right w:val="none" w:sz="0" w:space="0" w:color="auto"/>
                  </w:divBdr>
                  <w:divsChild>
                    <w:div w:id="2972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042055">
          <w:marLeft w:val="0"/>
          <w:marRight w:val="0"/>
          <w:marTop w:val="0"/>
          <w:marBottom w:val="0"/>
          <w:divBdr>
            <w:top w:val="none" w:sz="0" w:space="0" w:color="auto"/>
            <w:left w:val="none" w:sz="0" w:space="0" w:color="auto"/>
            <w:bottom w:val="none" w:sz="0" w:space="0" w:color="auto"/>
            <w:right w:val="none" w:sz="0" w:space="0" w:color="auto"/>
          </w:divBdr>
        </w:div>
        <w:div w:id="1151606127">
          <w:marLeft w:val="0"/>
          <w:marRight w:val="0"/>
          <w:marTop w:val="0"/>
          <w:marBottom w:val="0"/>
          <w:divBdr>
            <w:top w:val="none" w:sz="0" w:space="0" w:color="auto"/>
            <w:left w:val="none" w:sz="0" w:space="0" w:color="auto"/>
            <w:bottom w:val="none" w:sz="0" w:space="0" w:color="auto"/>
            <w:right w:val="none" w:sz="0" w:space="0" w:color="auto"/>
          </w:divBdr>
          <w:divsChild>
            <w:div w:id="323972984">
              <w:marLeft w:val="0"/>
              <w:marRight w:val="0"/>
              <w:marTop w:val="0"/>
              <w:marBottom w:val="0"/>
              <w:divBdr>
                <w:top w:val="none" w:sz="0" w:space="0" w:color="auto"/>
                <w:left w:val="none" w:sz="0" w:space="0" w:color="auto"/>
                <w:bottom w:val="none" w:sz="0" w:space="0" w:color="auto"/>
                <w:right w:val="none" w:sz="0" w:space="0" w:color="auto"/>
              </w:divBdr>
            </w:div>
            <w:div w:id="353963291">
              <w:marLeft w:val="0"/>
              <w:marRight w:val="0"/>
              <w:marTop w:val="0"/>
              <w:marBottom w:val="0"/>
              <w:divBdr>
                <w:top w:val="none" w:sz="0" w:space="0" w:color="auto"/>
                <w:left w:val="none" w:sz="0" w:space="0" w:color="auto"/>
                <w:bottom w:val="none" w:sz="0" w:space="0" w:color="auto"/>
                <w:right w:val="none" w:sz="0" w:space="0" w:color="auto"/>
              </w:divBdr>
            </w:div>
            <w:div w:id="409356390">
              <w:marLeft w:val="0"/>
              <w:marRight w:val="0"/>
              <w:marTop w:val="0"/>
              <w:marBottom w:val="0"/>
              <w:divBdr>
                <w:top w:val="none" w:sz="0" w:space="0" w:color="auto"/>
                <w:left w:val="none" w:sz="0" w:space="0" w:color="auto"/>
                <w:bottom w:val="none" w:sz="0" w:space="0" w:color="auto"/>
                <w:right w:val="none" w:sz="0" w:space="0" w:color="auto"/>
              </w:divBdr>
            </w:div>
            <w:div w:id="752243358">
              <w:marLeft w:val="0"/>
              <w:marRight w:val="0"/>
              <w:marTop w:val="0"/>
              <w:marBottom w:val="0"/>
              <w:divBdr>
                <w:top w:val="none" w:sz="0" w:space="0" w:color="auto"/>
                <w:left w:val="none" w:sz="0" w:space="0" w:color="auto"/>
                <w:bottom w:val="none" w:sz="0" w:space="0" w:color="auto"/>
                <w:right w:val="none" w:sz="0" w:space="0" w:color="auto"/>
              </w:divBdr>
            </w:div>
            <w:div w:id="760880639">
              <w:marLeft w:val="0"/>
              <w:marRight w:val="0"/>
              <w:marTop w:val="0"/>
              <w:marBottom w:val="0"/>
              <w:divBdr>
                <w:top w:val="none" w:sz="0" w:space="0" w:color="auto"/>
                <w:left w:val="none" w:sz="0" w:space="0" w:color="auto"/>
                <w:bottom w:val="none" w:sz="0" w:space="0" w:color="auto"/>
                <w:right w:val="none" w:sz="0" w:space="0" w:color="auto"/>
              </w:divBdr>
            </w:div>
            <w:div w:id="1094517835">
              <w:marLeft w:val="0"/>
              <w:marRight w:val="0"/>
              <w:marTop w:val="0"/>
              <w:marBottom w:val="0"/>
              <w:divBdr>
                <w:top w:val="none" w:sz="0" w:space="0" w:color="auto"/>
                <w:left w:val="none" w:sz="0" w:space="0" w:color="auto"/>
                <w:bottom w:val="none" w:sz="0" w:space="0" w:color="auto"/>
                <w:right w:val="none" w:sz="0" w:space="0" w:color="auto"/>
              </w:divBdr>
            </w:div>
            <w:div w:id="1308123027">
              <w:marLeft w:val="0"/>
              <w:marRight w:val="0"/>
              <w:marTop w:val="0"/>
              <w:marBottom w:val="0"/>
              <w:divBdr>
                <w:top w:val="none" w:sz="0" w:space="0" w:color="auto"/>
                <w:left w:val="none" w:sz="0" w:space="0" w:color="auto"/>
                <w:bottom w:val="none" w:sz="0" w:space="0" w:color="auto"/>
                <w:right w:val="none" w:sz="0" w:space="0" w:color="auto"/>
              </w:divBdr>
            </w:div>
            <w:div w:id="1637299083">
              <w:marLeft w:val="0"/>
              <w:marRight w:val="0"/>
              <w:marTop w:val="0"/>
              <w:marBottom w:val="0"/>
              <w:divBdr>
                <w:top w:val="none" w:sz="0" w:space="0" w:color="auto"/>
                <w:left w:val="none" w:sz="0" w:space="0" w:color="auto"/>
                <w:bottom w:val="none" w:sz="0" w:space="0" w:color="auto"/>
                <w:right w:val="none" w:sz="0" w:space="0" w:color="auto"/>
              </w:divBdr>
            </w:div>
            <w:div w:id="1721635637">
              <w:marLeft w:val="0"/>
              <w:marRight w:val="0"/>
              <w:marTop w:val="0"/>
              <w:marBottom w:val="0"/>
              <w:divBdr>
                <w:top w:val="none" w:sz="0" w:space="0" w:color="auto"/>
                <w:left w:val="none" w:sz="0" w:space="0" w:color="auto"/>
                <w:bottom w:val="none" w:sz="0" w:space="0" w:color="auto"/>
                <w:right w:val="none" w:sz="0" w:space="0" w:color="auto"/>
              </w:divBdr>
            </w:div>
            <w:div w:id="1742020718">
              <w:marLeft w:val="0"/>
              <w:marRight w:val="0"/>
              <w:marTop w:val="0"/>
              <w:marBottom w:val="0"/>
              <w:divBdr>
                <w:top w:val="none" w:sz="0" w:space="0" w:color="auto"/>
                <w:left w:val="none" w:sz="0" w:space="0" w:color="auto"/>
                <w:bottom w:val="none" w:sz="0" w:space="0" w:color="auto"/>
                <w:right w:val="none" w:sz="0" w:space="0" w:color="auto"/>
              </w:divBdr>
            </w:div>
            <w:div w:id="2142336427">
              <w:marLeft w:val="0"/>
              <w:marRight w:val="0"/>
              <w:marTop w:val="0"/>
              <w:marBottom w:val="0"/>
              <w:divBdr>
                <w:top w:val="none" w:sz="0" w:space="0" w:color="auto"/>
                <w:left w:val="none" w:sz="0" w:space="0" w:color="auto"/>
                <w:bottom w:val="none" w:sz="0" w:space="0" w:color="auto"/>
                <w:right w:val="none" w:sz="0" w:space="0" w:color="auto"/>
              </w:divBdr>
            </w:div>
          </w:divsChild>
        </w:div>
        <w:div w:id="1368218624">
          <w:marLeft w:val="0"/>
          <w:marRight w:val="0"/>
          <w:marTop w:val="0"/>
          <w:marBottom w:val="0"/>
          <w:divBdr>
            <w:top w:val="none" w:sz="0" w:space="0" w:color="auto"/>
            <w:left w:val="none" w:sz="0" w:space="0" w:color="auto"/>
            <w:bottom w:val="none" w:sz="0" w:space="0" w:color="auto"/>
            <w:right w:val="none" w:sz="0" w:space="0" w:color="auto"/>
          </w:divBdr>
        </w:div>
        <w:div w:id="1397895311">
          <w:marLeft w:val="0"/>
          <w:marRight w:val="0"/>
          <w:marTop w:val="0"/>
          <w:marBottom w:val="0"/>
          <w:divBdr>
            <w:top w:val="none" w:sz="0" w:space="0" w:color="auto"/>
            <w:left w:val="none" w:sz="0" w:space="0" w:color="auto"/>
            <w:bottom w:val="none" w:sz="0" w:space="0" w:color="auto"/>
            <w:right w:val="none" w:sz="0" w:space="0" w:color="auto"/>
          </w:divBdr>
          <w:divsChild>
            <w:div w:id="1700275281">
              <w:marLeft w:val="-75"/>
              <w:marRight w:val="0"/>
              <w:marTop w:val="30"/>
              <w:marBottom w:val="30"/>
              <w:divBdr>
                <w:top w:val="none" w:sz="0" w:space="0" w:color="auto"/>
                <w:left w:val="none" w:sz="0" w:space="0" w:color="auto"/>
                <w:bottom w:val="none" w:sz="0" w:space="0" w:color="auto"/>
                <w:right w:val="none" w:sz="0" w:space="0" w:color="auto"/>
              </w:divBdr>
              <w:divsChild>
                <w:div w:id="207769652">
                  <w:marLeft w:val="0"/>
                  <w:marRight w:val="0"/>
                  <w:marTop w:val="0"/>
                  <w:marBottom w:val="0"/>
                  <w:divBdr>
                    <w:top w:val="none" w:sz="0" w:space="0" w:color="auto"/>
                    <w:left w:val="none" w:sz="0" w:space="0" w:color="auto"/>
                    <w:bottom w:val="none" w:sz="0" w:space="0" w:color="auto"/>
                    <w:right w:val="none" w:sz="0" w:space="0" w:color="auto"/>
                  </w:divBdr>
                  <w:divsChild>
                    <w:div w:id="1108431921">
                      <w:marLeft w:val="0"/>
                      <w:marRight w:val="0"/>
                      <w:marTop w:val="0"/>
                      <w:marBottom w:val="0"/>
                      <w:divBdr>
                        <w:top w:val="none" w:sz="0" w:space="0" w:color="auto"/>
                        <w:left w:val="none" w:sz="0" w:space="0" w:color="auto"/>
                        <w:bottom w:val="none" w:sz="0" w:space="0" w:color="auto"/>
                        <w:right w:val="none" w:sz="0" w:space="0" w:color="auto"/>
                      </w:divBdr>
                    </w:div>
                  </w:divsChild>
                </w:div>
                <w:div w:id="263726649">
                  <w:marLeft w:val="0"/>
                  <w:marRight w:val="0"/>
                  <w:marTop w:val="0"/>
                  <w:marBottom w:val="0"/>
                  <w:divBdr>
                    <w:top w:val="none" w:sz="0" w:space="0" w:color="auto"/>
                    <w:left w:val="none" w:sz="0" w:space="0" w:color="auto"/>
                    <w:bottom w:val="none" w:sz="0" w:space="0" w:color="auto"/>
                    <w:right w:val="none" w:sz="0" w:space="0" w:color="auto"/>
                  </w:divBdr>
                  <w:divsChild>
                    <w:div w:id="1274753251">
                      <w:marLeft w:val="0"/>
                      <w:marRight w:val="0"/>
                      <w:marTop w:val="0"/>
                      <w:marBottom w:val="0"/>
                      <w:divBdr>
                        <w:top w:val="none" w:sz="0" w:space="0" w:color="auto"/>
                        <w:left w:val="none" w:sz="0" w:space="0" w:color="auto"/>
                        <w:bottom w:val="none" w:sz="0" w:space="0" w:color="auto"/>
                        <w:right w:val="none" w:sz="0" w:space="0" w:color="auto"/>
                      </w:divBdr>
                    </w:div>
                  </w:divsChild>
                </w:div>
                <w:div w:id="333843535">
                  <w:marLeft w:val="0"/>
                  <w:marRight w:val="0"/>
                  <w:marTop w:val="0"/>
                  <w:marBottom w:val="0"/>
                  <w:divBdr>
                    <w:top w:val="none" w:sz="0" w:space="0" w:color="auto"/>
                    <w:left w:val="none" w:sz="0" w:space="0" w:color="auto"/>
                    <w:bottom w:val="none" w:sz="0" w:space="0" w:color="auto"/>
                    <w:right w:val="none" w:sz="0" w:space="0" w:color="auto"/>
                  </w:divBdr>
                  <w:divsChild>
                    <w:div w:id="1775829790">
                      <w:marLeft w:val="0"/>
                      <w:marRight w:val="0"/>
                      <w:marTop w:val="0"/>
                      <w:marBottom w:val="0"/>
                      <w:divBdr>
                        <w:top w:val="none" w:sz="0" w:space="0" w:color="auto"/>
                        <w:left w:val="none" w:sz="0" w:space="0" w:color="auto"/>
                        <w:bottom w:val="none" w:sz="0" w:space="0" w:color="auto"/>
                        <w:right w:val="none" w:sz="0" w:space="0" w:color="auto"/>
                      </w:divBdr>
                    </w:div>
                  </w:divsChild>
                </w:div>
                <w:div w:id="385762330">
                  <w:marLeft w:val="0"/>
                  <w:marRight w:val="0"/>
                  <w:marTop w:val="0"/>
                  <w:marBottom w:val="0"/>
                  <w:divBdr>
                    <w:top w:val="none" w:sz="0" w:space="0" w:color="auto"/>
                    <w:left w:val="none" w:sz="0" w:space="0" w:color="auto"/>
                    <w:bottom w:val="none" w:sz="0" w:space="0" w:color="auto"/>
                    <w:right w:val="none" w:sz="0" w:space="0" w:color="auto"/>
                  </w:divBdr>
                  <w:divsChild>
                    <w:div w:id="1842621597">
                      <w:marLeft w:val="0"/>
                      <w:marRight w:val="0"/>
                      <w:marTop w:val="0"/>
                      <w:marBottom w:val="0"/>
                      <w:divBdr>
                        <w:top w:val="none" w:sz="0" w:space="0" w:color="auto"/>
                        <w:left w:val="none" w:sz="0" w:space="0" w:color="auto"/>
                        <w:bottom w:val="none" w:sz="0" w:space="0" w:color="auto"/>
                        <w:right w:val="none" w:sz="0" w:space="0" w:color="auto"/>
                      </w:divBdr>
                    </w:div>
                  </w:divsChild>
                </w:div>
                <w:div w:id="405877925">
                  <w:marLeft w:val="0"/>
                  <w:marRight w:val="0"/>
                  <w:marTop w:val="0"/>
                  <w:marBottom w:val="0"/>
                  <w:divBdr>
                    <w:top w:val="none" w:sz="0" w:space="0" w:color="auto"/>
                    <w:left w:val="none" w:sz="0" w:space="0" w:color="auto"/>
                    <w:bottom w:val="none" w:sz="0" w:space="0" w:color="auto"/>
                    <w:right w:val="none" w:sz="0" w:space="0" w:color="auto"/>
                  </w:divBdr>
                  <w:divsChild>
                    <w:div w:id="788357748">
                      <w:marLeft w:val="0"/>
                      <w:marRight w:val="0"/>
                      <w:marTop w:val="0"/>
                      <w:marBottom w:val="0"/>
                      <w:divBdr>
                        <w:top w:val="none" w:sz="0" w:space="0" w:color="auto"/>
                        <w:left w:val="none" w:sz="0" w:space="0" w:color="auto"/>
                        <w:bottom w:val="none" w:sz="0" w:space="0" w:color="auto"/>
                        <w:right w:val="none" w:sz="0" w:space="0" w:color="auto"/>
                      </w:divBdr>
                    </w:div>
                  </w:divsChild>
                </w:div>
                <w:div w:id="439300410">
                  <w:marLeft w:val="0"/>
                  <w:marRight w:val="0"/>
                  <w:marTop w:val="0"/>
                  <w:marBottom w:val="0"/>
                  <w:divBdr>
                    <w:top w:val="none" w:sz="0" w:space="0" w:color="auto"/>
                    <w:left w:val="none" w:sz="0" w:space="0" w:color="auto"/>
                    <w:bottom w:val="none" w:sz="0" w:space="0" w:color="auto"/>
                    <w:right w:val="none" w:sz="0" w:space="0" w:color="auto"/>
                  </w:divBdr>
                  <w:divsChild>
                    <w:div w:id="631255861">
                      <w:marLeft w:val="0"/>
                      <w:marRight w:val="0"/>
                      <w:marTop w:val="0"/>
                      <w:marBottom w:val="0"/>
                      <w:divBdr>
                        <w:top w:val="none" w:sz="0" w:space="0" w:color="auto"/>
                        <w:left w:val="none" w:sz="0" w:space="0" w:color="auto"/>
                        <w:bottom w:val="none" w:sz="0" w:space="0" w:color="auto"/>
                        <w:right w:val="none" w:sz="0" w:space="0" w:color="auto"/>
                      </w:divBdr>
                    </w:div>
                  </w:divsChild>
                </w:div>
                <w:div w:id="502863233">
                  <w:marLeft w:val="0"/>
                  <w:marRight w:val="0"/>
                  <w:marTop w:val="0"/>
                  <w:marBottom w:val="0"/>
                  <w:divBdr>
                    <w:top w:val="none" w:sz="0" w:space="0" w:color="auto"/>
                    <w:left w:val="none" w:sz="0" w:space="0" w:color="auto"/>
                    <w:bottom w:val="none" w:sz="0" w:space="0" w:color="auto"/>
                    <w:right w:val="none" w:sz="0" w:space="0" w:color="auto"/>
                  </w:divBdr>
                  <w:divsChild>
                    <w:div w:id="113601821">
                      <w:marLeft w:val="0"/>
                      <w:marRight w:val="0"/>
                      <w:marTop w:val="0"/>
                      <w:marBottom w:val="0"/>
                      <w:divBdr>
                        <w:top w:val="none" w:sz="0" w:space="0" w:color="auto"/>
                        <w:left w:val="none" w:sz="0" w:space="0" w:color="auto"/>
                        <w:bottom w:val="none" w:sz="0" w:space="0" w:color="auto"/>
                        <w:right w:val="none" w:sz="0" w:space="0" w:color="auto"/>
                      </w:divBdr>
                    </w:div>
                  </w:divsChild>
                </w:div>
                <w:div w:id="505676079">
                  <w:marLeft w:val="0"/>
                  <w:marRight w:val="0"/>
                  <w:marTop w:val="0"/>
                  <w:marBottom w:val="0"/>
                  <w:divBdr>
                    <w:top w:val="none" w:sz="0" w:space="0" w:color="auto"/>
                    <w:left w:val="none" w:sz="0" w:space="0" w:color="auto"/>
                    <w:bottom w:val="none" w:sz="0" w:space="0" w:color="auto"/>
                    <w:right w:val="none" w:sz="0" w:space="0" w:color="auto"/>
                  </w:divBdr>
                  <w:divsChild>
                    <w:div w:id="2146464747">
                      <w:marLeft w:val="0"/>
                      <w:marRight w:val="0"/>
                      <w:marTop w:val="0"/>
                      <w:marBottom w:val="0"/>
                      <w:divBdr>
                        <w:top w:val="none" w:sz="0" w:space="0" w:color="auto"/>
                        <w:left w:val="none" w:sz="0" w:space="0" w:color="auto"/>
                        <w:bottom w:val="none" w:sz="0" w:space="0" w:color="auto"/>
                        <w:right w:val="none" w:sz="0" w:space="0" w:color="auto"/>
                      </w:divBdr>
                    </w:div>
                  </w:divsChild>
                </w:div>
                <w:div w:id="535240702">
                  <w:marLeft w:val="0"/>
                  <w:marRight w:val="0"/>
                  <w:marTop w:val="0"/>
                  <w:marBottom w:val="0"/>
                  <w:divBdr>
                    <w:top w:val="none" w:sz="0" w:space="0" w:color="auto"/>
                    <w:left w:val="none" w:sz="0" w:space="0" w:color="auto"/>
                    <w:bottom w:val="none" w:sz="0" w:space="0" w:color="auto"/>
                    <w:right w:val="none" w:sz="0" w:space="0" w:color="auto"/>
                  </w:divBdr>
                  <w:divsChild>
                    <w:div w:id="469299">
                      <w:marLeft w:val="0"/>
                      <w:marRight w:val="0"/>
                      <w:marTop w:val="0"/>
                      <w:marBottom w:val="0"/>
                      <w:divBdr>
                        <w:top w:val="none" w:sz="0" w:space="0" w:color="auto"/>
                        <w:left w:val="none" w:sz="0" w:space="0" w:color="auto"/>
                        <w:bottom w:val="none" w:sz="0" w:space="0" w:color="auto"/>
                        <w:right w:val="none" w:sz="0" w:space="0" w:color="auto"/>
                      </w:divBdr>
                    </w:div>
                  </w:divsChild>
                </w:div>
                <w:div w:id="543950908">
                  <w:marLeft w:val="0"/>
                  <w:marRight w:val="0"/>
                  <w:marTop w:val="0"/>
                  <w:marBottom w:val="0"/>
                  <w:divBdr>
                    <w:top w:val="none" w:sz="0" w:space="0" w:color="auto"/>
                    <w:left w:val="none" w:sz="0" w:space="0" w:color="auto"/>
                    <w:bottom w:val="none" w:sz="0" w:space="0" w:color="auto"/>
                    <w:right w:val="none" w:sz="0" w:space="0" w:color="auto"/>
                  </w:divBdr>
                  <w:divsChild>
                    <w:div w:id="1019889773">
                      <w:marLeft w:val="0"/>
                      <w:marRight w:val="0"/>
                      <w:marTop w:val="0"/>
                      <w:marBottom w:val="0"/>
                      <w:divBdr>
                        <w:top w:val="none" w:sz="0" w:space="0" w:color="auto"/>
                        <w:left w:val="none" w:sz="0" w:space="0" w:color="auto"/>
                        <w:bottom w:val="none" w:sz="0" w:space="0" w:color="auto"/>
                        <w:right w:val="none" w:sz="0" w:space="0" w:color="auto"/>
                      </w:divBdr>
                    </w:div>
                  </w:divsChild>
                </w:div>
                <w:div w:id="561213332">
                  <w:marLeft w:val="0"/>
                  <w:marRight w:val="0"/>
                  <w:marTop w:val="0"/>
                  <w:marBottom w:val="0"/>
                  <w:divBdr>
                    <w:top w:val="none" w:sz="0" w:space="0" w:color="auto"/>
                    <w:left w:val="none" w:sz="0" w:space="0" w:color="auto"/>
                    <w:bottom w:val="none" w:sz="0" w:space="0" w:color="auto"/>
                    <w:right w:val="none" w:sz="0" w:space="0" w:color="auto"/>
                  </w:divBdr>
                  <w:divsChild>
                    <w:div w:id="1778864538">
                      <w:marLeft w:val="0"/>
                      <w:marRight w:val="0"/>
                      <w:marTop w:val="0"/>
                      <w:marBottom w:val="0"/>
                      <w:divBdr>
                        <w:top w:val="none" w:sz="0" w:space="0" w:color="auto"/>
                        <w:left w:val="none" w:sz="0" w:space="0" w:color="auto"/>
                        <w:bottom w:val="none" w:sz="0" w:space="0" w:color="auto"/>
                        <w:right w:val="none" w:sz="0" w:space="0" w:color="auto"/>
                      </w:divBdr>
                    </w:div>
                  </w:divsChild>
                </w:div>
                <w:div w:id="605581563">
                  <w:marLeft w:val="0"/>
                  <w:marRight w:val="0"/>
                  <w:marTop w:val="0"/>
                  <w:marBottom w:val="0"/>
                  <w:divBdr>
                    <w:top w:val="none" w:sz="0" w:space="0" w:color="auto"/>
                    <w:left w:val="none" w:sz="0" w:space="0" w:color="auto"/>
                    <w:bottom w:val="none" w:sz="0" w:space="0" w:color="auto"/>
                    <w:right w:val="none" w:sz="0" w:space="0" w:color="auto"/>
                  </w:divBdr>
                  <w:divsChild>
                    <w:div w:id="493490742">
                      <w:marLeft w:val="0"/>
                      <w:marRight w:val="0"/>
                      <w:marTop w:val="0"/>
                      <w:marBottom w:val="0"/>
                      <w:divBdr>
                        <w:top w:val="none" w:sz="0" w:space="0" w:color="auto"/>
                        <w:left w:val="none" w:sz="0" w:space="0" w:color="auto"/>
                        <w:bottom w:val="none" w:sz="0" w:space="0" w:color="auto"/>
                        <w:right w:val="none" w:sz="0" w:space="0" w:color="auto"/>
                      </w:divBdr>
                    </w:div>
                  </w:divsChild>
                </w:div>
                <w:div w:id="774060905">
                  <w:marLeft w:val="0"/>
                  <w:marRight w:val="0"/>
                  <w:marTop w:val="0"/>
                  <w:marBottom w:val="0"/>
                  <w:divBdr>
                    <w:top w:val="none" w:sz="0" w:space="0" w:color="auto"/>
                    <w:left w:val="none" w:sz="0" w:space="0" w:color="auto"/>
                    <w:bottom w:val="none" w:sz="0" w:space="0" w:color="auto"/>
                    <w:right w:val="none" w:sz="0" w:space="0" w:color="auto"/>
                  </w:divBdr>
                  <w:divsChild>
                    <w:div w:id="1971089624">
                      <w:marLeft w:val="0"/>
                      <w:marRight w:val="0"/>
                      <w:marTop w:val="0"/>
                      <w:marBottom w:val="0"/>
                      <w:divBdr>
                        <w:top w:val="none" w:sz="0" w:space="0" w:color="auto"/>
                        <w:left w:val="none" w:sz="0" w:space="0" w:color="auto"/>
                        <w:bottom w:val="none" w:sz="0" w:space="0" w:color="auto"/>
                        <w:right w:val="none" w:sz="0" w:space="0" w:color="auto"/>
                      </w:divBdr>
                    </w:div>
                  </w:divsChild>
                </w:div>
                <w:div w:id="876937524">
                  <w:marLeft w:val="0"/>
                  <w:marRight w:val="0"/>
                  <w:marTop w:val="0"/>
                  <w:marBottom w:val="0"/>
                  <w:divBdr>
                    <w:top w:val="none" w:sz="0" w:space="0" w:color="auto"/>
                    <w:left w:val="none" w:sz="0" w:space="0" w:color="auto"/>
                    <w:bottom w:val="none" w:sz="0" w:space="0" w:color="auto"/>
                    <w:right w:val="none" w:sz="0" w:space="0" w:color="auto"/>
                  </w:divBdr>
                  <w:divsChild>
                    <w:div w:id="820850222">
                      <w:marLeft w:val="0"/>
                      <w:marRight w:val="0"/>
                      <w:marTop w:val="0"/>
                      <w:marBottom w:val="0"/>
                      <w:divBdr>
                        <w:top w:val="none" w:sz="0" w:space="0" w:color="auto"/>
                        <w:left w:val="none" w:sz="0" w:space="0" w:color="auto"/>
                        <w:bottom w:val="none" w:sz="0" w:space="0" w:color="auto"/>
                        <w:right w:val="none" w:sz="0" w:space="0" w:color="auto"/>
                      </w:divBdr>
                    </w:div>
                  </w:divsChild>
                </w:div>
                <w:div w:id="878859428">
                  <w:marLeft w:val="0"/>
                  <w:marRight w:val="0"/>
                  <w:marTop w:val="0"/>
                  <w:marBottom w:val="0"/>
                  <w:divBdr>
                    <w:top w:val="none" w:sz="0" w:space="0" w:color="auto"/>
                    <w:left w:val="none" w:sz="0" w:space="0" w:color="auto"/>
                    <w:bottom w:val="none" w:sz="0" w:space="0" w:color="auto"/>
                    <w:right w:val="none" w:sz="0" w:space="0" w:color="auto"/>
                  </w:divBdr>
                  <w:divsChild>
                    <w:div w:id="1083769344">
                      <w:marLeft w:val="0"/>
                      <w:marRight w:val="0"/>
                      <w:marTop w:val="0"/>
                      <w:marBottom w:val="0"/>
                      <w:divBdr>
                        <w:top w:val="none" w:sz="0" w:space="0" w:color="auto"/>
                        <w:left w:val="none" w:sz="0" w:space="0" w:color="auto"/>
                        <w:bottom w:val="none" w:sz="0" w:space="0" w:color="auto"/>
                        <w:right w:val="none" w:sz="0" w:space="0" w:color="auto"/>
                      </w:divBdr>
                    </w:div>
                  </w:divsChild>
                </w:div>
                <w:div w:id="880093879">
                  <w:marLeft w:val="0"/>
                  <w:marRight w:val="0"/>
                  <w:marTop w:val="0"/>
                  <w:marBottom w:val="0"/>
                  <w:divBdr>
                    <w:top w:val="none" w:sz="0" w:space="0" w:color="auto"/>
                    <w:left w:val="none" w:sz="0" w:space="0" w:color="auto"/>
                    <w:bottom w:val="none" w:sz="0" w:space="0" w:color="auto"/>
                    <w:right w:val="none" w:sz="0" w:space="0" w:color="auto"/>
                  </w:divBdr>
                  <w:divsChild>
                    <w:div w:id="264306799">
                      <w:marLeft w:val="0"/>
                      <w:marRight w:val="0"/>
                      <w:marTop w:val="0"/>
                      <w:marBottom w:val="0"/>
                      <w:divBdr>
                        <w:top w:val="none" w:sz="0" w:space="0" w:color="auto"/>
                        <w:left w:val="none" w:sz="0" w:space="0" w:color="auto"/>
                        <w:bottom w:val="none" w:sz="0" w:space="0" w:color="auto"/>
                        <w:right w:val="none" w:sz="0" w:space="0" w:color="auto"/>
                      </w:divBdr>
                    </w:div>
                  </w:divsChild>
                </w:div>
                <w:div w:id="946893547">
                  <w:marLeft w:val="0"/>
                  <w:marRight w:val="0"/>
                  <w:marTop w:val="0"/>
                  <w:marBottom w:val="0"/>
                  <w:divBdr>
                    <w:top w:val="none" w:sz="0" w:space="0" w:color="auto"/>
                    <w:left w:val="none" w:sz="0" w:space="0" w:color="auto"/>
                    <w:bottom w:val="none" w:sz="0" w:space="0" w:color="auto"/>
                    <w:right w:val="none" w:sz="0" w:space="0" w:color="auto"/>
                  </w:divBdr>
                  <w:divsChild>
                    <w:div w:id="2096004376">
                      <w:marLeft w:val="0"/>
                      <w:marRight w:val="0"/>
                      <w:marTop w:val="0"/>
                      <w:marBottom w:val="0"/>
                      <w:divBdr>
                        <w:top w:val="none" w:sz="0" w:space="0" w:color="auto"/>
                        <w:left w:val="none" w:sz="0" w:space="0" w:color="auto"/>
                        <w:bottom w:val="none" w:sz="0" w:space="0" w:color="auto"/>
                        <w:right w:val="none" w:sz="0" w:space="0" w:color="auto"/>
                      </w:divBdr>
                    </w:div>
                  </w:divsChild>
                </w:div>
                <w:div w:id="1105540469">
                  <w:marLeft w:val="0"/>
                  <w:marRight w:val="0"/>
                  <w:marTop w:val="0"/>
                  <w:marBottom w:val="0"/>
                  <w:divBdr>
                    <w:top w:val="none" w:sz="0" w:space="0" w:color="auto"/>
                    <w:left w:val="none" w:sz="0" w:space="0" w:color="auto"/>
                    <w:bottom w:val="none" w:sz="0" w:space="0" w:color="auto"/>
                    <w:right w:val="none" w:sz="0" w:space="0" w:color="auto"/>
                  </w:divBdr>
                  <w:divsChild>
                    <w:div w:id="945500812">
                      <w:marLeft w:val="0"/>
                      <w:marRight w:val="0"/>
                      <w:marTop w:val="0"/>
                      <w:marBottom w:val="0"/>
                      <w:divBdr>
                        <w:top w:val="none" w:sz="0" w:space="0" w:color="auto"/>
                        <w:left w:val="none" w:sz="0" w:space="0" w:color="auto"/>
                        <w:bottom w:val="none" w:sz="0" w:space="0" w:color="auto"/>
                        <w:right w:val="none" w:sz="0" w:space="0" w:color="auto"/>
                      </w:divBdr>
                    </w:div>
                  </w:divsChild>
                </w:div>
                <w:div w:id="1447963579">
                  <w:marLeft w:val="0"/>
                  <w:marRight w:val="0"/>
                  <w:marTop w:val="0"/>
                  <w:marBottom w:val="0"/>
                  <w:divBdr>
                    <w:top w:val="none" w:sz="0" w:space="0" w:color="auto"/>
                    <w:left w:val="none" w:sz="0" w:space="0" w:color="auto"/>
                    <w:bottom w:val="none" w:sz="0" w:space="0" w:color="auto"/>
                    <w:right w:val="none" w:sz="0" w:space="0" w:color="auto"/>
                  </w:divBdr>
                  <w:divsChild>
                    <w:div w:id="1058749546">
                      <w:marLeft w:val="0"/>
                      <w:marRight w:val="0"/>
                      <w:marTop w:val="0"/>
                      <w:marBottom w:val="0"/>
                      <w:divBdr>
                        <w:top w:val="none" w:sz="0" w:space="0" w:color="auto"/>
                        <w:left w:val="none" w:sz="0" w:space="0" w:color="auto"/>
                        <w:bottom w:val="none" w:sz="0" w:space="0" w:color="auto"/>
                        <w:right w:val="none" w:sz="0" w:space="0" w:color="auto"/>
                      </w:divBdr>
                    </w:div>
                  </w:divsChild>
                </w:div>
                <w:div w:id="1576083858">
                  <w:marLeft w:val="0"/>
                  <w:marRight w:val="0"/>
                  <w:marTop w:val="0"/>
                  <w:marBottom w:val="0"/>
                  <w:divBdr>
                    <w:top w:val="none" w:sz="0" w:space="0" w:color="auto"/>
                    <w:left w:val="none" w:sz="0" w:space="0" w:color="auto"/>
                    <w:bottom w:val="none" w:sz="0" w:space="0" w:color="auto"/>
                    <w:right w:val="none" w:sz="0" w:space="0" w:color="auto"/>
                  </w:divBdr>
                  <w:divsChild>
                    <w:div w:id="1963071482">
                      <w:marLeft w:val="0"/>
                      <w:marRight w:val="0"/>
                      <w:marTop w:val="0"/>
                      <w:marBottom w:val="0"/>
                      <w:divBdr>
                        <w:top w:val="none" w:sz="0" w:space="0" w:color="auto"/>
                        <w:left w:val="none" w:sz="0" w:space="0" w:color="auto"/>
                        <w:bottom w:val="none" w:sz="0" w:space="0" w:color="auto"/>
                        <w:right w:val="none" w:sz="0" w:space="0" w:color="auto"/>
                      </w:divBdr>
                    </w:div>
                  </w:divsChild>
                </w:div>
                <w:div w:id="1616205764">
                  <w:marLeft w:val="0"/>
                  <w:marRight w:val="0"/>
                  <w:marTop w:val="0"/>
                  <w:marBottom w:val="0"/>
                  <w:divBdr>
                    <w:top w:val="none" w:sz="0" w:space="0" w:color="auto"/>
                    <w:left w:val="none" w:sz="0" w:space="0" w:color="auto"/>
                    <w:bottom w:val="none" w:sz="0" w:space="0" w:color="auto"/>
                    <w:right w:val="none" w:sz="0" w:space="0" w:color="auto"/>
                  </w:divBdr>
                  <w:divsChild>
                    <w:div w:id="553779516">
                      <w:marLeft w:val="0"/>
                      <w:marRight w:val="0"/>
                      <w:marTop w:val="0"/>
                      <w:marBottom w:val="0"/>
                      <w:divBdr>
                        <w:top w:val="none" w:sz="0" w:space="0" w:color="auto"/>
                        <w:left w:val="none" w:sz="0" w:space="0" w:color="auto"/>
                        <w:bottom w:val="none" w:sz="0" w:space="0" w:color="auto"/>
                        <w:right w:val="none" w:sz="0" w:space="0" w:color="auto"/>
                      </w:divBdr>
                    </w:div>
                  </w:divsChild>
                </w:div>
                <w:div w:id="1652951657">
                  <w:marLeft w:val="0"/>
                  <w:marRight w:val="0"/>
                  <w:marTop w:val="0"/>
                  <w:marBottom w:val="0"/>
                  <w:divBdr>
                    <w:top w:val="none" w:sz="0" w:space="0" w:color="auto"/>
                    <w:left w:val="none" w:sz="0" w:space="0" w:color="auto"/>
                    <w:bottom w:val="none" w:sz="0" w:space="0" w:color="auto"/>
                    <w:right w:val="none" w:sz="0" w:space="0" w:color="auto"/>
                  </w:divBdr>
                  <w:divsChild>
                    <w:div w:id="1620918202">
                      <w:marLeft w:val="0"/>
                      <w:marRight w:val="0"/>
                      <w:marTop w:val="0"/>
                      <w:marBottom w:val="0"/>
                      <w:divBdr>
                        <w:top w:val="none" w:sz="0" w:space="0" w:color="auto"/>
                        <w:left w:val="none" w:sz="0" w:space="0" w:color="auto"/>
                        <w:bottom w:val="none" w:sz="0" w:space="0" w:color="auto"/>
                        <w:right w:val="none" w:sz="0" w:space="0" w:color="auto"/>
                      </w:divBdr>
                    </w:div>
                  </w:divsChild>
                </w:div>
                <w:div w:id="1713730750">
                  <w:marLeft w:val="0"/>
                  <w:marRight w:val="0"/>
                  <w:marTop w:val="0"/>
                  <w:marBottom w:val="0"/>
                  <w:divBdr>
                    <w:top w:val="none" w:sz="0" w:space="0" w:color="auto"/>
                    <w:left w:val="none" w:sz="0" w:space="0" w:color="auto"/>
                    <w:bottom w:val="none" w:sz="0" w:space="0" w:color="auto"/>
                    <w:right w:val="none" w:sz="0" w:space="0" w:color="auto"/>
                  </w:divBdr>
                  <w:divsChild>
                    <w:div w:id="1353411487">
                      <w:marLeft w:val="0"/>
                      <w:marRight w:val="0"/>
                      <w:marTop w:val="0"/>
                      <w:marBottom w:val="0"/>
                      <w:divBdr>
                        <w:top w:val="none" w:sz="0" w:space="0" w:color="auto"/>
                        <w:left w:val="none" w:sz="0" w:space="0" w:color="auto"/>
                        <w:bottom w:val="none" w:sz="0" w:space="0" w:color="auto"/>
                        <w:right w:val="none" w:sz="0" w:space="0" w:color="auto"/>
                      </w:divBdr>
                    </w:div>
                  </w:divsChild>
                </w:div>
                <w:div w:id="1913541025">
                  <w:marLeft w:val="0"/>
                  <w:marRight w:val="0"/>
                  <w:marTop w:val="0"/>
                  <w:marBottom w:val="0"/>
                  <w:divBdr>
                    <w:top w:val="none" w:sz="0" w:space="0" w:color="auto"/>
                    <w:left w:val="none" w:sz="0" w:space="0" w:color="auto"/>
                    <w:bottom w:val="none" w:sz="0" w:space="0" w:color="auto"/>
                    <w:right w:val="none" w:sz="0" w:space="0" w:color="auto"/>
                  </w:divBdr>
                  <w:divsChild>
                    <w:div w:id="2131392834">
                      <w:marLeft w:val="0"/>
                      <w:marRight w:val="0"/>
                      <w:marTop w:val="0"/>
                      <w:marBottom w:val="0"/>
                      <w:divBdr>
                        <w:top w:val="none" w:sz="0" w:space="0" w:color="auto"/>
                        <w:left w:val="none" w:sz="0" w:space="0" w:color="auto"/>
                        <w:bottom w:val="none" w:sz="0" w:space="0" w:color="auto"/>
                        <w:right w:val="none" w:sz="0" w:space="0" w:color="auto"/>
                      </w:divBdr>
                    </w:div>
                  </w:divsChild>
                </w:div>
                <w:div w:id="2073187907">
                  <w:marLeft w:val="0"/>
                  <w:marRight w:val="0"/>
                  <w:marTop w:val="0"/>
                  <w:marBottom w:val="0"/>
                  <w:divBdr>
                    <w:top w:val="none" w:sz="0" w:space="0" w:color="auto"/>
                    <w:left w:val="none" w:sz="0" w:space="0" w:color="auto"/>
                    <w:bottom w:val="none" w:sz="0" w:space="0" w:color="auto"/>
                    <w:right w:val="none" w:sz="0" w:space="0" w:color="auto"/>
                  </w:divBdr>
                  <w:divsChild>
                    <w:div w:id="105849825">
                      <w:marLeft w:val="0"/>
                      <w:marRight w:val="0"/>
                      <w:marTop w:val="0"/>
                      <w:marBottom w:val="0"/>
                      <w:divBdr>
                        <w:top w:val="none" w:sz="0" w:space="0" w:color="auto"/>
                        <w:left w:val="none" w:sz="0" w:space="0" w:color="auto"/>
                        <w:bottom w:val="none" w:sz="0" w:space="0" w:color="auto"/>
                        <w:right w:val="none" w:sz="0" w:space="0" w:color="auto"/>
                      </w:divBdr>
                    </w:div>
                  </w:divsChild>
                </w:div>
                <w:div w:id="2105149094">
                  <w:marLeft w:val="0"/>
                  <w:marRight w:val="0"/>
                  <w:marTop w:val="0"/>
                  <w:marBottom w:val="0"/>
                  <w:divBdr>
                    <w:top w:val="none" w:sz="0" w:space="0" w:color="auto"/>
                    <w:left w:val="none" w:sz="0" w:space="0" w:color="auto"/>
                    <w:bottom w:val="none" w:sz="0" w:space="0" w:color="auto"/>
                    <w:right w:val="none" w:sz="0" w:space="0" w:color="auto"/>
                  </w:divBdr>
                  <w:divsChild>
                    <w:div w:id="597371216">
                      <w:marLeft w:val="0"/>
                      <w:marRight w:val="0"/>
                      <w:marTop w:val="0"/>
                      <w:marBottom w:val="0"/>
                      <w:divBdr>
                        <w:top w:val="none" w:sz="0" w:space="0" w:color="auto"/>
                        <w:left w:val="none" w:sz="0" w:space="0" w:color="auto"/>
                        <w:bottom w:val="none" w:sz="0" w:space="0" w:color="auto"/>
                        <w:right w:val="none" w:sz="0" w:space="0" w:color="auto"/>
                      </w:divBdr>
                    </w:div>
                  </w:divsChild>
                </w:div>
                <w:div w:id="2140998645">
                  <w:marLeft w:val="0"/>
                  <w:marRight w:val="0"/>
                  <w:marTop w:val="0"/>
                  <w:marBottom w:val="0"/>
                  <w:divBdr>
                    <w:top w:val="none" w:sz="0" w:space="0" w:color="auto"/>
                    <w:left w:val="none" w:sz="0" w:space="0" w:color="auto"/>
                    <w:bottom w:val="none" w:sz="0" w:space="0" w:color="auto"/>
                    <w:right w:val="none" w:sz="0" w:space="0" w:color="auto"/>
                  </w:divBdr>
                  <w:divsChild>
                    <w:div w:id="1247156165">
                      <w:marLeft w:val="0"/>
                      <w:marRight w:val="0"/>
                      <w:marTop w:val="0"/>
                      <w:marBottom w:val="0"/>
                      <w:divBdr>
                        <w:top w:val="none" w:sz="0" w:space="0" w:color="auto"/>
                        <w:left w:val="none" w:sz="0" w:space="0" w:color="auto"/>
                        <w:bottom w:val="none" w:sz="0" w:space="0" w:color="auto"/>
                        <w:right w:val="none" w:sz="0" w:space="0" w:color="auto"/>
                      </w:divBdr>
                    </w:div>
                  </w:divsChild>
                </w:div>
                <w:div w:id="2144493729">
                  <w:marLeft w:val="0"/>
                  <w:marRight w:val="0"/>
                  <w:marTop w:val="0"/>
                  <w:marBottom w:val="0"/>
                  <w:divBdr>
                    <w:top w:val="none" w:sz="0" w:space="0" w:color="auto"/>
                    <w:left w:val="none" w:sz="0" w:space="0" w:color="auto"/>
                    <w:bottom w:val="none" w:sz="0" w:space="0" w:color="auto"/>
                    <w:right w:val="none" w:sz="0" w:space="0" w:color="auto"/>
                  </w:divBdr>
                  <w:divsChild>
                    <w:div w:id="15698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94149">
          <w:marLeft w:val="0"/>
          <w:marRight w:val="0"/>
          <w:marTop w:val="0"/>
          <w:marBottom w:val="0"/>
          <w:divBdr>
            <w:top w:val="none" w:sz="0" w:space="0" w:color="auto"/>
            <w:left w:val="none" w:sz="0" w:space="0" w:color="auto"/>
            <w:bottom w:val="none" w:sz="0" w:space="0" w:color="auto"/>
            <w:right w:val="none" w:sz="0" w:space="0" w:color="auto"/>
          </w:divBdr>
          <w:divsChild>
            <w:div w:id="1508669831">
              <w:marLeft w:val="0"/>
              <w:marRight w:val="0"/>
              <w:marTop w:val="0"/>
              <w:marBottom w:val="0"/>
              <w:divBdr>
                <w:top w:val="none" w:sz="0" w:space="0" w:color="auto"/>
                <w:left w:val="none" w:sz="0" w:space="0" w:color="auto"/>
                <w:bottom w:val="none" w:sz="0" w:space="0" w:color="auto"/>
                <w:right w:val="none" w:sz="0" w:space="0" w:color="auto"/>
              </w:divBdr>
            </w:div>
          </w:divsChild>
        </w:div>
        <w:div w:id="1539586112">
          <w:marLeft w:val="0"/>
          <w:marRight w:val="0"/>
          <w:marTop w:val="0"/>
          <w:marBottom w:val="0"/>
          <w:divBdr>
            <w:top w:val="none" w:sz="0" w:space="0" w:color="auto"/>
            <w:left w:val="none" w:sz="0" w:space="0" w:color="auto"/>
            <w:bottom w:val="none" w:sz="0" w:space="0" w:color="auto"/>
            <w:right w:val="none" w:sz="0" w:space="0" w:color="auto"/>
          </w:divBdr>
        </w:div>
        <w:div w:id="1656227905">
          <w:marLeft w:val="0"/>
          <w:marRight w:val="0"/>
          <w:marTop w:val="0"/>
          <w:marBottom w:val="0"/>
          <w:divBdr>
            <w:top w:val="none" w:sz="0" w:space="0" w:color="auto"/>
            <w:left w:val="none" w:sz="0" w:space="0" w:color="auto"/>
            <w:bottom w:val="none" w:sz="0" w:space="0" w:color="auto"/>
            <w:right w:val="none" w:sz="0" w:space="0" w:color="auto"/>
          </w:divBdr>
          <w:divsChild>
            <w:div w:id="1036351185">
              <w:marLeft w:val="-75"/>
              <w:marRight w:val="0"/>
              <w:marTop w:val="30"/>
              <w:marBottom w:val="30"/>
              <w:divBdr>
                <w:top w:val="none" w:sz="0" w:space="0" w:color="auto"/>
                <w:left w:val="none" w:sz="0" w:space="0" w:color="auto"/>
                <w:bottom w:val="none" w:sz="0" w:space="0" w:color="auto"/>
                <w:right w:val="none" w:sz="0" w:space="0" w:color="auto"/>
              </w:divBdr>
              <w:divsChild>
                <w:div w:id="260064600">
                  <w:marLeft w:val="0"/>
                  <w:marRight w:val="0"/>
                  <w:marTop w:val="0"/>
                  <w:marBottom w:val="0"/>
                  <w:divBdr>
                    <w:top w:val="none" w:sz="0" w:space="0" w:color="auto"/>
                    <w:left w:val="none" w:sz="0" w:space="0" w:color="auto"/>
                    <w:bottom w:val="none" w:sz="0" w:space="0" w:color="auto"/>
                    <w:right w:val="none" w:sz="0" w:space="0" w:color="auto"/>
                  </w:divBdr>
                  <w:divsChild>
                    <w:div w:id="370806335">
                      <w:marLeft w:val="0"/>
                      <w:marRight w:val="0"/>
                      <w:marTop w:val="0"/>
                      <w:marBottom w:val="0"/>
                      <w:divBdr>
                        <w:top w:val="none" w:sz="0" w:space="0" w:color="auto"/>
                        <w:left w:val="none" w:sz="0" w:space="0" w:color="auto"/>
                        <w:bottom w:val="none" w:sz="0" w:space="0" w:color="auto"/>
                        <w:right w:val="none" w:sz="0" w:space="0" w:color="auto"/>
                      </w:divBdr>
                    </w:div>
                  </w:divsChild>
                </w:div>
                <w:div w:id="447047695">
                  <w:marLeft w:val="0"/>
                  <w:marRight w:val="0"/>
                  <w:marTop w:val="0"/>
                  <w:marBottom w:val="0"/>
                  <w:divBdr>
                    <w:top w:val="none" w:sz="0" w:space="0" w:color="auto"/>
                    <w:left w:val="none" w:sz="0" w:space="0" w:color="auto"/>
                    <w:bottom w:val="none" w:sz="0" w:space="0" w:color="auto"/>
                    <w:right w:val="none" w:sz="0" w:space="0" w:color="auto"/>
                  </w:divBdr>
                  <w:divsChild>
                    <w:div w:id="1071654068">
                      <w:marLeft w:val="0"/>
                      <w:marRight w:val="0"/>
                      <w:marTop w:val="0"/>
                      <w:marBottom w:val="0"/>
                      <w:divBdr>
                        <w:top w:val="none" w:sz="0" w:space="0" w:color="auto"/>
                        <w:left w:val="none" w:sz="0" w:space="0" w:color="auto"/>
                        <w:bottom w:val="none" w:sz="0" w:space="0" w:color="auto"/>
                        <w:right w:val="none" w:sz="0" w:space="0" w:color="auto"/>
                      </w:divBdr>
                    </w:div>
                  </w:divsChild>
                </w:div>
                <w:div w:id="465707708">
                  <w:marLeft w:val="0"/>
                  <w:marRight w:val="0"/>
                  <w:marTop w:val="0"/>
                  <w:marBottom w:val="0"/>
                  <w:divBdr>
                    <w:top w:val="none" w:sz="0" w:space="0" w:color="auto"/>
                    <w:left w:val="none" w:sz="0" w:space="0" w:color="auto"/>
                    <w:bottom w:val="none" w:sz="0" w:space="0" w:color="auto"/>
                    <w:right w:val="none" w:sz="0" w:space="0" w:color="auto"/>
                  </w:divBdr>
                  <w:divsChild>
                    <w:div w:id="997072462">
                      <w:marLeft w:val="0"/>
                      <w:marRight w:val="0"/>
                      <w:marTop w:val="0"/>
                      <w:marBottom w:val="0"/>
                      <w:divBdr>
                        <w:top w:val="none" w:sz="0" w:space="0" w:color="auto"/>
                        <w:left w:val="none" w:sz="0" w:space="0" w:color="auto"/>
                        <w:bottom w:val="none" w:sz="0" w:space="0" w:color="auto"/>
                        <w:right w:val="none" w:sz="0" w:space="0" w:color="auto"/>
                      </w:divBdr>
                    </w:div>
                  </w:divsChild>
                </w:div>
                <w:div w:id="493037822">
                  <w:marLeft w:val="0"/>
                  <w:marRight w:val="0"/>
                  <w:marTop w:val="0"/>
                  <w:marBottom w:val="0"/>
                  <w:divBdr>
                    <w:top w:val="none" w:sz="0" w:space="0" w:color="auto"/>
                    <w:left w:val="none" w:sz="0" w:space="0" w:color="auto"/>
                    <w:bottom w:val="none" w:sz="0" w:space="0" w:color="auto"/>
                    <w:right w:val="none" w:sz="0" w:space="0" w:color="auto"/>
                  </w:divBdr>
                  <w:divsChild>
                    <w:div w:id="1662928425">
                      <w:marLeft w:val="0"/>
                      <w:marRight w:val="0"/>
                      <w:marTop w:val="0"/>
                      <w:marBottom w:val="0"/>
                      <w:divBdr>
                        <w:top w:val="none" w:sz="0" w:space="0" w:color="auto"/>
                        <w:left w:val="none" w:sz="0" w:space="0" w:color="auto"/>
                        <w:bottom w:val="none" w:sz="0" w:space="0" w:color="auto"/>
                        <w:right w:val="none" w:sz="0" w:space="0" w:color="auto"/>
                      </w:divBdr>
                    </w:div>
                  </w:divsChild>
                </w:div>
                <w:div w:id="669262001">
                  <w:marLeft w:val="0"/>
                  <w:marRight w:val="0"/>
                  <w:marTop w:val="0"/>
                  <w:marBottom w:val="0"/>
                  <w:divBdr>
                    <w:top w:val="none" w:sz="0" w:space="0" w:color="auto"/>
                    <w:left w:val="none" w:sz="0" w:space="0" w:color="auto"/>
                    <w:bottom w:val="none" w:sz="0" w:space="0" w:color="auto"/>
                    <w:right w:val="none" w:sz="0" w:space="0" w:color="auto"/>
                  </w:divBdr>
                  <w:divsChild>
                    <w:div w:id="337852731">
                      <w:marLeft w:val="0"/>
                      <w:marRight w:val="0"/>
                      <w:marTop w:val="0"/>
                      <w:marBottom w:val="0"/>
                      <w:divBdr>
                        <w:top w:val="none" w:sz="0" w:space="0" w:color="auto"/>
                        <w:left w:val="none" w:sz="0" w:space="0" w:color="auto"/>
                        <w:bottom w:val="none" w:sz="0" w:space="0" w:color="auto"/>
                        <w:right w:val="none" w:sz="0" w:space="0" w:color="auto"/>
                      </w:divBdr>
                    </w:div>
                  </w:divsChild>
                </w:div>
                <w:div w:id="716121827">
                  <w:marLeft w:val="0"/>
                  <w:marRight w:val="0"/>
                  <w:marTop w:val="0"/>
                  <w:marBottom w:val="0"/>
                  <w:divBdr>
                    <w:top w:val="none" w:sz="0" w:space="0" w:color="auto"/>
                    <w:left w:val="none" w:sz="0" w:space="0" w:color="auto"/>
                    <w:bottom w:val="none" w:sz="0" w:space="0" w:color="auto"/>
                    <w:right w:val="none" w:sz="0" w:space="0" w:color="auto"/>
                  </w:divBdr>
                  <w:divsChild>
                    <w:div w:id="707485000">
                      <w:marLeft w:val="0"/>
                      <w:marRight w:val="0"/>
                      <w:marTop w:val="0"/>
                      <w:marBottom w:val="0"/>
                      <w:divBdr>
                        <w:top w:val="none" w:sz="0" w:space="0" w:color="auto"/>
                        <w:left w:val="none" w:sz="0" w:space="0" w:color="auto"/>
                        <w:bottom w:val="none" w:sz="0" w:space="0" w:color="auto"/>
                        <w:right w:val="none" w:sz="0" w:space="0" w:color="auto"/>
                      </w:divBdr>
                    </w:div>
                  </w:divsChild>
                </w:div>
                <w:div w:id="867983431">
                  <w:marLeft w:val="0"/>
                  <w:marRight w:val="0"/>
                  <w:marTop w:val="0"/>
                  <w:marBottom w:val="0"/>
                  <w:divBdr>
                    <w:top w:val="none" w:sz="0" w:space="0" w:color="auto"/>
                    <w:left w:val="none" w:sz="0" w:space="0" w:color="auto"/>
                    <w:bottom w:val="none" w:sz="0" w:space="0" w:color="auto"/>
                    <w:right w:val="none" w:sz="0" w:space="0" w:color="auto"/>
                  </w:divBdr>
                  <w:divsChild>
                    <w:div w:id="1891378680">
                      <w:marLeft w:val="0"/>
                      <w:marRight w:val="0"/>
                      <w:marTop w:val="0"/>
                      <w:marBottom w:val="0"/>
                      <w:divBdr>
                        <w:top w:val="none" w:sz="0" w:space="0" w:color="auto"/>
                        <w:left w:val="none" w:sz="0" w:space="0" w:color="auto"/>
                        <w:bottom w:val="none" w:sz="0" w:space="0" w:color="auto"/>
                        <w:right w:val="none" w:sz="0" w:space="0" w:color="auto"/>
                      </w:divBdr>
                    </w:div>
                  </w:divsChild>
                </w:div>
                <w:div w:id="1109160640">
                  <w:marLeft w:val="0"/>
                  <w:marRight w:val="0"/>
                  <w:marTop w:val="0"/>
                  <w:marBottom w:val="0"/>
                  <w:divBdr>
                    <w:top w:val="none" w:sz="0" w:space="0" w:color="auto"/>
                    <w:left w:val="none" w:sz="0" w:space="0" w:color="auto"/>
                    <w:bottom w:val="none" w:sz="0" w:space="0" w:color="auto"/>
                    <w:right w:val="none" w:sz="0" w:space="0" w:color="auto"/>
                  </w:divBdr>
                  <w:divsChild>
                    <w:div w:id="1533378120">
                      <w:marLeft w:val="0"/>
                      <w:marRight w:val="0"/>
                      <w:marTop w:val="0"/>
                      <w:marBottom w:val="0"/>
                      <w:divBdr>
                        <w:top w:val="none" w:sz="0" w:space="0" w:color="auto"/>
                        <w:left w:val="none" w:sz="0" w:space="0" w:color="auto"/>
                        <w:bottom w:val="none" w:sz="0" w:space="0" w:color="auto"/>
                        <w:right w:val="none" w:sz="0" w:space="0" w:color="auto"/>
                      </w:divBdr>
                    </w:div>
                  </w:divsChild>
                </w:div>
                <w:div w:id="1189636633">
                  <w:marLeft w:val="0"/>
                  <w:marRight w:val="0"/>
                  <w:marTop w:val="0"/>
                  <w:marBottom w:val="0"/>
                  <w:divBdr>
                    <w:top w:val="none" w:sz="0" w:space="0" w:color="auto"/>
                    <w:left w:val="none" w:sz="0" w:space="0" w:color="auto"/>
                    <w:bottom w:val="none" w:sz="0" w:space="0" w:color="auto"/>
                    <w:right w:val="none" w:sz="0" w:space="0" w:color="auto"/>
                  </w:divBdr>
                  <w:divsChild>
                    <w:div w:id="381949241">
                      <w:marLeft w:val="0"/>
                      <w:marRight w:val="0"/>
                      <w:marTop w:val="0"/>
                      <w:marBottom w:val="0"/>
                      <w:divBdr>
                        <w:top w:val="none" w:sz="0" w:space="0" w:color="auto"/>
                        <w:left w:val="none" w:sz="0" w:space="0" w:color="auto"/>
                        <w:bottom w:val="none" w:sz="0" w:space="0" w:color="auto"/>
                        <w:right w:val="none" w:sz="0" w:space="0" w:color="auto"/>
                      </w:divBdr>
                    </w:div>
                  </w:divsChild>
                </w:div>
                <w:div w:id="1857885046">
                  <w:marLeft w:val="0"/>
                  <w:marRight w:val="0"/>
                  <w:marTop w:val="0"/>
                  <w:marBottom w:val="0"/>
                  <w:divBdr>
                    <w:top w:val="none" w:sz="0" w:space="0" w:color="auto"/>
                    <w:left w:val="none" w:sz="0" w:space="0" w:color="auto"/>
                    <w:bottom w:val="none" w:sz="0" w:space="0" w:color="auto"/>
                    <w:right w:val="none" w:sz="0" w:space="0" w:color="auto"/>
                  </w:divBdr>
                  <w:divsChild>
                    <w:div w:id="958876530">
                      <w:marLeft w:val="0"/>
                      <w:marRight w:val="0"/>
                      <w:marTop w:val="0"/>
                      <w:marBottom w:val="0"/>
                      <w:divBdr>
                        <w:top w:val="none" w:sz="0" w:space="0" w:color="auto"/>
                        <w:left w:val="none" w:sz="0" w:space="0" w:color="auto"/>
                        <w:bottom w:val="none" w:sz="0" w:space="0" w:color="auto"/>
                        <w:right w:val="none" w:sz="0" w:space="0" w:color="auto"/>
                      </w:divBdr>
                    </w:div>
                  </w:divsChild>
                </w:div>
                <w:div w:id="1908759613">
                  <w:marLeft w:val="0"/>
                  <w:marRight w:val="0"/>
                  <w:marTop w:val="0"/>
                  <w:marBottom w:val="0"/>
                  <w:divBdr>
                    <w:top w:val="none" w:sz="0" w:space="0" w:color="auto"/>
                    <w:left w:val="none" w:sz="0" w:space="0" w:color="auto"/>
                    <w:bottom w:val="none" w:sz="0" w:space="0" w:color="auto"/>
                    <w:right w:val="none" w:sz="0" w:space="0" w:color="auto"/>
                  </w:divBdr>
                  <w:divsChild>
                    <w:div w:id="535121314">
                      <w:marLeft w:val="0"/>
                      <w:marRight w:val="0"/>
                      <w:marTop w:val="0"/>
                      <w:marBottom w:val="0"/>
                      <w:divBdr>
                        <w:top w:val="none" w:sz="0" w:space="0" w:color="auto"/>
                        <w:left w:val="none" w:sz="0" w:space="0" w:color="auto"/>
                        <w:bottom w:val="none" w:sz="0" w:space="0" w:color="auto"/>
                        <w:right w:val="none" w:sz="0" w:space="0" w:color="auto"/>
                      </w:divBdr>
                    </w:div>
                  </w:divsChild>
                </w:div>
                <w:div w:id="1972590772">
                  <w:marLeft w:val="0"/>
                  <w:marRight w:val="0"/>
                  <w:marTop w:val="0"/>
                  <w:marBottom w:val="0"/>
                  <w:divBdr>
                    <w:top w:val="none" w:sz="0" w:space="0" w:color="auto"/>
                    <w:left w:val="none" w:sz="0" w:space="0" w:color="auto"/>
                    <w:bottom w:val="none" w:sz="0" w:space="0" w:color="auto"/>
                    <w:right w:val="none" w:sz="0" w:space="0" w:color="auto"/>
                  </w:divBdr>
                  <w:divsChild>
                    <w:div w:id="12303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97992">
          <w:marLeft w:val="0"/>
          <w:marRight w:val="0"/>
          <w:marTop w:val="0"/>
          <w:marBottom w:val="0"/>
          <w:divBdr>
            <w:top w:val="none" w:sz="0" w:space="0" w:color="auto"/>
            <w:left w:val="none" w:sz="0" w:space="0" w:color="auto"/>
            <w:bottom w:val="none" w:sz="0" w:space="0" w:color="auto"/>
            <w:right w:val="none" w:sz="0" w:space="0" w:color="auto"/>
          </w:divBdr>
          <w:divsChild>
            <w:div w:id="191191456">
              <w:marLeft w:val="-75"/>
              <w:marRight w:val="0"/>
              <w:marTop w:val="30"/>
              <w:marBottom w:val="30"/>
              <w:divBdr>
                <w:top w:val="none" w:sz="0" w:space="0" w:color="auto"/>
                <w:left w:val="none" w:sz="0" w:space="0" w:color="auto"/>
                <w:bottom w:val="none" w:sz="0" w:space="0" w:color="auto"/>
                <w:right w:val="none" w:sz="0" w:space="0" w:color="auto"/>
              </w:divBdr>
              <w:divsChild>
                <w:div w:id="220405186">
                  <w:marLeft w:val="0"/>
                  <w:marRight w:val="0"/>
                  <w:marTop w:val="0"/>
                  <w:marBottom w:val="0"/>
                  <w:divBdr>
                    <w:top w:val="none" w:sz="0" w:space="0" w:color="auto"/>
                    <w:left w:val="none" w:sz="0" w:space="0" w:color="auto"/>
                    <w:bottom w:val="none" w:sz="0" w:space="0" w:color="auto"/>
                    <w:right w:val="none" w:sz="0" w:space="0" w:color="auto"/>
                  </w:divBdr>
                  <w:divsChild>
                    <w:div w:id="829830535">
                      <w:marLeft w:val="0"/>
                      <w:marRight w:val="0"/>
                      <w:marTop w:val="0"/>
                      <w:marBottom w:val="0"/>
                      <w:divBdr>
                        <w:top w:val="none" w:sz="0" w:space="0" w:color="auto"/>
                        <w:left w:val="none" w:sz="0" w:space="0" w:color="auto"/>
                        <w:bottom w:val="none" w:sz="0" w:space="0" w:color="auto"/>
                        <w:right w:val="none" w:sz="0" w:space="0" w:color="auto"/>
                      </w:divBdr>
                    </w:div>
                  </w:divsChild>
                </w:div>
                <w:div w:id="323363683">
                  <w:marLeft w:val="0"/>
                  <w:marRight w:val="0"/>
                  <w:marTop w:val="0"/>
                  <w:marBottom w:val="0"/>
                  <w:divBdr>
                    <w:top w:val="none" w:sz="0" w:space="0" w:color="auto"/>
                    <w:left w:val="none" w:sz="0" w:space="0" w:color="auto"/>
                    <w:bottom w:val="none" w:sz="0" w:space="0" w:color="auto"/>
                    <w:right w:val="none" w:sz="0" w:space="0" w:color="auto"/>
                  </w:divBdr>
                  <w:divsChild>
                    <w:div w:id="1361201401">
                      <w:marLeft w:val="0"/>
                      <w:marRight w:val="0"/>
                      <w:marTop w:val="0"/>
                      <w:marBottom w:val="0"/>
                      <w:divBdr>
                        <w:top w:val="none" w:sz="0" w:space="0" w:color="auto"/>
                        <w:left w:val="none" w:sz="0" w:space="0" w:color="auto"/>
                        <w:bottom w:val="none" w:sz="0" w:space="0" w:color="auto"/>
                        <w:right w:val="none" w:sz="0" w:space="0" w:color="auto"/>
                      </w:divBdr>
                    </w:div>
                  </w:divsChild>
                </w:div>
                <w:div w:id="604532427">
                  <w:marLeft w:val="0"/>
                  <w:marRight w:val="0"/>
                  <w:marTop w:val="0"/>
                  <w:marBottom w:val="0"/>
                  <w:divBdr>
                    <w:top w:val="none" w:sz="0" w:space="0" w:color="auto"/>
                    <w:left w:val="none" w:sz="0" w:space="0" w:color="auto"/>
                    <w:bottom w:val="none" w:sz="0" w:space="0" w:color="auto"/>
                    <w:right w:val="none" w:sz="0" w:space="0" w:color="auto"/>
                  </w:divBdr>
                  <w:divsChild>
                    <w:div w:id="936986360">
                      <w:marLeft w:val="0"/>
                      <w:marRight w:val="0"/>
                      <w:marTop w:val="0"/>
                      <w:marBottom w:val="0"/>
                      <w:divBdr>
                        <w:top w:val="none" w:sz="0" w:space="0" w:color="auto"/>
                        <w:left w:val="none" w:sz="0" w:space="0" w:color="auto"/>
                        <w:bottom w:val="none" w:sz="0" w:space="0" w:color="auto"/>
                        <w:right w:val="none" w:sz="0" w:space="0" w:color="auto"/>
                      </w:divBdr>
                    </w:div>
                  </w:divsChild>
                </w:div>
                <w:div w:id="900364502">
                  <w:marLeft w:val="0"/>
                  <w:marRight w:val="0"/>
                  <w:marTop w:val="0"/>
                  <w:marBottom w:val="0"/>
                  <w:divBdr>
                    <w:top w:val="none" w:sz="0" w:space="0" w:color="auto"/>
                    <w:left w:val="none" w:sz="0" w:space="0" w:color="auto"/>
                    <w:bottom w:val="none" w:sz="0" w:space="0" w:color="auto"/>
                    <w:right w:val="none" w:sz="0" w:space="0" w:color="auto"/>
                  </w:divBdr>
                  <w:divsChild>
                    <w:div w:id="331181175">
                      <w:marLeft w:val="0"/>
                      <w:marRight w:val="0"/>
                      <w:marTop w:val="0"/>
                      <w:marBottom w:val="0"/>
                      <w:divBdr>
                        <w:top w:val="none" w:sz="0" w:space="0" w:color="auto"/>
                        <w:left w:val="none" w:sz="0" w:space="0" w:color="auto"/>
                        <w:bottom w:val="none" w:sz="0" w:space="0" w:color="auto"/>
                        <w:right w:val="none" w:sz="0" w:space="0" w:color="auto"/>
                      </w:divBdr>
                    </w:div>
                  </w:divsChild>
                </w:div>
                <w:div w:id="1074015498">
                  <w:marLeft w:val="0"/>
                  <w:marRight w:val="0"/>
                  <w:marTop w:val="0"/>
                  <w:marBottom w:val="0"/>
                  <w:divBdr>
                    <w:top w:val="none" w:sz="0" w:space="0" w:color="auto"/>
                    <w:left w:val="none" w:sz="0" w:space="0" w:color="auto"/>
                    <w:bottom w:val="none" w:sz="0" w:space="0" w:color="auto"/>
                    <w:right w:val="none" w:sz="0" w:space="0" w:color="auto"/>
                  </w:divBdr>
                  <w:divsChild>
                    <w:div w:id="520556049">
                      <w:marLeft w:val="0"/>
                      <w:marRight w:val="0"/>
                      <w:marTop w:val="0"/>
                      <w:marBottom w:val="0"/>
                      <w:divBdr>
                        <w:top w:val="none" w:sz="0" w:space="0" w:color="auto"/>
                        <w:left w:val="none" w:sz="0" w:space="0" w:color="auto"/>
                        <w:bottom w:val="none" w:sz="0" w:space="0" w:color="auto"/>
                        <w:right w:val="none" w:sz="0" w:space="0" w:color="auto"/>
                      </w:divBdr>
                    </w:div>
                  </w:divsChild>
                </w:div>
                <w:div w:id="1108543616">
                  <w:marLeft w:val="0"/>
                  <w:marRight w:val="0"/>
                  <w:marTop w:val="0"/>
                  <w:marBottom w:val="0"/>
                  <w:divBdr>
                    <w:top w:val="none" w:sz="0" w:space="0" w:color="auto"/>
                    <w:left w:val="none" w:sz="0" w:space="0" w:color="auto"/>
                    <w:bottom w:val="none" w:sz="0" w:space="0" w:color="auto"/>
                    <w:right w:val="none" w:sz="0" w:space="0" w:color="auto"/>
                  </w:divBdr>
                  <w:divsChild>
                    <w:div w:id="475755450">
                      <w:marLeft w:val="0"/>
                      <w:marRight w:val="0"/>
                      <w:marTop w:val="0"/>
                      <w:marBottom w:val="0"/>
                      <w:divBdr>
                        <w:top w:val="none" w:sz="0" w:space="0" w:color="auto"/>
                        <w:left w:val="none" w:sz="0" w:space="0" w:color="auto"/>
                        <w:bottom w:val="none" w:sz="0" w:space="0" w:color="auto"/>
                        <w:right w:val="none" w:sz="0" w:space="0" w:color="auto"/>
                      </w:divBdr>
                    </w:div>
                  </w:divsChild>
                </w:div>
                <w:div w:id="1319071649">
                  <w:marLeft w:val="0"/>
                  <w:marRight w:val="0"/>
                  <w:marTop w:val="0"/>
                  <w:marBottom w:val="0"/>
                  <w:divBdr>
                    <w:top w:val="none" w:sz="0" w:space="0" w:color="auto"/>
                    <w:left w:val="none" w:sz="0" w:space="0" w:color="auto"/>
                    <w:bottom w:val="none" w:sz="0" w:space="0" w:color="auto"/>
                    <w:right w:val="none" w:sz="0" w:space="0" w:color="auto"/>
                  </w:divBdr>
                  <w:divsChild>
                    <w:div w:id="1705713565">
                      <w:marLeft w:val="0"/>
                      <w:marRight w:val="0"/>
                      <w:marTop w:val="0"/>
                      <w:marBottom w:val="0"/>
                      <w:divBdr>
                        <w:top w:val="none" w:sz="0" w:space="0" w:color="auto"/>
                        <w:left w:val="none" w:sz="0" w:space="0" w:color="auto"/>
                        <w:bottom w:val="none" w:sz="0" w:space="0" w:color="auto"/>
                        <w:right w:val="none" w:sz="0" w:space="0" w:color="auto"/>
                      </w:divBdr>
                    </w:div>
                  </w:divsChild>
                </w:div>
                <w:div w:id="1354570514">
                  <w:marLeft w:val="0"/>
                  <w:marRight w:val="0"/>
                  <w:marTop w:val="0"/>
                  <w:marBottom w:val="0"/>
                  <w:divBdr>
                    <w:top w:val="none" w:sz="0" w:space="0" w:color="auto"/>
                    <w:left w:val="none" w:sz="0" w:space="0" w:color="auto"/>
                    <w:bottom w:val="none" w:sz="0" w:space="0" w:color="auto"/>
                    <w:right w:val="none" w:sz="0" w:space="0" w:color="auto"/>
                  </w:divBdr>
                  <w:divsChild>
                    <w:div w:id="1112869434">
                      <w:marLeft w:val="0"/>
                      <w:marRight w:val="0"/>
                      <w:marTop w:val="0"/>
                      <w:marBottom w:val="0"/>
                      <w:divBdr>
                        <w:top w:val="none" w:sz="0" w:space="0" w:color="auto"/>
                        <w:left w:val="none" w:sz="0" w:space="0" w:color="auto"/>
                        <w:bottom w:val="none" w:sz="0" w:space="0" w:color="auto"/>
                        <w:right w:val="none" w:sz="0" w:space="0" w:color="auto"/>
                      </w:divBdr>
                    </w:div>
                  </w:divsChild>
                </w:div>
                <w:div w:id="1431781492">
                  <w:marLeft w:val="0"/>
                  <w:marRight w:val="0"/>
                  <w:marTop w:val="0"/>
                  <w:marBottom w:val="0"/>
                  <w:divBdr>
                    <w:top w:val="none" w:sz="0" w:space="0" w:color="auto"/>
                    <w:left w:val="none" w:sz="0" w:space="0" w:color="auto"/>
                    <w:bottom w:val="none" w:sz="0" w:space="0" w:color="auto"/>
                    <w:right w:val="none" w:sz="0" w:space="0" w:color="auto"/>
                  </w:divBdr>
                  <w:divsChild>
                    <w:div w:id="849414013">
                      <w:marLeft w:val="0"/>
                      <w:marRight w:val="0"/>
                      <w:marTop w:val="0"/>
                      <w:marBottom w:val="0"/>
                      <w:divBdr>
                        <w:top w:val="none" w:sz="0" w:space="0" w:color="auto"/>
                        <w:left w:val="none" w:sz="0" w:space="0" w:color="auto"/>
                        <w:bottom w:val="none" w:sz="0" w:space="0" w:color="auto"/>
                        <w:right w:val="none" w:sz="0" w:space="0" w:color="auto"/>
                      </w:divBdr>
                    </w:div>
                  </w:divsChild>
                </w:div>
                <w:div w:id="1451052168">
                  <w:marLeft w:val="0"/>
                  <w:marRight w:val="0"/>
                  <w:marTop w:val="0"/>
                  <w:marBottom w:val="0"/>
                  <w:divBdr>
                    <w:top w:val="none" w:sz="0" w:space="0" w:color="auto"/>
                    <w:left w:val="none" w:sz="0" w:space="0" w:color="auto"/>
                    <w:bottom w:val="none" w:sz="0" w:space="0" w:color="auto"/>
                    <w:right w:val="none" w:sz="0" w:space="0" w:color="auto"/>
                  </w:divBdr>
                  <w:divsChild>
                    <w:div w:id="371803807">
                      <w:marLeft w:val="0"/>
                      <w:marRight w:val="0"/>
                      <w:marTop w:val="0"/>
                      <w:marBottom w:val="0"/>
                      <w:divBdr>
                        <w:top w:val="none" w:sz="0" w:space="0" w:color="auto"/>
                        <w:left w:val="none" w:sz="0" w:space="0" w:color="auto"/>
                        <w:bottom w:val="none" w:sz="0" w:space="0" w:color="auto"/>
                        <w:right w:val="none" w:sz="0" w:space="0" w:color="auto"/>
                      </w:divBdr>
                    </w:div>
                  </w:divsChild>
                </w:div>
                <w:div w:id="1505516238">
                  <w:marLeft w:val="0"/>
                  <w:marRight w:val="0"/>
                  <w:marTop w:val="0"/>
                  <w:marBottom w:val="0"/>
                  <w:divBdr>
                    <w:top w:val="none" w:sz="0" w:space="0" w:color="auto"/>
                    <w:left w:val="none" w:sz="0" w:space="0" w:color="auto"/>
                    <w:bottom w:val="none" w:sz="0" w:space="0" w:color="auto"/>
                    <w:right w:val="none" w:sz="0" w:space="0" w:color="auto"/>
                  </w:divBdr>
                  <w:divsChild>
                    <w:div w:id="1486818948">
                      <w:marLeft w:val="0"/>
                      <w:marRight w:val="0"/>
                      <w:marTop w:val="0"/>
                      <w:marBottom w:val="0"/>
                      <w:divBdr>
                        <w:top w:val="none" w:sz="0" w:space="0" w:color="auto"/>
                        <w:left w:val="none" w:sz="0" w:space="0" w:color="auto"/>
                        <w:bottom w:val="none" w:sz="0" w:space="0" w:color="auto"/>
                        <w:right w:val="none" w:sz="0" w:space="0" w:color="auto"/>
                      </w:divBdr>
                    </w:div>
                  </w:divsChild>
                </w:div>
                <w:div w:id="1530222303">
                  <w:marLeft w:val="0"/>
                  <w:marRight w:val="0"/>
                  <w:marTop w:val="0"/>
                  <w:marBottom w:val="0"/>
                  <w:divBdr>
                    <w:top w:val="none" w:sz="0" w:space="0" w:color="auto"/>
                    <w:left w:val="none" w:sz="0" w:space="0" w:color="auto"/>
                    <w:bottom w:val="none" w:sz="0" w:space="0" w:color="auto"/>
                    <w:right w:val="none" w:sz="0" w:space="0" w:color="auto"/>
                  </w:divBdr>
                  <w:divsChild>
                    <w:div w:id="1179539434">
                      <w:marLeft w:val="0"/>
                      <w:marRight w:val="0"/>
                      <w:marTop w:val="0"/>
                      <w:marBottom w:val="0"/>
                      <w:divBdr>
                        <w:top w:val="none" w:sz="0" w:space="0" w:color="auto"/>
                        <w:left w:val="none" w:sz="0" w:space="0" w:color="auto"/>
                        <w:bottom w:val="none" w:sz="0" w:space="0" w:color="auto"/>
                        <w:right w:val="none" w:sz="0" w:space="0" w:color="auto"/>
                      </w:divBdr>
                    </w:div>
                  </w:divsChild>
                </w:div>
                <w:div w:id="1535389703">
                  <w:marLeft w:val="0"/>
                  <w:marRight w:val="0"/>
                  <w:marTop w:val="0"/>
                  <w:marBottom w:val="0"/>
                  <w:divBdr>
                    <w:top w:val="none" w:sz="0" w:space="0" w:color="auto"/>
                    <w:left w:val="none" w:sz="0" w:space="0" w:color="auto"/>
                    <w:bottom w:val="none" w:sz="0" w:space="0" w:color="auto"/>
                    <w:right w:val="none" w:sz="0" w:space="0" w:color="auto"/>
                  </w:divBdr>
                  <w:divsChild>
                    <w:div w:id="1102602943">
                      <w:marLeft w:val="0"/>
                      <w:marRight w:val="0"/>
                      <w:marTop w:val="0"/>
                      <w:marBottom w:val="0"/>
                      <w:divBdr>
                        <w:top w:val="none" w:sz="0" w:space="0" w:color="auto"/>
                        <w:left w:val="none" w:sz="0" w:space="0" w:color="auto"/>
                        <w:bottom w:val="none" w:sz="0" w:space="0" w:color="auto"/>
                        <w:right w:val="none" w:sz="0" w:space="0" w:color="auto"/>
                      </w:divBdr>
                    </w:div>
                  </w:divsChild>
                </w:div>
                <w:div w:id="1588877990">
                  <w:marLeft w:val="0"/>
                  <w:marRight w:val="0"/>
                  <w:marTop w:val="0"/>
                  <w:marBottom w:val="0"/>
                  <w:divBdr>
                    <w:top w:val="none" w:sz="0" w:space="0" w:color="auto"/>
                    <w:left w:val="none" w:sz="0" w:space="0" w:color="auto"/>
                    <w:bottom w:val="none" w:sz="0" w:space="0" w:color="auto"/>
                    <w:right w:val="none" w:sz="0" w:space="0" w:color="auto"/>
                  </w:divBdr>
                  <w:divsChild>
                    <w:div w:id="1701511814">
                      <w:marLeft w:val="0"/>
                      <w:marRight w:val="0"/>
                      <w:marTop w:val="0"/>
                      <w:marBottom w:val="0"/>
                      <w:divBdr>
                        <w:top w:val="none" w:sz="0" w:space="0" w:color="auto"/>
                        <w:left w:val="none" w:sz="0" w:space="0" w:color="auto"/>
                        <w:bottom w:val="none" w:sz="0" w:space="0" w:color="auto"/>
                        <w:right w:val="none" w:sz="0" w:space="0" w:color="auto"/>
                      </w:divBdr>
                    </w:div>
                  </w:divsChild>
                </w:div>
                <w:div w:id="1631473945">
                  <w:marLeft w:val="0"/>
                  <w:marRight w:val="0"/>
                  <w:marTop w:val="0"/>
                  <w:marBottom w:val="0"/>
                  <w:divBdr>
                    <w:top w:val="none" w:sz="0" w:space="0" w:color="auto"/>
                    <w:left w:val="none" w:sz="0" w:space="0" w:color="auto"/>
                    <w:bottom w:val="none" w:sz="0" w:space="0" w:color="auto"/>
                    <w:right w:val="none" w:sz="0" w:space="0" w:color="auto"/>
                  </w:divBdr>
                  <w:divsChild>
                    <w:div w:id="466750234">
                      <w:marLeft w:val="0"/>
                      <w:marRight w:val="0"/>
                      <w:marTop w:val="0"/>
                      <w:marBottom w:val="0"/>
                      <w:divBdr>
                        <w:top w:val="none" w:sz="0" w:space="0" w:color="auto"/>
                        <w:left w:val="none" w:sz="0" w:space="0" w:color="auto"/>
                        <w:bottom w:val="none" w:sz="0" w:space="0" w:color="auto"/>
                        <w:right w:val="none" w:sz="0" w:space="0" w:color="auto"/>
                      </w:divBdr>
                    </w:div>
                  </w:divsChild>
                </w:div>
                <w:div w:id="1726028079">
                  <w:marLeft w:val="0"/>
                  <w:marRight w:val="0"/>
                  <w:marTop w:val="0"/>
                  <w:marBottom w:val="0"/>
                  <w:divBdr>
                    <w:top w:val="none" w:sz="0" w:space="0" w:color="auto"/>
                    <w:left w:val="none" w:sz="0" w:space="0" w:color="auto"/>
                    <w:bottom w:val="none" w:sz="0" w:space="0" w:color="auto"/>
                    <w:right w:val="none" w:sz="0" w:space="0" w:color="auto"/>
                  </w:divBdr>
                  <w:divsChild>
                    <w:div w:id="399256311">
                      <w:marLeft w:val="0"/>
                      <w:marRight w:val="0"/>
                      <w:marTop w:val="0"/>
                      <w:marBottom w:val="0"/>
                      <w:divBdr>
                        <w:top w:val="none" w:sz="0" w:space="0" w:color="auto"/>
                        <w:left w:val="none" w:sz="0" w:space="0" w:color="auto"/>
                        <w:bottom w:val="none" w:sz="0" w:space="0" w:color="auto"/>
                        <w:right w:val="none" w:sz="0" w:space="0" w:color="auto"/>
                      </w:divBdr>
                    </w:div>
                  </w:divsChild>
                </w:div>
                <w:div w:id="1765497658">
                  <w:marLeft w:val="0"/>
                  <w:marRight w:val="0"/>
                  <w:marTop w:val="0"/>
                  <w:marBottom w:val="0"/>
                  <w:divBdr>
                    <w:top w:val="none" w:sz="0" w:space="0" w:color="auto"/>
                    <w:left w:val="none" w:sz="0" w:space="0" w:color="auto"/>
                    <w:bottom w:val="none" w:sz="0" w:space="0" w:color="auto"/>
                    <w:right w:val="none" w:sz="0" w:space="0" w:color="auto"/>
                  </w:divBdr>
                  <w:divsChild>
                    <w:div w:id="1255670900">
                      <w:marLeft w:val="0"/>
                      <w:marRight w:val="0"/>
                      <w:marTop w:val="0"/>
                      <w:marBottom w:val="0"/>
                      <w:divBdr>
                        <w:top w:val="none" w:sz="0" w:space="0" w:color="auto"/>
                        <w:left w:val="none" w:sz="0" w:space="0" w:color="auto"/>
                        <w:bottom w:val="none" w:sz="0" w:space="0" w:color="auto"/>
                        <w:right w:val="none" w:sz="0" w:space="0" w:color="auto"/>
                      </w:divBdr>
                    </w:div>
                  </w:divsChild>
                </w:div>
                <w:div w:id="1839151527">
                  <w:marLeft w:val="0"/>
                  <w:marRight w:val="0"/>
                  <w:marTop w:val="0"/>
                  <w:marBottom w:val="0"/>
                  <w:divBdr>
                    <w:top w:val="none" w:sz="0" w:space="0" w:color="auto"/>
                    <w:left w:val="none" w:sz="0" w:space="0" w:color="auto"/>
                    <w:bottom w:val="none" w:sz="0" w:space="0" w:color="auto"/>
                    <w:right w:val="none" w:sz="0" w:space="0" w:color="auto"/>
                  </w:divBdr>
                  <w:divsChild>
                    <w:div w:id="1994603614">
                      <w:marLeft w:val="0"/>
                      <w:marRight w:val="0"/>
                      <w:marTop w:val="0"/>
                      <w:marBottom w:val="0"/>
                      <w:divBdr>
                        <w:top w:val="none" w:sz="0" w:space="0" w:color="auto"/>
                        <w:left w:val="none" w:sz="0" w:space="0" w:color="auto"/>
                        <w:bottom w:val="none" w:sz="0" w:space="0" w:color="auto"/>
                        <w:right w:val="none" w:sz="0" w:space="0" w:color="auto"/>
                      </w:divBdr>
                    </w:div>
                  </w:divsChild>
                </w:div>
                <w:div w:id="1841308260">
                  <w:marLeft w:val="0"/>
                  <w:marRight w:val="0"/>
                  <w:marTop w:val="0"/>
                  <w:marBottom w:val="0"/>
                  <w:divBdr>
                    <w:top w:val="none" w:sz="0" w:space="0" w:color="auto"/>
                    <w:left w:val="none" w:sz="0" w:space="0" w:color="auto"/>
                    <w:bottom w:val="none" w:sz="0" w:space="0" w:color="auto"/>
                    <w:right w:val="none" w:sz="0" w:space="0" w:color="auto"/>
                  </w:divBdr>
                  <w:divsChild>
                    <w:div w:id="2130709074">
                      <w:marLeft w:val="0"/>
                      <w:marRight w:val="0"/>
                      <w:marTop w:val="0"/>
                      <w:marBottom w:val="0"/>
                      <w:divBdr>
                        <w:top w:val="none" w:sz="0" w:space="0" w:color="auto"/>
                        <w:left w:val="none" w:sz="0" w:space="0" w:color="auto"/>
                        <w:bottom w:val="none" w:sz="0" w:space="0" w:color="auto"/>
                        <w:right w:val="none" w:sz="0" w:space="0" w:color="auto"/>
                      </w:divBdr>
                    </w:div>
                  </w:divsChild>
                </w:div>
                <w:div w:id="1906141950">
                  <w:marLeft w:val="0"/>
                  <w:marRight w:val="0"/>
                  <w:marTop w:val="0"/>
                  <w:marBottom w:val="0"/>
                  <w:divBdr>
                    <w:top w:val="none" w:sz="0" w:space="0" w:color="auto"/>
                    <w:left w:val="none" w:sz="0" w:space="0" w:color="auto"/>
                    <w:bottom w:val="none" w:sz="0" w:space="0" w:color="auto"/>
                    <w:right w:val="none" w:sz="0" w:space="0" w:color="auto"/>
                  </w:divBdr>
                  <w:divsChild>
                    <w:div w:id="8699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030030">
          <w:marLeft w:val="0"/>
          <w:marRight w:val="0"/>
          <w:marTop w:val="0"/>
          <w:marBottom w:val="0"/>
          <w:divBdr>
            <w:top w:val="none" w:sz="0" w:space="0" w:color="auto"/>
            <w:left w:val="none" w:sz="0" w:space="0" w:color="auto"/>
            <w:bottom w:val="none" w:sz="0" w:space="0" w:color="auto"/>
            <w:right w:val="none" w:sz="0" w:space="0" w:color="auto"/>
          </w:divBdr>
        </w:div>
        <w:div w:id="2118481350">
          <w:marLeft w:val="0"/>
          <w:marRight w:val="0"/>
          <w:marTop w:val="0"/>
          <w:marBottom w:val="0"/>
          <w:divBdr>
            <w:top w:val="none" w:sz="0" w:space="0" w:color="auto"/>
            <w:left w:val="none" w:sz="0" w:space="0" w:color="auto"/>
            <w:bottom w:val="none" w:sz="0" w:space="0" w:color="auto"/>
            <w:right w:val="none" w:sz="0" w:space="0" w:color="auto"/>
          </w:divBdr>
          <w:divsChild>
            <w:div w:id="419445530">
              <w:marLeft w:val="-75"/>
              <w:marRight w:val="0"/>
              <w:marTop w:val="30"/>
              <w:marBottom w:val="30"/>
              <w:divBdr>
                <w:top w:val="none" w:sz="0" w:space="0" w:color="auto"/>
                <w:left w:val="none" w:sz="0" w:space="0" w:color="auto"/>
                <w:bottom w:val="none" w:sz="0" w:space="0" w:color="auto"/>
                <w:right w:val="none" w:sz="0" w:space="0" w:color="auto"/>
              </w:divBdr>
              <w:divsChild>
                <w:div w:id="154685586">
                  <w:marLeft w:val="0"/>
                  <w:marRight w:val="0"/>
                  <w:marTop w:val="0"/>
                  <w:marBottom w:val="0"/>
                  <w:divBdr>
                    <w:top w:val="none" w:sz="0" w:space="0" w:color="auto"/>
                    <w:left w:val="none" w:sz="0" w:space="0" w:color="auto"/>
                    <w:bottom w:val="none" w:sz="0" w:space="0" w:color="auto"/>
                    <w:right w:val="none" w:sz="0" w:space="0" w:color="auto"/>
                  </w:divBdr>
                  <w:divsChild>
                    <w:div w:id="875121900">
                      <w:marLeft w:val="0"/>
                      <w:marRight w:val="0"/>
                      <w:marTop w:val="0"/>
                      <w:marBottom w:val="0"/>
                      <w:divBdr>
                        <w:top w:val="none" w:sz="0" w:space="0" w:color="auto"/>
                        <w:left w:val="none" w:sz="0" w:space="0" w:color="auto"/>
                        <w:bottom w:val="none" w:sz="0" w:space="0" w:color="auto"/>
                        <w:right w:val="none" w:sz="0" w:space="0" w:color="auto"/>
                      </w:divBdr>
                    </w:div>
                  </w:divsChild>
                </w:div>
                <w:div w:id="295991032">
                  <w:marLeft w:val="0"/>
                  <w:marRight w:val="0"/>
                  <w:marTop w:val="0"/>
                  <w:marBottom w:val="0"/>
                  <w:divBdr>
                    <w:top w:val="none" w:sz="0" w:space="0" w:color="auto"/>
                    <w:left w:val="none" w:sz="0" w:space="0" w:color="auto"/>
                    <w:bottom w:val="none" w:sz="0" w:space="0" w:color="auto"/>
                    <w:right w:val="none" w:sz="0" w:space="0" w:color="auto"/>
                  </w:divBdr>
                  <w:divsChild>
                    <w:div w:id="1218859865">
                      <w:marLeft w:val="0"/>
                      <w:marRight w:val="0"/>
                      <w:marTop w:val="0"/>
                      <w:marBottom w:val="0"/>
                      <w:divBdr>
                        <w:top w:val="none" w:sz="0" w:space="0" w:color="auto"/>
                        <w:left w:val="none" w:sz="0" w:space="0" w:color="auto"/>
                        <w:bottom w:val="none" w:sz="0" w:space="0" w:color="auto"/>
                        <w:right w:val="none" w:sz="0" w:space="0" w:color="auto"/>
                      </w:divBdr>
                    </w:div>
                  </w:divsChild>
                </w:div>
                <w:div w:id="775177617">
                  <w:marLeft w:val="0"/>
                  <w:marRight w:val="0"/>
                  <w:marTop w:val="0"/>
                  <w:marBottom w:val="0"/>
                  <w:divBdr>
                    <w:top w:val="none" w:sz="0" w:space="0" w:color="auto"/>
                    <w:left w:val="none" w:sz="0" w:space="0" w:color="auto"/>
                    <w:bottom w:val="none" w:sz="0" w:space="0" w:color="auto"/>
                    <w:right w:val="none" w:sz="0" w:space="0" w:color="auto"/>
                  </w:divBdr>
                  <w:divsChild>
                    <w:div w:id="131141591">
                      <w:marLeft w:val="0"/>
                      <w:marRight w:val="0"/>
                      <w:marTop w:val="0"/>
                      <w:marBottom w:val="0"/>
                      <w:divBdr>
                        <w:top w:val="none" w:sz="0" w:space="0" w:color="auto"/>
                        <w:left w:val="none" w:sz="0" w:space="0" w:color="auto"/>
                        <w:bottom w:val="none" w:sz="0" w:space="0" w:color="auto"/>
                        <w:right w:val="none" w:sz="0" w:space="0" w:color="auto"/>
                      </w:divBdr>
                    </w:div>
                  </w:divsChild>
                </w:div>
                <w:div w:id="1081023817">
                  <w:marLeft w:val="0"/>
                  <w:marRight w:val="0"/>
                  <w:marTop w:val="0"/>
                  <w:marBottom w:val="0"/>
                  <w:divBdr>
                    <w:top w:val="none" w:sz="0" w:space="0" w:color="auto"/>
                    <w:left w:val="none" w:sz="0" w:space="0" w:color="auto"/>
                    <w:bottom w:val="none" w:sz="0" w:space="0" w:color="auto"/>
                    <w:right w:val="none" w:sz="0" w:space="0" w:color="auto"/>
                  </w:divBdr>
                  <w:divsChild>
                    <w:div w:id="526723907">
                      <w:marLeft w:val="0"/>
                      <w:marRight w:val="0"/>
                      <w:marTop w:val="0"/>
                      <w:marBottom w:val="0"/>
                      <w:divBdr>
                        <w:top w:val="none" w:sz="0" w:space="0" w:color="auto"/>
                        <w:left w:val="none" w:sz="0" w:space="0" w:color="auto"/>
                        <w:bottom w:val="none" w:sz="0" w:space="0" w:color="auto"/>
                        <w:right w:val="none" w:sz="0" w:space="0" w:color="auto"/>
                      </w:divBdr>
                    </w:div>
                  </w:divsChild>
                </w:div>
                <w:div w:id="1138034832">
                  <w:marLeft w:val="0"/>
                  <w:marRight w:val="0"/>
                  <w:marTop w:val="0"/>
                  <w:marBottom w:val="0"/>
                  <w:divBdr>
                    <w:top w:val="none" w:sz="0" w:space="0" w:color="auto"/>
                    <w:left w:val="none" w:sz="0" w:space="0" w:color="auto"/>
                    <w:bottom w:val="none" w:sz="0" w:space="0" w:color="auto"/>
                    <w:right w:val="none" w:sz="0" w:space="0" w:color="auto"/>
                  </w:divBdr>
                  <w:divsChild>
                    <w:div w:id="33701654">
                      <w:marLeft w:val="0"/>
                      <w:marRight w:val="0"/>
                      <w:marTop w:val="0"/>
                      <w:marBottom w:val="0"/>
                      <w:divBdr>
                        <w:top w:val="none" w:sz="0" w:space="0" w:color="auto"/>
                        <w:left w:val="none" w:sz="0" w:space="0" w:color="auto"/>
                        <w:bottom w:val="none" w:sz="0" w:space="0" w:color="auto"/>
                        <w:right w:val="none" w:sz="0" w:space="0" w:color="auto"/>
                      </w:divBdr>
                    </w:div>
                  </w:divsChild>
                </w:div>
                <w:div w:id="1193422473">
                  <w:marLeft w:val="0"/>
                  <w:marRight w:val="0"/>
                  <w:marTop w:val="0"/>
                  <w:marBottom w:val="0"/>
                  <w:divBdr>
                    <w:top w:val="none" w:sz="0" w:space="0" w:color="auto"/>
                    <w:left w:val="none" w:sz="0" w:space="0" w:color="auto"/>
                    <w:bottom w:val="none" w:sz="0" w:space="0" w:color="auto"/>
                    <w:right w:val="none" w:sz="0" w:space="0" w:color="auto"/>
                  </w:divBdr>
                  <w:divsChild>
                    <w:div w:id="1077362347">
                      <w:marLeft w:val="0"/>
                      <w:marRight w:val="0"/>
                      <w:marTop w:val="0"/>
                      <w:marBottom w:val="0"/>
                      <w:divBdr>
                        <w:top w:val="none" w:sz="0" w:space="0" w:color="auto"/>
                        <w:left w:val="none" w:sz="0" w:space="0" w:color="auto"/>
                        <w:bottom w:val="none" w:sz="0" w:space="0" w:color="auto"/>
                        <w:right w:val="none" w:sz="0" w:space="0" w:color="auto"/>
                      </w:divBdr>
                    </w:div>
                  </w:divsChild>
                </w:div>
                <w:div w:id="2003507083">
                  <w:marLeft w:val="0"/>
                  <w:marRight w:val="0"/>
                  <w:marTop w:val="0"/>
                  <w:marBottom w:val="0"/>
                  <w:divBdr>
                    <w:top w:val="none" w:sz="0" w:space="0" w:color="auto"/>
                    <w:left w:val="none" w:sz="0" w:space="0" w:color="auto"/>
                    <w:bottom w:val="none" w:sz="0" w:space="0" w:color="auto"/>
                    <w:right w:val="none" w:sz="0" w:space="0" w:color="auto"/>
                  </w:divBdr>
                  <w:divsChild>
                    <w:div w:id="174851519">
                      <w:marLeft w:val="0"/>
                      <w:marRight w:val="0"/>
                      <w:marTop w:val="0"/>
                      <w:marBottom w:val="0"/>
                      <w:divBdr>
                        <w:top w:val="none" w:sz="0" w:space="0" w:color="auto"/>
                        <w:left w:val="none" w:sz="0" w:space="0" w:color="auto"/>
                        <w:bottom w:val="none" w:sz="0" w:space="0" w:color="auto"/>
                        <w:right w:val="none" w:sz="0" w:space="0" w:color="auto"/>
                      </w:divBdr>
                    </w:div>
                  </w:divsChild>
                </w:div>
                <w:div w:id="2048749136">
                  <w:marLeft w:val="0"/>
                  <w:marRight w:val="0"/>
                  <w:marTop w:val="0"/>
                  <w:marBottom w:val="0"/>
                  <w:divBdr>
                    <w:top w:val="none" w:sz="0" w:space="0" w:color="auto"/>
                    <w:left w:val="none" w:sz="0" w:space="0" w:color="auto"/>
                    <w:bottom w:val="none" w:sz="0" w:space="0" w:color="auto"/>
                    <w:right w:val="none" w:sz="0" w:space="0" w:color="auto"/>
                  </w:divBdr>
                  <w:divsChild>
                    <w:div w:id="5579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482411">
      <w:bodyDiv w:val="1"/>
      <w:marLeft w:val="0"/>
      <w:marRight w:val="0"/>
      <w:marTop w:val="0"/>
      <w:marBottom w:val="0"/>
      <w:divBdr>
        <w:top w:val="none" w:sz="0" w:space="0" w:color="auto"/>
        <w:left w:val="none" w:sz="0" w:space="0" w:color="auto"/>
        <w:bottom w:val="none" w:sz="0" w:space="0" w:color="auto"/>
        <w:right w:val="none" w:sz="0" w:space="0" w:color="auto"/>
      </w:divBdr>
    </w:div>
    <w:div w:id="866720989">
      <w:bodyDiv w:val="1"/>
      <w:marLeft w:val="0"/>
      <w:marRight w:val="0"/>
      <w:marTop w:val="0"/>
      <w:marBottom w:val="0"/>
      <w:divBdr>
        <w:top w:val="none" w:sz="0" w:space="0" w:color="auto"/>
        <w:left w:val="none" w:sz="0" w:space="0" w:color="auto"/>
        <w:bottom w:val="none" w:sz="0" w:space="0" w:color="auto"/>
        <w:right w:val="none" w:sz="0" w:space="0" w:color="auto"/>
      </w:divBdr>
    </w:div>
    <w:div w:id="998849064">
      <w:bodyDiv w:val="1"/>
      <w:marLeft w:val="0"/>
      <w:marRight w:val="0"/>
      <w:marTop w:val="0"/>
      <w:marBottom w:val="0"/>
      <w:divBdr>
        <w:top w:val="none" w:sz="0" w:space="0" w:color="auto"/>
        <w:left w:val="none" w:sz="0" w:space="0" w:color="auto"/>
        <w:bottom w:val="none" w:sz="0" w:space="0" w:color="auto"/>
        <w:right w:val="none" w:sz="0" w:space="0" w:color="auto"/>
      </w:divBdr>
    </w:div>
    <w:div w:id="1779910458">
      <w:bodyDiv w:val="1"/>
      <w:marLeft w:val="0"/>
      <w:marRight w:val="0"/>
      <w:marTop w:val="0"/>
      <w:marBottom w:val="0"/>
      <w:divBdr>
        <w:top w:val="none" w:sz="0" w:space="0" w:color="auto"/>
        <w:left w:val="none" w:sz="0" w:space="0" w:color="auto"/>
        <w:bottom w:val="none" w:sz="0" w:space="0" w:color="auto"/>
        <w:right w:val="none" w:sz="0" w:space="0" w:color="auto"/>
      </w:divBdr>
    </w:div>
    <w:div w:id="1949964663">
      <w:bodyDiv w:val="1"/>
      <w:marLeft w:val="0"/>
      <w:marRight w:val="0"/>
      <w:marTop w:val="0"/>
      <w:marBottom w:val="0"/>
      <w:divBdr>
        <w:top w:val="none" w:sz="0" w:space="0" w:color="auto"/>
        <w:left w:val="none" w:sz="0" w:space="0" w:color="auto"/>
        <w:bottom w:val="none" w:sz="0" w:space="0" w:color="auto"/>
        <w:right w:val="none" w:sz="0" w:space="0" w:color="auto"/>
      </w:divBdr>
    </w:div>
    <w:div w:id="195586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yperlink" Target="http://www.olympics.com"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olympics.com/"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microsoft.com/office/2019/05/relationships/documenttasks" Target="documenttasks/documenttasks1.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96644FE7-AF4B-4485-8BAE-13B2EAAE7A15}">
    <t:Anchor>
      <t:Comment id="1305548770"/>
    </t:Anchor>
    <t:History>
      <t:Event id="{6FE6CABA-C404-420F-ABD2-8E521AB3E94E}" time="2025-12-02T13:28:36.857Z">
        <t:Attribution userId="S::randi.bjerkan@olympic.org::7dcb5b5f-043a-4339-abd3-73776b0d36ba" userProvider="AD" userName="Randi BJERKAN"/>
        <t:Anchor>
          <t:Comment id="1361935933"/>
        </t:Anchor>
        <t:Create/>
      </t:Event>
      <t:Event id="{D68BA1BE-858B-4A92-8A55-27EBC95C7E56}" time="2025-12-02T13:28:36.857Z">
        <t:Attribution userId="S::randi.bjerkan@olympic.org::7dcb5b5f-043a-4339-abd3-73776b0d36ba" userProvider="AD" userName="Randi BJERKAN"/>
        <t:Anchor>
          <t:Comment id="1361935933"/>
        </t:Anchor>
        <t:Assign userId="S::emma.morris@olympic.org::9e240be6-d200-4a46-afd3-e009b0161c9f" userProvider="AD" userName="Emma MORRIS"/>
      </t:Event>
      <t:Event id="{BD147DA4-8862-4429-A5D8-53B89DB20CAA}" time="2025-12-02T13:28:36.857Z">
        <t:Attribution userId="S::randi.bjerkan@olympic.org::7dcb5b5f-043a-4339-abd3-73776b0d36ba" userProvider="AD" userName="Randi BJERKAN"/>
        <t:Anchor>
          <t:Comment id="1361935933"/>
        </t:Anchor>
        <t:SetTitle title="@Emma MORRIS will you be able to include a paragraph mentioned by Martyn: “the separate process for organisation identification and quota allocation for non-NOC press organisations.”"/>
      </t:Event>
    </t:History>
  </t:Task>
  <t:Task id="{F5AD89F9-3E81-41E8-90AE-E124A64253CB}">
    <t:Anchor>
      <t:Comment id="1156437640"/>
    </t:Anchor>
    <t:History>
      <t:Event id="{2E5282A2-0339-4895-9F45-EF295BEEF77F}" time="2025-12-02T13:31:23.72Z">
        <t:Attribution userId="S::randi.bjerkan@olympic.org::7dcb5b5f-043a-4339-abd3-73776b0d36ba" userProvider="AD" userName="Randi BJERKAN"/>
        <t:Anchor>
          <t:Comment id="61447799"/>
        </t:Anchor>
        <t:Create/>
      </t:Event>
      <t:Event id="{163D75D2-124D-4186-BC64-7A64E286E839}" time="2025-12-02T13:31:23.72Z">
        <t:Attribution userId="S::randi.bjerkan@olympic.org::7dcb5b5f-043a-4339-abd3-73776b0d36ba" userProvider="AD" userName="Randi BJERKAN"/>
        <t:Anchor>
          <t:Comment id="61447799"/>
        </t:Anchor>
        <t:Assign userId="S::emma.morris@olympic.org::9e240be6-d200-4a46-afd3-e009b0161c9f" userProvider="AD" userName="Emma MORRIS"/>
      </t:Event>
      <t:Event id="{77AC5236-70CC-40B4-8370-DD3618C7A405}" time="2025-12-02T13:31:23.72Z">
        <t:Attribution userId="S::randi.bjerkan@olympic.org::7dcb5b5f-043a-4339-abd3-73776b0d36ba" userProvider="AD" userName="Randi BJERKAN"/>
        <t:Anchor>
          <t:Comment id="61447799"/>
        </t:Anchor>
        <t:SetTitle title="@Emma MORRIS , correct (adding Ifs)?"/>
      </t:Event>
    </t:History>
  </t:Task>
  <t:Task id="{56E309B7-4CF1-4046-A62A-ED55ABDF0724}">
    <t:Anchor>
      <t:Comment id="494842140"/>
    </t:Anchor>
    <t:History>
      <t:Event id="{6D6B0956-7B77-4EBE-911C-629F082A4B2D}" time="2025-12-02T13:59:07.6Z">
        <t:Attribution userId="S::randi.bjerkan@olympic.org::7dcb5b5f-043a-4339-abd3-73776b0d36ba" userProvider="AD" userName="Randi BJERKAN"/>
        <t:Anchor>
          <t:Comment id="494842140"/>
        </t:Anchor>
        <t:Create/>
      </t:Event>
      <t:Event id="{806F1467-A0A7-46DA-A61D-D673764C90E0}" time="2025-12-02T13:59:07.6Z">
        <t:Attribution userId="S::randi.bjerkan@olympic.org::7dcb5b5f-043a-4339-abd3-73776b0d36ba" userProvider="AD" userName="Randi BJERKAN"/>
        <t:Anchor>
          <t:Comment id="494842140"/>
        </t:Anchor>
        <t:Assign userId="S::emma.morris@olympic.org::9e240be6-d200-4a46-afd3-e009b0161c9f" userProvider="AD" userName="Emma MORRIS"/>
      </t:Event>
      <t:Event id="{3D5A7EAC-1AB4-4050-8EC7-2C3A21152FE7}" time="2025-12-02T13:59:07.6Z">
        <t:Attribution userId="S::randi.bjerkan@olympic.org::7dcb5b5f-043a-4339-abd3-73776b0d36ba" userProvider="AD" userName="Randi BJERKAN"/>
        <t:Anchor>
          <t:Comment id="494842140"/>
        </t:Anchor>
        <t:SetTitle title="@Emma MORRIS “...and IFs? (ref. comment earlier from Martyn, I adding “...and IFs” above/first paragraph of “Future Proposal:…”"/>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6DEA50E16F43189264D1DCF5E485EA"/>
        <w:category>
          <w:name w:val="General"/>
          <w:gallery w:val="placeholder"/>
        </w:category>
        <w:types>
          <w:type w:val="bbPlcHdr"/>
        </w:types>
        <w:behaviors>
          <w:behavior w:val="content"/>
        </w:behaviors>
        <w:guid w:val="{5CCF67CE-A578-417E-91BC-8544F3B0A47E}"/>
      </w:docPartPr>
      <w:docPartBody>
        <w:p xmlns:wp14="http://schemas.microsoft.com/office/word/2010/wordml" w:rsidR="003476AE" w:rsidP="00E14FF0" w:rsidRDefault="00E14FF0" w14:paraId="1C4726DB" wp14:textId="77777777">
          <w:pPr>
            <w:pStyle w:val="CF6DEA50E16F43189264D1DCF5E485EA"/>
          </w:pPr>
          <w:r w:rsidRPr="00337FB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lympic Sans">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lympic Headline">
    <w:altName w:val="Calibri"/>
    <w:panose1 w:val="00000000000000000000"/>
    <w:charset w:val="00"/>
    <w:family w:val="modern"/>
    <w:notTrueType/>
    <w:pitch w:val="variable"/>
    <w:sig w:usb0="00000007" w:usb1="00000001" w:usb2="00000000" w:usb3="00000000" w:csb0="00000013" w:csb1="00000000"/>
  </w:font>
  <w:font w:name="MS Mincho">
    <w:altName w:val="ＭＳ 明朝"/>
    <w:panose1 w:val="02020609040205080304"/>
    <w:charset w:val="80"/>
    <w:family w:val="roman"/>
    <w:pitch w:val="fixed"/>
    <w:sig w:usb0="00000001" w:usb1="08070000" w:usb2="00000010" w:usb3="00000000" w:csb0="00020000" w:csb1="00000000"/>
  </w:font>
  <w:font w:name="Times New Roman (Titre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20"/>
    <w:rsid w:val="00001F69"/>
    <w:rsid w:val="000B3D57"/>
    <w:rsid w:val="001267AF"/>
    <w:rsid w:val="0014020D"/>
    <w:rsid w:val="00144AFC"/>
    <w:rsid w:val="001474CD"/>
    <w:rsid w:val="00172D1B"/>
    <w:rsid w:val="001C250B"/>
    <w:rsid w:val="001C32E2"/>
    <w:rsid w:val="001D4DC5"/>
    <w:rsid w:val="00213F38"/>
    <w:rsid w:val="00240527"/>
    <w:rsid w:val="00261F76"/>
    <w:rsid w:val="003476AE"/>
    <w:rsid w:val="0036565D"/>
    <w:rsid w:val="003C4E4D"/>
    <w:rsid w:val="00437E0E"/>
    <w:rsid w:val="005C7B95"/>
    <w:rsid w:val="005F2DEA"/>
    <w:rsid w:val="0060574C"/>
    <w:rsid w:val="0062586F"/>
    <w:rsid w:val="0071130B"/>
    <w:rsid w:val="00714852"/>
    <w:rsid w:val="00767721"/>
    <w:rsid w:val="007931CB"/>
    <w:rsid w:val="00793946"/>
    <w:rsid w:val="007E6AAC"/>
    <w:rsid w:val="007E7C25"/>
    <w:rsid w:val="00815282"/>
    <w:rsid w:val="008E2444"/>
    <w:rsid w:val="00973E3C"/>
    <w:rsid w:val="009D7809"/>
    <w:rsid w:val="009F3CFC"/>
    <w:rsid w:val="00A126CA"/>
    <w:rsid w:val="00AB5A1A"/>
    <w:rsid w:val="00BC122B"/>
    <w:rsid w:val="00C02B19"/>
    <w:rsid w:val="00C15D14"/>
    <w:rsid w:val="00C92F7D"/>
    <w:rsid w:val="00D1662B"/>
    <w:rsid w:val="00D50DD4"/>
    <w:rsid w:val="00D650AD"/>
    <w:rsid w:val="00D87512"/>
    <w:rsid w:val="00DE6D6E"/>
    <w:rsid w:val="00E14FF0"/>
    <w:rsid w:val="00E43905"/>
    <w:rsid w:val="00E7258D"/>
    <w:rsid w:val="00E85F20"/>
    <w:rsid w:val="00F327DD"/>
    <w:rsid w:val="00F41A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FF0"/>
    <w:rPr>
      <w:color w:val="808080"/>
    </w:rPr>
  </w:style>
  <w:style w:type="paragraph" w:customStyle="1" w:styleId="CF6DEA50E16F43189264D1DCF5E485EA">
    <w:name w:val="CF6DEA50E16F43189264D1DCF5E485EA"/>
    <w:rsid w:val="00E14F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IOC - Letterhead">
  <a:themeElements>
    <a:clrScheme name="IOC - Colours">
      <a:dk1>
        <a:srgbClr val="000000"/>
      </a:dk1>
      <a:lt1>
        <a:sysClr val="window" lastClr="FFFFFF"/>
      </a:lt1>
      <a:dk2>
        <a:srgbClr val="5A5A5A"/>
      </a:dk2>
      <a:lt2>
        <a:srgbClr val="E5E5E5"/>
      </a:lt2>
      <a:accent1>
        <a:srgbClr val="0078D0"/>
      </a:accent1>
      <a:accent2>
        <a:srgbClr val="FFB114"/>
      </a:accent2>
      <a:accent3>
        <a:srgbClr val="00A651"/>
      </a:accent3>
      <a:accent4>
        <a:srgbClr val="F0252D"/>
      </a:accent4>
      <a:accent5>
        <a:srgbClr val="5B9BD5"/>
      </a:accent5>
      <a:accent6>
        <a:srgbClr val="000000"/>
      </a:accent6>
      <a:hlink>
        <a:srgbClr val="0563C1"/>
      </a:hlink>
      <a:folHlink>
        <a:srgbClr val="954F72"/>
      </a:folHlink>
    </a:clrScheme>
    <a:fontScheme name="IOC - Olympic Sans">
      <a:majorFont>
        <a:latin typeface="Olympic Sans"/>
        <a:ea typeface=""/>
        <a:cs typeface=""/>
      </a:majorFont>
      <a:minorFont>
        <a:latin typeface="Olympic Sans"/>
        <a:ea typeface=""/>
        <a:cs typeface=""/>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E48ED8A0B201489CC29DD20EF055FD" ma:contentTypeVersion="19" ma:contentTypeDescription="Create a new document." ma:contentTypeScope="" ma:versionID="2f70cfcbbb96486d341e0b5e92521bcf">
  <xsd:schema xmlns:xsd="http://www.w3.org/2001/XMLSchema" xmlns:xs="http://www.w3.org/2001/XMLSchema" xmlns:p="http://schemas.microsoft.com/office/2006/metadata/properties" xmlns:ns2="a5e813d5-1684-4394-b877-38c0cfc4d753" xmlns:ns3="dbf0dae1-6374-4a2b-b26d-28bb2a96b993" targetNamespace="http://schemas.microsoft.com/office/2006/metadata/properties" ma:root="true" ma:fieldsID="81d99a789fdafee05972a80809bad264" ns2:_="" ns3:_="">
    <xsd:import namespace="a5e813d5-1684-4394-b877-38c0cfc4d753"/>
    <xsd:import namespace="dbf0dae1-6374-4a2b-b26d-28bb2a96b993"/>
    <xsd:element name="properties">
      <xsd:complexType>
        <xsd:sequence>
          <xsd:element name="documentManagement">
            <xsd:complexType>
              <xsd:all>
                <xsd:element ref="ns2:FolderContent" minOccurs="0"/>
                <xsd:element ref="ns2:Notes" minOccurs="0"/>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813d5-1684-4394-b877-38c0cfc4d753" elementFormDefault="qualified">
    <xsd:import namespace="http://schemas.microsoft.com/office/2006/documentManagement/types"/>
    <xsd:import namespace="http://schemas.microsoft.com/office/infopath/2007/PartnerControls"/>
    <xsd:element name="FolderContent" ma:index="3" nillable="true" ma:displayName="Folder Content" ma:description="Describes what content should be saved in the folder" ma:format="Dropdown" ma:internalName="FolderContent" ma:readOnly="false">
      <xsd:simpleType>
        <xsd:restriction base="dms:Note">
          <xsd:maxLength value="255"/>
        </xsd:restriction>
      </xsd:simpleType>
    </xsd:element>
    <xsd:element name="Notes" ma:index="4"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hidden="true" ma:internalName="MediaServiceOCR"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f0dae1-6374-4a2b-b26d-28bb2a96b993"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element name="TaxCatchAll" ma:index="19" nillable="true" ma:displayName="Taxonomy Catch All Column" ma:hidden="true" ma:list="{f37c261b-4489-480d-b726-2132e3d37f16}" ma:internalName="TaxCatchAll" ma:readOnly="false" ma:showField="CatchAllData" ma:web="dbf0dae1-6374-4a2b-b26d-28bb2a96b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bf0dae1-6374-4a2b-b26d-28bb2a96b993" xsi:nil="true"/>
    <Notes xmlns="a5e813d5-1684-4394-b877-38c0cfc4d753" xsi:nil="true"/>
    <lcf76f155ced4ddcb4097134ff3c332f xmlns="a5e813d5-1684-4394-b877-38c0cfc4d753">
      <Terms xmlns="http://schemas.microsoft.com/office/infopath/2007/PartnerControls"/>
    </lcf76f155ced4ddcb4097134ff3c332f>
    <FolderContent xmlns="a5e813d5-1684-4394-b877-38c0cfc4d75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3BAA7E-5CBD-45EC-AAC1-1B35984669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813d5-1684-4394-b877-38c0cfc4d753"/>
    <ds:schemaRef ds:uri="dbf0dae1-6374-4a2b-b26d-28bb2a96b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570033-074C-4CF3-AF70-24F2F277DDFA}">
  <ds:schemaRefs>
    <ds:schemaRef ds:uri="http://schemas.openxmlformats.org/officeDocument/2006/bibliography"/>
  </ds:schemaRefs>
</ds:datastoreItem>
</file>

<file path=customXml/itemProps3.xml><?xml version="1.0" encoding="utf-8"?>
<ds:datastoreItem xmlns:ds="http://schemas.openxmlformats.org/officeDocument/2006/customXml" ds:itemID="{46822A8E-2DDA-4BF4-8A2A-396C57818A64}">
  <ds:schemaRefs>
    <ds:schemaRef ds:uri="http://schemas.microsoft.com/office/2006/metadata/properties"/>
    <ds:schemaRef ds:uri="http://schemas.microsoft.com/office/infopath/2007/PartnerControls"/>
    <ds:schemaRef ds:uri="dbf0dae1-6374-4a2b-b26d-28bb2a96b993"/>
    <ds:schemaRef ds:uri="a5e813d5-1684-4394-b877-38c0cfc4d753"/>
  </ds:schemaRefs>
</ds:datastoreItem>
</file>

<file path=customXml/itemProps4.xml><?xml version="1.0" encoding="utf-8"?>
<ds:datastoreItem xmlns:ds="http://schemas.openxmlformats.org/officeDocument/2006/customXml" ds:itemID="{FB0411FA-5CBA-40FF-A057-A2F5DE27D1F5}">
  <ds:schemaRefs>
    <ds:schemaRef ds:uri="http://schemas.microsoft.com/sharepoint/v3/contenttype/forms"/>
  </ds:schemaRefs>
</ds:datastoreItem>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Favre</dc:creator>
  <cp:keywords/>
  <dc:description/>
  <cp:lastModifiedBy>Chauvet, Damien Antoine</cp:lastModifiedBy>
  <cp:revision>32</cp:revision>
  <dcterms:created xsi:type="dcterms:W3CDTF">2026-01-09T05:26:00Z</dcterms:created>
  <dcterms:modified xsi:type="dcterms:W3CDTF">2026-03-26T12:53:08Z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tionType">
    <vt:lpwstr/>
  </property>
  <property fmtid="{D5CDD505-2E9C-101B-9397-08002B2CF9AE}" pid="3" name="MediaServiceImageTags">
    <vt:lpwstr/>
  </property>
  <property fmtid="{D5CDD505-2E9C-101B-9397-08002B2CF9AE}" pid="4" name="ContentTypeId">
    <vt:lpwstr>0x010100D0E48ED8A0B201489CC29DD20EF055FD</vt:lpwstr>
  </property>
  <property fmtid="{D5CDD505-2E9C-101B-9397-08002B2CF9AE}" pid="5" name="MSIP_Label_728e38f7-19fe-4052-9f95-09a6074a026b_ContentBits">
    <vt:lpwstr>0</vt:lpwstr>
  </property>
  <property fmtid="{D5CDD505-2E9C-101B-9397-08002B2CF9AE}" pid="6" name="BusinessFunctions">
    <vt:lpwstr/>
  </property>
  <property fmtid="{D5CDD505-2E9C-101B-9397-08002B2CF9AE}" pid="7" name="OrganisationalUnit">
    <vt:lpwstr/>
  </property>
  <property fmtid="{D5CDD505-2E9C-101B-9397-08002B2CF9AE}" pid="8" name="MSIP_Label_728e38f7-19fe-4052-9f95-09a6074a026b_Enabled">
    <vt:lpwstr>true</vt:lpwstr>
  </property>
  <property fmtid="{D5CDD505-2E9C-101B-9397-08002B2CF9AE}" pid="9" name="InformationClassification">
    <vt:lpwstr>1;#Unclassified|18a81dcd-8cb0-42a4-94cd-12efe167e100</vt:lpwstr>
  </property>
  <property fmtid="{D5CDD505-2E9C-101B-9397-08002B2CF9AE}" pid="10" name="MSIP_Label_728e38f7-19fe-4052-9f95-09a6074a026b_Name">
    <vt:lpwstr>728e38f7-19fe-4052-9f95-09a6074a026b</vt:lpwstr>
  </property>
  <property fmtid="{D5CDD505-2E9C-101B-9397-08002B2CF9AE}" pid="11" name="MSIP_Label_728e38f7-19fe-4052-9f95-09a6074a026b_SetDate">
    <vt:lpwstr>2022-02-16T15:54:22Z</vt:lpwstr>
  </property>
  <property fmtid="{D5CDD505-2E9C-101B-9397-08002B2CF9AE}" pid="12" name="MSIP_Label_728e38f7-19fe-4052-9f95-09a6074a026b_SiteId">
    <vt:lpwstr>506d4541-f9c2-40c2-a103-1aa4736de230</vt:lpwstr>
  </property>
  <property fmtid="{D5CDD505-2E9C-101B-9397-08002B2CF9AE}" pid="13" name="MSIP_Label_728e38f7-19fe-4052-9f95-09a6074a026b_Method">
    <vt:lpwstr>Standard</vt:lpwstr>
  </property>
  <property fmtid="{D5CDD505-2E9C-101B-9397-08002B2CF9AE}" pid="14" name="MSIP_Label_728e38f7-19fe-4052-9f95-09a6074a026b_ActionId">
    <vt:lpwstr>e248948f-02fc-44da-88a7-a813fbe77d54</vt:lpwstr>
  </property>
  <property fmtid="{D5CDD505-2E9C-101B-9397-08002B2CF9AE}" pid="15" name="lcf76f155ced4ddcb4097134ff3c332f">
    <vt:lpwstr/>
  </property>
  <property fmtid="{D5CDD505-2E9C-101B-9397-08002B2CF9AE}" pid="16" name="_dlc_DocIdItemGuid">
    <vt:lpwstr>07a5b65c-f8d3-45e0-8119-1ec2e79de0c5</vt:lpwstr>
  </property>
  <property fmtid="{D5CDD505-2E9C-101B-9397-08002B2CF9AE}" pid="17" name="Games_x0020_Type">
    <vt:lpwstr/>
  </property>
  <property fmtid="{D5CDD505-2E9C-101B-9397-08002B2CF9AE}" pid="18" name="Games Type">
    <vt:lpwstr/>
  </property>
  <property fmtid="{D5CDD505-2E9C-101B-9397-08002B2CF9AE}" pid="19" name="IOC/IPC">
    <vt:lpwstr/>
  </property>
  <property fmtid="{D5CDD505-2E9C-101B-9397-08002B2CF9AE}" pid="20" name="OG Functional Area">
    <vt:lpwstr/>
  </property>
  <property fmtid="{D5CDD505-2E9C-101B-9397-08002B2CF9AE}" pid="21" name="OG Timeline">
    <vt:lpwstr/>
  </property>
  <property fmtid="{D5CDD505-2E9C-101B-9397-08002B2CF9AE}" pid="22" name="IOC_x002F_IPC">
    <vt:lpwstr/>
  </property>
  <property fmtid="{D5CDD505-2E9C-101B-9397-08002B2CF9AE}" pid="23" name="OG Edition">
    <vt:lpwstr/>
  </property>
  <property fmtid="{D5CDD505-2E9C-101B-9397-08002B2CF9AE}" pid="24" name="OG_x0020_Timeline">
    <vt:lpwstr/>
  </property>
  <property fmtid="{D5CDD505-2E9C-101B-9397-08002B2CF9AE}" pid="25" name="OG_x0020_Edition">
    <vt:lpwstr/>
  </property>
  <property fmtid="{D5CDD505-2E9C-101B-9397-08002B2CF9AE}" pid="26" name="OG_x0020_Functional_x0020_Area">
    <vt:lpwstr/>
  </property>
  <property fmtid="{D5CDD505-2E9C-101B-9397-08002B2CF9AE}" pid="27" name="docLang">
    <vt:lpwstr>en</vt:lpwstr>
  </property>
</Properties>
</file>