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6F3BD" w14:textId="1C894DC7" w:rsidR="00C41543" w:rsidRPr="001C5D97" w:rsidRDefault="00C41543" w:rsidP="001C5D97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proofErr w:type="spellStart"/>
      <w:r w:rsidRPr="001C5D97">
        <w:rPr>
          <w:rFonts w:ascii="微软雅黑" w:eastAsia="微软雅黑" w:hAnsi="微软雅黑"/>
          <w:b/>
          <w:bCs/>
          <w:sz w:val="28"/>
          <w:szCs w:val="28"/>
        </w:rPr>
        <w:t>TSFileEditor</w:t>
      </w:r>
      <w:proofErr w:type="spellEnd"/>
      <w:r w:rsidRPr="001C5D97">
        <w:rPr>
          <w:rFonts w:ascii="微软雅黑" w:eastAsia="微软雅黑" w:hAnsi="微软雅黑" w:hint="eastAsia"/>
          <w:b/>
          <w:bCs/>
          <w:sz w:val="28"/>
          <w:szCs w:val="28"/>
        </w:rPr>
        <w:t>使用说明：</w:t>
      </w:r>
    </w:p>
    <w:p w14:paraId="7D535ED9" w14:textId="481077C9" w:rsidR="003B796E" w:rsidRPr="001C5D97" w:rsidRDefault="00C41543" w:rsidP="00C4154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1C5D97">
        <w:rPr>
          <w:rFonts w:ascii="宋体" w:eastAsia="宋体" w:hAnsi="宋体"/>
          <w:sz w:val="28"/>
          <w:szCs w:val="28"/>
        </w:rPr>
        <w:t>ts</w:t>
      </w:r>
      <w:proofErr w:type="spellEnd"/>
      <w:r w:rsidRPr="001C5D97">
        <w:rPr>
          <w:rFonts w:ascii="宋体" w:eastAsia="宋体" w:hAnsi="宋体" w:hint="eastAsia"/>
          <w:sz w:val="28"/>
          <w:szCs w:val="28"/>
        </w:rPr>
        <w:t>翻译文件转换为</w:t>
      </w:r>
      <w:r w:rsidRPr="001C5D97">
        <w:rPr>
          <w:rFonts w:ascii="宋体" w:eastAsia="宋体" w:hAnsi="宋体"/>
          <w:sz w:val="28"/>
          <w:szCs w:val="28"/>
        </w:rPr>
        <w:t>excel</w:t>
      </w:r>
    </w:p>
    <w:p w14:paraId="0353565C" w14:textId="2055DE76" w:rsidR="00C41543" w:rsidRPr="001C5D97" w:rsidRDefault="00C41543" w:rsidP="00C41543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C5D97">
        <w:rPr>
          <w:rFonts w:ascii="宋体" w:eastAsia="宋体" w:hAnsi="宋体" w:hint="eastAsia"/>
          <w:sz w:val="24"/>
          <w:szCs w:val="24"/>
        </w:rPr>
        <w:t>导出e</w:t>
      </w:r>
      <w:r w:rsidRPr="001C5D97">
        <w:rPr>
          <w:rFonts w:ascii="宋体" w:eastAsia="宋体" w:hAnsi="宋体"/>
          <w:sz w:val="24"/>
          <w:szCs w:val="24"/>
        </w:rPr>
        <w:t>xcel</w:t>
      </w:r>
      <w:r w:rsidRPr="001C5D97">
        <w:rPr>
          <w:rFonts w:ascii="宋体" w:eastAsia="宋体" w:hAnsi="宋体" w:hint="eastAsia"/>
          <w:sz w:val="24"/>
          <w:szCs w:val="24"/>
        </w:rPr>
        <w:t>文件</w:t>
      </w:r>
    </w:p>
    <w:p w14:paraId="7401057A" w14:textId="5A799087" w:rsidR="00C41543" w:rsidRPr="001C5D97" w:rsidRDefault="00C41543" w:rsidP="00C4154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C5D97">
        <w:rPr>
          <w:rFonts w:ascii="宋体" w:eastAsia="宋体" w:hAnsi="宋体" w:hint="eastAsia"/>
          <w:sz w:val="24"/>
          <w:szCs w:val="24"/>
        </w:rPr>
        <w:t>首先按提示导入</w:t>
      </w:r>
      <w:proofErr w:type="spellStart"/>
      <w:r w:rsidRPr="001C5D97">
        <w:rPr>
          <w:rFonts w:ascii="宋体" w:eastAsia="宋体" w:hAnsi="宋体"/>
          <w:sz w:val="24"/>
          <w:szCs w:val="24"/>
        </w:rPr>
        <w:t>ts</w:t>
      </w:r>
      <w:proofErr w:type="spellEnd"/>
      <w:r w:rsidRPr="001C5D97">
        <w:rPr>
          <w:rFonts w:ascii="宋体" w:eastAsia="宋体" w:hAnsi="宋体" w:hint="eastAsia"/>
          <w:sz w:val="24"/>
          <w:szCs w:val="24"/>
        </w:rPr>
        <w:t>翻译资源文件。</w:t>
      </w:r>
    </w:p>
    <w:p w14:paraId="04AA5E98" w14:textId="31C12764" w:rsidR="00C41543" w:rsidRDefault="00C41543" w:rsidP="00C41543">
      <w:pPr>
        <w:pStyle w:val="a3"/>
        <w:ind w:left="115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10F973" wp14:editId="2A3C4F70">
            <wp:extent cx="3936908" cy="34861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0429" cy="34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8A04" w14:textId="66C03621" w:rsidR="00C41543" w:rsidRDefault="00C41543" w:rsidP="00C41543">
      <w:pPr>
        <w:pStyle w:val="a3"/>
        <w:numPr>
          <w:ilvl w:val="0"/>
          <w:numId w:val="3"/>
        </w:numPr>
        <w:ind w:firstLineChars="0"/>
      </w:pPr>
      <w:r w:rsidRPr="001C5D97">
        <w:rPr>
          <w:rFonts w:ascii="宋体" w:eastAsia="宋体" w:hAnsi="宋体" w:hint="eastAsia"/>
          <w:sz w:val="24"/>
          <w:szCs w:val="24"/>
        </w:rPr>
        <w:t>点击第二行的浏览，输入将要生成的x</w:t>
      </w:r>
      <w:r w:rsidRPr="001C5D97">
        <w:rPr>
          <w:rFonts w:ascii="宋体" w:eastAsia="宋体" w:hAnsi="宋体"/>
          <w:sz w:val="24"/>
          <w:szCs w:val="24"/>
        </w:rPr>
        <w:t>lsx</w:t>
      </w:r>
      <w:r w:rsidRPr="001C5D97">
        <w:rPr>
          <w:rFonts w:ascii="宋体" w:eastAsia="宋体" w:hAnsi="宋体" w:hint="eastAsia"/>
          <w:sz w:val="24"/>
          <w:szCs w:val="24"/>
        </w:rPr>
        <w:t>文件名称。</w:t>
      </w:r>
    </w:p>
    <w:p w14:paraId="76E983E6" w14:textId="70BE56F5" w:rsidR="00C41543" w:rsidRDefault="00C41543" w:rsidP="00C41543">
      <w:pPr>
        <w:pStyle w:val="a3"/>
        <w:ind w:left="115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1AE3F9" wp14:editId="722BCF88">
            <wp:extent cx="4152900" cy="229894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89" cy="230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1CAE" w14:textId="7AC925E9" w:rsidR="00C41543" w:rsidRPr="001C5D97" w:rsidRDefault="00C41543" w:rsidP="00C4154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C5D97">
        <w:rPr>
          <w:rFonts w:ascii="宋体" w:eastAsia="宋体" w:hAnsi="宋体" w:hint="eastAsia"/>
          <w:sz w:val="24"/>
          <w:szCs w:val="24"/>
        </w:rPr>
        <w:t>点击</w:t>
      </w:r>
      <w:r w:rsidRPr="001C5D97">
        <w:rPr>
          <w:rFonts w:ascii="宋体" w:eastAsia="宋体" w:hAnsi="宋体"/>
          <w:sz w:val="24"/>
          <w:szCs w:val="24"/>
        </w:rPr>
        <w:t>excel</w:t>
      </w:r>
      <w:r w:rsidRPr="001C5D97">
        <w:rPr>
          <w:rFonts w:ascii="宋体" w:eastAsia="宋体" w:hAnsi="宋体" w:hint="eastAsia"/>
          <w:sz w:val="24"/>
          <w:szCs w:val="24"/>
        </w:rPr>
        <w:t>生成，</w:t>
      </w:r>
      <w:r w:rsidRPr="001C5D97">
        <w:rPr>
          <w:rFonts w:ascii="宋体" w:eastAsia="宋体" w:hAnsi="宋体" w:hint="eastAsia"/>
          <w:sz w:val="24"/>
          <w:szCs w:val="24"/>
        </w:rPr>
        <w:t>得到最终交付给翻译的e</w:t>
      </w:r>
      <w:r w:rsidRPr="001C5D97">
        <w:rPr>
          <w:rFonts w:ascii="宋体" w:eastAsia="宋体" w:hAnsi="宋体"/>
          <w:sz w:val="24"/>
          <w:szCs w:val="24"/>
        </w:rPr>
        <w:t>xcel</w:t>
      </w:r>
      <w:r w:rsidRPr="001C5D97">
        <w:rPr>
          <w:rFonts w:ascii="宋体" w:eastAsia="宋体" w:hAnsi="宋体" w:hint="eastAsia"/>
          <w:sz w:val="24"/>
          <w:szCs w:val="24"/>
        </w:rPr>
        <w:t>文档</w:t>
      </w:r>
    </w:p>
    <w:p w14:paraId="2A0AE736" w14:textId="23AABBF1" w:rsidR="00C41543" w:rsidRDefault="001C5D97" w:rsidP="00C41543">
      <w:pPr>
        <w:pStyle w:val="a3"/>
        <w:ind w:left="1155" w:firstLineChars="0" w:firstLine="0"/>
      </w:pPr>
      <w:r>
        <w:rPr>
          <w:noProof/>
        </w:rPr>
        <w:drawing>
          <wp:inline distT="0" distB="0" distL="0" distR="0" wp14:anchorId="073709DB" wp14:editId="29D32121">
            <wp:extent cx="4333875" cy="69694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860" cy="7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D4EE" w14:textId="4A782C2F" w:rsidR="001C5D97" w:rsidRDefault="001C5D97" w:rsidP="00C41543">
      <w:pPr>
        <w:pStyle w:val="a3"/>
        <w:ind w:left="115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43D2D3" wp14:editId="05707698">
            <wp:extent cx="3543300" cy="272176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055" cy="27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7DE9" w14:textId="490CC672" w:rsidR="00C41543" w:rsidRPr="001C5D97" w:rsidRDefault="00C41543" w:rsidP="00C41543">
      <w:pPr>
        <w:rPr>
          <w:rFonts w:ascii="宋体" w:eastAsia="宋体" w:hAnsi="宋体"/>
          <w:sz w:val="28"/>
          <w:szCs w:val="28"/>
        </w:rPr>
      </w:pPr>
      <w:r w:rsidRPr="001C5D97">
        <w:rPr>
          <w:rFonts w:ascii="宋体" w:eastAsia="宋体" w:hAnsi="宋体" w:hint="eastAsia"/>
          <w:sz w:val="28"/>
          <w:szCs w:val="28"/>
        </w:rPr>
        <w:t>2、</w:t>
      </w:r>
      <w:r w:rsidR="001C5D97">
        <w:rPr>
          <w:rFonts w:ascii="宋体" w:eastAsia="宋体" w:hAnsi="宋体" w:hint="eastAsia"/>
          <w:sz w:val="28"/>
          <w:szCs w:val="28"/>
        </w:rPr>
        <w:t xml:space="preserve"> </w:t>
      </w:r>
      <w:r w:rsidRPr="001C5D97">
        <w:rPr>
          <w:rFonts w:ascii="宋体" w:eastAsia="宋体" w:hAnsi="宋体" w:hint="eastAsia"/>
          <w:sz w:val="28"/>
          <w:szCs w:val="28"/>
        </w:rPr>
        <w:t>e</w:t>
      </w:r>
      <w:r w:rsidRPr="001C5D97">
        <w:rPr>
          <w:rFonts w:ascii="宋体" w:eastAsia="宋体" w:hAnsi="宋体"/>
          <w:sz w:val="28"/>
          <w:szCs w:val="28"/>
        </w:rPr>
        <w:t>xcel</w:t>
      </w:r>
      <w:r w:rsidRPr="001C5D97">
        <w:rPr>
          <w:rFonts w:ascii="宋体" w:eastAsia="宋体" w:hAnsi="宋体" w:hint="eastAsia"/>
          <w:sz w:val="28"/>
          <w:szCs w:val="28"/>
        </w:rPr>
        <w:t>翻译文件转换为</w:t>
      </w:r>
      <w:proofErr w:type="spellStart"/>
      <w:r w:rsidRPr="001C5D97">
        <w:rPr>
          <w:rFonts w:ascii="宋体" w:eastAsia="宋体" w:hAnsi="宋体"/>
          <w:sz w:val="28"/>
          <w:szCs w:val="28"/>
        </w:rPr>
        <w:t>ts</w:t>
      </w:r>
      <w:proofErr w:type="spellEnd"/>
      <w:r w:rsidRPr="001C5D97">
        <w:rPr>
          <w:rFonts w:ascii="宋体" w:eastAsia="宋体" w:hAnsi="宋体" w:hint="eastAsia"/>
          <w:sz w:val="28"/>
          <w:szCs w:val="28"/>
        </w:rPr>
        <w:t>文件</w:t>
      </w:r>
    </w:p>
    <w:p w14:paraId="477E7D71" w14:textId="7C8D64CC" w:rsidR="00C41543" w:rsidRPr="001C5D97" w:rsidRDefault="00C41543" w:rsidP="00C4154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C5D97">
        <w:rPr>
          <w:rFonts w:ascii="宋体" w:eastAsia="宋体" w:hAnsi="宋体" w:hint="eastAsia"/>
          <w:sz w:val="24"/>
          <w:szCs w:val="24"/>
        </w:rPr>
        <w:t>2.1</w:t>
      </w:r>
      <w:r w:rsidRPr="001C5D97">
        <w:rPr>
          <w:rFonts w:ascii="宋体" w:eastAsia="宋体" w:hAnsi="宋体"/>
          <w:sz w:val="24"/>
          <w:szCs w:val="24"/>
        </w:rPr>
        <w:t xml:space="preserve"> </w:t>
      </w:r>
      <w:r w:rsidRPr="001C5D97">
        <w:rPr>
          <w:rFonts w:ascii="宋体" w:eastAsia="宋体" w:hAnsi="宋体" w:hint="eastAsia"/>
          <w:sz w:val="24"/>
          <w:szCs w:val="24"/>
        </w:rPr>
        <w:t>生成</w:t>
      </w:r>
      <w:proofErr w:type="spellStart"/>
      <w:r w:rsidRPr="001C5D97">
        <w:rPr>
          <w:rFonts w:ascii="宋体" w:eastAsia="宋体" w:hAnsi="宋体" w:hint="eastAsia"/>
          <w:sz w:val="24"/>
          <w:szCs w:val="24"/>
        </w:rPr>
        <w:t>t</w:t>
      </w:r>
      <w:r w:rsidRPr="001C5D97">
        <w:rPr>
          <w:rFonts w:ascii="宋体" w:eastAsia="宋体" w:hAnsi="宋体"/>
          <w:sz w:val="24"/>
          <w:szCs w:val="24"/>
        </w:rPr>
        <w:t>s</w:t>
      </w:r>
      <w:proofErr w:type="spellEnd"/>
      <w:r w:rsidRPr="001C5D97">
        <w:rPr>
          <w:rFonts w:ascii="宋体" w:eastAsia="宋体" w:hAnsi="宋体" w:hint="eastAsia"/>
          <w:sz w:val="24"/>
          <w:szCs w:val="24"/>
        </w:rPr>
        <w:t>翻译文件</w:t>
      </w:r>
    </w:p>
    <w:p w14:paraId="5760E290" w14:textId="46825506" w:rsidR="00C41543" w:rsidRPr="001C5D97" w:rsidRDefault="00C41543" w:rsidP="00C41543">
      <w:pPr>
        <w:pStyle w:val="a3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C5D97">
        <w:rPr>
          <w:rFonts w:ascii="宋体" w:eastAsia="宋体" w:hAnsi="宋体" w:hint="eastAsia"/>
          <w:sz w:val="24"/>
          <w:szCs w:val="24"/>
        </w:rPr>
        <w:t>添加翻译资源到第三列（第二</w:t>
      </w:r>
      <w:proofErr w:type="gramStart"/>
      <w:r w:rsidRPr="001C5D97">
        <w:rPr>
          <w:rFonts w:ascii="宋体" w:eastAsia="宋体" w:hAnsi="宋体" w:hint="eastAsia"/>
          <w:sz w:val="24"/>
          <w:szCs w:val="24"/>
        </w:rPr>
        <w:t>例主要</w:t>
      </w:r>
      <w:proofErr w:type="gramEnd"/>
      <w:r w:rsidRPr="001C5D97">
        <w:rPr>
          <w:rFonts w:ascii="宋体" w:eastAsia="宋体" w:hAnsi="宋体" w:hint="eastAsia"/>
          <w:sz w:val="24"/>
          <w:szCs w:val="24"/>
        </w:rPr>
        <w:t>用于在线自动翻译，这里不会使用）</w:t>
      </w:r>
    </w:p>
    <w:p w14:paraId="11049CAD" w14:textId="57C67D7F" w:rsidR="001C5D97" w:rsidRDefault="001C5D97" w:rsidP="001C5D97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C957A3" wp14:editId="119CC879">
            <wp:extent cx="4341228" cy="3286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692" cy="329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CF54" w14:textId="46C386CC" w:rsidR="00C41543" w:rsidRPr="001C5D97" w:rsidRDefault="00C41543" w:rsidP="00C41543">
      <w:pPr>
        <w:pStyle w:val="a3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C5D97">
        <w:rPr>
          <w:rFonts w:ascii="宋体" w:eastAsia="宋体" w:hAnsi="宋体" w:hint="eastAsia"/>
          <w:sz w:val="24"/>
          <w:szCs w:val="24"/>
        </w:rPr>
        <w:t>点击译文写入</w:t>
      </w:r>
    </w:p>
    <w:p w14:paraId="56172CD4" w14:textId="7E64534C" w:rsidR="001C5D97" w:rsidRDefault="001C5D97" w:rsidP="001C5D97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DC9021" wp14:editId="47061560">
            <wp:extent cx="4429125" cy="77168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611" cy="7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1A8B" w14:textId="4F6ED459" w:rsidR="00C41543" w:rsidRPr="001C5D97" w:rsidRDefault="00C41543" w:rsidP="00C41543">
      <w:pPr>
        <w:pStyle w:val="a3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C5D97">
        <w:rPr>
          <w:rFonts w:ascii="宋体" w:eastAsia="宋体" w:hAnsi="宋体" w:hint="eastAsia"/>
          <w:sz w:val="24"/>
          <w:szCs w:val="24"/>
        </w:rPr>
        <w:t>打开</w:t>
      </w:r>
      <w:proofErr w:type="spellStart"/>
      <w:r w:rsidRPr="001C5D97">
        <w:rPr>
          <w:rFonts w:ascii="宋体" w:eastAsia="宋体" w:hAnsi="宋体" w:hint="eastAsia"/>
          <w:sz w:val="24"/>
          <w:szCs w:val="24"/>
        </w:rPr>
        <w:t>t</w:t>
      </w:r>
      <w:r w:rsidRPr="001C5D97">
        <w:rPr>
          <w:rFonts w:ascii="宋体" w:eastAsia="宋体" w:hAnsi="宋体"/>
          <w:sz w:val="24"/>
          <w:szCs w:val="24"/>
        </w:rPr>
        <w:t>s</w:t>
      </w:r>
      <w:proofErr w:type="spellEnd"/>
      <w:r w:rsidRPr="001C5D97">
        <w:rPr>
          <w:rFonts w:ascii="宋体" w:eastAsia="宋体" w:hAnsi="宋体" w:hint="eastAsia"/>
          <w:sz w:val="24"/>
          <w:szCs w:val="24"/>
        </w:rPr>
        <w:t>文件检查翻译资源</w:t>
      </w:r>
    </w:p>
    <w:p w14:paraId="69D53751" w14:textId="71D9BB8F" w:rsidR="001C5D97" w:rsidRDefault="001C5D97" w:rsidP="001C5D97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05745F59" wp14:editId="7CA5707F">
            <wp:extent cx="4196772" cy="3267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451" cy="327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4DDE" w14:textId="4328BD77" w:rsidR="001C5D97" w:rsidRDefault="001C5D97" w:rsidP="001C5D97">
      <w:pPr>
        <w:pStyle w:val="a3"/>
        <w:ind w:left="1260" w:firstLineChars="0" w:firstLine="0"/>
      </w:pPr>
    </w:p>
    <w:p w14:paraId="33643BC1" w14:textId="77777777" w:rsidR="001C5D97" w:rsidRDefault="001C5D97" w:rsidP="001C5D97">
      <w:pPr>
        <w:pStyle w:val="a3"/>
        <w:ind w:left="1260" w:firstLineChars="0" w:firstLine="0"/>
        <w:rPr>
          <w:color w:val="FF0000"/>
        </w:rPr>
      </w:pPr>
    </w:p>
    <w:p w14:paraId="0CF95C92" w14:textId="08D01FE5" w:rsidR="001C5D97" w:rsidRPr="001C5D97" w:rsidRDefault="001C5D97" w:rsidP="001C5D97">
      <w:pPr>
        <w:pStyle w:val="a3"/>
        <w:ind w:left="1260" w:firstLineChars="0" w:firstLine="0"/>
        <w:rPr>
          <w:rFonts w:ascii="宋体" w:eastAsia="宋体" w:hAnsi="宋体" w:hint="eastAsia"/>
          <w:color w:val="FF0000"/>
          <w:sz w:val="28"/>
          <w:szCs w:val="28"/>
        </w:rPr>
      </w:pPr>
      <w:r w:rsidRPr="001C5D97">
        <w:rPr>
          <w:rFonts w:ascii="宋体" w:eastAsia="宋体" w:hAnsi="宋体" w:hint="eastAsia"/>
          <w:color w:val="FF0000"/>
          <w:sz w:val="28"/>
          <w:szCs w:val="28"/>
        </w:rPr>
        <w:t>注：详细信息可以参考源码包中的</w:t>
      </w:r>
      <w:r w:rsidRPr="001C5D97">
        <w:rPr>
          <w:rFonts w:ascii="宋体" w:eastAsia="宋体" w:hAnsi="宋体"/>
          <w:color w:val="FF0000"/>
          <w:sz w:val="28"/>
          <w:szCs w:val="28"/>
        </w:rPr>
        <w:t>README.md</w:t>
      </w:r>
      <w:r w:rsidRPr="001C5D97">
        <w:rPr>
          <w:rFonts w:ascii="宋体" w:eastAsia="宋体" w:hAnsi="宋体" w:hint="eastAsia"/>
          <w:color w:val="FF0000"/>
          <w:sz w:val="28"/>
          <w:szCs w:val="28"/>
        </w:rPr>
        <w:t>。</w:t>
      </w:r>
      <w:bookmarkStart w:id="0" w:name="_GoBack"/>
      <w:bookmarkEnd w:id="0"/>
    </w:p>
    <w:sectPr w:rsidR="001C5D97" w:rsidRPr="001C5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A44"/>
    <w:multiLevelType w:val="hybridMultilevel"/>
    <w:tmpl w:val="85F80F36"/>
    <w:lvl w:ilvl="0" w:tplc="FCEC7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51B97"/>
    <w:multiLevelType w:val="hybridMultilevel"/>
    <w:tmpl w:val="63BA6812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" w15:restartNumberingAfterBreak="0">
    <w:nsid w:val="294C154A"/>
    <w:multiLevelType w:val="multilevel"/>
    <w:tmpl w:val="ED4648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ACF60C9"/>
    <w:multiLevelType w:val="hybridMultilevel"/>
    <w:tmpl w:val="7346D546"/>
    <w:lvl w:ilvl="0" w:tplc="3DD697FE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97BD7"/>
    <w:multiLevelType w:val="hybridMultilevel"/>
    <w:tmpl w:val="A2960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7A"/>
    <w:rsid w:val="001C5D97"/>
    <w:rsid w:val="003B796E"/>
    <w:rsid w:val="006A4F7A"/>
    <w:rsid w:val="00C4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65CE"/>
  <w15:chartTrackingRefBased/>
  <w15:docId w15:val="{0E9734F1-0FB1-4239-AC80-BD4BDC47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雷定湘</dc:creator>
  <cp:keywords/>
  <dc:description/>
  <cp:lastModifiedBy>雷定湘</cp:lastModifiedBy>
  <cp:revision>2</cp:revision>
  <dcterms:created xsi:type="dcterms:W3CDTF">2023-06-30T05:46:00Z</dcterms:created>
  <dcterms:modified xsi:type="dcterms:W3CDTF">2023-06-30T06:04:00Z</dcterms:modified>
</cp:coreProperties>
</file>