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 xml:space="preserve">Sprawozdanie z zadania nr. </w:t>
      </w:r>
      <w:r w:rsidR="00AF746F">
        <w:rPr>
          <w:rFonts w:ascii="Times New Roman" w:hAnsi="Times New Roman" w:cs="Times New Roman"/>
          <w:sz w:val="32"/>
          <w:lang w:val="pl-PL"/>
        </w:rPr>
        <w:t>4</w:t>
      </w:r>
      <w:r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="00AF746F" w:rsidRPr="00AF746F">
        <w:rPr>
          <w:rFonts w:ascii="Times New Roman" w:hAnsi="Times New Roman" w:cs="Times New Roman"/>
          <w:b/>
          <w:sz w:val="26"/>
          <w:szCs w:val="26"/>
          <w:lang w:val="pl-PL"/>
        </w:rPr>
        <w:t xml:space="preserve">Faktoryzacja kluczy RSA – wg. Bernstein, </w:t>
      </w:r>
      <w:proofErr w:type="spellStart"/>
      <w:r w:rsidR="00AF746F" w:rsidRPr="00AF746F">
        <w:rPr>
          <w:rFonts w:ascii="Times New Roman" w:hAnsi="Times New Roman" w:cs="Times New Roman"/>
          <w:b/>
          <w:sz w:val="26"/>
          <w:szCs w:val="26"/>
          <w:lang w:val="pl-PL"/>
        </w:rPr>
        <w:t>Heringer</w:t>
      </w:r>
      <w:proofErr w:type="spellEnd"/>
      <w:r w:rsidR="00AF746F" w:rsidRPr="00AF746F">
        <w:rPr>
          <w:rFonts w:ascii="Times New Roman" w:hAnsi="Times New Roman" w:cs="Times New Roman"/>
          <w:b/>
          <w:sz w:val="26"/>
          <w:szCs w:val="26"/>
          <w:lang w:val="pl-PL"/>
        </w:rPr>
        <w:t>, Lange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rPr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 xml:space="preserve">Data wykonania zadania w laboratorium: </w:t>
      </w:r>
      <w:r w:rsidR="00AF746F">
        <w:rPr>
          <w:rFonts w:ascii="Times New Roman" w:hAnsi="Times New Roman" w:cs="Times New Roman"/>
          <w:sz w:val="28"/>
          <w:lang w:val="pl-PL"/>
        </w:rPr>
        <w:t>12</w:t>
      </w:r>
      <w:r>
        <w:rPr>
          <w:rFonts w:ascii="Times New Roman" w:hAnsi="Times New Roman" w:cs="Times New Roman"/>
          <w:sz w:val="28"/>
          <w:lang w:val="pl-PL"/>
        </w:rPr>
        <w:t>.1</w:t>
      </w:r>
      <w:r w:rsidR="0036222F">
        <w:rPr>
          <w:rFonts w:ascii="Times New Roman" w:hAnsi="Times New Roman" w:cs="Times New Roman"/>
          <w:sz w:val="28"/>
          <w:lang w:val="pl-PL"/>
        </w:rPr>
        <w:t>1</w:t>
      </w:r>
      <w:r>
        <w:rPr>
          <w:rFonts w:ascii="Times New Roman" w:hAnsi="Times New Roman" w:cs="Times New Roman"/>
          <w:sz w:val="28"/>
          <w:lang w:val="pl-PL"/>
        </w:rPr>
        <w:t>.2019r.</w:t>
      </w:r>
    </w:p>
    <w:p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:rsidR="00AF746F" w:rsidRPr="00AF746F" w:rsidRDefault="006B7076" w:rsidP="00AF746F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AF746F"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 w:rsidRPr="00AF746F">
        <w:rPr>
          <w:rFonts w:ascii="Times New Roman" w:hAnsi="Times New Roman" w:cs="Times New Roman"/>
          <w:sz w:val="24"/>
          <w:lang w:val="pl-PL"/>
        </w:rPr>
        <w:t xml:space="preserve">celem zadania </w:t>
      </w:r>
      <w:r w:rsidR="00AF746F">
        <w:rPr>
          <w:rFonts w:ascii="Times New Roman" w:hAnsi="Times New Roman" w:cs="Times New Roman"/>
          <w:sz w:val="24"/>
          <w:lang w:val="pl-PL"/>
        </w:rPr>
        <w:t>n</w:t>
      </w:r>
      <w:r w:rsidR="00AF746F" w:rsidRPr="00AF746F">
        <w:rPr>
          <w:rFonts w:ascii="Times New Roman" w:hAnsi="Times New Roman" w:cs="Times New Roman"/>
          <w:sz w:val="24"/>
          <w:lang w:val="pl-PL"/>
        </w:rPr>
        <w:t>apisa</w:t>
      </w:r>
      <w:r w:rsidR="00AF746F">
        <w:rPr>
          <w:rFonts w:ascii="Times New Roman" w:hAnsi="Times New Roman" w:cs="Times New Roman"/>
          <w:sz w:val="24"/>
          <w:lang w:val="pl-PL"/>
        </w:rPr>
        <w:t>nie</w:t>
      </w:r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prost</w:t>
      </w:r>
      <w:r w:rsidR="00AF746F">
        <w:rPr>
          <w:rFonts w:ascii="Times New Roman" w:hAnsi="Times New Roman" w:cs="Times New Roman"/>
          <w:sz w:val="24"/>
          <w:lang w:val="pl-PL"/>
        </w:rPr>
        <w:t>ego</w:t>
      </w:r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AF746F" w:rsidRPr="00AF746F">
        <w:rPr>
          <w:rFonts w:ascii="Times New Roman" w:hAnsi="Times New Roman" w:cs="Times New Roman"/>
          <w:sz w:val="24"/>
          <w:lang w:val="pl-PL"/>
        </w:rPr>
        <w:t>crawler</w:t>
      </w:r>
      <w:r w:rsidR="00AF746F">
        <w:rPr>
          <w:rFonts w:ascii="Times New Roman" w:hAnsi="Times New Roman" w:cs="Times New Roman"/>
          <w:sz w:val="24"/>
          <w:lang w:val="pl-PL"/>
        </w:rPr>
        <w:t>’a</w:t>
      </w:r>
      <w:proofErr w:type="spellEnd"/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do kluczy, który dla zadanej listy domen ściągnie ich klucze publiczne</w:t>
      </w:r>
      <w:r w:rsidR="00AF746F">
        <w:rPr>
          <w:rFonts w:ascii="Times New Roman" w:hAnsi="Times New Roman" w:cs="Times New Roman"/>
          <w:sz w:val="24"/>
          <w:lang w:val="pl-PL"/>
        </w:rPr>
        <w:t xml:space="preserve"> (otrzymane w poprzednim zadaniu 3)</w:t>
      </w:r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i sprawdzi metodą </w:t>
      </w:r>
      <w:proofErr w:type="spellStart"/>
      <w:r w:rsidR="00AF746F" w:rsidRPr="00AF746F">
        <w:rPr>
          <w:rFonts w:ascii="Times New Roman" w:hAnsi="Times New Roman" w:cs="Times New Roman"/>
          <w:sz w:val="24"/>
          <w:lang w:val="pl-PL"/>
        </w:rPr>
        <w:t>batchGCD</w:t>
      </w:r>
      <w:proofErr w:type="spellEnd"/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czy da się odtworzyć klucze prywatne.</w:t>
      </w:r>
    </w:p>
    <w:p w:rsidR="004B5B97" w:rsidRPr="00AF746F" w:rsidRDefault="006B7076" w:rsidP="00AF746F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AF746F"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  <w:r w:rsidR="00AF746F">
        <w:rPr>
          <w:rFonts w:ascii="Times New Roman" w:hAnsi="Times New Roman" w:cs="Times New Roman"/>
          <w:b/>
          <w:bCs/>
          <w:sz w:val="24"/>
          <w:lang w:val="pl-PL"/>
        </w:rPr>
        <w:t xml:space="preserve"> </w:t>
      </w:r>
      <w:r w:rsidR="00AF746F">
        <w:rPr>
          <w:rFonts w:ascii="Times New Roman" w:hAnsi="Times New Roman" w:cs="Times New Roman"/>
          <w:sz w:val="24"/>
          <w:lang w:val="pl-PL"/>
        </w:rPr>
        <w:t xml:space="preserve">skrypt z zaimplementowaną metodą </w:t>
      </w:r>
      <w:proofErr w:type="spellStart"/>
      <w:r w:rsidR="00AF746F">
        <w:rPr>
          <w:rFonts w:ascii="Times New Roman" w:hAnsi="Times New Roman" w:cs="Times New Roman"/>
          <w:sz w:val="24"/>
          <w:lang w:val="pl-PL"/>
        </w:rPr>
        <w:t>batchGCD</w:t>
      </w:r>
      <w:proofErr w:type="spellEnd"/>
      <w:r w:rsidR="00AF746F">
        <w:rPr>
          <w:rFonts w:ascii="Times New Roman" w:hAnsi="Times New Roman" w:cs="Times New Roman"/>
          <w:sz w:val="24"/>
          <w:lang w:val="pl-PL"/>
        </w:rPr>
        <w:t xml:space="preserve"> został napisany w </w:t>
      </w:r>
      <w:proofErr w:type="spellStart"/>
      <w:r w:rsidR="00AF746F">
        <w:rPr>
          <w:rFonts w:ascii="Times New Roman" w:hAnsi="Times New Roman" w:cs="Times New Roman"/>
          <w:sz w:val="24"/>
          <w:lang w:val="pl-PL"/>
        </w:rPr>
        <w:t>Sage</w:t>
      </w:r>
      <w:proofErr w:type="spellEnd"/>
      <w:r w:rsidR="00AF746F">
        <w:rPr>
          <w:rFonts w:ascii="Times New Roman" w:hAnsi="Times New Roman" w:cs="Times New Roman"/>
          <w:sz w:val="24"/>
          <w:lang w:val="pl-PL"/>
        </w:rPr>
        <w:t xml:space="preserve">, który jest </w:t>
      </w:r>
      <w:r w:rsidR="00AF746F" w:rsidRPr="00AF746F">
        <w:rPr>
          <w:rFonts w:ascii="Times New Roman" w:hAnsi="Times New Roman" w:cs="Times New Roman"/>
          <w:sz w:val="24"/>
          <w:lang w:val="pl-PL"/>
        </w:rPr>
        <w:t>system</w:t>
      </w:r>
      <w:r w:rsidR="00AF746F">
        <w:rPr>
          <w:rFonts w:ascii="Times New Roman" w:hAnsi="Times New Roman" w:cs="Times New Roman"/>
          <w:sz w:val="24"/>
          <w:lang w:val="pl-PL"/>
        </w:rPr>
        <w:t>em</w:t>
      </w:r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algebry komputerowej napisane</w:t>
      </w:r>
      <w:r w:rsidR="00AF746F">
        <w:rPr>
          <w:rFonts w:ascii="Times New Roman" w:hAnsi="Times New Roman" w:cs="Times New Roman"/>
          <w:sz w:val="24"/>
          <w:lang w:val="pl-PL"/>
        </w:rPr>
        <w:t>j</w:t>
      </w:r>
      <w:r w:rsidR="00AF746F" w:rsidRPr="00AF746F">
        <w:rPr>
          <w:rFonts w:ascii="Times New Roman" w:hAnsi="Times New Roman" w:cs="Times New Roman"/>
          <w:sz w:val="24"/>
          <w:lang w:val="pl-PL"/>
        </w:rPr>
        <w:t xml:space="preserve"> w </w:t>
      </w:r>
      <w:proofErr w:type="spellStart"/>
      <w:r w:rsidR="00AF746F" w:rsidRPr="00AF746F">
        <w:rPr>
          <w:rFonts w:ascii="Times New Roman" w:hAnsi="Times New Roman" w:cs="Times New Roman"/>
          <w:sz w:val="24"/>
          <w:lang w:val="pl-PL"/>
        </w:rPr>
        <w:t>Pythonie</w:t>
      </w:r>
      <w:proofErr w:type="spellEnd"/>
      <w:r w:rsidR="00AF746F">
        <w:rPr>
          <w:rFonts w:ascii="Times New Roman" w:hAnsi="Times New Roman" w:cs="Times New Roman"/>
          <w:sz w:val="24"/>
          <w:lang w:val="pl-PL"/>
        </w:rPr>
        <w:t xml:space="preserve"> (</w:t>
      </w:r>
      <w:hyperlink r:id="rId7" w:history="1">
        <w:r w:rsidR="00AF746F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http://www.sagemath.org/</w:t>
        </w:r>
      </w:hyperlink>
      <w:r w:rsidR="00AF746F">
        <w:rPr>
          <w:rFonts w:ascii="Times New Roman" w:hAnsi="Times New Roman" w:cs="Times New Roman"/>
          <w:sz w:val="24"/>
          <w:lang w:val="pl-PL"/>
        </w:rPr>
        <w:t>).</w:t>
      </w:r>
    </w:p>
    <w:p w:rsidR="00AF746F" w:rsidRPr="00AF746F" w:rsidRDefault="00AF746F" w:rsidP="00AF746F">
      <w:pPr>
        <w:spacing w:line="360" w:lineRule="auto"/>
        <w:jc w:val="both"/>
        <w:rPr>
          <w:b/>
          <w:bCs/>
          <w:lang w:val="pl-PL"/>
        </w:rPr>
      </w:pPr>
    </w:p>
    <w:p w:rsidR="00752EA0" w:rsidRPr="00752EA0" w:rsidRDefault="00AF746F" w:rsidP="00752EA0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:rsidR="00752EA0" w:rsidRDefault="00752EA0" w:rsidP="00752EA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pl-PL"/>
        </w:rPr>
        <w:t xml:space="preserve">Algorytm </w:t>
      </w:r>
      <w:proofErr w:type="spellStart"/>
      <w:r>
        <w:rPr>
          <w:rFonts w:ascii="Times New Roman" w:hAnsi="Times New Roman" w:cs="Times New Roman"/>
          <w:sz w:val="24"/>
          <w:lang w:val="pl-PL"/>
        </w:rPr>
        <w:t>batchGCD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został wzięty z literatury (</w:t>
      </w:r>
      <w:hyperlink r:id="rId8" w:history="1">
        <w:r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http://facthacks.cr.yp.to/batchgcd.html</w:t>
        </w:r>
      </w:hyperlink>
      <w:r>
        <w:rPr>
          <w:rFonts w:ascii="Times New Roman" w:hAnsi="Times New Roman" w:cs="Times New Roman"/>
          <w:sz w:val="24"/>
          <w:lang w:val="pl-PL"/>
        </w:rPr>
        <w:t xml:space="preserve">) i zaimplementowany w </w:t>
      </w:r>
      <w:proofErr w:type="spellStart"/>
      <w:r>
        <w:rPr>
          <w:rFonts w:ascii="Times New Roman" w:hAnsi="Times New Roman" w:cs="Times New Roman"/>
          <w:sz w:val="24"/>
          <w:lang w:val="pl-PL"/>
        </w:rPr>
        <w:t>Sage</w:t>
      </w:r>
      <w:proofErr w:type="spellEnd"/>
      <w:r>
        <w:rPr>
          <w:rFonts w:ascii="Times New Roman" w:hAnsi="Times New Roman" w:cs="Times New Roman"/>
          <w:sz w:val="24"/>
          <w:lang w:val="pl-PL"/>
        </w:rPr>
        <w:t>. Jako wejście skrypt przyjmuje plik tekstowy ze sprasowanymi kluczami publicznymi</w:t>
      </w:r>
      <w:r w:rsidR="00AC31CE">
        <w:rPr>
          <w:rFonts w:ascii="Times New Roman" w:hAnsi="Times New Roman" w:cs="Times New Roman"/>
          <w:sz w:val="24"/>
          <w:lang w:val="pl-PL"/>
        </w:rPr>
        <w:t>. Prasowanie wykonano dla 9 kluczy publicznych uzyskanych w poprzednim zadaniu za pomocą polecenia „</w:t>
      </w:r>
      <w:r w:rsidR="00AC31CE" w:rsidRPr="00AC31CE">
        <w:rPr>
          <w:rFonts w:ascii="Times New Roman" w:hAnsi="Times New Roman" w:cs="Times New Roman"/>
          <w:sz w:val="24"/>
          <w:lang w:val="pl-PL"/>
        </w:rPr>
        <w:t>asn1parse</w:t>
      </w:r>
      <w:r w:rsidR="00AC31CE">
        <w:rPr>
          <w:rFonts w:ascii="Times New Roman" w:hAnsi="Times New Roman" w:cs="Times New Roman"/>
          <w:sz w:val="24"/>
          <w:lang w:val="pl-PL"/>
        </w:rPr>
        <w:t xml:space="preserve">” z biblioteki </w:t>
      </w:r>
      <w:proofErr w:type="spellStart"/>
      <w:r w:rsidR="00AC31CE">
        <w:rPr>
          <w:rFonts w:ascii="Times New Roman" w:hAnsi="Times New Roman" w:cs="Times New Roman"/>
          <w:sz w:val="24"/>
          <w:lang w:val="pl-PL"/>
        </w:rPr>
        <w:t>openSSL</w:t>
      </w:r>
      <w:proofErr w:type="spellEnd"/>
      <w:r w:rsidR="00AC31CE">
        <w:rPr>
          <w:rFonts w:ascii="Times New Roman" w:hAnsi="Times New Roman" w:cs="Times New Roman"/>
          <w:sz w:val="24"/>
          <w:lang w:val="pl-PL"/>
        </w:rPr>
        <w:t xml:space="preserve"> (plik </w:t>
      </w:r>
      <w:r w:rsidR="00AC31CE" w:rsidRPr="00AC31CE">
        <w:rPr>
          <w:rFonts w:ascii="Times New Roman" w:hAnsi="Times New Roman" w:cs="Times New Roman"/>
          <w:sz w:val="24"/>
          <w:lang w:val="pl-PL"/>
        </w:rPr>
        <w:t>klucze_sparsowane</w:t>
      </w:r>
      <w:r w:rsidR="00AC31CE">
        <w:rPr>
          <w:rFonts w:ascii="Times New Roman" w:hAnsi="Times New Roman" w:cs="Times New Roman"/>
          <w:sz w:val="24"/>
          <w:lang w:val="pl-PL"/>
        </w:rPr>
        <w:t>.txt).</w:t>
      </w:r>
    </w:p>
    <w:p w:rsidR="00AC31CE" w:rsidRDefault="00512E6E" w:rsidP="00512E6E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>
            <wp:extent cx="5686425" cy="12668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" t="20807" r="2511" b="48781"/>
                    <a:stretch/>
                  </pic:blipFill>
                  <pic:spPr bwMode="auto">
                    <a:xfrm>
                      <a:off x="0" y="0"/>
                      <a:ext cx="5686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E6E" w:rsidRPr="00512E6E" w:rsidRDefault="00512E6E" w:rsidP="00512E6E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lang w:val="pl-PL"/>
        </w:rPr>
      </w:pPr>
      <w:r w:rsidRPr="00512E6E">
        <w:rPr>
          <w:rFonts w:ascii="Times New Roman" w:hAnsi="Times New Roman" w:cs="Times New Roman"/>
          <w:lang w:val="pl-PL"/>
        </w:rPr>
        <w:t>Rys 1. Wynik zastosowania algorytmu</w:t>
      </w:r>
    </w:p>
    <w:p w:rsidR="00084062" w:rsidRDefault="00512E6E" w:rsidP="00752EA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Rys. 1 przedstawia wynik zastosowania zaimplementowanego algorytmu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batchGCD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. </w:t>
      </w:r>
      <w:r w:rsidR="00084062">
        <w:rPr>
          <w:rFonts w:ascii="Times New Roman" w:hAnsi="Times New Roman" w:cs="Times New Roman"/>
          <w:sz w:val="24"/>
          <w:lang w:val="pl-PL"/>
        </w:rPr>
        <w:t xml:space="preserve">Wynik w postaci listy dziewięciu 1., świadczy czy to o braku wspólnych GCD, więc nie udało się odtworzyć </w:t>
      </w:r>
      <w:proofErr w:type="spellStart"/>
      <w:r w:rsidR="00084062">
        <w:rPr>
          <w:rFonts w:ascii="Times New Roman" w:hAnsi="Times New Roman" w:cs="Times New Roman"/>
          <w:sz w:val="24"/>
          <w:lang w:val="pl-PL"/>
        </w:rPr>
        <w:t>private</w:t>
      </w:r>
      <w:proofErr w:type="spellEnd"/>
      <w:r w:rsidR="00084062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084062">
        <w:rPr>
          <w:rFonts w:ascii="Times New Roman" w:hAnsi="Times New Roman" w:cs="Times New Roman"/>
          <w:sz w:val="24"/>
          <w:lang w:val="pl-PL"/>
        </w:rPr>
        <w:t>key</w:t>
      </w:r>
      <w:proofErr w:type="spellEnd"/>
      <w:r w:rsidR="00084062">
        <w:rPr>
          <w:rFonts w:ascii="Times New Roman" w:hAnsi="Times New Roman" w:cs="Times New Roman"/>
          <w:sz w:val="24"/>
          <w:lang w:val="pl-PL"/>
        </w:rPr>
        <w:t>.</w:t>
      </w:r>
    </w:p>
    <w:p w:rsidR="00A70115" w:rsidRDefault="00A70115" w:rsidP="00752EA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084062" w:rsidRDefault="00084062" w:rsidP="00752EA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A70115">
        <w:rPr>
          <w:rFonts w:ascii="Times New Roman" w:hAnsi="Times New Roman" w:cs="Times New Roman"/>
          <w:sz w:val="24"/>
          <w:lang w:val="pl-PL"/>
        </w:rPr>
        <w:t>W trakcie wykonania zadania natrafiono na jedną prezentację z konferencji DEF CON 26 (</w:t>
      </w:r>
      <w:hyperlink r:id="rId10" w:history="1">
        <w:r w:rsidR="00A70115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https://www.youtube.com/watch?v=Z7cLRE6t1Q8&amp;t=4s</w:t>
        </w:r>
      </w:hyperlink>
      <w:r w:rsidR="00A70115">
        <w:rPr>
          <w:rFonts w:ascii="Times New Roman" w:hAnsi="Times New Roman" w:cs="Times New Roman"/>
          <w:sz w:val="24"/>
          <w:lang w:val="pl-PL"/>
        </w:rPr>
        <w:t xml:space="preserve">), podczas której została przedstawiona strona danej firmy, na której można przetestować klucz publiczny na wrażliwość do GCD i ROCA - </w:t>
      </w:r>
      <w:hyperlink r:id="rId11" w:history="1"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https://keylookup.kudelskisecurity.com</w:t>
        </w:r>
      </w:hyperlink>
      <w:r w:rsidR="00971E3C">
        <w:rPr>
          <w:rFonts w:ascii="Times New Roman" w:hAnsi="Times New Roman" w:cs="Times New Roman"/>
          <w:sz w:val="24"/>
          <w:lang w:val="pl-PL"/>
        </w:rPr>
        <w:t xml:space="preserve"> .</w:t>
      </w:r>
    </w:p>
    <w:p w:rsidR="00A70115" w:rsidRDefault="00A70115" w:rsidP="00752EA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A70115" w:rsidRDefault="00A70115" w:rsidP="00752EA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A70115" w:rsidRPr="00A70115" w:rsidRDefault="00A70115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lastRenderedPageBreak/>
        <w:tab/>
      </w:r>
      <w:r w:rsidRPr="00A70115">
        <w:rPr>
          <w:rFonts w:ascii="Times New Roman" w:hAnsi="Times New Roman" w:cs="Times New Roman"/>
          <w:b/>
          <w:sz w:val="24"/>
          <w:lang w:val="pl-PL"/>
        </w:rPr>
        <w:t>Informacje ze strony:</w:t>
      </w:r>
      <w:r>
        <w:rPr>
          <w:rFonts w:ascii="Times New Roman" w:hAnsi="Times New Roman" w:cs="Times New Roman"/>
          <w:sz w:val="24"/>
          <w:lang w:val="pl-PL"/>
        </w:rPr>
        <w:t xml:space="preserve"> „</w:t>
      </w:r>
      <w:r w:rsidRPr="00A70115">
        <w:rPr>
          <w:rFonts w:ascii="Times New Roman" w:hAnsi="Times New Roman" w:cs="Times New Roman"/>
          <w:sz w:val="24"/>
          <w:lang w:val="pl-PL"/>
        </w:rPr>
        <w:t>Zbieramy klucze publiczne RSA z różnych źródeł i analizujemy, czy któryś z tych kluczy ma wspólne czynniki.</w:t>
      </w:r>
    </w:p>
    <w:p w:rsidR="00A70115" w:rsidRPr="00A70115" w:rsidRDefault="00A70115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70115">
        <w:rPr>
          <w:rFonts w:ascii="Times New Roman" w:hAnsi="Times New Roman" w:cs="Times New Roman"/>
          <w:sz w:val="24"/>
          <w:lang w:val="pl-PL"/>
        </w:rPr>
        <w:t>Najnowsze wyniki pokazują, że na 1300 jest 1 para kluczy, których bezpieczeństwo jest zagrożone, ponieważ dzieli wspólny czynnik z inną publicznie dostępną parą kluczy.</w:t>
      </w:r>
    </w:p>
    <w:p w:rsidR="00A70115" w:rsidRPr="00A70115" w:rsidRDefault="00A70115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70115">
        <w:rPr>
          <w:rFonts w:ascii="Times New Roman" w:hAnsi="Times New Roman" w:cs="Times New Roman"/>
          <w:sz w:val="24"/>
          <w:lang w:val="pl-PL"/>
        </w:rPr>
        <w:t>Nasza baza danych kluczy publicznych zawiera ponad 340 milionów unikalnych modułów RSA. Testowanie nowych kluczy w naszym pełnym zestawie danych zajmuje tylko kilka minut</w:t>
      </w:r>
      <w:r>
        <w:rPr>
          <w:rFonts w:ascii="Times New Roman" w:hAnsi="Times New Roman" w:cs="Times New Roman"/>
          <w:sz w:val="24"/>
          <w:lang w:val="pl-PL"/>
        </w:rPr>
        <w:t>.</w:t>
      </w:r>
    </w:p>
    <w:p w:rsidR="00A70115" w:rsidRDefault="00A70115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70115">
        <w:rPr>
          <w:rFonts w:ascii="Times New Roman" w:hAnsi="Times New Roman" w:cs="Times New Roman"/>
          <w:sz w:val="24"/>
          <w:lang w:val="pl-PL"/>
        </w:rPr>
        <w:t>Wrażliwe klucze, które zidentyfikowaliśmy, pochodzą z kluczy SSH gitlab.com, kluczy PGP, certyfikatów stron HTTPS X.509 i innych źródeł.</w:t>
      </w:r>
      <w:r>
        <w:rPr>
          <w:rFonts w:ascii="Times New Roman" w:hAnsi="Times New Roman" w:cs="Times New Roman"/>
          <w:sz w:val="24"/>
          <w:lang w:val="pl-PL"/>
        </w:rPr>
        <w:t>”</w:t>
      </w:r>
    </w:p>
    <w:p w:rsidR="00971E3C" w:rsidRDefault="00A70115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W ramach zadania sprawdzono </w:t>
      </w:r>
      <w:r w:rsidR="00971E3C">
        <w:rPr>
          <w:rFonts w:ascii="Times New Roman" w:hAnsi="Times New Roman" w:cs="Times New Roman"/>
          <w:sz w:val="24"/>
          <w:lang w:val="pl-PL"/>
        </w:rPr>
        <w:t xml:space="preserve">2 klucze publiczne dla strony </w:t>
      </w:r>
      <w:hyperlink r:id="rId12" w:history="1"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www.fizyka.pw.edu.pl</w:t>
        </w:r>
      </w:hyperlink>
      <w:r w:rsidR="00971E3C">
        <w:rPr>
          <w:rFonts w:ascii="Times New Roman" w:hAnsi="Times New Roman" w:cs="Times New Roman"/>
          <w:sz w:val="24"/>
          <w:lang w:val="pl-PL"/>
        </w:rPr>
        <w:t xml:space="preserve"> oraz </w:t>
      </w:r>
      <w:hyperlink r:id="rId13" w:history="1"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www</w:t>
        </w:r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.</w:t>
        </w:r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w3schools</w:t>
        </w:r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.</w:t>
        </w:r>
        <w:r w:rsidR="00971E3C"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com</w:t>
        </w:r>
      </w:hyperlink>
      <w:r w:rsidR="00971E3C">
        <w:rPr>
          <w:rFonts w:ascii="Times New Roman" w:hAnsi="Times New Roman" w:cs="Times New Roman"/>
          <w:sz w:val="24"/>
          <w:lang w:val="pl-PL"/>
        </w:rPr>
        <w:t>.</w:t>
      </w:r>
    </w:p>
    <w:p w:rsidR="00971E3C" w:rsidRDefault="00971E3C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>
            <wp:extent cx="5940425" cy="25850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3C" w:rsidRPr="00971E3C" w:rsidRDefault="00971E3C" w:rsidP="00971E3C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lang w:val="pl-PL"/>
        </w:rPr>
      </w:pPr>
      <w:r w:rsidRPr="00512E6E">
        <w:rPr>
          <w:rFonts w:ascii="Times New Roman" w:hAnsi="Times New Roman" w:cs="Times New Roman"/>
          <w:lang w:val="pl-PL"/>
        </w:rPr>
        <w:t xml:space="preserve">Rys </w:t>
      </w:r>
      <w:r>
        <w:rPr>
          <w:rFonts w:ascii="Times New Roman" w:hAnsi="Times New Roman" w:cs="Times New Roman"/>
          <w:lang w:val="pl-PL"/>
        </w:rPr>
        <w:t>2</w:t>
      </w:r>
      <w:r w:rsidRPr="00512E6E">
        <w:rPr>
          <w:rFonts w:ascii="Times New Roman" w:hAnsi="Times New Roman" w:cs="Times New Roman"/>
          <w:lang w:val="pl-PL"/>
        </w:rPr>
        <w:t xml:space="preserve">. Wynik </w:t>
      </w:r>
      <w:r>
        <w:rPr>
          <w:rFonts w:ascii="Times New Roman" w:hAnsi="Times New Roman" w:cs="Times New Roman"/>
          <w:lang w:val="pl-PL"/>
        </w:rPr>
        <w:t xml:space="preserve">dla </w:t>
      </w:r>
      <w:hyperlink r:id="rId15" w:history="1">
        <w:r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www.w3schools.com</w:t>
        </w:r>
      </w:hyperlink>
    </w:p>
    <w:p w:rsidR="00971E3C" w:rsidRDefault="00971E3C" w:rsidP="00A7011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>
            <wp:extent cx="5940425" cy="23945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3C" w:rsidRPr="00971E3C" w:rsidRDefault="00971E3C" w:rsidP="00971E3C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512E6E">
        <w:rPr>
          <w:rFonts w:ascii="Times New Roman" w:hAnsi="Times New Roman" w:cs="Times New Roman"/>
          <w:lang w:val="pl-PL"/>
        </w:rPr>
        <w:t xml:space="preserve">Rys </w:t>
      </w:r>
      <w:r>
        <w:rPr>
          <w:rFonts w:ascii="Times New Roman" w:hAnsi="Times New Roman" w:cs="Times New Roman"/>
          <w:lang w:val="pl-PL"/>
        </w:rPr>
        <w:t>3</w:t>
      </w:r>
      <w:r w:rsidRPr="00512E6E">
        <w:rPr>
          <w:rFonts w:ascii="Times New Roman" w:hAnsi="Times New Roman" w:cs="Times New Roman"/>
          <w:lang w:val="pl-PL"/>
        </w:rPr>
        <w:t xml:space="preserve">. Wynik </w:t>
      </w:r>
      <w:r>
        <w:rPr>
          <w:rFonts w:ascii="Times New Roman" w:hAnsi="Times New Roman" w:cs="Times New Roman"/>
          <w:lang w:val="pl-PL"/>
        </w:rPr>
        <w:t xml:space="preserve">dla </w:t>
      </w:r>
      <w:hyperlink r:id="rId17" w:history="1">
        <w:r w:rsidRPr="00AB1E7D">
          <w:rPr>
            <w:rStyle w:val="Hipercze"/>
            <w:rFonts w:ascii="Times New Roman" w:hAnsi="Times New Roman" w:cs="Times New Roman"/>
            <w:sz w:val="24"/>
            <w:lang w:val="pl-PL"/>
          </w:rPr>
          <w:t>www.fizyka.pw.edu.pl</w:t>
        </w:r>
      </w:hyperlink>
    </w:p>
    <w:p w:rsidR="004B5B97" w:rsidRPr="00D76511" w:rsidRDefault="006B7076" w:rsidP="00AF746F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Podsumowanie</w:t>
      </w:r>
    </w:p>
    <w:p w:rsidR="00D76511" w:rsidRPr="00D76511" w:rsidRDefault="00D7651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pl-PL"/>
        </w:rPr>
        <w:t xml:space="preserve">Zaimplementowano metodę </w:t>
      </w:r>
      <w:proofErr w:type="spellStart"/>
      <w:r>
        <w:rPr>
          <w:rFonts w:ascii="Times New Roman" w:hAnsi="Times New Roman" w:cs="Times New Roman"/>
          <w:sz w:val="24"/>
          <w:lang w:val="pl-PL"/>
        </w:rPr>
        <w:t>batchGCD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. Dla wybranych kluczy publicznych nie udało się uzyskać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private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l-PL"/>
        </w:rPr>
        <w:t>key</w:t>
      </w:r>
      <w:proofErr w:type="spellEnd"/>
      <w:r>
        <w:rPr>
          <w:rFonts w:ascii="Times New Roman" w:hAnsi="Times New Roman" w:cs="Times New Roman"/>
          <w:sz w:val="24"/>
          <w:lang w:val="pl-PL"/>
        </w:rPr>
        <w:t>.</w:t>
      </w:r>
      <w:bookmarkStart w:id="0" w:name="_GoBack"/>
      <w:bookmarkEnd w:id="0"/>
    </w:p>
    <w:sectPr w:rsidR="00D76511" w:rsidRPr="00D76511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05C" w:rsidRDefault="005F305C">
      <w:pPr>
        <w:spacing w:after="0" w:line="240" w:lineRule="auto"/>
      </w:pPr>
      <w:r>
        <w:separator/>
      </w:r>
    </w:p>
  </w:endnote>
  <w:endnote w:type="continuationSeparator" w:id="0">
    <w:p w:rsidR="005F305C" w:rsidRDefault="005F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EndPr/>
    <w:sdtContent>
      <w:p w:rsidR="004B5B97" w:rsidRDefault="006B7076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05C" w:rsidRDefault="005F305C">
      <w:pPr>
        <w:spacing w:after="0" w:line="240" w:lineRule="auto"/>
      </w:pPr>
      <w:r>
        <w:separator/>
      </w:r>
    </w:p>
  </w:footnote>
  <w:footnote w:type="continuationSeparator" w:id="0">
    <w:p w:rsidR="005F305C" w:rsidRDefault="005F3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CE9CC4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084062"/>
    <w:rsid w:val="0036222F"/>
    <w:rsid w:val="004B5B97"/>
    <w:rsid w:val="00512E6E"/>
    <w:rsid w:val="005F305C"/>
    <w:rsid w:val="006B7076"/>
    <w:rsid w:val="00752EA0"/>
    <w:rsid w:val="00786CC0"/>
    <w:rsid w:val="00971E3C"/>
    <w:rsid w:val="00A70115"/>
    <w:rsid w:val="00AC31CE"/>
    <w:rsid w:val="00AF746F"/>
    <w:rsid w:val="00D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E49D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E3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F7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thacks.cr.yp.to/batchgcd.html" TargetMode="External"/><Relationship Id="rId13" Type="http://schemas.openxmlformats.org/officeDocument/2006/relationships/hyperlink" Target="http://www.w3schools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agemath.org/" TargetMode="External"/><Relationship Id="rId12" Type="http://schemas.openxmlformats.org/officeDocument/2006/relationships/hyperlink" Target="http://www.fizyka.pw.edu.pl" TargetMode="External"/><Relationship Id="rId17" Type="http://schemas.openxmlformats.org/officeDocument/2006/relationships/hyperlink" Target="http://www.fizyka.pw.edu.p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ylookup.kudelskisecurit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10" Type="http://schemas.openxmlformats.org/officeDocument/2006/relationships/hyperlink" Target="https://www.youtube.com/watch?v=Z7cLRE6t1Q8&amp;t=4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71</cp:revision>
  <cp:lastPrinted>2019-04-02T19:28:00Z</cp:lastPrinted>
  <dcterms:created xsi:type="dcterms:W3CDTF">2019-03-09T20:39:00Z</dcterms:created>
  <dcterms:modified xsi:type="dcterms:W3CDTF">2019-11-25T16:47:00Z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