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885" w:type="dxa"/>
        <w:tblInd w:w="-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2910"/>
        <w:gridCol w:w="1470"/>
        <w:gridCol w:w="1530"/>
        <w:gridCol w:w="117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85" w:type="dxa"/>
            <w:vMerge w:val="restart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vertAlign w:val="baseline"/>
                <w:lang w:val="pt-BR"/>
              </w:rPr>
              <w:t>N° AP</w:t>
            </w:r>
          </w:p>
        </w:tc>
        <w:tc>
          <w:tcPr>
            <w:tcW w:w="2910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</w:tcPr>
          <w:p>
            <w:pPr>
              <w:ind w:firstLine="301" w:firstLineChars="150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ANEXOS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MEDIDAS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Nº DE BLOCO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Nº FRAGMENTO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2910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A-Colo uterino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48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PESO E</w:t>
            </w:r>
          </w:p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FORMA</w:t>
            </w:r>
          </w:p>
        </w:tc>
        <w:tc>
          <w:tcPr>
            <w:tcW w:w="291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B-Miomas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restart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vertAlign w:val="baseline"/>
                <w:lang w:val="pt-BR"/>
              </w:rPr>
              <w:t>MEDIDA GERAL</w:t>
            </w:r>
          </w:p>
        </w:tc>
        <w:tc>
          <w:tcPr>
            <w:tcW w:w="2910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C-Ovário direito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2910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D-Tuba direita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restart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MEDIDA MUCOSA ENDOMETRIAL</w:t>
            </w:r>
          </w:p>
        </w:tc>
        <w:tc>
          <w:tcPr>
            <w:tcW w:w="2910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E-Ovário esquerdo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2910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F-Tuba esquerda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485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291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5490" w:type="dxa"/>
            <w:gridSpan w:val="4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OBS:</w:t>
            </w:r>
          </w:p>
        </w:tc>
      </w:tr>
    </w:tbl>
    <w:p>
      <w:pPr>
        <w:rPr>
          <w:rFonts w:hint="default"/>
          <w:lang w:val="pt-BR"/>
        </w:rPr>
      </w:pPr>
    </w:p>
    <w:tbl>
      <w:tblPr>
        <w:tblStyle w:val="4"/>
        <w:tblW w:w="9885" w:type="dxa"/>
        <w:tblInd w:w="-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2910"/>
        <w:gridCol w:w="1470"/>
        <w:gridCol w:w="1530"/>
        <w:gridCol w:w="117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restart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vertAlign w:val="baseline"/>
                <w:lang w:val="pt-BR"/>
              </w:rPr>
              <w:t>N° AP</w:t>
            </w:r>
          </w:p>
        </w:tc>
        <w:tc>
          <w:tcPr>
            <w:tcW w:w="2910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</w:tcPr>
          <w:p>
            <w:pPr>
              <w:ind w:firstLine="301" w:firstLineChars="150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ANEXOS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MEDIDAS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Nº DE BLOCO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Nº FRAGMENTO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2910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A-Colo uterino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48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PESO E</w:t>
            </w:r>
          </w:p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FORMA</w:t>
            </w:r>
          </w:p>
        </w:tc>
        <w:tc>
          <w:tcPr>
            <w:tcW w:w="291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B-Miomas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restart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vertAlign w:val="baseline"/>
                <w:lang w:val="pt-BR"/>
              </w:rPr>
              <w:t>MEDIDA GERAL</w:t>
            </w:r>
          </w:p>
        </w:tc>
        <w:tc>
          <w:tcPr>
            <w:tcW w:w="2910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C-Ovário direito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2910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D-Tuba direita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restart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MEDIDA MUCOSA ENDOMETRIAL</w:t>
            </w:r>
          </w:p>
        </w:tc>
        <w:tc>
          <w:tcPr>
            <w:tcW w:w="2910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E-Ovário esquerdo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2910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F-Tuba esquerda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485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291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5490" w:type="dxa"/>
            <w:gridSpan w:val="4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OBS:</w:t>
            </w:r>
          </w:p>
        </w:tc>
      </w:tr>
    </w:tbl>
    <w:p>
      <w:pPr>
        <w:rPr>
          <w:rFonts w:hint="default"/>
          <w:lang w:val="pt-BR"/>
        </w:rPr>
      </w:pPr>
    </w:p>
    <w:tbl>
      <w:tblPr>
        <w:tblStyle w:val="4"/>
        <w:tblW w:w="9885" w:type="dxa"/>
        <w:tblInd w:w="-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2910"/>
        <w:gridCol w:w="1470"/>
        <w:gridCol w:w="1530"/>
        <w:gridCol w:w="117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restart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vertAlign w:val="baseline"/>
                <w:lang w:val="pt-BR"/>
              </w:rPr>
              <w:t>N° AP</w:t>
            </w:r>
          </w:p>
        </w:tc>
        <w:tc>
          <w:tcPr>
            <w:tcW w:w="2910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</w:tcPr>
          <w:p>
            <w:pPr>
              <w:ind w:firstLine="301" w:firstLineChars="150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ANEXOS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MEDIDAS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Nº DE BLOCO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Nº FRAGMENTO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2910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A-Colo uterino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48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PESO E</w:t>
            </w:r>
          </w:p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FORMA</w:t>
            </w:r>
          </w:p>
        </w:tc>
        <w:tc>
          <w:tcPr>
            <w:tcW w:w="291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B-Miomas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restart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vertAlign w:val="baseline"/>
                <w:lang w:val="pt-BR"/>
              </w:rPr>
              <w:t>MEDIDA GERAL</w:t>
            </w:r>
          </w:p>
        </w:tc>
        <w:tc>
          <w:tcPr>
            <w:tcW w:w="2910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C-Ovário direito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2910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D-Tuba direita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restart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MEDIDA MUCOSA ENDOMETRIAL</w:t>
            </w:r>
          </w:p>
        </w:tc>
        <w:tc>
          <w:tcPr>
            <w:tcW w:w="2910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E-Ovário esquerdo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2910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F-Tuba esquerda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485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291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5490" w:type="dxa"/>
            <w:gridSpan w:val="4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OBS:</w:t>
            </w:r>
          </w:p>
        </w:tc>
      </w:tr>
    </w:tbl>
    <w:p>
      <w:pPr>
        <w:rPr>
          <w:rFonts w:hint="default"/>
          <w:lang w:val="pt-BR"/>
        </w:rPr>
      </w:pPr>
    </w:p>
    <w:tbl>
      <w:tblPr>
        <w:tblStyle w:val="4"/>
        <w:tblW w:w="9885" w:type="dxa"/>
        <w:tblInd w:w="-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2910"/>
        <w:gridCol w:w="1470"/>
        <w:gridCol w:w="1530"/>
        <w:gridCol w:w="117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restart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vertAlign w:val="baseline"/>
                <w:lang w:val="pt-BR"/>
              </w:rPr>
              <w:t>N° AP</w:t>
            </w:r>
          </w:p>
        </w:tc>
        <w:tc>
          <w:tcPr>
            <w:tcW w:w="2910" w:type="dxa"/>
            <w:vMerge w:val="restart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</w:tcPr>
          <w:p>
            <w:pPr>
              <w:ind w:firstLine="301" w:firstLineChars="150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ANEXOS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MEDIDAS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Nº DE BLOCO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Nº FRAGMENTO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2910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A-Colo uterino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48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PESO E</w:t>
            </w:r>
          </w:p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FORMA</w:t>
            </w:r>
          </w:p>
        </w:tc>
        <w:tc>
          <w:tcPr>
            <w:tcW w:w="291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B-Miomas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restart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vertAlign w:val="baseline"/>
                <w:lang w:val="pt-BR"/>
              </w:rPr>
              <w:t>MEDIDA GERAL</w:t>
            </w:r>
          </w:p>
        </w:tc>
        <w:tc>
          <w:tcPr>
            <w:tcW w:w="2910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C-Ovário direito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</w:p>
        </w:tc>
        <w:tc>
          <w:tcPr>
            <w:tcW w:w="2910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D-Tuba direita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restart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MEDIDA MUCOSA ENDOMETRIAL</w:t>
            </w:r>
          </w:p>
        </w:tc>
        <w:tc>
          <w:tcPr>
            <w:tcW w:w="2910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E-Ovário esquerdo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2910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F-Tuba esquerda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485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2910" w:type="dxa"/>
            <w:vMerge w:val="continue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5490" w:type="dxa"/>
            <w:gridSpan w:val="4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vertAlign w:val="baseline"/>
                <w:lang w:val="pt-BR"/>
              </w:rPr>
              <w:t>OBS:</w:t>
            </w:r>
          </w:p>
        </w:tc>
      </w:tr>
    </w:tbl>
    <w:p>
      <w:pPr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840" w:right="1800" w:bottom="7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F4453"/>
    <w:rsid w:val="4FAF4453"/>
    <w:rsid w:val="575C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2022-10-10T21:08:00Z</dcterms:created>
  <dc:creator>MAC DIAGNÓSTICOS MÉDICOS</dc:creator>
  <cp:lastModifiedBy>MAC DIAGNÓSTICOS MÉDICOS</cp:lastModifiedBy>
  <dcterms:modified xsi:type="dcterms:W3CDTF">2022-10-14T20:11:42Z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1046-11.2.0.11341</vt:lpwstr>
  </property>
  <property fmtid="{D5CDD505-2E9C-101B-9397-08002B2CF9AE}" pid="3" name="ICV">
    <vt:lpwstr>4915E5881D52473C947EFC80C6100F75</vt:lpwstr>
  </property>
</Properties>
</file>