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color w:val="1A1A1A"/>
          <w:sz w:val="52"/>
        </w:rPr>
        <w:t>The Friedkin Group</w:t>
      </w:r>
    </w:p>
    <w:p>
      <w:r>
        <w:rPr>
          <w:rFonts w:ascii="Georgia" w:hAnsi="Georgia"/>
          <w:b w:val="0"/>
          <w:i w:val="0"/>
          <w:color w:val="8A7357"/>
          <w:sz w:val="24"/>
        </w:rPr>
        <w:t>WEEKLY SOURCING BRIEF</w:t>
      </w:r>
    </w:p>
    <w:p>
      <w:pPr>
        <w:pBdr>
          <w:bottom w:val="single" w:sz="12" w:space="6" w:color="8A7357"/>
        </w:pBdr>
      </w:pPr>
      <w:r>
        <w:rPr>
          <w:rFonts w:ascii="Georgia" w:hAnsi="Georgia"/>
          <w:b w:val="0"/>
          <w:i w:val="0"/>
          <w:color w:val="595959"/>
          <w:sz w:val="20"/>
        </w:rPr>
        <w:t>Top 15 qualified companies (minimum score 40).  Source: Friedkin AI Ops Exercise - Data.csv.xlsx.</w:t>
      </w:r>
    </w:p>
    <w:p/>
    <w:p>
      <w:r>
        <w:rPr>
          <w:rFonts w:ascii="Georgia" w:hAnsi="Georgia"/>
          <w:b/>
          <w:i w:val="0"/>
          <w:color w:val="1A1A1A"/>
          <w:sz w:val="30"/>
        </w:rPr>
        <w:t>Portfolio Summary</w:t>
      </w:r>
    </w:p>
    <w:tbl>
      <w:tblPr>
        <w:tblW w:type="auto" w:w="0"/>
        <w:jc w:val="left"/>
        <w:tblLook w:firstColumn="1" w:firstRow="1" w:lastColumn="0" w:lastRow="0" w:noHBand="0" w:noVBand="1" w:val="04A0"/>
      </w:tblPr>
      <w:tblGrid>
        <w:gridCol w:w="2880"/>
        <w:gridCol w:w="6480"/>
      </w:tblGrid>
      <w:tr>
        <w:tc>
          <w:tcPr>
            <w:tcW w:type="dxa" w:w="2880"/>
            <w:shd w:val="clear" w:fill="F2EFEA"/>
          </w:tcPr>
          <w:p>
            <w:r>
              <w:rPr>
                <w:rFonts w:ascii="Georgia" w:hAnsi="Georgia"/>
                <w:b/>
                <w:i w:val="0"/>
                <w:color w:val="1A1A1A"/>
                <w:sz w:val="20"/>
              </w:rPr>
              <w:t>Tiers</w:t>
            </w:r>
          </w:p>
        </w:tc>
        <w:tc>
          <w:tcPr>
            <w:tcW w:type="dxa" w:w="6480"/>
          </w:tcPr>
          <w:p>
            <w:r>
              <w:rPr>
                <w:rFonts w:ascii="Georgia" w:hAnsi="Georgia"/>
                <w:b w:val="0"/>
                <w:i w:val="0"/>
                <w:color w:val="000000"/>
                <w:sz w:val="20"/>
              </w:rPr>
              <w:t>11 Tier 1 - Priority, 4 Tier 2 - Strong</w:t>
            </w:r>
          </w:p>
        </w:tc>
      </w:tr>
      <w:tr>
        <w:tc>
          <w:tcPr>
            <w:tcW w:type="dxa" w:w="2880"/>
            <w:shd w:val="clear" w:fill="F2EFEA"/>
          </w:tcPr>
          <w:p>
            <w:r>
              <w:rPr>
                <w:rFonts w:ascii="Georgia" w:hAnsi="Georgia"/>
                <w:b/>
                <w:i w:val="0"/>
                <w:color w:val="1A1A1A"/>
                <w:sz w:val="20"/>
              </w:rPr>
              <w:t>Sector concentration</w:t>
            </w:r>
          </w:p>
        </w:tc>
        <w:tc>
          <w:tcPr>
            <w:tcW w:type="dxa" w:w="6480"/>
          </w:tcPr>
          <w:p>
            <w:r>
              <w:rPr>
                <w:rFonts w:ascii="Georgia" w:hAnsi="Georgia"/>
                <w:b w:val="0"/>
                <w:i w:val="0"/>
                <w:color w:val="000000"/>
                <w:sz w:val="20"/>
              </w:rPr>
              <w:t>Manufacturing (14), Logistics (11), Transportation (10), Aerospace (6), Space (6)</w:t>
            </w:r>
          </w:p>
        </w:tc>
      </w:tr>
      <w:tr>
        <w:tc>
          <w:tcPr>
            <w:tcW w:type="dxa" w:w="2880"/>
            <w:shd w:val="clear" w:fill="F2EFEA"/>
          </w:tcPr>
          <w:p>
            <w:r>
              <w:rPr>
                <w:rFonts w:ascii="Georgia" w:hAnsi="Georgia"/>
                <w:b/>
                <w:i w:val="0"/>
                <w:color w:val="1A1A1A"/>
                <w:sz w:val="20"/>
              </w:rPr>
              <w:t>Stages</w:t>
            </w:r>
          </w:p>
        </w:tc>
        <w:tc>
          <w:tcPr>
            <w:tcW w:type="dxa" w:w="6480"/>
          </w:tcPr>
          <w:p>
            <w:r>
              <w:rPr>
                <w:rFonts w:ascii="Georgia" w:hAnsi="Georgia"/>
                <w:b w:val="0"/>
                <w:i w:val="0"/>
                <w:color w:val="000000"/>
                <w:sz w:val="20"/>
              </w:rPr>
              <w:t>Early Stage (9), Growth Stage (6)</w:t>
            </w:r>
          </w:p>
        </w:tc>
      </w:tr>
    </w:tbl>
    <w:p>
      <w:r>
        <w:rPr>
          <w:rFonts w:ascii="Georgia" w:hAnsi="Georgia"/>
          <w:b/>
          <w:i w:val="0"/>
          <w:color w:val="1A1A1A"/>
          <w:sz w:val="22"/>
        </w:rPr>
        <w:t xml:space="preserve">Top picks:  </w:t>
      </w:r>
      <w:r>
        <w:rPr>
          <w:rFonts w:ascii="Georgia" w:hAnsi="Georgia"/>
          <w:b w:val="0"/>
          <w:i w:val="0"/>
          <w:color w:val="000000"/>
          <w:sz w:val="22"/>
        </w:rPr>
        <w:t>Blue Water Autonomy, Lyric, Pallet</w:t>
      </w:r>
    </w:p>
    <w:p/>
    <w:p>
      <w:r>
        <w:rPr>
          <w:rFonts w:ascii="Georgia" w:hAnsi="Georgia"/>
          <w:b/>
          <w:i w:val="0"/>
          <w:color w:val="1A1A1A"/>
          <w:sz w:val="30"/>
        </w:rPr>
        <w:t>1.  Blue Water Autonomy</w:t>
      </w:r>
      <w:r>
        <w:rPr>
          <w:rFonts w:ascii="Georgia" w:hAnsi="Georgia"/>
          <w:b/>
          <w:i w:val="0"/>
          <w:color w:val="8A7357"/>
          <w:sz w:val="24"/>
        </w:rPr>
        <w:t xml:space="preserve">      Score 100</w:t>
      </w:r>
      <w:r>
        <w:rPr>
          <w:rFonts w:ascii="Georgia" w:hAnsi="Georgia"/>
          <w:b w:val="0"/>
          <w:i w:val="0"/>
          <w:color w:val="595959"/>
          <w:sz w:val="20"/>
        </w:rPr>
        <w:t xml:space="preserve">   (Tier 1 - Priority)</w:t>
      </w:r>
    </w:p>
    <w:p>
      <w:r>
        <w:rPr>
          <w:rFonts w:ascii="Georgia" w:hAnsi="Georgia"/>
          <w:b w:val="0"/>
          <w:i/>
          <w:color w:val="8C8C8C"/>
          <w:sz w:val="18"/>
        </w:rPr>
        <w:t>Early Stage  |  Manufacturing; Transportation Equipment Manufacturing; Shipbuilding  |  Boston, Massachusetts, United States, North America</w:t>
      </w:r>
    </w:p>
    <w:p>
      <w:r>
        <w:rPr>
          <w:rFonts w:ascii="Georgia" w:hAnsi="Georgia"/>
          <w:b/>
          <w:i w:val="0"/>
          <w:color w:val="1A1A1A"/>
          <w:sz w:val="22"/>
        </w:rPr>
        <w:t xml:space="preserve">Website:  </w:t>
      </w:r>
      <w:hyperlink r:id="rId10">
        <w:r>
          <w:rPr>
            <w:color w:val="8A7357"/>
            <w:u w:val="single"/>
          </w:rPr>
          <w:t>blw.ai</w:t>
        </w:r>
      </w:hyperlink>
    </w:p>
    <w:p>
      <w:r>
        <w:rPr>
          <w:rFonts w:ascii="Georgia" w:hAnsi="Georgia"/>
          <w:b w:val="0"/>
          <w:i w:val="0"/>
          <w:color w:val="000000"/>
          <w:sz w:val="22"/>
        </w:rPr>
        <w:t>Blue Water Autonomy. Builds fully autonomous, crewless surface vessels for long-endurance open-ocean missions, carrying modular payloads for logistics, surveillance, or munitions. They combine purpose-built 100-foot, ~100-ton hulls with i... It has raised $64.0M to date, most recently a Series A round (Aug 2025). Signals: +56% headcount growth (6mo), +168% web traffic growth (6mo), ~50 employees. Founder signal: Unicorn Experience, Prior Exit, Prior IPO, Serial Founder, Top University. Scores: Stage 100, Sector 100, Founder 100, Momentum 100.</w:t>
      </w:r>
    </w:p>
    <w:p>
      <w:r>
        <w:rPr>
          <w:rFonts w:ascii="Georgia" w:hAnsi="Georgia"/>
          <w:b/>
          <w:i w:val="0"/>
          <w:color w:val="1A1A1A"/>
          <w:sz w:val="22"/>
        </w:rPr>
        <w:t xml:space="preserve">Action:  </w:t>
      </w:r>
      <w:r>
        <w:rPr>
          <w:rFonts w:ascii="Georgia" w:hAnsi="Georgia"/>
          <w:b w:val="0"/>
          <w:i w:val="0"/>
          <w:color w:val="000000"/>
          <w:sz w:val="22"/>
        </w:rPr>
        <w:t>Reach out now (Tier 1). ~9mo since last raise - likely approaching a new round; strong time to engage.</w:t>
      </w:r>
    </w:p>
    <w:p>
      <w:r>
        <w:rPr>
          <w:rFonts w:ascii="Georgia" w:hAnsi="Georgia"/>
          <w:b/>
          <w:i w:val="0"/>
          <w:color w:val="1A1A1A"/>
          <w:sz w:val="22"/>
        </w:rPr>
        <w:t>Diligence:</w:t>
      </w:r>
    </w:p>
    <w:p>
      <w:pPr>
        <w:pStyle w:val="ListBullet"/>
      </w:pPr>
      <w:r>
        <w:rPr>
          <w:rFonts w:ascii="Georgia" w:hAnsi="Georgia"/>
          <w:b w:val="0"/>
          <w:i w:val="0"/>
          <w:color w:val="000000"/>
          <w:sz w:val="22"/>
        </w:rPr>
        <w:t>Validate founder track record and prior exit outcomes.</w:t>
      </w:r>
    </w:p>
    <w:p>
      <w:pPr>
        <w:pStyle w:val="ListBullet"/>
      </w:pPr>
      <w:r>
        <w:rPr>
          <w:rFonts w:ascii="Georgia" w:hAnsi="Georgia"/>
          <w:b w:val="0"/>
          <w:i w:val="0"/>
          <w:color w:val="000000"/>
          <w:sz w:val="22"/>
        </w:rPr>
        <w:t>Assess market size and competitive landscape.</w:t>
      </w:r>
    </w:p>
    <w:p>
      <w:pPr>
        <w:pStyle w:val="ListBullet"/>
      </w:pPr>
      <w:r>
        <w:rPr>
          <w:rFonts w:ascii="Georgia" w:hAnsi="Georgia"/>
          <w:b w:val="0"/>
          <w:i w:val="0"/>
          <w:color w:val="000000"/>
          <w:sz w:val="22"/>
        </w:rPr>
        <w:t>Review cap table and quality of existing investors.</w:t>
      </w:r>
    </w:p>
    <w:p>
      <w:pPr>
        <w:pBdr>
          <w:bottom w:val="single" w:sz="4" w:space="6" w:color="DDDDDD"/>
        </w:pBdr>
      </w:pPr>
    </w:p>
    <w:p>
      <w:r>
        <w:rPr>
          <w:rFonts w:ascii="Georgia" w:hAnsi="Georgia"/>
          <w:b/>
          <w:i w:val="0"/>
          <w:color w:val="1A1A1A"/>
          <w:sz w:val="30"/>
        </w:rPr>
        <w:t>2.  Lyric</w:t>
      </w:r>
      <w:r>
        <w:rPr>
          <w:rFonts w:ascii="Georgia" w:hAnsi="Georgia"/>
          <w:b/>
          <w:i w:val="0"/>
          <w:color w:val="8A7357"/>
          <w:sz w:val="24"/>
        </w:rPr>
        <w:t xml:space="preserve">      Score 98</w:t>
      </w:r>
      <w:r>
        <w:rPr>
          <w:rFonts w:ascii="Georgia" w:hAnsi="Georgia"/>
          <w:b w:val="0"/>
          <w:i w:val="0"/>
          <w:color w:val="595959"/>
          <w:sz w:val="20"/>
        </w:rPr>
        <w:t xml:space="preserve">   (Tier 1 - Priority)</w:t>
      </w:r>
    </w:p>
    <w:p>
      <w:r>
        <w:rPr>
          <w:rFonts w:ascii="Georgia" w:hAnsi="Georgia"/>
          <w:b w:val="0"/>
          <w:i/>
          <w:color w:val="8C8C8C"/>
          <w:sz w:val="18"/>
        </w:rPr>
        <w:t>Growth Stage  |  Technology, Information and Internet; Software Development  |  Sunnyvale, California, United States, North America</w:t>
      </w:r>
    </w:p>
    <w:p>
      <w:r>
        <w:rPr>
          <w:rFonts w:ascii="Georgia" w:hAnsi="Georgia"/>
          <w:b/>
          <w:i w:val="0"/>
          <w:color w:val="1A1A1A"/>
          <w:sz w:val="22"/>
        </w:rPr>
        <w:t xml:space="preserve">Website:  </w:t>
      </w:r>
      <w:hyperlink r:id="rId11">
        <w:r>
          <w:rPr>
            <w:color w:val="8A7357"/>
            <w:u w:val="single"/>
          </w:rPr>
          <w:t>lyric.tech</w:t>
        </w:r>
      </w:hyperlink>
    </w:p>
    <w:p>
      <w:r>
        <w:rPr>
          <w:rFonts w:ascii="Georgia" w:hAnsi="Georgia"/>
          <w:b w:val="0"/>
          <w:i w:val="0"/>
          <w:color w:val="000000"/>
          <w:sz w:val="22"/>
        </w:rPr>
        <w:t>Lyric. Is a pioneering supply chain technology company founded in 2022 that offers an enterprise-grade, composable platform called Lyric Studio. The platform enables enterprises to model, plan, and operate supply chains with... It has raised $66.5M to date, most recently a Series B round (Aug 2025). Signals: +47% headcount growth (6mo), +89% web traffic growth (6mo), ~304 employees. Founder signal: Prior Exit, Prior IPO, Serial Founder. Scores: Stage 100, Sector 100, Founder 90, Momentum 100.</w:t>
      </w:r>
    </w:p>
    <w:p>
      <w:r>
        <w:rPr>
          <w:rFonts w:ascii="Georgia" w:hAnsi="Georgia"/>
          <w:b/>
          <w:i w:val="0"/>
          <w:color w:val="1A1A1A"/>
          <w:sz w:val="22"/>
        </w:rPr>
        <w:t xml:space="preserve">Action:  </w:t>
      </w:r>
      <w:r>
        <w:rPr>
          <w:rFonts w:ascii="Georgia" w:hAnsi="Georgia"/>
          <w:b w:val="0"/>
          <w:i w:val="0"/>
          <w:color w:val="000000"/>
          <w:sz w:val="22"/>
        </w:rPr>
        <w:t>Reach out now (Tier 1). ~10mo since last raise - likely approaching a new round; strong time to engage.</w:t>
      </w:r>
    </w:p>
    <w:p>
      <w:r>
        <w:rPr>
          <w:rFonts w:ascii="Georgia" w:hAnsi="Georgia"/>
          <w:b/>
          <w:i w:val="0"/>
          <w:color w:val="1A1A1A"/>
          <w:sz w:val="22"/>
        </w:rPr>
        <w:t>Diligence:</w:t>
      </w:r>
    </w:p>
    <w:p>
      <w:pPr>
        <w:pStyle w:val="ListBullet"/>
      </w:pPr>
      <w:r>
        <w:rPr>
          <w:rFonts w:ascii="Georgia" w:hAnsi="Georgia"/>
          <w:b w:val="0"/>
          <w:i w:val="0"/>
          <w:color w:val="000000"/>
          <w:sz w:val="22"/>
        </w:rPr>
        <w:t>Validate founder track record and prior exit outcomes.</w:t>
      </w:r>
    </w:p>
    <w:p>
      <w:pPr>
        <w:pStyle w:val="ListBullet"/>
      </w:pPr>
      <w:r>
        <w:rPr>
          <w:rFonts w:ascii="Georgia" w:hAnsi="Georgia"/>
          <w:b w:val="0"/>
          <w:i w:val="0"/>
          <w:color w:val="000000"/>
          <w:sz w:val="22"/>
        </w:rPr>
        <w:t>Assess market size and competitive landscape.</w:t>
      </w:r>
    </w:p>
    <w:p>
      <w:pPr>
        <w:pStyle w:val="ListBullet"/>
      </w:pPr>
      <w:r>
        <w:rPr>
          <w:rFonts w:ascii="Georgia" w:hAnsi="Georgia"/>
          <w:b w:val="0"/>
          <w:i w:val="0"/>
          <w:color w:val="000000"/>
          <w:sz w:val="22"/>
        </w:rPr>
        <w:t>Review cap table and quality of existing investors.</w:t>
      </w:r>
    </w:p>
    <w:p>
      <w:pPr>
        <w:pBdr>
          <w:bottom w:val="single" w:sz="4" w:space="6" w:color="DDDDDD"/>
        </w:pBdr>
      </w:pPr>
    </w:p>
    <w:p>
      <w:r>
        <w:rPr>
          <w:rFonts w:ascii="Georgia" w:hAnsi="Georgia"/>
          <w:b/>
          <w:i w:val="0"/>
          <w:color w:val="1A1A1A"/>
          <w:sz w:val="30"/>
        </w:rPr>
        <w:t>3.  Pallet</w:t>
      </w:r>
      <w:r>
        <w:rPr>
          <w:rFonts w:ascii="Georgia" w:hAnsi="Georgia"/>
          <w:b/>
          <w:i w:val="0"/>
          <w:color w:val="8A7357"/>
          <w:sz w:val="24"/>
        </w:rPr>
        <w:t xml:space="preserve">      Score 96</w:t>
      </w:r>
      <w:r>
        <w:rPr>
          <w:rFonts w:ascii="Georgia" w:hAnsi="Georgia"/>
          <w:b w:val="0"/>
          <w:i w:val="0"/>
          <w:color w:val="595959"/>
          <w:sz w:val="20"/>
        </w:rPr>
        <w:t xml:space="preserve">   (Tier 1 - Priority)</w:t>
      </w:r>
    </w:p>
    <w:p>
      <w:r>
        <w:rPr>
          <w:rFonts w:ascii="Georgia" w:hAnsi="Georgia"/>
          <w:b w:val="0"/>
          <w:i/>
          <w:color w:val="8C8C8C"/>
          <w:sz w:val="18"/>
        </w:rPr>
        <w:t>Growth Stage  |  Technology, Information and Internet; Software Development  |  San Francisco, California, United States, North America</w:t>
      </w:r>
    </w:p>
    <w:p>
      <w:r>
        <w:rPr>
          <w:rFonts w:ascii="Georgia" w:hAnsi="Georgia"/>
          <w:b/>
          <w:i w:val="0"/>
          <w:color w:val="1A1A1A"/>
          <w:sz w:val="22"/>
        </w:rPr>
        <w:t xml:space="preserve">Website:  </w:t>
      </w:r>
      <w:hyperlink r:id="rId12">
        <w:r>
          <w:rPr>
            <w:color w:val="8A7357"/>
            <w:u w:val="single"/>
          </w:rPr>
          <w:t>trypallet.com</w:t>
        </w:r>
      </w:hyperlink>
    </w:p>
    <w:p>
      <w:r>
        <w:rPr>
          <w:rFonts w:ascii="Georgia" w:hAnsi="Georgia"/>
          <w:b w:val="0"/>
          <w:i w:val="0"/>
          <w:color w:val="000000"/>
          <w:sz w:val="22"/>
        </w:rPr>
        <w:t>Pallet. Provides an AI logistics workforce that automates repetitive back-office supply chain tasks to reduce manual order entry, document processing, and freight quoting. Its core product, CoPallet, uses AI models and comput... It has raised $48.0M to date, most recently a Series B round (May 2025). Signals: +25% headcount growth (6mo), +158% web traffic growth (6mo), ~129 employees. Founder signal: Unicorn Experience, Prior Exit, Prior IPO, Serial Founder, Top University. Scores: Stage 100, Sector 100, Founder 97, Momentum 88.</w:t>
      </w:r>
    </w:p>
    <w:p>
      <w:r>
        <w:rPr>
          <w:rFonts w:ascii="Georgia" w:hAnsi="Georgia"/>
          <w:b/>
          <w:i w:val="0"/>
          <w:color w:val="1A1A1A"/>
          <w:sz w:val="22"/>
        </w:rPr>
        <w:t xml:space="preserve">Action:  </w:t>
      </w:r>
      <w:r>
        <w:rPr>
          <w:rFonts w:ascii="Georgia" w:hAnsi="Georgia"/>
          <w:b w:val="0"/>
          <w:i w:val="0"/>
          <w:color w:val="000000"/>
          <w:sz w:val="22"/>
        </w:rPr>
        <w:t>Reach out now (Tier 1). ~12mo since last raise - likely approaching a new round; strong time to engage.</w:t>
      </w:r>
    </w:p>
    <w:p>
      <w:r>
        <w:rPr>
          <w:rFonts w:ascii="Georgia" w:hAnsi="Georgia"/>
          <w:b/>
          <w:i w:val="0"/>
          <w:color w:val="1A1A1A"/>
          <w:sz w:val="22"/>
        </w:rPr>
        <w:t>Diligence:</w:t>
      </w:r>
    </w:p>
    <w:p>
      <w:pPr>
        <w:pStyle w:val="ListBullet"/>
      </w:pPr>
      <w:r>
        <w:rPr>
          <w:rFonts w:ascii="Georgia" w:hAnsi="Georgia"/>
          <w:b w:val="0"/>
          <w:i w:val="0"/>
          <w:color w:val="000000"/>
          <w:sz w:val="22"/>
        </w:rPr>
        <w:t>Validate founder track record and prior exit outcomes.</w:t>
      </w:r>
    </w:p>
    <w:p>
      <w:pPr>
        <w:pStyle w:val="ListBullet"/>
      </w:pPr>
      <w:r>
        <w:rPr>
          <w:rFonts w:ascii="Georgia" w:hAnsi="Georgia"/>
          <w:b w:val="0"/>
          <w:i w:val="0"/>
          <w:color w:val="000000"/>
          <w:sz w:val="22"/>
        </w:rPr>
        <w:t>Assess market size and competitive landscape.</w:t>
      </w:r>
    </w:p>
    <w:p>
      <w:pPr>
        <w:pStyle w:val="ListBullet"/>
      </w:pPr>
      <w:r>
        <w:rPr>
          <w:rFonts w:ascii="Georgia" w:hAnsi="Georgia"/>
          <w:b w:val="0"/>
          <w:i w:val="0"/>
          <w:color w:val="000000"/>
          <w:sz w:val="22"/>
        </w:rPr>
        <w:t>Review cap table and quality of existing investors.</w:t>
      </w:r>
    </w:p>
    <w:p>
      <w:pPr>
        <w:pBdr>
          <w:bottom w:val="single" w:sz="4" w:space="6" w:color="DDDDDD"/>
        </w:pBdr>
      </w:pPr>
    </w:p>
    <w:p>
      <w:r>
        <w:rPr>
          <w:rFonts w:ascii="Georgia" w:hAnsi="Georgia"/>
          <w:b/>
          <w:i w:val="0"/>
          <w:color w:val="1A1A1A"/>
          <w:sz w:val="30"/>
        </w:rPr>
        <w:t>4.  Robust.AI</w:t>
      </w:r>
      <w:r>
        <w:rPr>
          <w:rFonts w:ascii="Georgia" w:hAnsi="Georgia"/>
          <w:b/>
          <w:i w:val="0"/>
          <w:color w:val="8A7357"/>
          <w:sz w:val="24"/>
        </w:rPr>
        <w:t xml:space="preserve">      Score 94</w:t>
      </w:r>
      <w:r>
        <w:rPr>
          <w:rFonts w:ascii="Georgia" w:hAnsi="Georgia"/>
          <w:b w:val="0"/>
          <w:i w:val="0"/>
          <w:color w:val="595959"/>
          <w:sz w:val="20"/>
        </w:rPr>
        <w:t xml:space="preserve">   (Tier 1 - Priority)</w:t>
      </w:r>
    </w:p>
    <w:p>
      <w:r>
        <w:rPr>
          <w:rFonts w:ascii="Georgia" w:hAnsi="Georgia"/>
          <w:b w:val="0"/>
          <w:i/>
          <w:color w:val="8C8C8C"/>
          <w:sz w:val="18"/>
        </w:rPr>
        <w:t>Early Stage  |  Transportation, Logistics, Supply Chain and Storage; Logistics Technology  |  San Carlos, California, United States, North America</w:t>
      </w:r>
    </w:p>
    <w:p>
      <w:r>
        <w:rPr>
          <w:rFonts w:ascii="Georgia" w:hAnsi="Georgia"/>
          <w:b/>
          <w:i w:val="0"/>
          <w:color w:val="1A1A1A"/>
          <w:sz w:val="22"/>
        </w:rPr>
        <w:t xml:space="preserve">Website:  </w:t>
      </w:r>
      <w:hyperlink r:id="rId13">
        <w:r>
          <w:rPr>
            <w:color w:val="8A7357"/>
            <w:u w:val="single"/>
          </w:rPr>
          <w:t>robust.ai</w:t>
        </w:r>
      </w:hyperlink>
    </w:p>
    <w:p>
      <w:r>
        <w:rPr>
          <w:rFonts w:ascii="Georgia" w:hAnsi="Georgia"/>
          <w:b w:val="0"/>
          <w:i w:val="0"/>
          <w:color w:val="000000"/>
          <w:sz w:val="22"/>
        </w:rPr>
        <w:t>Robust.AI. Develops AI-powered autonomous mobile robots (AMRs) designed with a human-centric approach to enhance collaboration between robots and people. Their flagship product, Carter, is a flexible, scalable warehouse automati... It has raised $42.5M to date, most recently a Series A round (Apr 2023). Signals: +15% headcount growth (6mo), +39% web traffic growth (6mo), ~76 employees. Founder signal: Prior Exit, Prior IPO, Serial Founder, Top University. Scores: Stage 100, Sector 100, Founder 100, Momentum 76.</w:t>
      </w:r>
    </w:p>
    <w:p>
      <w:r>
        <w:rPr>
          <w:rFonts w:ascii="Georgia" w:hAnsi="Georgia"/>
          <w:b/>
          <w:i w:val="0"/>
          <w:color w:val="1A1A1A"/>
          <w:sz w:val="22"/>
        </w:rPr>
        <w:t xml:space="preserve">Action:  </w:t>
      </w:r>
      <w:r>
        <w:rPr>
          <w:rFonts w:ascii="Georgia" w:hAnsi="Georgia"/>
          <w:b w:val="0"/>
          <w:i w:val="0"/>
          <w:color w:val="000000"/>
          <w:sz w:val="22"/>
        </w:rPr>
        <w:t>Reach out now (Tier 1). ~38mo since last raise - may be raising soon or capital-efficient; worth a direct conversation.</w:t>
      </w:r>
    </w:p>
    <w:p>
      <w:r>
        <w:rPr>
          <w:rFonts w:ascii="Georgia" w:hAnsi="Georgia"/>
          <w:b/>
          <w:i w:val="0"/>
          <w:color w:val="1A1A1A"/>
          <w:sz w:val="22"/>
        </w:rPr>
        <w:t>Diligence:</w:t>
      </w:r>
    </w:p>
    <w:p>
      <w:pPr>
        <w:pStyle w:val="ListBullet"/>
      </w:pPr>
      <w:r>
        <w:rPr>
          <w:rFonts w:ascii="Georgia" w:hAnsi="Georgia"/>
          <w:b w:val="0"/>
          <w:i w:val="0"/>
          <w:color w:val="000000"/>
          <w:sz w:val="22"/>
        </w:rPr>
        <w:t>Validate founder track record and prior exit outcomes.</w:t>
      </w:r>
    </w:p>
    <w:p>
      <w:pPr>
        <w:pStyle w:val="ListBullet"/>
      </w:pPr>
      <w:r>
        <w:rPr>
          <w:rFonts w:ascii="Georgia" w:hAnsi="Georgia"/>
          <w:b w:val="0"/>
          <w:i w:val="0"/>
          <w:color w:val="000000"/>
          <w:sz w:val="22"/>
        </w:rPr>
        <w:t>Confirm current runway, burn rate, and timeline to next raise.</w:t>
      </w:r>
    </w:p>
    <w:p>
      <w:pPr>
        <w:pStyle w:val="ListBullet"/>
      </w:pPr>
      <w:r>
        <w:rPr>
          <w:rFonts w:ascii="Georgia" w:hAnsi="Georgia"/>
          <w:b w:val="0"/>
          <w:i w:val="0"/>
          <w:color w:val="000000"/>
          <w:sz w:val="22"/>
        </w:rPr>
        <w:t>Assess market size and competitive landscape.</w:t>
      </w:r>
    </w:p>
    <w:p>
      <w:pPr>
        <w:pStyle w:val="ListBullet"/>
      </w:pPr>
      <w:r>
        <w:rPr>
          <w:rFonts w:ascii="Georgia" w:hAnsi="Georgia"/>
          <w:b w:val="0"/>
          <w:i w:val="0"/>
          <w:color w:val="000000"/>
          <w:sz w:val="22"/>
        </w:rPr>
        <w:t>Review cap table and quality of existing investors.</w:t>
      </w:r>
    </w:p>
    <w:p>
      <w:pPr>
        <w:pBdr>
          <w:bottom w:val="single" w:sz="4" w:space="6" w:color="DDDDDD"/>
        </w:pBdr>
      </w:pPr>
    </w:p>
    <w:p>
      <w:r>
        <w:rPr>
          <w:rFonts w:ascii="Georgia" w:hAnsi="Georgia"/>
          <w:b/>
          <w:i w:val="0"/>
          <w:color w:val="1A1A1A"/>
          <w:sz w:val="30"/>
        </w:rPr>
        <w:t>5.  Observable Space</w:t>
      </w:r>
      <w:r>
        <w:rPr>
          <w:rFonts w:ascii="Georgia" w:hAnsi="Georgia"/>
          <w:b/>
          <w:i w:val="0"/>
          <w:color w:val="8A7357"/>
          <w:sz w:val="24"/>
        </w:rPr>
        <w:t xml:space="preserve">      Score 93</w:t>
      </w:r>
      <w:r>
        <w:rPr>
          <w:rFonts w:ascii="Georgia" w:hAnsi="Georgia"/>
          <w:b w:val="0"/>
          <w:i w:val="0"/>
          <w:color w:val="595959"/>
          <w:sz w:val="20"/>
        </w:rPr>
        <w:t xml:space="preserve">   (Tier 1 - Priority)</w:t>
      </w:r>
    </w:p>
    <w:p>
      <w:r>
        <w:rPr>
          <w:rFonts w:ascii="Georgia" w:hAnsi="Georgia"/>
          <w:b w:val="0"/>
          <w:i/>
          <w:color w:val="8C8C8C"/>
          <w:sz w:val="18"/>
        </w:rPr>
        <w:t>Growth Stage  |  Government Administration; Space Research and Technology  |  Santa Monica, California, United States, North America</w:t>
      </w:r>
    </w:p>
    <w:p>
      <w:r>
        <w:rPr>
          <w:rFonts w:ascii="Georgia" w:hAnsi="Georgia"/>
          <w:b/>
          <w:i w:val="0"/>
          <w:color w:val="1A1A1A"/>
          <w:sz w:val="22"/>
        </w:rPr>
        <w:t xml:space="preserve">Website:  </w:t>
      </w:r>
      <w:hyperlink r:id="rId14">
        <w:r>
          <w:rPr>
            <w:color w:val="8A7357"/>
            <w:u w:val="single"/>
          </w:rPr>
          <w:t>observable.space</w:t>
        </w:r>
      </w:hyperlink>
    </w:p>
    <w:p>
      <w:r>
        <w:rPr>
          <w:rFonts w:ascii="Georgia" w:hAnsi="Georgia"/>
          <w:b w:val="0"/>
          <w:i w:val="0"/>
          <w:color w:val="000000"/>
          <w:sz w:val="22"/>
        </w:rPr>
        <w:t>Observable Space. Supplies the hardware and software organizations need to operate spacecraft and observe the cosmos. The company provides telescopes and core software architecture that support mission operations, data collection, and... It has raised $106.0M to date, most recently a Series A round (May 2026). Signals: +43% headcount growth (6mo), +220% web traffic growth (6mo), ~43 employees. Founder signal: Unicorn Experience, Prior Exit, Serial Founder, Top University. Scores: Stage 100, Sector 100, Founder 73, Momentum 100.</w:t>
      </w:r>
    </w:p>
    <w:p>
      <w:r>
        <w:rPr>
          <w:rFonts w:ascii="Georgia" w:hAnsi="Georgia"/>
          <w:b/>
          <w:i w:val="0"/>
          <w:color w:val="1A1A1A"/>
          <w:sz w:val="22"/>
        </w:rPr>
        <w:t xml:space="preserve">Action:  </w:t>
      </w:r>
      <w:r>
        <w:rPr>
          <w:rFonts w:ascii="Georgia" w:hAnsi="Georgia"/>
          <w:b w:val="0"/>
          <w:i w:val="0"/>
          <w:color w:val="000000"/>
          <w:sz w:val="22"/>
        </w:rPr>
        <w:t>Reach out now (Tier 1). Raised ~0mo ago - build the relationship now, ahead of the next round.</w:t>
      </w:r>
    </w:p>
    <w:p>
      <w:r>
        <w:rPr>
          <w:rFonts w:ascii="Georgia" w:hAnsi="Georgia"/>
          <w:b/>
          <w:i w:val="0"/>
          <w:color w:val="1A1A1A"/>
          <w:sz w:val="22"/>
        </w:rPr>
        <w:t>Diligence:</w:t>
      </w:r>
    </w:p>
    <w:p>
      <w:pPr>
        <w:pStyle w:val="ListBullet"/>
      </w:pPr>
      <w:r>
        <w:rPr>
          <w:rFonts w:ascii="Georgia" w:hAnsi="Georgia"/>
          <w:b w:val="0"/>
          <w:i w:val="0"/>
          <w:color w:val="000000"/>
          <w:sz w:val="22"/>
        </w:rPr>
        <w:t>Validate founder track record and prior exit outcomes.</w:t>
      </w:r>
    </w:p>
    <w:p>
      <w:pPr>
        <w:pStyle w:val="ListBullet"/>
      </w:pPr>
      <w:r>
        <w:rPr>
          <w:rFonts w:ascii="Georgia" w:hAnsi="Georgia"/>
          <w:b w:val="0"/>
          <w:i w:val="0"/>
          <w:color w:val="000000"/>
          <w:sz w:val="22"/>
        </w:rPr>
        <w:t>Assess market size and competitive landscape.</w:t>
      </w:r>
    </w:p>
    <w:p>
      <w:pPr>
        <w:pStyle w:val="ListBullet"/>
      </w:pPr>
      <w:r>
        <w:rPr>
          <w:rFonts w:ascii="Georgia" w:hAnsi="Georgia"/>
          <w:b w:val="0"/>
          <w:i w:val="0"/>
          <w:color w:val="000000"/>
          <w:sz w:val="22"/>
        </w:rPr>
        <w:t>Review cap table and quality of existing investors.</w:t>
      </w:r>
    </w:p>
    <w:p>
      <w:pPr>
        <w:pBdr>
          <w:bottom w:val="single" w:sz="4" w:space="6" w:color="DDDDDD"/>
        </w:pBdr>
      </w:pPr>
    </w:p>
    <w:p>
      <w:r>
        <w:rPr>
          <w:rFonts w:ascii="Georgia" w:hAnsi="Georgia"/>
          <w:b/>
          <w:i w:val="0"/>
          <w:color w:val="1A1A1A"/>
          <w:sz w:val="30"/>
        </w:rPr>
        <w:t>6.  Quantum Space</w:t>
      </w:r>
      <w:r>
        <w:rPr>
          <w:rFonts w:ascii="Georgia" w:hAnsi="Georgia"/>
          <w:b/>
          <w:i w:val="0"/>
          <w:color w:val="8A7357"/>
          <w:sz w:val="24"/>
        </w:rPr>
        <w:t xml:space="preserve">      Score 92</w:t>
      </w:r>
      <w:r>
        <w:rPr>
          <w:rFonts w:ascii="Georgia" w:hAnsi="Georgia"/>
          <w:b w:val="0"/>
          <w:i w:val="0"/>
          <w:color w:val="595959"/>
          <w:sz w:val="20"/>
        </w:rPr>
        <w:t xml:space="preserve">   (Tier 1 - Priority)</w:t>
      </w:r>
    </w:p>
    <w:p>
      <w:r>
        <w:rPr>
          <w:rFonts w:ascii="Georgia" w:hAnsi="Georgia"/>
          <w:b w:val="0"/>
          <w:i/>
          <w:color w:val="8C8C8C"/>
          <w:sz w:val="18"/>
        </w:rPr>
        <w:t>Early Stage  |  Manufacturing; Transportation Equipment Manufacturing; Defense and Space Manufacturing  |  Rockville, Maryland, United States, North America</w:t>
      </w:r>
    </w:p>
    <w:p>
      <w:r>
        <w:rPr>
          <w:rFonts w:ascii="Georgia" w:hAnsi="Georgia"/>
          <w:b/>
          <w:i w:val="0"/>
          <w:color w:val="1A1A1A"/>
          <w:sz w:val="22"/>
        </w:rPr>
        <w:t xml:space="preserve">Website:  </w:t>
      </w:r>
      <w:hyperlink r:id="rId15">
        <w:r>
          <w:rPr>
            <w:color w:val="8A7357"/>
            <w:u w:val="single"/>
          </w:rPr>
          <w:t>quantumspace.us</w:t>
        </w:r>
      </w:hyperlink>
    </w:p>
    <w:p>
      <w:r>
        <w:rPr>
          <w:rFonts w:ascii="Georgia" w:hAnsi="Georgia"/>
          <w:b w:val="0"/>
          <w:i w:val="0"/>
          <w:color w:val="000000"/>
          <w:sz w:val="22"/>
        </w:rPr>
        <w:t>Quantum Space. Is building the maneuver-first space infrastructure required for today's contested domain. Their flagship platform, Ranger, enables dynamic, persistent capabilities supporting national security and commercial missions... It has raised $73.2M to date, most recently a Series A round (Jun 2025). Signals: +44% headcount growth (6mo), -82% web traffic growth (6mo), ~69 employees. Founder signal: Unicorn Experience, Prior Exit, Prior IPO, Serial Founder, Top University. Scores: Stage 100, Sector 100, Founder 100, Momentum 70.</w:t>
      </w:r>
    </w:p>
    <w:p>
      <w:r>
        <w:rPr>
          <w:rFonts w:ascii="Georgia" w:hAnsi="Georgia"/>
          <w:b/>
          <w:i w:val="0"/>
          <w:color w:val="1A1A1A"/>
          <w:sz w:val="22"/>
        </w:rPr>
        <w:t xml:space="preserve">Action:  </w:t>
      </w:r>
      <w:r>
        <w:rPr>
          <w:rFonts w:ascii="Georgia" w:hAnsi="Georgia"/>
          <w:b w:val="0"/>
          <w:i w:val="0"/>
          <w:color w:val="000000"/>
          <w:sz w:val="22"/>
        </w:rPr>
        <w:t>Reach out now (Tier 1). ~12mo since last raise - likely approaching a new round; strong time to engage.</w:t>
      </w:r>
    </w:p>
    <w:p>
      <w:r>
        <w:rPr>
          <w:rFonts w:ascii="Georgia" w:hAnsi="Georgia"/>
          <w:b/>
          <w:i w:val="0"/>
          <w:color w:val="1A1A1A"/>
          <w:sz w:val="22"/>
        </w:rPr>
        <w:t>Diligence:</w:t>
      </w:r>
    </w:p>
    <w:p>
      <w:pPr>
        <w:pStyle w:val="ListBullet"/>
      </w:pPr>
      <w:r>
        <w:rPr>
          <w:rFonts w:ascii="Georgia" w:hAnsi="Georgia"/>
          <w:b w:val="0"/>
          <w:i w:val="0"/>
          <w:color w:val="000000"/>
          <w:sz w:val="22"/>
        </w:rPr>
        <w:t>Validate founder track record and prior exit outcomes.</w:t>
      </w:r>
    </w:p>
    <w:p>
      <w:pPr>
        <w:pStyle w:val="ListBullet"/>
      </w:pPr>
      <w:r>
        <w:rPr>
          <w:rFonts w:ascii="Georgia" w:hAnsi="Georgia"/>
          <w:b w:val="0"/>
          <w:i w:val="0"/>
          <w:color w:val="000000"/>
          <w:sz w:val="22"/>
        </w:rPr>
        <w:t>Assess market size and competitive landscape.</w:t>
      </w:r>
    </w:p>
    <w:p>
      <w:pPr>
        <w:pStyle w:val="ListBullet"/>
      </w:pPr>
      <w:r>
        <w:rPr>
          <w:rFonts w:ascii="Georgia" w:hAnsi="Georgia"/>
          <w:b w:val="0"/>
          <w:i w:val="0"/>
          <w:color w:val="000000"/>
          <w:sz w:val="22"/>
        </w:rPr>
        <w:t>Review cap table and quality of existing investors.</w:t>
      </w:r>
    </w:p>
    <w:p>
      <w:pPr>
        <w:pBdr>
          <w:bottom w:val="single" w:sz="4" w:space="6" w:color="DDDDDD"/>
        </w:pBdr>
      </w:pPr>
    </w:p>
    <w:p>
      <w:r>
        <w:rPr>
          <w:rFonts w:ascii="Georgia" w:hAnsi="Georgia"/>
          <w:b/>
          <w:i w:val="0"/>
          <w:color w:val="1A1A1A"/>
          <w:sz w:val="30"/>
        </w:rPr>
        <w:t>7.  JetZero</w:t>
      </w:r>
      <w:r>
        <w:rPr>
          <w:rFonts w:ascii="Georgia" w:hAnsi="Georgia"/>
          <w:b/>
          <w:i w:val="0"/>
          <w:color w:val="8A7357"/>
          <w:sz w:val="24"/>
        </w:rPr>
        <w:t xml:space="preserve">      Score 92</w:t>
      </w:r>
      <w:r>
        <w:rPr>
          <w:rFonts w:ascii="Georgia" w:hAnsi="Georgia"/>
          <w:b w:val="0"/>
          <w:i w:val="0"/>
          <w:color w:val="595959"/>
          <w:sz w:val="20"/>
        </w:rPr>
        <w:t xml:space="preserve">   (Tier 1 - Priority)</w:t>
      </w:r>
    </w:p>
    <w:p>
      <w:r>
        <w:rPr>
          <w:rFonts w:ascii="Georgia" w:hAnsi="Georgia"/>
          <w:b w:val="0"/>
          <w:i/>
          <w:color w:val="8C8C8C"/>
          <w:sz w:val="18"/>
        </w:rPr>
        <w:t>Growth Stage  |  Manufacturing; Transportation Equipment Manufacturing; Aviation and Aerospace Component Manufacturing  |  Long Beach, California, United States, North America</w:t>
      </w:r>
    </w:p>
    <w:p>
      <w:r>
        <w:rPr>
          <w:rFonts w:ascii="Georgia" w:hAnsi="Georgia"/>
          <w:b/>
          <w:i w:val="0"/>
          <w:color w:val="1A1A1A"/>
          <w:sz w:val="22"/>
        </w:rPr>
        <w:t xml:space="preserve">Website:  </w:t>
      </w:r>
      <w:hyperlink r:id="rId16">
        <w:r>
          <w:rPr>
            <w:color w:val="8A7357"/>
            <w:u w:val="single"/>
          </w:rPr>
          <w:t>jetzero.aero</w:t>
        </w:r>
      </w:hyperlink>
    </w:p>
    <w:p>
      <w:r>
        <w:rPr>
          <w:rFonts w:ascii="Georgia" w:hAnsi="Georgia"/>
          <w:b w:val="0"/>
          <w:i w:val="0"/>
          <w:color w:val="000000"/>
          <w:sz w:val="22"/>
        </w:rPr>
        <w:t>JetZero. Develops blended-wing-body commercial aircraft that aim to substantially lower fuel consumption and carbon emissions for airlines, cargo operators, and military customers. The company is advancing the Z4 all-wing airc... It has raised $436.4M to date, most recently a Series B round (Jan 2026). Signals: +17% headcount growth (6mo), -25% web traffic growth (6mo), ~218 employees. Founder signal: Unicorn Experience, Prior Exit, Prior IPO, Serial Founder. Scores: Stage 100, Sector 100, Founder 97, Momentum 70.</w:t>
      </w:r>
    </w:p>
    <w:p>
      <w:r>
        <w:rPr>
          <w:rFonts w:ascii="Georgia" w:hAnsi="Georgia"/>
          <w:b/>
          <w:i w:val="0"/>
          <w:color w:val="1A1A1A"/>
          <w:sz w:val="22"/>
        </w:rPr>
        <w:t xml:space="preserve">Action:  </w:t>
      </w:r>
      <w:r>
        <w:rPr>
          <w:rFonts w:ascii="Georgia" w:hAnsi="Georgia"/>
          <w:b w:val="0"/>
          <w:i w:val="0"/>
          <w:color w:val="000000"/>
          <w:sz w:val="22"/>
        </w:rPr>
        <w:t>Reach out now (Tier 1). Raised ~5mo ago - build the relationship now, ahead of the next round.</w:t>
      </w:r>
    </w:p>
    <w:p>
      <w:r>
        <w:rPr>
          <w:rFonts w:ascii="Georgia" w:hAnsi="Georgia"/>
          <w:b/>
          <w:i w:val="0"/>
          <w:color w:val="1A1A1A"/>
          <w:sz w:val="22"/>
        </w:rPr>
        <w:t>Diligence:</w:t>
      </w:r>
    </w:p>
    <w:p>
      <w:pPr>
        <w:pStyle w:val="ListBullet"/>
      </w:pPr>
      <w:r>
        <w:rPr>
          <w:rFonts w:ascii="Georgia" w:hAnsi="Georgia"/>
          <w:b w:val="0"/>
          <w:i w:val="0"/>
          <w:color w:val="000000"/>
          <w:sz w:val="22"/>
        </w:rPr>
        <w:t>Validate founder track record and prior exit outcomes.</w:t>
      </w:r>
    </w:p>
    <w:p>
      <w:pPr>
        <w:pStyle w:val="ListBullet"/>
      </w:pPr>
      <w:r>
        <w:rPr>
          <w:rFonts w:ascii="Georgia" w:hAnsi="Georgia"/>
          <w:b w:val="0"/>
          <w:i w:val="0"/>
          <w:color w:val="000000"/>
          <w:sz w:val="22"/>
        </w:rPr>
        <w:t>Assess market size and competitive landscape.</w:t>
      </w:r>
    </w:p>
    <w:p>
      <w:pPr>
        <w:pStyle w:val="ListBullet"/>
      </w:pPr>
      <w:r>
        <w:rPr>
          <w:rFonts w:ascii="Georgia" w:hAnsi="Georgia"/>
          <w:b w:val="0"/>
          <w:i w:val="0"/>
          <w:color w:val="000000"/>
          <w:sz w:val="22"/>
        </w:rPr>
        <w:t>Review cap table and quality of existing investors.</w:t>
      </w:r>
    </w:p>
    <w:p>
      <w:pPr>
        <w:pBdr>
          <w:bottom w:val="single" w:sz="4" w:space="6" w:color="DDDDDD"/>
        </w:pBdr>
      </w:pPr>
    </w:p>
    <w:p>
      <w:r>
        <w:rPr>
          <w:rFonts w:ascii="Georgia" w:hAnsi="Georgia"/>
          <w:b/>
          <w:i w:val="0"/>
          <w:color w:val="1A1A1A"/>
          <w:sz w:val="30"/>
        </w:rPr>
        <w:t>8.  SuperCircle</w:t>
      </w:r>
      <w:r>
        <w:rPr>
          <w:rFonts w:ascii="Georgia" w:hAnsi="Georgia"/>
          <w:b/>
          <w:i w:val="0"/>
          <w:color w:val="8A7357"/>
          <w:sz w:val="24"/>
        </w:rPr>
        <w:t xml:space="preserve">      Score 92</w:t>
      </w:r>
      <w:r>
        <w:rPr>
          <w:rFonts w:ascii="Georgia" w:hAnsi="Georgia"/>
          <w:b w:val="0"/>
          <w:i w:val="0"/>
          <w:color w:val="595959"/>
          <w:sz w:val="20"/>
        </w:rPr>
        <w:t xml:space="preserve">   (Tier 1 - Priority)</w:t>
      </w:r>
    </w:p>
    <w:p>
      <w:r>
        <w:rPr>
          <w:rFonts w:ascii="Georgia" w:hAnsi="Georgia"/>
          <w:b w:val="0"/>
          <w:i/>
          <w:color w:val="8C8C8C"/>
          <w:sz w:val="18"/>
        </w:rPr>
        <w:t>Early Stage  |  Technology, Information and Internet; Internet Marketplace Platforms  |  New York City, New York, United States, North America</w:t>
      </w:r>
    </w:p>
    <w:p>
      <w:r>
        <w:rPr>
          <w:rFonts w:ascii="Georgia" w:hAnsi="Georgia"/>
          <w:b/>
          <w:i w:val="0"/>
          <w:color w:val="1A1A1A"/>
          <w:sz w:val="22"/>
        </w:rPr>
        <w:t xml:space="preserve">Website:  </w:t>
      </w:r>
      <w:hyperlink r:id="rId17">
        <w:r>
          <w:rPr>
            <w:color w:val="8A7357"/>
            <w:u w:val="single"/>
          </w:rPr>
          <w:t>supercircle.world</w:t>
        </w:r>
      </w:hyperlink>
    </w:p>
    <w:p>
      <w:r>
        <w:rPr>
          <w:rFonts w:ascii="Georgia" w:hAnsi="Georgia"/>
          <w:b w:val="0"/>
          <w:i w:val="0"/>
          <w:color w:val="000000"/>
          <w:sz w:val="22"/>
        </w:rPr>
        <w:t>SuperCircle. Helps retail brands reduce post-consumer textile waste by operating trade-in programs and managing excess inventory for reuse or recycling. It combines a B2B SaaS platform with physical reverse logistics, processing n... It has raised $31.0M to date, most recently a Series A round (Dec 2025). Signals: +23% headcount growth (6mo), +80% web traffic growth (6mo), ~32 employees. Founder signal: Prior Exit, Serial Founder, Top University. Scores: Stage 100, Sector 100, Founder 67, Momentum 100.</w:t>
      </w:r>
    </w:p>
    <w:p>
      <w:r>
        <w:rPr>
          <w:rFonts w:ascii="Georgia" w:hAnsi="Georgia"/>
          <w:b/>
          <w:i w:val="0"/>
          <w:color w:val="1A1A1A"/>
          <w:sz w:val="22"/>
        </w:rPr>
        <w:t xml:space="preserve">Action:  </w:t>
      </w:r>
      <w:r>
        <w:rPr>
          <w:rFonts w:ascii="Georgia" w:hAnsi="Georgia"/>
          <w:b w:val="0"/>
          <w:i w:val="0"/>
          <w:color w:val="000000"/>
          <w:sz w:val="22"/>
        </w:rPr>
        <w:t>Reach out now (Tier 1). Raised ~6mo ago - build the relationship now, ahead of the next round.</w:t>
      </w:r>
    </w:p>
    <w:p>
      <w:r>
        <w:rPr>
          <w:rFonts w:ascii="Georgia" w:hAnsi="Georgia"/>
          <w:b/>
          <w:i w:val="0"/>
          <w:color w:val="1A1A1A"/>
          <w:sz w:val="22"/>
        </w:rPr>
        <w:t>Diligence:</w:t>
      </w:r>
    </w:p>
    <w:p>
      <w:pPr>
        <w:pStyle w:val="ListBullet"/>
      </w:pPr>
      <w:r>
        <w:rPr>
          <w:rFonts w:ascii="Georgia" w:hAnsi="Georgia"/>
          <w:b w:val="0"/>
          <w:i w:val="0"/>
          <w:color w:val="000000"/>
          <w:sz w:val="22"/>
        </w:rPr>
        <w:t>Validate founder track record and prior exit outcomes.</w:t>
      </w:r>
    </w:p>
    <w:p>
      <w:pPr>
        <w:pStyle w:val="ListBullet"/>
      </w:pPr>
      <w:r>
        <w:rPr>
          <w:rFonts w:ascii="Georgia" w:hAnsi="Georgia"/>
          <w:b w:val="0"/>
          <w:i w:val="0"/>
          <w:color w:val="000000"/>
          <w:sz w:val="22"/>
        </w:rPr>
        <w:t>Assess market size and competitive landscape.</w:t>
      </w:r>
    </w:p>
    <w:p>
      <w:pPr>
        <w:pStyle w:val="ListBullet"/>
      </w:pPr>
      <w:r>
        <w:rPr>
          <w:rFonts w:ascii="Georgia" w:hAnsi="Georgia"/>
          <w:b w:val="0"/>
          <w:i w:val="0"/>
          <w:color w:val="000000"/>
          <w:sz w:val="22"/>
        </w:rPr>
        <w:t>Review cap table and quality of existing investors.</w:t>
      </w:r>
    </w:p>
    <w:p>
      <w:pPr>
        <w:pBdr>
          <w:bottom w:val="single" w:sz="4" w:space="6" w:color="DDDDDD"/>
        </w:pBdr>
      </w:pPr>
    </w:p>
    <w:p>
      <w:r>
        <w:rPr>
          <w:rFonts w:ascii="Georgia" w:hAnsi="Georgia"/>
          <w:b/>
          <w:i w:val="0"/>
          <w:color w:val="1A1A1A"/>
          <w:sz w:val="30"/>
        </w:rPr>
        <w:t>9.  ATMOS Space Cargo</w:t>
      </w:r>
      <w:r>
        <w:rPr>
          <w:rFonts w:ascii="Georgia" w:hAnsi="Georgia"/>
          <w:b/>
          <w:i w:val="0"/>
          <w:color w:val="8A7357"/>
          <w:sz w:val="24"/>
        </w:rPr>
        <w:t xml:space="preserve">      Score 92</w:t>
      </w:r>
      <w:r>
        <w:rPr>
          <w:rFonts w:ascii="Georgia" w:hAnsi="Georgia"/>
          <w:b w:val="0"/>
          <w:i w:val="0"/>
          <w:color w:val="595959"/>
          <w:sz w:val="20"/>
        </w:rPr>
        <w:t xml:space="preserve">   (Tier 1 - Priority)</w:t>
      </w:r>
    </w:p>
    <w:p>
      <w:r>
        <w:rPr>
          <w:rFonts w:ascii="Georgia" w:hAnsi="Georgia"/>
          <w:b w:val="0"/>
          <w:i/>
          <w:color w:val="8C8C8C"/>
          <w:sz w:val="18"/>
        </w:rPr>
        <w:t>Early Stage  |  Government Administration; Space Research and Technology  |  Lichtenau, Baden-Wurttemberg, Germany, Europe</w:t>
      </w:r>
    </w:p>
    <w:p>
      <w:r>
        <w:rPr>
          <w:rFonts w:ascii="Georgia" w:hAnsi="Georgia"/>
          <w:b/>
          <w:i w:val="0"/>
          <w:color w:val="1A1A1A"/>
          <w:sz w:val="22"/>
        </w:rPr>
        <w:t xml:space="preserve">Website:  </w:t>
      </w:r>
      <w:hyperlink r:id="rId18">
        <w:r>
          <w:rPr>
            <w:color w:val="8A7357"/>
            <w:u w:val="single"/>
          </w:rPr>
          <w:t>atmos-space-cargo.com</w:t>
        </w:r>
      </w:hyperlink>
    </w:p>
    <w:p>
      <w:r>
        <w:rPr>
          <w:rFonts w:ascii="Georgia" w:hAnsi="Georgia"/>
          <w:b w:val="0"/>
          <w:i w:val="0"/>
          <w:color w:val="000000"/>
          <w:sz w:val="22"/>
        </w:rPr>
        <w:t>ATMOS Space Cargo. Provides predictable, low-stress return of payloads from orbit to Earth for research, manufacturing, and defense customers. It builds the PHOENIX return capsule using an inflatable heat shield for cost-efficient atmos... It has raised $50.9M to date, most recently a Series A round (Apr 2026). Signals: +29% headcount growth (6mo), +434% web traffic growth (6mo), ~80 employees. Founder signal: Prior Exit, Serial Founder, Top University. Scores: Stage 100, Sector 100, Founder 67, Momentum 100.</w:t>
      </w:r>
    </w:p>
    <w:p>
      <w:r>
        <w:rPr>
          <w:rFonts w:ascii="Georgia" w:hAnsi="Georgia"/>
          <w:b/>
          <w:i w:val="0"/>
          <w:color w:val="1A1A1A"/>
          <w:sz w:val="22"/>
        </w:rPr>
        <w:t xml:space="preserve">Action:  </w:t>
      </w:r>
      <w:r>
        <w:rPr>
          <w:rFonts w:ascii="Georgia" w:hAnsi="Georgia"/>
          <w:b w:val="0"/>
          <w:i w:val="0"/>
          <w:color w:val="000000"/>
          <w:sz w:val="22"/>
        </w:rPr>
        <w:t>Reach out now (Tier 1). Raised ~1mo ago - build the relationship now, ahead of the next round.</w:t>
      </w:r>
    </w:p>
    <w:p>
      <w:r>
        <w:rPr>
          <w:rFonts w:ascii="Georgia" w:hAnsi="Georgia"/>
          <w:b/>
          <w:i w:val="0"/>
          <w:color w:val="1A1A1A"/>
          <w:sz w:val="22"/>
        </w:rPr>
        <w:t>Diligence:</w:t>
      </w:r>
    </w:p>
    <w:p>
      <w:pPr>
        <w:pStyle w:val="ListBullet"/>
      </w:pPr>
      <w:r>
        <w:rPr>
          <w:rFonts w:ascii="Georgia" w:hAnsi="Georgia"/>
          <w:b w:val="0"/>
          <w:i w:val="0"/>
          <w:color w:val="000000"/>
          <w:sz w:val="22"/>
        </w:rPr>
        <w:t>Validate founder track record and prior exit outcomes.</w:t>
      </w:r>
    </w:p>
    <w:p>
      <w:pPr>
        <w:pStyle w:val="ListBullet"/>
      </w:pPr>
      <w:r>
        <w:rPr>
          <w:rFonts w:ascii="Georgia" w:hAnsi="Georgia"/>
          <w:b w:val="0"/>
          <w:i w:val="0"/>
          <w:color w:val="000000"/>
          <w:sz w:val="22"/>
        </w:rPr>
        <w:t>Assess market size and competitive landscape.</w:t>
      </w:r>
    </w:p>
    <w:p>
      <w:pPr>
        <w:pStyle w:val="ListBullet"/>
      </w:pPr>
      <w:r>
        <w:rPr>
          <w:rFonts w:ascii="Georgia" w:hAnsi="Georgia"/>
          <w:b w:val="0"/>
          <w:i w:val="0"/>
          <w:color w:val="000000"/>
          <w:sz w:val="22"/>
        </w:rPr>
        <w:t>Review cap table and quality of existing investors.</w:t>
      </w:r>
    </w:p>
    <w:p>
      <w:pPr>
        <w:pBdr>
          <w:bottom w:val="single" w:sz="4" w:space="6" w:color="DDDDDD"/>
        </w:pBdr>
      </w:pPr>
    </w:p>
    <w:p>
      <w:r>
        <w:rPr>
          <w:rFonts w:ascii="Georgia" w:hAnsi="Georgia"/>
          <w:b/>
          <w:i w:val="0"/>
          <w:color w:val="1A1A1A"/>
          <w:sz w:val="30"/>
        </w:rPr>
        <w:t>10.  Portal Space Systems</w:t>
      </w:r>
      <w:r>
        <w:rPr>
          <w:rFonts w:ascii="Georgia" w:hAnsi="Georgia"/>
          <w:b/>
          <w:i w:val="0"/>
          <w:color w:val="8A7357"/>
          <w:sz w:val="24"/>
        </w:rPr>
        <w:t xml:space="preserve">      Score 92</w:t>
      </w:r>
      <w:r>
        <w:rPr>
          <w:rFonts w:ascii="Georgia" w:hAnsi="Georgia"/>
          <w:b w:val="0"/>
          <w:i w:val="0"/>
          <w:color w:val="595959"/>
          <w:sz w:val="20"/>
        </w:rPr>
        <w:t xml:space="preserve">   (Tier 1 - Priority)</w:t>
      </w:r>
    </w:p>
    <w:p>
      <w:r>
        <w:rPr>
          <w:rFonts w:ascii="Georgia" w:hAnsi="Georgia"/>
          <w:b w:val="0"/>
          <w:i/>
          <w:color w:val="8C8C8C"/>
          <w:sz w:val="18"/>
        </w:rPr>
        <w:t>Early Stage  |  Manufacturing; Transportation Equipment Manufacturing; Defense and Space Manufacturing  |  Bothell, Washington, United States, North America</w:t>
      </w:r>
    </w:p>
    <w:p>
      <w:r>
        <w:rPr>
          <w:rFonts w:ascii="Georgia" w:hAnsi="Georgia"/>
          <w:b/>
          <w:i w:val="0"/>
          <w:color w:val="1A1A1A"/>
          <w:sz w:val="22"/>
        </w:rPr>
        <w:t xml:space="preserve">Website:  </w:t>
      </w:r>
      <w:hyperlink r:id="rId19">
        <w:r>
          <w:rPr>
            <w:color w:val="8A7357"/>
            <w:u w:val="single"/>
          </w:rPr>
          <w:t>portalsystems.space</w:t>
        </w:r>
      </w:hyperlink>
    </w:p>
    <w:p>
      <w:r>
        <w:rPr>
          <w:rFonts w:ascii="Georgia" w:hAnsi="Georgia"/>
          <w:b w:val="0"/>
          <w:i w:val="0"/>
          <w:color w:val="000000"/>
          <w:sz w:val="22"/>
        </w:rPr>
        <w:t>Portal Space Systems. Builds the Supernova, a payload-agnostic satellite bus that provides rapid, long-range maneuverability for spacecraft operators. The Supernova uses a novel solar-thermal propulsion system and high-delta-v architecture... It has raised $132.0M to date, most recently a Series A round (Apr 2026). Signals: +67% headcount growth (6mo), +76% web traffic growth (6mo), ~35 employees. Founder signal: Unicorn Experience, Serial Founder, Top University. Scores: Stage 100, Sector 100, Founder 67, Momentum 100.</w:t>
      </w:r>
    </w:p>
    <w:p>
      <w:r>
        <w:rPr>
          <w:rFonts w:ascii="Georgia" w:hAnsi="Georgia"/>
          <w:b/>
          <w:i w:val="0"/>
          <w:color w:val="1A1A1A"/>
          <w:sz w:val="22"/>
        </w:rPr>
        <w:t xml:space="preserve">Action:  </w:t>
      </w:r>
      <w:r>
        <w:rPr>
          <w:rFonts w:ascii="Georgia" w:hAnsi="Georgia"/>
          <w:b w:val="0"/>
          <w:i w:val="0"/>
          <w:color w:val="000000"/>
          <w:sz w:val="22"/>
        </w:rPr>
        <w:t>Reach out now (Tier 1). Raised ~2mo ago - build the relationship now, ahead of the next round.</w:t>
      </w:r>
    </w:p>
    <w:p>
      <w:r>
        <w:rPr>
          <w:rFonts w:ascii="Georgia" w:hAnsi="Georgia"/>
          <w:b/>
          <w:i w:val="0"/>
          <w:color w:val="1A1A1A"/>
          <w:sz w:val="22"/>
        </w:rPr>
        <w:t>Diligence:</w:t>
      </w:r>
    </w:p>
    <w:p>
      <w:pPr>
        <w:pStyle w:val="ListBullet"/>
      </w:pPr>
      <w:r>
        <w:rPr>
          <w:rFonts w:ascii="Georgia" w:hAnsi="Georgia"/>
          <w:b w:val="0"/>
          <w:i w:val="0"/>
          <w:color w:val="000000"/>
          <w:sz w:val="22"/>
        </w:rPr>
        <w:t>Validate founder track record and prior exit outcomes.</w:t>
      </w:r>
    </w:p>
    <w:p>
      <w:pPr>
        <w:pStyle w:val="ListBullet"/>
      </w:pPr>
      <w:r>
        <w:rPr>
          <w:rFonts w:ascii="Georgia" w:hAnsi="Georgia"/>
          <w:b w:val="0"/>
          <w:i w:val="0"/>
          <w:color w:val="000000"/>
          <w:sz w:val="22"/>
        </w:rPr>
        <w:t>Assess market size and competitive landscape.</w:t>
      </w:r>
    </w:p>
    <w:p>
      <w:pPr>
        <w:pStyle w:val="ListBullet"/>
      </w:pPr>
      <w:r>
        <w:rPr>
          <w:rFonts w:ascii="Georgia" w:hAnsi="Georgia"/>
          <w:b w:val="0"/>
          <w:i w:val="0"/>
          <w:color w:val="000000"/>
          <w:sz w:val="22"/>
        </w:rPr>
        <w:t>Review cap table and quality of existing investors.</w:t>
      </w:r>
    </w:p>
    <w:p>
      <w:pPr>
        <w:pBdr>
          <w:bottom w:val="single" w:sz="4" w:space="6" w:color="DDDDDD"/>
        </w:pBdr>
      </w:pPr>
    </w:p>
    <w:p>
      <w:r>
        <w:rPr>
          <w:rFonts w:ascii="Georgia" w:hAnsi="Georgia"/>
          <w:b/>
          <w:i w:val="0"/>
          <w:color w:val="1A1A1A"/>
          <w:sz w:val="30"/>
        </w:rPr>
        <w:t>11.  Augment</w:t>
      </w:r>
      <w:r>
        <w:rPr>
          <w:rFonts w:ascii="Georgia" w:hAnsi="Georgia"/>
          <w:b/>
          <w:i w:val="0"/>
          <w:color w:val="8A7357"/>
          <w:sz w:val="24"/>
        </w:rPr>
        <w:t xml:space="preserve">      Score 92</w:t>
      </w:r>
      <w:r>
        <w:rPr>
          <w:rFonts w:ascii="Georgia" w:hAnsi="Georgia"/>
          <w:b w:val="0"/>
          <w:i w:val="0"/>
          <w:color w:val="595959"/>
          <w:sz w:val="20"/>
        </w:rPr>
        <w:t xml:space="preserve">   (Tier 1 - Priority)</w:t>
      </w:r>
    </w:p>
    <w:p>
      <w:r>
        <w:rPr>
          <w:rFonts w:ascii="Georgia" w:hAnsi="Georgia"/>
          <w:b w:val="0"/>
          <w:i/>
          <w:color w:val="8C8C8C"/>
          <w:sz w:val="18"/>
        </w:rPr>
        <w:t>Growth Stage  |  Transportation, Logistics, Supply Chain and Storage; Logistics Technology  |  San Francisco, California, United States, North America</w:t>
      </w:r>
    </w:p>
    <w:p>
      <w:r>
        <w:rPr>
          <w:rFonts w:ascii="Georgia" w:hAnsi="Georgia"/>
          <w:b/>
          <w:i w:val="0"/>
          <w:color w:val="1A1A1A"/>
          <w:sz w:val="22"/>
        </w:rPr>
        <w:t xml:space="preserve">Website:  </w:t>
      </w:r>
      <w:hyperlink r:id="rId20">
        <w:r>
          <w:rPr>
            <w:color w:val="8A7357"/>
            <w:u w:val="single"/>
          </w:rPr>
          <w:t>goaugment.com</w:t>
        </w:r>
      </w:hyperlink>
    </w:p>
    <w:p>
      <w:r>
        <w:rPr>
          <w:rFonts w:ascii="Georgia" w:hAnsi="Georgia"/>
          <w:b w:val="0"/>
          <w:i w:val="0"/>
          <w:color w:val="000000"/>
          <w:sz w:val="22"/>
        </w:rPr>
        <w:t>Augment. Provides Augie, an AI teammate that automates complex logistics tasks so operations teams can focus on decisions and customer relationships. The platform is a B2B SaaS logistics productivity solution that uses AI and... It has raised $110.0M to date, most recently a Series A round (Sep 2025). Signals: +39% headcount growth (6mo), -43% web traffic growth (6mo), ~157 employees. Founder signal: Unicorn Experience, Prior Exit, Prior IPO, Serial Founder, Top University. Scores: Stage 100, Sector 100, Founder 100, Momentum 70.</w:t>
      </w:r>
    </w:p>
    <w:p>
      <w:r>
        <w:rPr>
          <w:rFonts w:ascii="Georgia" w:hAnsi="Georgia"/>
          <w:b/>
          <w:i w:val="0"/>
          <w:color w:val="1A1A1A"/>
          <w:sz w:val="22"/>
        </w:rPr>
        <w:t xml:space="preserve">Action:  </w:t>
      </w:r>
      <w:r>
        <w:rPr>
          <w:rFonts w:ascii="Georgia" w:hAnsi="Georgia"/>
          <w:b w:val="0"/>
          <w:i w:val="0"/>
          <w:color w:val="000000"/>
          <w:sz w:val="22"/>
        </w:rPr>
        <w:t>Reach out now (Tier 1). ~9mo since last raise - likely approaching a new round; strong time to engage.</w:t>
      </w:r>
    </w:p>
    <w:p>
      <w:r>
        <w:rPr>
          <w:rFonts w:ascii="Georgia" w:hAnsi="Georgia"/>
          <w:b/>
          <w:i w:val="0"/>
          <w:color w:val="1A1A1A"/>
          <w:sz w:val="22"/>
        </w:rPr>
        <w:t>Diligence:</w:t>
      </w:r>
    </w:p>
    <w:p>
      <w:pPr>
        <w:pStyle w:val="ListBullet"/>
      </w:pPr>
      <w:r>
        <w:rPr>
          <w:rFonts w:ascii="Georgia" w:hAnsi="Georgia"/>
          <w:b w:val="0"/>
          <w:i w:val="0"/>
          <w:color w:val="000000"/>
          <w:sz w:val="22"/>
        </w:rPr>
        <w:t>Validate founder track record and prior exit outcomes.</w:t>
      </w:r>
    </w:p>
    <w:p>
      <w:pPr>
        <w:pStyle w:val="ListBullet"/>
      </w:pPr>
      <w:r>
        <w:rPr>
          <w:rFonts w:ascii="Georgia" w:hAnsi="Georgia"/>
          <w:b w:val="0"/>
          <w:i w:val="0"/>
          <w:color w:val="000000"/>
          <w:sz w:val="22"/>
        </w:rPr>
        <w:t>Assess market size and competitive landscape.</w:t>
      </w:r>
    </w:p>
    <w:p>
      <w:pPr>
        <w:pStyle w:val="ListBullet"/>
      </w:pPr>
      <w:r>
        <w:rPr>
          <w:rFonts w:ascii="Georgia" w:hAnsi="Georgia"/>
          <w:b w:val="0"/>
          <w:i w:val="0"/>
          <w:color w:val="000000"/>
          <w:sz w:val="22"/>
        </w:rPr>
        <w:t>Review cap table and quality of existing investors.</w:t>
      </w:r>
    </w:p>
    <w:p>
      <w:pPr>
        <w:pBdr>
          <w:bottom w:val="single" w:sz="4" w:space="6" w:color="DDDDDD"/>
        </w:pBdr>
      </w:pPr>
    </w:p>
    <w:p>
      <w:r>
        <w:rPr>
          <w:rFonts w:ascii="Georgia" w:hAnsi="Georgia"/>
          <w:b/>
          <w:i w:val="0"/>
          <w:color w:val="1A1A1A"/>
          <w:sz w:val="30"/>
        </w:rPr>
        <w:t>12.  Filics</w:t>
      </w:r>
      <w:r>
        <w:rPr>
          <w:rFonts w:ascii="Georgia" w:hAnsi="Georgia"/>
          <w:b/>
          <w:i w:val="0"/>
          <w:color w:val="8A7357"/>
          <w:sz w:val="24"/>
        </w:rPr>
        <w:t xml:space="preserve">      Score 89</w:t>
      </w:r>
      <w:r>
        <w:rPr>
          <w:rFonts w:ascii="Georgia" w:hAnsi="Georgia"/>
          <w:b w:val="0"/>
          <w:i w:val="0"/>
          <w:color w:val="595959"/>
          <w:sz w:val="20"/>
        </w:rPr>
        <w:t xml:space="preserve">   (Tier 2 - Strong)</w:t>
      </w:r>
    </w:p>
    <w:p>
      <w:r>
        <w:rPr>
          <w:rFonts w:ascii="Georgia" w:hAnsi="Georgia"/>
          <w:b w:val="0"/>
          <w:i/>
          <w:color w:val="8C8C8C"/>
          <w:sz w:val="18"/>
        </w:rPr>
        <w:t>Early Stage  |  Manufacturing; Machinery Manufacturing; Automation Machinery Manufacturing  |  Munich, Bavaria, Germany, Europe</w:t>
      </w:r>
    </w:p>
    <w:p>
      <w:r>
        <w:rPr>
          <w:rFonts w:ascii="Georgia" w:hAnsi="Georgia"/>
          <w:b/>
          <w:i w:val="0"/>
          <w:color w:val="1A1A1A"/>
          <w:sz w:val="22"/>
        </w:rPr>
        <w:t xml:space="preserve">Website:  </w:t>
      </w:r>
      <w:hyperlink r:id="rId21">
        <w:r>
          <w:rPr>
            <w:color w:val="8A7357"/>
            <w:u w:val="single"/>
          </w:rPr>
          <w:t>filics.eu</w:t>
        </w:r>
      </w:hyperlink>
    </w:p>
    <w:p>
      <w:r>
        <w:rPr>
          <w:rFonts w:ascii="Georgia" w:hAnsi="Georgia"/>
          <w:b w:val="0"/>
          <w:i w:val="0"/>
          <w:color w:val="000000"/>
          <w:sz w:val="22"/>
        </w:rPr>
        <w:t>Filics. Provides an innovative automated double runner system, the Filics Unit, for efficient pallet transportation in intralogistics, addressing labor shortages and increasing productivity. This compact, autonomously guided... It has raised $15.9M to date, most recently a Series A round (Jul 2025). Signals: +100% headcount growth (6mo), +457% web traffic growth (6mo), ~52 employees. Founder signal: Unicorn Experience, Serial Founder, Top University. Scores: Stage 100, Sector 100, Founder 57, Momentum 100.</w:t>
      </w:r>
    </w:p>
    <w:p>
      <w:r>
        <w:rPr>
          <w:rFonts w:ascii="Georgia" w:hAnsi="Georgia"/>
          <w:b/>
          <w:i w:val="0"/>
          <w:color w:val="1A1A1A"/>
          <w:sz w:val="22"/>
        </w:rPr>
        <w:t xml:space="preserve">Action:  </w:t>
      </w:r>
      <w:r>
        <w:rPr>
          <w:rFonts w:ascii="Georgia" w:hAnsi="Georgia"/>
          <w:b w:val="0"/>
          <w:i w:val="0"/>
          <w:color w:val="000000"/>
          <w:sz w:val="22"/>
        </w:rPr>
        <w:t>Reach out now (Tier 1). ~11mo since last raise - likely approaching a new round; strong time to engage.</w:t>
      </w:r>
    </w:p>
    <w:p>
      <w:r>
        <w:rPr>
          <w:rFonts w:ascii="Georgia" w:hAnsi="Georgia"/>
          <w:b/>
          <w:i w:val="0"/>
          <w:color w:val="1A1A1A"/>
          <w:sz w:val="22"/>
        </w:rPr>
        <w:t>Diligence:</w:t>
      </w:r>
    </w:p>
    <w:p>
      <w:pPr>
        <w:pStyle w:val="ListBullet"/>
      </w:pPr>
      <w:r>
        <w:rPr>
          <w:rFonts w:ascii="Georgia" w:hAnsi="Georgia"/>
          <w:b w:val="0"/>
          <w:i w:val="0"/>
          <w:color w:val="000000"/>
          <w:sz w:val="22"/>
        </w:rPr>
        <w:t>Validate founder track record and prior exit outcomes.</w:t>
      </w:r>
    </w:p>
    <w:p>
      <w:pPr>
        <w:pStyle w:val="ListBullet"/>
      </w:pPr>
      <w:r>
        <w:rPr>
          <w:rFonts w:ascii="Georgia" w:hAnsi="Georgia"/>
          <w:b w:val="0"/>
          <w:i w:val="0"/>
          <w:color w:val="000000"/>
          <w:sz w:val="22"/>
        </w:rPr>
        <w:t>Assess market size and competitive landscape.</w:t>
      </w:r>
    </w:p>
    <w:p>
      <w:pPr>
        <w:pStyle w:val="ListBullet"/>
      </w:pPr>
      <w:r>
        <w:rPr>
          <w:rFonts w:ascii="Georgia" w:hAnsi="Georgia"/>
          <w:b w:val="0"/>
          <w:i w:val="0"/>
          <w:color w:val="000000"/>
          <w:sz w:val="22"/>
        </w:rPr>
        <w:t>Review cap table and quality of existing investors.</w:t>
      </w:r>
    </w:p>
    <w:p>
      <w:pPr>
        <w:pBdr>
          <w:bottom w:val="single" w:sz="4" w:space="6" w:color="DDDDDD"/>
        </w:pBdr>
      </w:pPr>
    </w:p>
    <w:p>
      <w:r>
        <w:rPr>
          <w:rFonts w:ascii="Georgia" w:hAnsi="Georgia"/>
          <w:b/>
          <w:i w:val="0"/>
          <w:color w:val="1A1A1A"/>
          <w:sz w:val="30"/>
        </w:rPr>
        <w:t>13.  GoodShip</w:t>
      </w:r>
      <w:r>
        <w:rPr>
          <w:rFonts w:ascii="Georgia" w:hAnsi="Georgia"/>
          <w:b/>
          <w:i w:val="0"/>
          <w:color w:val="8A7357"/>
          <w:sz w:val="24"/>
        </w:rPr>
        <w:t xml:space="preserve">      Score 88</w:t>
      </w:r>
      <w:r>
        <w:rPr>
          <w:rFonts w:ascii="Georgia" w:hAnsi="Georgia"/>
          <w:b w:val="0"/>
          <w:i w:val="0"/>
          <w:color w:val="595959"/>
          <w:sz w:val="20"/>
        </w:rPr>
        <w:t xml:space="preserve">   (Tier 2 - Strong)</w:t>
      </w:r>
    </w:p>
    <w:p>
      <w:r>
        <w:rPr>
          <w:rFonts w:ascii="Georgia" w:hAnsi="Georgia"/>
          <w:b w:val="0"/>
          <w:i/>
          <w:color w:val="8C8C8C"/>
          <w:sz w:val="18"/>
        </w:rPr>
        <w:t>Early Stage  |  Technology, Information and Internet; Software Development  |  Bellevue, Washington, United States, North America</w:t>
      </w:r>
    </w:p>
    <w:p>
      <w:r>
        <w:rPr>
          <w:rFonts w:ascii="Georgia" w:hAnsi="Georgia"/>
          <w:b/>
          <w:i w:val="0"/>
          <w:color w:val="1A1A1A"/>
          <w:sz w:val="22"/>
        </w:rPr>
        <w:t xml:space="preserve">Website:  </w:t>
      </w:r>
      <w:hyperlink r:id="rId22">
        <w:r>
          <w:rPr>
            <w:color w:val="8A7357"/>
            <w:u w:val="single"/>
          </w:rPr>
          <w:t>goodship.io</w:t>
        </w:r>
      </w:hyperlink>
    </w:p>
    <w:p>
      <w:r>
        <w:rPr>
          <w:rFonts w:ascii="Georgia" w:hAnsi="Georgia"/>
          <w:b w:val="0"/>
          <w:i w:val="0"/>
          <w:color w:val="000000"/>
          <w:sz w:val="22"/>
        </w:rPr>
        <w:t>GoodShip. Helps shippers reduce freight costs and improve service by centralizing procurement, carrier management, and transportation analytics in one platform. It does this by ingesting data from TMS and ERP systems and integr... It has raised $40.4M to date, most recently a Series B round (Aug 2025). Signals: +19% headcount growth (6mo), +47% web traffic growth (6mo), ~64 employees. Founder signal: Unicorn Experience, Serial Founder, Top University. Scores: Stage 100, Sector 100, Founder 53, Momentum 100.</w:t>
      </w:r>
    </w:p>
    <w:p>
      <w:r>
        <w:rPr>
          <w:rFonts w:ascii="Georgia" w:hAnsi="Georgia"/>
          <w:b/>
          <w:i w:val="0"/>
          <w:color w:val="1A1A1A"/>
          <w:sz w:val="22"/>
        </w:rPr>
        <w:t xml:space="preserve">Action:  </w:t>
      </w:r>
      <w:r>
        <w:rPr>
          <w:rFonts w:ascii="Georgia" w:hAnsi="Georgia"/>
          <w:b w:val="0"/>
          <w:i w:val="0"/>
          <w:color w:val="000000"/>
          <w:sz w:val="22"/>
        </w:rPr>
        <w:t>Reach out now (Tier 1). ~10mo since last raise - likely approaching a new round; strong time to engage.</w:t>
      </w:r>
    </w:p>
    <w:p>
      <w:r>
        <w:rPr>
          <w:rFonts w:ascii="Georgia" w:hAnsi="Georgia"/>
          <w:b/>
          <w:i w:val="0"/>
          <w:color w:val="1A1A1A"/>
          <w:sz w:val="22"/>
        </w:rPr>
        <w:t>Diligence:</w:t>
      </w:r>
    </w:p>
    <w:p>
      <w:pPr>
        <w:pStyle w:val="ListBullet"/>
      </w:pPr>
      <w:r>
        <w:rPr>
          <w:rFonts w:ascii="Georgia" w:hAnsi="Georgia"/>
          <w:b w:val="0"/>
          <w:i w:val="0"/>
          <w:color w:val="000000"/>
          <w:sz w:val="22"/>
        </w:rPr>
        <w:t>Validate founder track record and prior exit outcomes.</w:t>
      </w:r>
    </w:p>
    <w:p>
      <w:pPr>
        <w:pStyle w:val="ListBullet"/>
      </w:pPr>
      <w:r>
        <w:rPr>
          <w:rFonts w:ascii="Georgia" w:hAnsi="Georgia"/>
          <w:b w:val="0"/>
          <w:i w:val="0"/>
          <w:color w:val="000000"/>
          <w:sz w:val="22"/>
        </w:rPr>
        <w:t>Assess market size and competitive landscape.</w:t>
      </w:r>
    </w:p>
    <w:p>
      <w:pPr>
        <w:pStyle w:val="ListBullet"/>
      </w:pPr>
      <w:r>
        <w:rPr>
          <w:rFonts w:ascii="Georgia" w:hAnsi="Georgia"/>
          <w:b w:val="0"/>
          <w:i w:val="0"/>
          <w:color w:val="000000"/>
          <w:sz w:val="22"/>
        </w:rPr>
        <w:t>Review cap table and quality of existing investors.</w:t>
      </w:r>
    </w:p>
    <w:p>
      <w:pPr>
        <w:pBdr>
          <w:bottom w:val="single" w:sz="4" w:space="6" w:color="DDDDDD"/>
        </w:pBdr>
      </w:pPr>
    </w:p>
    <w:p>
      <w:r>
        <w:rPr>
          <w:rFonts w:ascii="Georgia" w:hAnsi="Georgia"/>
          <w:b/>
          <w:i w:val="0"/>
          <w:color w:val="1A1A1A"/>
          <w:sz w:val="30"/>
        </w:rPr>
        <w:t>14.  Ethernovia</w:t>
      </w:r>
      <w:r>
        <w:rPr>
          <w:rFonts w:ascii="Georgia" w:hAnsi="Georgia"/>
          <w:b/>
          <w:i w:val="0"/>
          <w:color w:val="8A7357"/>
          <w:sz w:val="24"/>
        </w:rPr>
        <w:t xml:space="preserve">      Score 88</w:t>
      </w:r>
      <w:r>
        <w:rPr>
          <w:rFonts w:ascii="Georgia" w:hAnsi="Georgia"/>
          <w:b w:val="0"/>
          <w:i w:val="0"/>
          <w:color w:val="595959"/>
          <w:sz w:val="20"/>
        </w:rPr>
        <w:t xml:space="preserve">   (Tier 2 - Strong)</w:t>
      </w:r>
    </w:p>
    <w:p>
      <w:r>
        <w:rPr>
          <w:rFonts w:ascii="Georgia" w:hAnsi="Georgia"/>
          <w:b w:val="0"/>
          <w:i/>
          <w:color w:val="8C8C8C"/>
          <w:sz w:val="18"/>
        </w:rPr>
        <w:t>Growth Stage  |  Manufacturing; Computers and Electronics Manufacturing; Semiconductor Manufacturing  |  San Jose, California, United States, North America</w:t>
      </w:r>
    </w:p>
    <w:p>
      <w:r>
        <w:rPr>
          <w:rFonts w:ascii="Georgia" w:hAnsi="Georgia"/>
          <w:b/>
          <w:i w:val="0"/>
          <w:color w:val="1A1A1A"/>
          <w:sz w:val="22"/>
        </w:rPr>
        <w:t xml:space="preserve">Website:  </w:t>
      </w:r>
      <w:hyperlink r:id="rId23">
        <w:r>
          <w:rPr>
            <w:color w:val="8A7357"/>
            <w:u w:val="single"/>
          </w:rPr>
          <w:t>ethernovia.com</w:t>
        </w:r>
      </w:hyperlink>
    </w:p>
    <w:p>
      <w:r>
        <w:rPr>
          <w:rFonts w:ascii="Georgia" w:hAnsi="Georgia"/>
          <w:b w:val="0"/>
          <w:i w:val="0"/>
          <w:color w:val="000000"/>
          <w:sz w:val="22"/>
        </w:rPr>
        <w:t>Ethernovia. Provides deterministic, high-bandwidth Ethernet networking designed to unify sensors, compute, and external data in modern vehicles. The company builds Ethernet-native packet processors, PHYs, scalable switches, and s... It has raised $154.0M to date, most recently a Series B round (Jan 2026). Signals: +19% headcount growth (6mo), +701% web traffic growth (6mo), ~102 employees. Founder signal: Prior IPO, Top University. Scores: Stage 100, Sector 100, Founder 50, Momentum 100.</w:t>
      </w:r>
    </w:p>
    <w:p>
      <w:r>
        <w:rPr>
          <w:rFonts w:ascii="Georgia" w:hAnsi="Georgia"/>
          <w:b/>
          <w:i w:val="0"/>
          <w:color w:val="1A1A1A"/>
          <w:sz w:val="22"/>
        </w:rPr>
        <w:t xml:space="preserve">Action:  </w:t>
      </w:r>
      <w:r>
        <w:rPr>
          <w:rFonts w:ascii="Georgia" w:hAnsi="Georgia"/>
          <w:b w:val="0"/>
          <w:i w:val="0"/>
          <w:color w:val="000000"/>
          <w:sz w:val="22"/>
        </w:rPr>
        <w:t>Reach out now (Tier 1). Raised ~5mo ago - build the relationship now, ahead of the next round.</w:t>
      </w:r>
    </w:p>
    <w:p>
      <w:r>
        <w:rPr>
          <w:rFonts w:ascii="Georgia" w:hAnsi="Georgia"/>
          <w:b/>
          <w:i w:val="0"/>
          <w:color w:val="1A1A1A"/>
          <w:sz w:val="22"/>
        </w:rPr>
        <w:t>Diligence:</w:t>
      </w:r>
    </w:p>
    <w:p>
      <w:pPr>
        <w:pStyle w:val="ListBullet"/>
      </w:pPr>
      <w:r>
        <w:rPr>
          <w:rFonts w:ascii="Georgia" w:hAnsi="Georgia"/>
          <w:b w:val="0"/>
          <w:i w:val="0"/>
          <w:color w:val="000000"/>
          <w:sz w:val="22"/>
        </w:rPr>
        <w:t>Validate founder track record and prior exit outcomes.</w:t>
      </w:r>
    </w:p>
    <w:p>
      <w:pPr>
        <w:pStyle w:val="ListBullet"/>
      </w:pPr>
      <w:r>
        <w:rPr>
          <w:rFonts w:ascii="Georgia" w:hAnsi="Georgia"/>
          <w:b w:val="0"/>
          <w:i w:val="0"/>
          <w:color w:val="000000"/>
          <w:sz w:val="22"/>
        </w:rPr>
        <w:t>Assess market size and competitive landscape.</w:t>
      </w:r>
    </w:p>
    <w:p>
      <w:pPr>
        <w:pStyle w:val="ListBullet"/>
      </w:pPr>
      <w:r>
        <w:rPr>
          <w:rFonts w:ascii="Georgia" w:hAnsi="Georgia"/>
          <w:b w:val="0"/>
          <w:i w:val="0"/>
          <w:color w:val="000000"/>
          <w:sz w:val="22"/>
        </w:rPr>
        <w:t>Review cap table and quality of existing investors.</w:t>
      </w:r>
    </w:p>
    <w:p>
      <w:pPr>
        <w:pBdr>
          <w:bottom w:val="single" w:sz="4" w:space="6" w:color="DDDDDD"/>
        </w:pBdr>
      </w:pPr>
    </w:p>
    <w:p>
      <w:r>
        <w:rPr>
          <w:rFonts w:ascii="Georgia" w:hAnsi="Georgia"/>
          <w:b/>
          <w:i w:val="0"/>
          <w:color w:val="1A1A1A"/>
          <w:sz w:val="30"/>
        </w:rPr>
        <w:t>15.  Swarm Aero</w:t>
      </w:r>
      <w:r>
        <w:rPr>
          <w:rFonts w:ascii="Georgia" w:hAnsi="Georgia"/>
          <w:b/>
          <w:i w:val="0"/>
          <w:color w:val="8A7357"/>
          <w:sz w:val="24"/>
        </w:rPr>
        <w:t xml:space="preserve">      Score 88</w:t>
      </w:r>
      <w:r>
        <w:rPr>
          <w:rFonts w:ascii="Georgia" w:hAnsi="Georgia"/>
          <w:b w:val="0"/>
          <w:i w:val="0"/>
          <w:color w:val="595959"/>
          <w:sz w:val="20"/>
        </w:rPr>
        <w:t xml:space="preserve">   (Tier 2 - Strong)</w:t>
      </w:r>
    </w:p>
    <w:p>
      <w:r>
        <w:rPr>
          <w:rFonts w:ascii="Georgia" w:hAnsi="Georgia"/>
          <w:b w:val="0"/>
          <w:i/>
          <w:color w:val="8C8C8C"/>
          <w:sz w:val="18"/>
        </w:rPr>
        <w:t>Early Stage  |  Manufacturing; Transportation Equipment Manufacturing; Aviation and Aerospace Component Manufacturing  |  New York City, New York, United States, North America</w:t>
      </w:r>
    </w:p>
    <w:p>
      <w:r>
        <w:rPr>
          <w:rFonts w:ascii="Georgia" w:hAnsi="Georgia"/>
          <w:b/>
          <w:i w:val="0"/>
          <w:color w:val="1A1A1A"/>
          <w:sz w:val="22"/>
        </w:rPr>
        <w:t xml:space="preserve">Website:  </w:t>
      </w:r>
      <w:hyperlink r:id="rId24">
        <w:r>
          <w:rPr>
            <w:color w:val="8A7357"/>
            <w:u w:val="single"/>
          </w:rPr>
          <w:t>swarmaero.com</w:t>
        </w:r>
      </w:hyperlink>
    </w:p>
    <w:p>
      <w:r>
        <w:rPr>
          <w:rFonts w:ascii="Georgia" w:hAnsi="Georgia"/>
          <w:b w:val="0"/>
          <w:i w:val="0"/>
          <w:color w:val="000000"/>
          <w:sz w:val="22"/>
        </w:rPr>
        <w:t>Swarm Aero. Enables small teams to deploy and coordinate thousands of uncrewed vehicles in communications-limited, contested environments. It does this with a Universal Swarm Node that provides a sensor mesh, edge computing, and... It has raised $35.0M to date, most recently a Series A round (Mar 2026). Signals: +51% headcount growth (6mo), ~68 employees. Founder signal: Unicorn Experience, Prior Exit, Serial Founder, Top University. Scores: Stage 100, Sector 100, Founder 80, Momentum 70.</w:t>
      </w:r>
    </w:p>
    <w:p>
      <w:r>
        <w:rPr>
          <w:rFonts w:ascii="Georgia" w:hAnsi="Georgia"/>
          <w:b/>
          <w:i w:val="0"/>
          <w:color w:val="1A1A1A"/>
          <w:sz w:val="22"/>
        </w:rPr>
        <w:t xml:space="preserve">Action:  </w:t>
      </w:r>
      <w:r>
        <w:rPr>
          <w:rFonts w:ascii="Georgia" w:hAnsi="Georgia"/>
          <w:b w:val="0"/>
          <w:i w:val="0"/>
          <w:color w:val="000000"/>
          <w:sz w:val="22"/>
        </w:rPr>
        <w:t>Reach out now (Tier 1). Raised ~3mo ago - build the relationship now, ahead of the next round.</w:t>
      </w:r>
    </w:p>
    <w:p>
      <w:r>
        <w:rPr>
          <w:rFonts w:ascii="Georgia" w:hAnsi="Georgia"/>
          <w:b/>
          <w:i w:val="0"/>
          <w:color w:val="1A1A1A"/>
          <w:sz w:val="22"/>
        </w:rPr>
        <w:t>Diligence:</w:t>
      </w:r>
    </w:p>
    <w:p>
      <w:pPr>
        <w:pStyle w:val="ListBullet"/>
      </w:pPr>
      <w:r>
        <w:rPr>
          <w:rFonts w:ascii="Georgia" w:hAnsi="Georgia"/>
          <w:b w:val="0"/>
          <w:i w:val="0"/>
          <w:color w:val="000000"/>
          <w:sz w:val="22"/>
        </w:rPr>
        <w:t>Validate founder track record and prior exit outcomes.</w:t>
      </w:r>
    </w:p>
    <w:p>
      <w:pPr>
        <w:pStyle w:val="ListBullet"/>
      </w:pPr>
      <w:r>
        <w:rPr>
          <w:rFonts w:ascii="Georgia" w:hAnsi="Georgia"/>
          <w:b w:val="0"/>
          <w:i w:val="0"/>
          <w:color w:val="000000"/>
          <w:sz w:val="22"/>
        </w:rPr>
        <w:t>Pull fresh traction data - web/product usage is sparse in this export.</w:t>
      </w:r>
    </w:p>
    <w:p>
      <w:pPr>
        <w:pStyle w:val="ListBullet"/>
      </w:pPr>
      <w:r>
        <w:rPr>
          <w:rFonts w:ascii="Georgia" w:hAnsi="Georgia"/>
          <w:b w:val="0"/>
          <w:i w:val="0"/>
          <w:color w:val="000000"/>
          <w:sz w:val="22"/>
        </w:rPr>
        <w:t>Assess market size and competitive landscape.</w:t>
      </w:r>
    </w:p>
    <w:p>
      <w:pPr>
        <w:pStyle w:val="ListBullet"/>
      </w:pPr>
      <w:r>
        <w:rPr>
          <w:rFonts w:ascii="Georgia" w:hAnsi="Georgia"/>
          <w:b w:val="0"/>
          <w:i w:val="0"/>
          <w:color w:val="000000"/>
          <w:sz w:val="22"/>
        </w:rPr>
        <w:t>Review cap table and quality of existing investors.</w:t>
      </w:r>
    </w:p>
    <w:p>
      <w:pPr>
        <w:pBdr>
          <w:bottom w:val="single" w:sz="4" w:space="6" w:color="DDDDDD"/>
        </w:pBdr>
      </w:pP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b w:val="0"/>
        <w:i w:val="0"/>
        <w:color w:val="595959"/>
        <w:sz w:val="16"/>
      </w:rPr>
      <w:t xml:space="preserve">The Friedkin Group  |  Confidential      Page </w:t>
    </w:r>
    <w:fldSimple w:instr="PAGE">
      <w:r>
        <w:rPr>
          <w:color w:val="595959"/>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blw.ai" TargetMode="External"/><Relationship Id="rId11" Type="http://schemas.openxmlformats.org/officeDocument/2006/relationships/hyperlink" Target="https://lyric.tech" TargetMode="External"/><Relationship Id="rId12" Type="http://schemas.openxmlformats.org/officeDocument/2006/relationships/hyperlink" Target="https://trypallet.com" TargetMode="External"/><Relationship Id="rId13" Type="http://schemas.openxmlformats.org/officeDocument/2006/relationships/hyperlink" Target="https://robust.ai" TargetMode="External"/><Relationship Id="rId14" Type="http://schemas.openxmlformats.org/officeDocument/2006/relationships/hyperlink" Target="https://observable.space" TargetMode="External"/><Relationship Id="rId15" Type="http://schemas.openxmlformats.org/officeDocument/2006/relationships/hyperlink" Target="https://quantumspace.us" TargetMode="External"/><Relationship Id="rId16" Type="http://schemas.openxmlformats.org/officeDocument/2006/relationships/hyperlink" Target="https://jetzero.aero" TargetMode="External"/><Relationship Id="rId17" Type="http://schemas.openxmlformats.org/officeDocument/2006/relationships/hyperlink" Target="https://supercircle.world" TargetMode="External"/><Relationship Id="rId18" Type="http://schemas.openxmlformats.org/officeDocument/2006/relationships/hyperlink" Target="https://atmos-space-cargo.com" TargetMode="External"/><Relationship Id="rId19" Type="http://schemas.openxmlformats.org/officeDocument/2006/relationships/hyperlink" Target="https://portalsystems.space" TargetMode="External"/><Relationship Id="rId20" Type="http://schemas.openxmlformats.org/officeDocument/2006/relationships/hyperlink" Target="https://goaugment.com" TargetMode="External"/><Relationship Id="rId21" Type="http://schemas.openxmlformats.org/officeDocument/2006/relationships/hyperlink" Target="https://filics.eu" TargetMode="External"/><Relationship Id="rId22" Type="http://schemas.openxmlformats.org/officeDocument/2006/relationships/hyperlink" Target="https://goodship.io" TargetMode="External"/><Relationship Id="rId23" Type="http://schemas.openxmlformats.org/officeDocument/2006/relationships/hyperlink" Target="https://ethernovia.com" TargetMode="External"/><Relationship Id="rId24" Type="http://schemas.openxmlformats.org/officeDocument/2006/relationships/hyperlink" Target="https://swarmaer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