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9AC9C" w14:textId="2D539140" w:rsidR="00B53223" w:rsidRPr="00AE71BC" w:rsidRDefault="00B53223" w:rsidP="00B53223">
      <w:pPr>
        <w:shd w:val="clear" w:color="auto" w:fill="F8F8F8"/>
        <w:tabs>
          <w:tab w:val="center" w:pos="4680"/>
          <w:tab w:val="left" w:pos="6810"/>
        </w:tabs>
        <w:spacing w:line="480" w:lineRule="auto"/>
        <w:rPr>
          <w:rFonts w:ascii="Arial" w:hAnsi="Arial" w:cs="Arial"/>
          <w:b/>
          <w:bCs/>
          <w:sz w:val="24"/>
          <w:szCs w:val="24"/>
        </w:rPr>
      </w:pPr>
    </w:p>
    <w:p w14:paraId="3DEFDBE7" w14:textId="77777777" w:rsidR="00B53223" w:rsidRPr="00AE71BC" w:rsidRDefault="00B53223" w:rsidP="00B53223">
      <w:pPr>
        <w:shd w:val="clear" w:color="auto" w:fill="F8F8F8"/>
        <w:tabs>
          <w:tab w:val="center" w:pos="4680"/>
          <w:tab w:val="left" w:pos="6810"/>
        </w:tabs>
        <w:spacing w:line="480" w:lineRule="auto"/>
        <w:jc w:val="center"/>
        <w:rPr>
          <w:rFonts w:ascii="Arial" w:hAnsi="Arial" w:cs="Arial"/>
          <w:b/>
          <w:bCs/>
          <w:sz w:val="24"/>
          <w:szCs w:val="24"/>
        </w:rPr>
      </w:pPr>
    </w:p>
    <w:p w14:paraId="35D3F0E1" w14:textId="77777777" w:rsidR="00B53223" w:rsidRPr="00AE71BC" w:rsidRDefault="00B53223" w:rsidP="00B53223">
      <w:pPr>
        <w:shd w:val="clear" w:color="auto" w:fill="F8F8F8"/>
        <w:tabs>
          <w:tab w:val="center" w:pos="4680"/>
          <w:tab w:val="left" w:pos="6810"/>
        </w:tabs>
        <w:spacing w:line="480" w:lineRule="auto"/>
        <w:jc w:val="center"/>
        <w:rPr>
          <w:rFonts w:ascii="Arial" w:hAnsi="Arial" w:cs="Arial"/>
          <w:b/>
          <w:bCs/>
          <w:sz w:val="24"/>
          <w:szCs w:val="24"/>
        </w:rPr>
      </w:pPr>
    </w:p>
    <w:p w14:paraId="1ECCB7EA" w14:textId="77777777" w:rsidR="00B53223" w:rsidRPr="00AE71BC" w:rsidRDefault="00B53223" w:rsidP="00B53223">
      <w:pPr>
        <w:shd w:val="clear" w:color="auto" w:fill="F8F8F8"/>
        <w:tabs>
          <w:tab w:val="center" w:pos="4680"/>
          <w:tab w:val="left" w:pos="6810"/>
        </w:tabs>
        <w:spacing w:line="480" w:lineRule="auto"/>
        <w:jc w:val="center"/>
        <w:rPr>
          <w:rFonts w:ascii="Arial" w:hAnsi="Arial" w:cs="Arial"/>
          <w:b/>
          <w:bCs/>
          <w:sz w:val="24"/>
          <w:szCs w:val="24"/>
        </w:rPr>
      </w:pPr>
    </w:p>
    <w:p w14:paraId="2EB84D1F" w14:textId="6865006E" w:rsidR="00B53223" w:rsidRPr="00234418" w:rsidRDefault="00234418" w:rsidP="00234418">
      <w:pPr>
        <w:tabs>
          <w:tab w:val="center" w:pos="4680"/>
          <w:tab w:val="left" w:pos="6810"/>
        </w:tabs>
        <w:spacing w:line="480" w:lineRule="auto"/>
        <w:jc w:val="center"/>
        <w:rPr>
          <w:rFonts w:ascii="Arial" w:hAnsi="Arial" w:cs="Arial"/>
          <w:b/>
          <w:bCs/>
          <w:sz w:val="24"/>
          <w:szCs w:val="24"/>
        </w:rPr>
      </w:pPr>
      <w:r>
        <w:rPr>
          <w:rFonts w:ascii="Arial" w:hAnsi="Arial" w:cs="Arial"/>
          <w:b/>
          <w:bCs/>
          <w:sz w:val="24"/>
          <w:szCs w:val="24"/>
        </w:rPr>
        <w:t>11</w:t>
      </w:r>
      <w:r w:rsidR="00E13290">
        <w:rPr>
          <w:rFonts w:ascii="Arial" w:hAnsi="Arial" w:cs="Arial"/>
          <w:b/>
          <w:bCs/>
          <w:sz w:val="24"/>
          <w:szCs w:val="24"/>
        </w:rPr>
        <w:t>.2</w:t>
      </w:r>
      <w:r w:rsidR="00B53223">
        <w:rPr>
          <w:rFonts w:ascii="Arial" w:hAnsi="Arial" w:cs="Arial"/>
          <w:b/>
          <w:bCs/>
          <w:sz w:val="24"/>
          <w:szCs w:val="24"/>
        </w:rPr>
        <w:t xml:space="preserve"> Assignment</w:t>
      </w:r>
      <w:r w:rsidR="00E13290">
        <w:rPr>
          <w:rFonts w:ascii="Arial" w:hAnsi="Arial" w:cs="Arial"/>
          <w:b/>
          <w:bCs/>
          <w:sz w:val="24"/>
          <w:szCs w:val="24"/>
        </w:rPr>
        <w:t xml:space="preserve">: </w:t>
      </w:r>
      <w:r w:rsidRPr="00234418">
        <w:rPr>
          <w:rFonts w:ascii="Arial" w:hAnsi="Arial" w:cs="Arial"/>
          <w:b/>
          <w:bCs/>
          <w:sz w:val="24"/>
          <w:szCs w:val="24"/>
        </w:rPr>
        <w:t>Information Security Continuous Monitoring (ISCM) Plan</w:t>
      </w:r>
    </w:p>
    <w:p w14:paraId="6F73722E" w14:textId="77777777" w:rsidR="00B53223" w:rsidRPr="00AE71BC" w:rsidRDefault="00B53223" w:rsidP="00B53223">
      <w:pPr>
        <w:shd w:val="clear" w:color="auto" w:fill="F8F8F8"/>
        <w:tabs>
          <w:tab w:val="center" w:pos="4680"/>
          <w:tab w:val="left" w:pos="6810"/>
        </w:tabs>
        <w:spacing w:line="480" w:lineRule="auto"/>
        <w:jc w:val="center"/>
        <w:rPr>
          <w:rFonts w:ascii="Arial" w:hAnsi="Arial" w:cs="Arial"/>
          <w:sz w:val="24"/>
          <w:szCs w:val="24"/>
        </w:rPr>
      </w:pPr>
      <w:r w:rsidRPr="00AE71BC">
        <w:rPr>
          <w:rFonts w:ascii="Arial" w:hAnsi="Arial" w:cs="Arial"/>
          <w:sz w:val="24"/>
          <w:szCs w:val="24"/>
        </w:rPr>
        <w:t>Alice Mace</w:t>
      </w:r>
    </w:p>
    <w:p w14:paraId="3AF03956" w14:textId="77777777" w:rsidR="00B53223" w:rsidRPr="00AE71BC" w:rsidRDefault="00B53223" w:rsidP="00B53223">
      <w:pPr>
        <w:shd w:val="clear" w:color="auto" w:fill="F8F8F8"/>
        <w:tabs>
          <w:tab w:val="center" w:pos="4680"/>
          <w:tab w:val="left" w:pos="6810"/>
        </w:tabs>
        <w:spacing w:line="480" w:lineRule="auto"/>
        <w:jc w:val="center"/>
        <w:rPr>
          <w:rFonts w:ascii="Arial" w:hAnsi="Arial" w:cs="Arial"/>
          <w:sz w:val="24"/>
          <w:szCs w:val="24"/>
        </w:rPr>
      </w:pPr>
      <w:r w:rsidRPr="00AE71BC">
        <w:rPr>
          <w:rFonts w:ascii="Arial" w:hAnsi="Arial" w:cs="Arial"/>
          <w:sz w:val="24"/>
          <w:szCs w:val="24"/>
        </w:rPr>
        <w:t>Computer Information Systems, Bellevue University</w:t>
      </w:r>
    </w:p>
    <w:p w14:paraId="2CD45E00" w14:textId="77777777" w:rsidR="00B53223" w:rsidRPr="00AE71BC" w:rsidRDefault="00B53223" w:rsidP="00B53223">
      <w:pPr>
        <w:shd w:val="clear" w:color="auto" w:fill="F8F8F8"/>
        <w:tabs>
          <w:tab w:val="center" w:pos="4680"/>
          <w:tab w:val="left" w:pos="6810"/>
        </w:tabs>
        <w:spacing w:line="480" w:lineRule="auto"/>
        <w:jc w:val="center"/>
        <w:rPr>
          <w:rFonts w:ascii="Arial" w:hAnsi="Arial" w:cs="Arial"/>
          <w:sz w:val="24"/>
          <w:szCs w:val="24"/>
        </w:rPr>
      </w:pPr>
      <w:r w:rsidRPr="00AE71BC">
        <w:rPr>
          <w:rFonts w:ascii="Arial" w:hAnsi="Arial" w:cs="Arial"/>
          <w:sz w:val="24"/>
          <w:szCs w:val="24"/>
        </w:rPr>
        <w:t>CIS 608: Information Security Management</w:t>
      </w:r>
    </w:p>
    <w:p w14:paraId="6A2703F5" w14:textId="77777777" w:rsidR="00B53223" w:rsidRPr="00AE71BC" w:rsidRDefault="00B53223" w:rsidP="00B53223">
      <w:pPr>
        <w:shd w:val="clear" w:color="auto" w:fill="F8F8F8"/>
        <w:tabs>
          <w:tab w:val="center" w:pos="4680"/>
          <w:tab w:val="left" w:pos="6810"/>
        </w:tabs>
        <w:spacing w:line="480" w:lineRule="auto"/>
        <w:jc w:val="center"/>
        <w:rPr>
          <w:rFonts w:ascii="Arial" w:hAnsi="Arial" w:cs="Arial"/>
          <w:sz w:val="24"/>
          <w:szCs w:val="24"/>
        </w:rPr>
      </w:pPr>
      <w:r w:rsidRPr="00AE71BC">
        <w:rPr>
          <w:rFonts w:ascii="Arial" w:hAnsi="Arial" w:cs="Arial"/>
          <w:sz w:val="24"/>
          <w:szCs w:val="24"/>
        </w:rPr>
        <w:t xml:space="preserve">Professor Kayleen Amerson </w:t>
      </w:r>
    </w:p>
    <w:p w14:paraId="75CFC5A9" w14:textId="0657D67F" w:rsidR="00B53223" w:rsidRPr="00AE71BC" w:rsidRDefault="00E13290" w:rsidP="00B53223">
      <w:pPr>
        <w:shd w:val="clear" w:color="auto" w:fill="F8F8F8"/>
        <w:tabs>
          <w:tab w:val="center" w:pos="4680"/>
          <w:tab w:val="left" w:pos="6810"/>
        </w:tabs>
        <w:spacing w:line="480" w:lineRule="auto"/>
        <w:jc w:val="center"/>
        <w:rPr>
          <w:rFonts w:ascii="Arial" w:hAnsi="Arial" w:cs="Arial"/>
          <w:sz w:val="24"/>
          <w:szCs w:val="24"/>
        </w:rPr>
      </w:pPr>
      <w:r>
        <w:rPr>
          <w:rFonts w:ascii="Arial" w:hAnsi="Arial" w:cs="Arial"/>
          <w:sz w:val="24"/>
          <w:szCs w:val="24"/>
        </w:rPr>
        <w:t xml:space="preserve">May </w:t>
      </w:r>
      <w:r w:rsidR="00234418">
        <w:rPr>
          <w:rFonts w:ascii="Arial" w:hAnsi="Arial" w:cs="Arial"/>
          <w:sz w:val="24"/>
          <w:szCs w:val="24"/>
        </w:rPr>
        <w:t>2</w:t>
      </w:r>
      <w:r w:rsidR="007A07E8">
        <w:rPr>
          <w:rFonts w:ascii="Arial" w:hAnsi="Arial" w:cs="Arial"/>
          <w:sz w:val="24"/>
          <w:szCs w:val="24"/>
        </w:rPr>
        <w:t>9</w:t>
      </w:r>
      <w:r w:rsidR="00B53223" w:rsidRPr="00AE71BC">
        <w:rPr>
          <w:rFonts w:ascii="Arial" w:hAnsi="Arial" w:cs="Arial"/>
          <w:sz w:val="24"/>
          <w:szCs w:val="24"/>
        </w:rPr>
        <w:t>, 202</w:t>
      </w:r>
      <w:r w:rsidR="00B53223">
        <w:rPr>
          <w:rFonts w:ascii="Arial" w:hAnsi="Arial" w:cs="Arial"/>
          <w:sz w:val="24"/>
          <w:szCs w:val="24"/>
        </w:rPr>
        <w:t>2</w:t>
      </w:r>
    </w:p>
    <w:p w14:paraId="3EDEE7AB" w14:textId="77777777" w:rsidR="00B53223" w:rsidRPr="00AE71BC" w:rsidRDefault="00B53223" w:rsidP="00B53223">
      <w:pPr>
        <w:shd w:val="clear" w:color="auto" w:fill="F8F8F8"/>
        <w:tabs>
          <w:tab w:val="center" w:pos="4680"/>
          <w:tab w:val="left" w:pos="6810"/>
        </w:tabs>
        <w:spacing w:line="480" w:lineRule="auto"/>
        <w:jc w:val="center"/>
        <w:rPr>
          <w:rFonts w:ascii="Arial" w:hAnsi="Arial" w:cs="Arial"/>
          <w:sz w:val="24"/>
          <w:szCs w:val="24"/>
        </w:rPr>
      </w:pPr>
    </w:p>
    <w:p w14:paraId="086A6DF5" w14:textId="77777777" w:rsidR="00B53223" w:rsidRPr="00AE71BC" w:rsidRDefault="00B53223" w:rsidP="00B53223">
      <w:pPr>
        <w:shd w:val="clear" w:color="auto" w:fill="F8F8F8"/>
        <w:tabs>
          <w:tab w:val="center" w:pos="4680"/>
          <w:tab w:val="left" w:pos="6810"/>
        </w:tabs>
        <w:spacing w:line="480" w:lineRule="auto"/>
        <w:jc w:val="center"/>
        <w:rPr>
          <w:rFonts w:ascii="Arial" w:hAnsi="Arial" w:cs="Arial"/>
          <w:sz w:val="24"/>
          <w:szCs w:val="24"/>
        </w:rPr>
      </w:pPr>
    </w:p>
    <w:p w14:paraId="7608F384" w14:textId="77777777" w:rsidR="00B53223" w:rsidRPr="00AE71BC" w:rsidRDefault="00B53223" w:rsidP="00B53223">
      <w:pPr>
        <w:shd w:val="clear" w:color="auto" w:fill="F8F8F8"/>
        <w:tabs>
          <w:tab w:val="center" w:pos="4680"/>
          <w:tab w:val="left" w:pos="6810"/>
        </w:tabs>
        <w:spacing w:line="480" w:lineRule="auto"/>
        <w:jc w:val="center"/>
        <w:rPr>
          <w:rFonts w:ascii="Arial" w:hAnsi="Arial" w:cs="Arial"/>
          <w:sz w:val="24"/>
          <w:szCs w:val="24"/>
        </w:rPr>
      </w:pPr>
    </w:p>
    <w:p w14:paraId="507312E7" w14:textId="77777777" w:rsidR="00B53223" w:rsidRPr="00AE71BC" w:rsidRDefault="00B53223" w:rsidP="00B53223">
      <w:pPr>
        <w:shd w:val="clear" w:color="auto" w:fill="F8F8F8"/>
        <w:tabs>
          <w:tab w:val="center" w:pos="4680"/>
          <w:tab w:val="left" w:pos="6810"/>
        </w:tabs>
        <w:spacing w:line="480" w:lineRule="auto"/>
        <w:jc w:val="center"/>
        <w:rPr>
          <w:rFonts w:ascii="Arial" w:hAnsi="Arial" w:cs="Arial"/>
          <w:sz w:val="24"/>
          <w:szCs w:val="24"/>
        </w:rPr>
      </w:pPr>
    </w:p>
    <w:p w14:paraId="69A8FCCF" w14:textId="77777777" w:rsidR="00B53223" w:rsidRPr="00AE71BC" w:rsidRDefault="00B53223" w:rsidP="00B53223">
      <w:pPr>
        <w:shd w:val="clear" w:color="auto" w:fill="F8F8F8"/>
        <w:tabs>
          <w:tab w:val="center" w:pos="4680"/>
          <w:tab w:val="left" w:pos="6810"/>
        </w:tabs>
        <w:spacing w:line="480" w:lineRule="auto"/>
        <w:jc w:val="center"/>
        <w:rPr>
          <w:rFonts w:ascii="Arial" w:hAnsi="Arial" w:cs="Arial"/>
          <w:sz w:val="24"/>
          <w:szCs w:val="24"/>
        </w:rPr>
      </w:pPr>
    </w:p>
    <w:p w14:paraId="12F789B0" w14:textId="5928D11A" w:rsidR="00B53223" w:rsidRDefault="00B53223" w:rsidP="00B53223">
      <w:pPr>
        <w:shd w:val="clear" w:color="auto" w:fill="F8F8F8"/>
        <w:tabs>
          <w:tab w:val="center" w:pos="4680"/>
          <w:tab w:val="left" w:pos="6810"/>
        </w:tabs>
        <w:spacing w:line="480" w:lineRule="auto"/>
        <w:jc w:val="center"/>
        <w:rPr>
          <w:rFonts w:ascii="Arial" w:hAnsi="Arial" w:cs="Arial"/>
          <w:sz w:val="24"/>
          <w:szCs w:val="24"/>
        </w:rPr>
      </w:pPr>
    </w:p>
    <w:p w14:paraId="0DEAC996" w14:textId="77777777" w:rsidR="00F04E05" w:rsidRPr="00AE71BC" w:rsidRDefault="00F04E05" w:rsidP="00B53223">
      <w:pPr>
        <w:shd w:val="clear" w:color="auto" w:fill="F8F8F8"/>
        <w:tabs>
          <w:tab w:val="center" w:pos="4680"/>
          <w:tab w:val="left" w:pos="6810"/>
        </w:tabs>
        <w:spacing w:line="480" w:lineRule="auto"/>
        <w:jc w:val="center"/>
        <w:rPr>
          <w:rFonts w:ascii="Arial" w:hAnsi="Arial" w:cs="Arial"/>
          <w:sz w:val="24"/>
          <w:szCs w:val="24"/>
        </w:rPr>
      </w:pPr>
    </w:p>
    <w:p w14:paraId="47722AC2" w14:textId="77777777" w:rsidR="008F60EC" w:rsidRDefault="008F60EC" w:rsidP="008F60EC">
      <w:pPr>
        <w:spacing w:after="0" w:line="480" w:lineRule="auto"/>
        <w:rPr>
          <w:rFonts w:ascii="Arial" w:hAnsi="Arial" w:cs="Arial"/>
          <w:sz w:val="24"/>
          <w:szCs w:val="24"/>
        </w:rPr>
      </w:pPr>
    </w:p>
    <w:p w14:paraId="3F339CC6" w14:textId="7D1FC915" w:rsidR="00236E9B" w:rsidRPr="00435951" w:rsidRDefault="009410FE" w:rsidP="008F60EC">
      <w:pPr>
        <w:spacing w:after="0" w:line="480" w:lineRule="auto"/>
        <w:ind w:firstLine="720"/>
        <w:rPr>
          <w:rFonts w:ascii="Arial" w:hAnsi="Arial" w:cs="Arial"/>
          <w:sz w:val="24"/>
          <w:szCs w:val="24"/>
        </w:rPr>
      </w:pPr>
      <w:r w:rsidRPr="00435951">
        <w:rPr>
          <w:rFonts w:ascii="Arial" w:hAnsi="Arial" w:cs="Arial"/>
          <w:sz w:val="24"/>
          <w:szCs w:val="24"/>
        </w:rPr>
        <w:lastRenderedPageBreak/>
        <w:t>Information Security Continuous Monitoring (ISCM) is defined as “maintaining ongoing awareness of information security, vulnerabilities and threats to support organizational risk management decisions.” (Luu)</w:t>
      </w:r>
      <w:r w:rsidR="008F5416" w:rsidRPr="00435951">
        <w:rPr>
          <w:rFonts w:ascii="Arial" w:hAnsi="Arial" w:cs="Arial"/>
          <w:sz w:val="24"/>
          <w:szCs w:val="24"/>
        </w:rPr>
        <w:t xml:space="preserve"> Implementing an ISCM in an organization is a major step in ensuring the safety of its networks and all components encompassing it. </w:t>
      </w:r>
      <w:r w:rsidR="00236E9B" w:rsidRPr="00435951">
        <w:rPr>
          <w:rFonts w:ascii="Arial" w:hAnsi="Arial" w:cs="Arial"/>
          <w:sz w:val="24"/>
          <w:szCs w:val="24"/>
        </w:rPr>
        <w:t>We’ll discuss incorporating an ISCM into Coffee Town Sherriff’s Office operations, how this assessment tool can work, and how to best action the information discovered in the process to make their network secure.</w:t>
      </w:r>
    </w:p>
    <w:p w14:paraId="03937233" w14:textId="77777777" w:rsidR="00435951" w:rsidRDefault="007C53B0" w:rsidP="00435951">
      <w:pPr>
        <w:spacing w:after="0" w:line="480" w:lineRule="auto"/>
        <w:ind w:firstLine="720"/>
      </w:pPr>
      <w:r w:rsidRPr="00435951">
        <w:rPr>
          <w:rFonts w:ascii="Arial" w:hAnsi="Arial" w:cs="Arial"/>
          <w:sz w:val="24"/>
          <w:szCs w:val="24"/>
        </w:rPr>
        <w:t xml:space="preserve">As has been detailed in prior assignments, the primary IT/cyber support for Coffee Town Sherriff’s Office is conducted by a </w:t>
      </w:r>
      <w:r w:rsidR="00BA3B47" w:rsidRPr="00435951">
        <w:rPr>
          <w:rFonts w:ascii="Arial" w:hAnsi="Arial" w:cs="Arial"/>
          <w:sz w:val="24"/>
          <w:szCs w:val="24"/>
        </w:rPr>
        <w:t>third-party</w:t>
      </w:r>
      <w:r w:rsidRPr="00435951">
        <w:rPr>
          <w:rFonts w:ascii="Arial" w:hAnsi="Arial" w:cs="Arial"/>
          <w:sz w:val="24"/>
          <w:szCs w:val="24"/>
        </w:rPr>
        <w:t xml:space="preserve"> organization that is contracted with the county and state to provide support to smaller </w:t>
      </w:r>
      <w:r w:rsidR="00676BC0" w:rsidRPr="00435951">
        <w:rPr>
          <w:rFonts w:ascii="Arial" w:hAnsi="Arial" w:cs="Arial"/>
          <w:sz w:val="24"/>
          <w:szCs w:val="24"/>
        </w:rPr>
        <w:t xml:space="preserve">offices that do not have the bandwidth to encompass their own section for this maintenance. </w:t>
      </w:r>
      <w:r w:rsidR="00BA3B47" w:rsidRPr="00435951">
        <w:rPr>
          <w:rFonts w:ascii="Arial" w:hAnsi="Arial" w:cs="Arial"/>
          <w:sz w:val="24"/>
          <w:szCs w:val="24"/>
        </w:rPr>
        <w:t xml:space="preserve">This group focuses primarily on event and incident management </w:t>
      </w:r>
      <w:r w:rsidR="00C2418A" w:rsidRPr="00435951">
        <w:rPr>
          <w:rFonts w:ascii="Arial" w:hAnsi="Arial" w:cs="Arial"/>
          <w:sz w:val="24"/>
          <w:szCs w:val="24"/>
        </w:rPr>
        <w:t>which “</w:t>
      </w:r>
      <w:r w:rsidR="00BA3B47" w:rsidRPr="00435951">
        <w:rPr>
          <w:rFonts w:ascii="Arial" w:hAnsi="Arial" w:cs="Arial"/>
          <w:sz w:val="24"/>
          <w:szCs w:val="24"/>
        </w:rPr>
        <w:t>involves monitoring and responding to as necessary, observable occurrences in a network or syste</w:t>
      </w:r>
      <w:r w:rsidR="00C2418A" w:rsidRPr="00435951">
        <w:rPr>
          <w:rFonts w:ascii="Arial" w:hAnsi="Arial" w:cs="Arial"/>
          <w:sz w:val="24"/>
          <w:szCs w:val="24"/>
        </w:rPr>
        <w:t xml:space="preserve">m.” (NIST) </w:t>
      </w:r>
      <w:r w:rsidR="00C22DC6" w:rsidRPr="00435951">
        <w:rPr>
          <w:rFonts w:ascii="Arial" w:hAnsi="Arial" w:cs="Arial"/>
          <w:sz w:val="24"/>
          <w:szCs w:val="24"/>
        </w:rPr>
        <w:t>There are multiple methods and resources that can be used to conduct this management, but we will focus on one of the primary methods used at the Sherriff’s Office, a</w:t>
      </w:r>
      <w:r w:rsidR="00D53441" w:rsidRPr="00435951">
        <w:rPr>
          <w:rFonts w:ascii="Arial" w:hAnsi="Arial" w:cs="Arial"/>
          <w:sz w:val="24"/>
          <w:szCs w:val="24"/>
        </w:rPr>
        <w:t xml:space="preserve"> real time</w:t>
      </w:r>
      <w:r w:rsidR="00C22DC6" w:rsidRPr="00435951">
        <w:rPr>
          <w:rFonts w:ascii="Arial" w:hAnsi="Arial" w:cs="Arial"/>
          <w:sz w:val="24"/>
          <w:szCs w:val="24"/>
        </w:rPr>
        <w:t xml:space="preserve"> automation </w:t>
      </w:r>
      <w:r w:rsidR="00D53441" w:rsidRPr="00435951">
        <w:rPr>
          <w:rFonts w:ascii="Arial" w:hAnsi="Arial" w:cs="Arial"/>
          <w:sz w:val="24"/>
          <w:szCs w:val="24"/>
        </w:rPr>
        <w:t xml:space="preserve">type </w:t>
      </w:r>
      <w:r w:rsidR="00C22DC6" w:rsidRPr="00435951">
        <w:rPr>
          <w:rFonts w:ascii="Arial" w:hAnsi="Arial" w:cs="Arial"/>
          <w:sz w:val="24"/>
          <w:szCs w:val="24"/>
        </w:rPr>
        <w:t>tool called Intrusion Detection and Prevention Systems (IDPS).</w:t>
      </w:r>
    </w:p>
    <w:p w14:paraId="34745E21" w14:textId="77777777" w:rsidR="00BE2096" w:rsidRDefault="00C22DC6" w:rsidP="00BE2096">
      <w:pPr>
        <w:spacing w:after="0" w:line="480" w:lineRule="auto"/>
        <w:ind w:firstLine="720"/>
        <w:rPr>
          <w:rFonts w:ascii="Arial" w:eastAsia="Times New Roman" w:hAnsi="Arial" w:cs="Arial"/>
          <w:sz w:val="24"/>
          <w:szCs w:val="24"/>
        </w:rPr>
      </w:pPr>
      <w:r w:rsidRPr="00435951">
        <w:rPr>
          <w:rFonts w:ascii="Arial" w:hAnsi="Arial" w:cs="Arial"/>
          <w:sz w:val="24"/>
          <w:szCs w:val="24"/>
        </w:rPr>
        <w:t>IDPS “typically are used to record information related to observed events, notify security administrators of important observed events, and automatically generate reports, with remediation actions performed manually after human review of the report.</w:t>
      </w:r>
      <w:r w:rsidR="00905314" w:rsidRPr="00435951">
        <w:rPr>
          <w:rFonts w:ascii="Arial" w:hAnsi="Arial" w:cs="Arial"/>
          <w:sz w:val="24"/>
          <w:szCs w:val="24"/>
        </w:rPr>
        <w:t>” (NIST)</w:t>
      </w:r>
      <w:r w:rsidR="006D39A9" w:rsidRPr="00435951">
        <w:rPr>
          <w:rFonts w:ascii="Arial" w:hAnsi="Arial" w:cs="Arial"/>
          <w:sz w:val="24"/>
          <w:szCs w:val="24"/>
        </w:rPr>
        <w:t xml:space="preserve"> </w:t>
      </w:r>
      <w:r w:rsidR="0075459C" w:rsidRPr="00435951">
        <w:rPr>
          <w:rFonts w:ascii="Arial" w:hAnsi="Arial" w:cs="Arial"/>
          <w:sz w:val="24"/>
          <w:szCs w:val="24"/>
        </w:rPr>
        <w:t>Coffee Town Sherriff’s Office network is supported by Check Point Quantum IPS which “</w:t>
      </w:r>
      <w:r w:rsidR="00881BB6" w:rsidRPr="00881BB6">
        <w:rPr>
          <w:rFonts w:ascii="Arial" w:eastAsia="Times New Roman" w:hAnsi="Arial" w:cs="Arial"/>
          <w:sz w:val="24"/>
          <w:szCs w:val="24"/>
          <w:bdr w:val="none" w:sz="0" w:space="0" w:color="auto" w:frame="1"/>
        </w:rPr>
        <w:t>provides both IDS and IPS functionality</w:t>
      </w:r>
      <w:r w:rsidR="0075459C" w:rsidRPr="00435951">
        <w:rPr>
          <w:rFonts w:ascii="Arial" w:eastAsia="Times New Roman" w:hAnsi="Arial" w:cs="Arial"/>
          <w:sz w:val="24"/>
          <w:szCs w:val="24"/>
          <w:bdr w:val="none" w:sz="0" w:space="0" w:color="auto" w:frame="1"/>
        </w:rPr>
        <w:t>” by with features such as d</w:t>
      </w:r>
      <w:r w:rsidR="00881BB6" w:rsidRPr="00881BB6">
        <w:rPr>
          <w:rFonts w:ascii="Arial" w:eastAsia="Times New Roman" w:hAnsi="Arial" w:cs="Arial"/>
          <w:sz w:val="24"/>
          <w:szCs w:val="24"/>
          <w:bdr w:val="none" w:sz="0" w:space="0" w:color="auto" w:frame="1"/>
        </w:rPr>
        <w:t>etailed and customizable reports</w:t>
      </w:r>
      <w:r w:rsidR="0075459C" w:rsidRPr="00435951">
        <w:rPr>
          <w:rFonts w:ascii="Arial" w:eastAsia="Times New Roman" w:hAnsi="Arial" w:cs="Arial"/>
          <w:sz w:val="24"/>
          <w:szCs w:val="24"/>
          <w:bdr w:val="none" w:sz="0" w:space="0" w:color="auto" w:frame="1"/>
        </w:rPr>
        <w:t>, v</w:t>
      </w:r>
      <w:r w:rsidR="00881BB6" w:rsidRPr="00881BB6">
        <w:rPr>
          <w:rFonts w:ascii="Arial" w:eastAsia="Times New Roman" w:hAnsi="Arial" w:cs="Arial"/>
          <w:sz w:val="24"/>
          <w:szCs w:val="24"/>
          <w:bdr w:val="none" w:sz="0" w:space="0" w:color="auto" w:frame="1"/>
        </w:rPr>
        <w:t>ulnerability detection</w:t>
      </w:r>
      <w:r w:rsidR="0075459C" w:rsidRPr="00435951">
        <w:rPr>
          <w:rFonts w:ascii="Arial" w:eastAsia="Times New Roman" w:hAnsi="Arial" w:cs="Arial"/>
          <w:sz w:val="24"/>
          <w:szCs w:val="24"/>
          <w:bdr w:val="none" w:sz="0" w:space="0" w:color="auto" w:frame="1"/>
        </w:rPr>
        <w:t>, b</w:t>
      </w:r>
      <w:r w:rsidR="00881BB6" w:rsidRPr="00881BB6">
        <w:rPr>
          <w:rFonts w:ascii="Arial" w:eastAsia="Times New Roman" w:hAnsi="Arial" w:cs="Arial"/>
          <w:sz w:val="24"/>
          <w:szCs w:val="24"/>
          <w:bdr w:val="none" w:sz="0" w:space="0" w:color="auto" w:frame="1"/>
        </w:rPr>
        <w:t>uilt-in antivirus, anti-bot and sandboxing</w:t>
      </w:r>
      <w:r w:rsidR="0075459C" w:rsidRPr="00435951">
        <w:rPr>
          <w:rFonts w:ascii="Arial" w:eastAsia="Times New Roman" w:hAnsi="Arial" w:cs="Arial"/>
          <w:sz w:val="24"/>
          <w:szCs w:val="24"/>
          <w:bdr w:val="none" w:sz="0" w:space="0" w:color="auto" w:frame="1"/>
        </w:rPr>
        <w:t xml:space="preserve">, </w:t>
      </w:r>
      <w:r w:rsidR="0075459C" w:rsidRPr="00435951">
        <w:rPr>
          <w:rFonts w:ascii="Arial" w:eastAsia="Times New Roman" w:hAnsi="Arial" w:cs="Arial"/>
          <w:sz w:val="24"/>
          <w:szCs w:val="24"/>
          <w:bdr w:val="none" w:sz="0" w:space="0" w:color="auto" w:frame="1"/>
        </w:rPr>
        <w:lastRenderedPageBreak/>
        <w:t>and b</w:t>
      </w:r>
      <w:r w:rsidR="00881BB6" w:rsidRPr="00881BB6">
        <w:rPr>
          <w:rFonts w:ascii="Arial" w:eastAsia="Times New Roman" w:hAnsi="Arial" w:cs="Arial"/>
          <w:sz w:val="24"/>
          <w:szCs w:val="24"/>
          <w:bdr w:val="none" w:sz="0" w:space="0" w:color="auto" w:frame="1"/>
        </w:rPr>
        <w:t>locks DNS tunneling</w:t>
      </w:r>
      <w:r w:rsidR="0075459C" w:rsidRPr="00435951">
        <w:rPr>
          <w:rFonts w:ascii="Arial" w:eastAsia="Times New Roman" w:hAnsi="Arial" w:cs="Arial"/>
          <w:sz w:val="24"/>
          <w:szCs w:val="24"/>
          <w:bdr w:val="none" w:sz="0" w:space="0" w:color="auto" w:frame="1"/>
        </w:rPr>
        <w:t>. (Samson)</w:t>
      </w:r>
      <w:r w:rsidR="00BC5F11" w:rsidRPr="00435951">
        <w:rPr>
          <w:rFonts w:ascii="Arial" w:eastAsia="Times New Roman" w:hAnsi="Arial" w:cs="Arial"/>
          <w:sz w:val="24"/>
          <w:szCs w:val="24"/>
          <w:bdr w:val="none" w:sz="0" w:space="0" w:color="auto" w:frame="1"/>
        </w:rPr>
        <w:t xml:space="preserve"> </w:t>
      </w:r>
      <w:r w:rsidR="00435951" w:rsidRPr="00435951">
        <w:rPr>
          <w:rFonts w:ascii="Arial" w:eastAsia="Times New Roman" w:hAnsi="Arial" w:cs="Arial"/>
          <w:sz w:val="24"/>
          <w:szCs w:val="24"/>
          <w:bdr w:val="none" w:sz="0" w:space="0" w:color="auto" w:frame="1"/>
        </w:rPr>
        <w:t xml:space="preserve">By routing internal network traffic through the gateway as well, it scans and protects both new information coming in and existing data already within the </w:t>
      </w:r>
      <w:r w:rsidR="00435951" w:rsidRPr="00E14451">
        <w:rPr>
          <w:rFonts w:ascii="Arial" w:eastAsia="Times New Roman" w:hAnsi="Arial" w:cs="Arial"/>
          <w:sz w:val="24"/>
          <w:szCs w:val="24"/>
          <w:bdr w:val="none" w:sz="0" w:space="0" w:color="auto" w:frame="1"/>
        </w:rPr>
        <w:t xml:space="preserve">network. Once Check Point generates reports, the third-party IT/cyber support group </w:t>
      </w:r>
      <w:r w:rsidR="001D6F6A" w:rsidRPr="00E14451">
        <w:rPr>
          <w:rFonts w:ascii="Arial" w:eastAsia="Times New Roman" w:hAnsi="Arial" w:cs="Arial"/>
          <w:sz w:val="24"/>
          <w:szCs w:val="24"/>
        </w:rPr>
        <w:t>divvies up alerts and digs into them before actioning to ensure the threat is real and</w:t>
      </w:r>
      <w:r w:rsidR="00E14451" w:rsidRPr="00E14451">
        <w:rPr>
          <w:rFonts w:ascii="Arial" w:eastAsia="Times New Roman" w:hAnsi="Arial" w:cs="Arial"/>
          <w:sz w:val="24"/>
          <w:szCs w:val="24"/>
        </w:rPr>
        <w:t xml:space="preserve"> </w:t>
      </w:r>
      <w:r w:rsidR="001D6F6A" w:rsidRPr="00E14451">
        <w:rPr>
          <w:rFonts w:ascii="Arial" w:eastAsia="Times New Roman" w:hAnsi="Arial" w:cs="Arial"/>
          <w:sz w:val="24"/>
          <w:szCs w:val="24"/>
        </w:rPr>
        <w:t>the depth of it</w:t>
      </w:r>
      <w:r w:rsidR="00435951" w:rsidRPr="00E14451">
        <w:rPr>
          <w:rFonts w:ascii="Arial" w:eastAsia="Times New Roman" w:hAnsi="Arial" w:cs="Arial"/>
          <w:sz w:val="24"/>
          <w:szCs w:val="24"/>
        </w:rPr>
        <w:t xml:space="preserve"> is understood.</w:t>
      </w:r>
    </w:p>
    <w:p w14:paraId="7FA6EF86" w14:textId="78A83219" w:rsidR="004453FD" w:rsidRDefault="008F60EC" w:rsidP="00BE2096">
      <w:pPr>
        <w:spacing w:after="0" w:line="480" w:lineRule="auto"/>
        <w:ind w:firstLine="720"/>
        <w:rPr>
          <w:rFonts w:ascii="Arial" w:eastAsia="Times New Roman" w:hAnsi="Arial" w:cs="Arial"/>
          <w:sz w:val="24"/>
          <w:szCs w:val="24"/>
          <w:bdr w:val="none" w:sz="0" w:space="0" w:color="auto" w:frame="1"/>
        </w:rPr>
      </w:pPr>
      <w:r w:rsidRPr="00BE2096">
        <w:rPr>
          <w:rFonts w:ascii="Arial" w:eastAsia="Times New Roman" w:hAnsi="Arial" w:cs="Arial"/>
          <w:sz w:val="24"/>
          <w:szCs w:val="24"/>
          <w:bdr w:val="none" w:sz="0" w:space="0" w:color="auto" w:frame="1"/>
        </w:rPr>
        <w:t xml:space="preserve">Once </w:t>
      </w:r>
      <w:r w:rsidR="00BE2096">
        <w:rPr>
          <w:rFonts w:ascii="Arial" w:eastAsia="Times New Roman" w:hAnsi="Arial" w:cs="Arial"/>
          <w:sz w:val="24"/>
          <w:szCs w:val="24"/>
          <w:bdr w:val="none" w:sz="0" w:space="0" w:color="auto" w:frame="1"/>
        </w:rPr>
        <w:t xml:space="preserve">the IT/cyber </w:t>
      </w:r>
      <w:r w:rsidRPr="00BE2096">
        <w:rPr>
          <w:rFonts w:ascii="Arial" w:eastAsia="Times New Roman" w:hAnsi="Arial" w:cs="Arial"/>
          <w:sz w:val="24"/>
          <w:szCs w:val="24"/>
          <w:bdr w:val="none" w:sz="0" w:space="0" w:color="auto" w:frame="1"/>
        </w:rPr>
        <w:t>team identifies/confirms</w:t>
      </w:r>
      <w:r w:rsidR="00B20B7C" w:rsidRPr="00BE2096">
        <w:rPr>
          <w:rFonts w:ascii="Arial" w:eastAsia="Times New Roman" w:hAnsi="Arial" w:cs="Arial"/>
          <w:sz w:val="24"/>
          <w:szCs w:val="24"/>
          <w:bdr w:val="none" w:sz="0" w:space="0" w:color="auto" w:frame="1"/>
        </w:rPr>
        <w:t xml:space="preserve"> a potential</w:t>
      </w:r>
      <w:r w:rsidRPr="00BE2096">
        <w:rPr>
          <w:rFonts w:ascii="Arial" w:eastAsia="Times New Roman" w:hAnsi="Arial" w:cs="Arial"/>
          <w:sz w:val="24"/>
          <w:szCs w:val="24"/>
          <w:bdr w:val="none" w:sz="0" w:space="0" w:color="auto" w:frame="1"/>
        </w:rPr>
        <w:t xml:space="preserve"> threat</w:t>
      </w:r>
      <w:r w:rsidR="00B20B7C" w:rsidRPr="00BE2096">
        <w:rPr>
          <w:rFonts w:ascii="Arial" w:eastAsia="Times New Roman" w:hAnsi="Arial" w:cs="Arial"/>
          <w:sz w:val="24"/>
          <w:szCs w:val="24"/>
          <w:bdr w:val="none" w:sz="0" w:space="0" w:color="auto" w:frame="1"/>
        </w:rPr>
        <w:t>, they</w:t>
      </w:r>
      <w:r w:rsidRPr="00BE2096">
        <w:rPr>
          <w:rFonts w:ascii="Arial" w:eastAsia="Times New Roman" w:hAnsi="Arial" w:cs="Arial"/>
          <w:sz w:val="24"/>
          <w:szCs w:val="24"/>
          <w:bdr w:val="none" w:sz="0" w:space="0" w:color="auto" w:frame="1"/>
        </w:rPr>
        <w:t xml:space="preserve"> send out </w:t>
      </w:r>
      <w:r w:rsidR="00B20B7C" w:rsidRPr="00BE2096">
        <w:rPr>
          <w:rFonts w:ascii="Arial" w:eastAsia="Times New Roman" w:hAnsi="Arial" w:cs="Arial"/>
          <w:sz w:val="24"/>
          <w:szCs w:val="24"/>
          <w:bdr w:val="none" w:sz="0" w:space="0" w:color="auto" w:frame="1"/>
        </w:rPr>
        <w:t xml:space="preserve">an </w:t>
      </w:r>
      <w:r w:rsidRPr="00BE2096">
        <w:rPr>
          <w:rFonts w:ascii="Arial" w:eastAsia="Times New Roman" w:hAnsi="Arial" w:cs="Arial"/>
          <w:sz w:val="24"/>
          <w:szCs w:val="24"/>
          <w:bdr w:val="none" w:sz="0" w:space="0" w:color="auto" w:frame="1"/>
        </w:rPr>
        <w:t>office wide email informing of issue, what steps they need to take, what</w:t>
      </w:r>
      <w:r w:rsidR="00B20B7C" w:rsidRPr="00BE2096">
        <w:rPr>
          <w:rFonts w:ascii="Arial" w:eastAsia="Times New Roman" w:hAnsi="Arial" w:cs="Arial"/>
          <w:sz w:val="24"/>
          <w:szCs w:val="24"/>
          <w:bdr w:val="none" w:sz="0" w:space="0" w:color="auto" w:frame="1"/>
        </w:rPr>
        <w:t xml:space="preserve"> steps (if any) the user needs to</w:t>
      </w:r>
      <w:r w:rsidRPr="00BE2096">
        <w:rPr>
          <w:rFonts w:ascii="Arial" w:eastAsia="Times New Roman" w:hAnsi="Arial" w:cs="Arial"/>
          <w:sz w:val="24"/>
          <w:szCs w:val="24"/>
          <w:bdr w:val="none" w:sz="0" w:space="0" w:color="auto" w:frame="1"/>
        </w:rPr>
        <w:t xml:space="preserve"> take</w:t>
      </w:r>
      <w:r w:rsidR="00B20B7C" w:rsidRPr="00BE2096">
        <w:rPr>
          <w:rFonts w:ascii="Arial" w:eastAsia="Times New Roman" w:hAnsi="Arial" w:cs="Arial"/>
          <w:sz w:val="24"/>
          <w:szCs w:val="24"/>
          <w:bdr w:val="none" w:sz="0" w:space="0" w:color="auto" w:frame="1"/>
        </w:rPr>
        <w:t xml:space="preserve"> to repair the security of the network. If it will result in a system outage for any period of time,</w:t>
      </w:r>
      <w:r w:rsidRPr="00BE2096">
        <w:rPr>
          <w:rFonts w:ascii="Arial" w:eastAsia="Times New Roman" w:hAnsi="Arial" w:cs="Arial"/>
          <w:sz w:val="24"/>
          <w:szCs w:val="24"/>
          <w:bdr w:val="none" w:sz="0" w:space="0" w:color="auto" w:frame="1"/>
        </w:rPr>
        <w:t xml:space="preserve"> an approx</w:t>
      </w:r>
      <w:r w:rsidR="00B20B7C" w:rsidRPr="00BE2096">
        <w:rPr>
          <w:rFonts w:ascii="Arial" w:eastAsia="Times New Roman" w:hAnsi="Arial" w:cs="Arial"/>
          <w:sz w:val="24"/>
          <w:szCs w:val="24"/>
          <w:bdr w:val="none" w:sz="0" w:space="0" w:color="auto" w:frame="1"/>
        </w:rPr>
        <w:t>imate</w:t>
      </w:r>
      <w:r w:rsidRPr="00BE2096">
        <w:rPr>
          <w:rFonts w:ascii="Arial" w:eastAsia="Times New Roman" w:hAnsi="Arial" w:cs="Arial"/>
          <w:sz w:val="24"/>
          <w:szCs w:val="24"/>
          <w:bdr w:val="none" w:sz="0" w:space="0" w:color="auto" w:frame="1"/>
        </w:rPr>
        <w:t xml:space="preserve"> timeline for repair</w:t>
      </w:r>
      <w:r w:rsidR="00B20B7C" w:rsidRPr="00BE2096">
        <w:rPr>
          <w:rFonts w:ascii="Arial" w:eastAsia="Times New Roman" w:hAnsi="Arial" w:cs="Arial"/>
          <w:sz w:val="24"/>
          <w:szCs w:val="24"/>
          <w:bdr w:val="none" w:sz="0" w:space="0" w:color="auto" w:frame="1"/>
        </w:rPr>
        <w:t xml:space="preserve"> will also be included. If a substantial vulnerability was detected that may have resulted in the breach of system or data insecurity, a thorough investigation will be conducted and </w:t>
      </w:r>
      <w:r w:rsidR="002868DC" w:rsidRPr="00BE2096">
        <w:rPr>
          <w:rFonts w:ascii="Arial" w:eastAsia="Times New Roman" w:hAnsi="Arial" w:cs="Arial"/>
          <w:sz w:val="24"/>
          <w:szCs w:val="24"/>
          <w:bdr w:val="none" w:sz="0" w:space="0" w:color="auto" w:frame="1"/>
        </w:rPr>
        <w:t xml:space="preserve">full report submitted to all parties </w:t>
      </w:r>
      <w:r w:rsidR="00337726" w:rsidRPr="00BE2096">
        <w:rPr>
          <w:rFonts w:ascii="Arial" w:eastAsia="Times New Roman" w:hAnsi="Arial" w:cs="Arial"/>
          <w:sz w:val="24"/>
          <w:szCs w:val="24"/>
          <w:bdr w:val="none" w:sz="0" w:space="0" w:color="auto" w:frame="1"/>
        </w:rPr>
        <w:t>whose</w:t>
      </w:r>
      <w:r w:rsidR="002868DC" w:rsidRPr="00BE2096">
        <w:rPr>
          <w:rFonts w:ascii="Arial" w:eastAsia="Times New Roman" w:hAnsi="Arial" w:cs="Arial"/>
          <w:sz w:val="24"/>
          <w:szCs w:val="24"/>
          <w:bdr w:val="none" w:sz="0" w:space="0" w:color="auto" w:frame="1"/>
        </w:rPr>
        <w:t xml:space="preserve"> data may have been compromised.</w:t>
      </w:r>
      <w:r w:rsidR="00BE2096" w:rsidRPr="00BE2096">
        <w:rPr>
          <w:rFonts w:ascii="Arial" w:eastAsia="Times New Roman" w:hAnsi="Arial" w:cs="Arial"/>
          <w:sz w:val="24"/>
          <w:szCs w:val="24"/>
          <w:bdr w:val="none" w:sz="0" w:space="0" w:color="auto" w:frame="1"/>
        </w:rPr>
        <w:t xml:space="preserve"> </w:t>
      </w:r>
      <w:r w:rsidR="00337726" w:rsidRPr="00BE2096">
        <w:rPr>
          <w:rFonts w:ascii="Arial" w:eastAsia="Times New Roman" w:hAnsi="Arial" w:cs="Arial"/>
          <w:sz w:val="24"/>
          <w:szCs w:val="24"/>
          <w:bdr w:val="none" w:sz="0" w:space="0" w:color="auto" w:frame="1"/>
        </w:rPr>
        <w:t>The third-party group will r</w:t>
      </w:r>
      <w:r w:rsidRPr="00BE2096">
        <w:rPr>
          <w:rFonts w:ascii="Arial" w:eastAsia="Times New Roman" w:hAnsi="Arial" w:cs="Arial"/>
          <w:sz w:val="24"/>
          <w:szCs w:val="24"/>
          <w:bdr w:val="none" w:sz="0" w:space="0" w:color="auto" w:frame="1"/>
        </w:rPr>
        <w:t xml:space="preserve">etain </w:t>
      </w:r>
      <w:r w:rsidR="00337726" w:rsidRPr="00BE2096">
        <w:rPr>
          <w:rFonts w:ascii="Arial" w:eastAsia="Times New Roman" w:hAnsi="Arial" w:cs="Arial"/>
          <w:sz w:val="24"/>
          <w:szCs w:val="24"/>
          <w:bdr w:val="none" w:sz="0" w:space="0" w:color="auto" w:frame="1"/>
        </w:rPr>
        <w:t xml:space="preserve">all alert </w:t>
      </w:r>
      <w:r w:rsidRPr="00BE2096">
        <w:rPr>
          <w:rFonts w:ascii="Arial" w:eastAsia="Times New Roman" w:hAnsi="Arial" w:cs="Arial"/>
          <w:sz w:val="24"/>
          <w:szCs w:val="24"/>
          <w:bdr w:val="none" w:sz="0" w:space="0" w:color="auto" w:frame="1"/>
        </w:rPr>
        <w:t>info</w:t>
      </w:r>
      <w:r w:rsidR="00337726" w:rsidRPr="00BE2096">
        <w:rPr>
          <w:rFonts w:ascii="Arial" w:eastAsia="Times New Roman" w:hAnsi="Arial" w:cs="Arial"/>
          <w:sz w:val="24"/>
          <w:szCs w:val="24"/>
          <w:bdr w:val="none" w:sz="0" w:space="0" w:color="auto" w:frame="1"/>
        </w:rPr>
        <w:t>rmation</w:t>
      </w:r>
      <w:r w:rsidRPr="00BE2096">
        <w:rPr>
          <w:rFonts w:ascii="Arial" w:eastAsia="Times New Roman" w:hAnsi="Arial" w:cs="Arial"/>
          <w:sz w:val="24"/>
          <w:szCs w:val="24"/>
          <w:bdr w:val="none" w:sz="0" w:space="0" w:color="auto" w:frame="1"/>
        </w:rPr>
        <w:t xml:space="preserve"> and </w:t>
      </w:r>
      <w:r w:rsidR="00337726" w:rsidRPr="00BE2096">
        <w:rPr>
          <w:rFonts w:ascii="Arial" w:eastAsia="Times New Roman" w:hAnsi="Arial" w:cs="Arial"/>
          <w:sz w:val="24"/>
          <w:szCs w:val="24"/>
          <w:bdr w:val="none" w:sz="0" w:space="0" w:color="auto" w:frame="1"/>
        </w:rPr>
        <w:t>develop</w:t>
      </w:r>
      <w:r w:rsidRPr="00BE2096">
        <w:rPr>
          <w:rFonts w:ascii="Arial" w:eastAsia="Times New Roman" w:hAnsi="Arial" w:cs="Arial"/>
          <w:sz w:val="24"/>
          <w:szCs w:val="24"/>
          <w:bdr w:val="none" w:sz="0" w:space="0" w:color="auto" w:frame="1"/>
        </w:rPr>
        <w:t xml:space="preserve"> </w:t>
      </w:r>
      <w:r w:rsidR="00337726" w:rsidRPr="00BE2096">
        <w:rPr>
          <w:rFonts w:ascii="Arial" w:eastAsia="Times New Roman" w:hAnsi="Arial" w:cs="Arial"/>
          <w:sz w:val="24"/>
          <w:szCs w:val="24"/>
          <w:bdr w:val="none" w:sz="0" w:space="0" w:color="auto" w:frame="1"/>
        </w:rPr>
        <w:t xml:space="preserve">a </w:t>
      </w:r>
      <w:r w:rsidRPr="00BE2096">
        <w:rPr>
          <w:rFonts w:ascii="Arial" w:eastAsia="Times New Roman" w:hAnsi="Arial" w:cs="Arial"/>
          <w:sz w:val="24"/>
          <w:szCs w:val="24"/>
          <w:bdr w:val="none" w:sz="0" w:space="0" w:color="auto" w:frame="1"/>
        </w:rPr>
        <w:t>detailed report upon repair for record/audit</w:t>
      </w:r>
      <w:r w:rsidR="00337726" w:rsidRPr="00BE2096">
        <w:rPr>
          <w:rFonts w:ascii="Arial" w:eastAsia="Times New Roman" w:hAnsi="Arial" w:cs="Arial"/>
          <w:sz w:val="24"/>
          <w:szCs w:val="24"/>
          <w:bdr w:val="none" w:sz="0" w:space="0" w:color="auto" w:frame="1"/>
        </w:rPr>
        <w:t xml:space="preserve"> purposes. If a breach or substantial vulnerability was detected, they will brief the Sherriff’s Office </w:t>
      </w:r>
      <w:r w:rsidRPr="00BE2096">
        <w:rPr>
          <w:rFonts w:ascii="Arial" w:eastAsia="Times New Roman" w:hAnsi="Arial" w:cs="Arial"/>
          <w:sz w:val="24"/>
          <w:szCs w:val="24"/>
          <w:bdr w:val="none" w:sz="0" w:space="0" w:color="auto" w:frame="1"/>
        </w:rPr>
        <w:t>leadership</w:t>
      </w:r>
      <w:r w:rsidR="00337726" w:rsidRPr="00BE2096">
        <w:rPr>
          <w:rFonts w:ascii="Arial" w:eastAsia="Times New Roman" w:hAnsi="Arial" w:cs="Arial"/>
          <w:sz w:val="24"/>
          <w:szCs w:val="24"/>
          <w:bdr w:val="none" w:sz="0" w:space="0" w:color="auto" w:frame="1"/>
        </w:rPr>
        <w:t>,</w:t>
      </w:r>
      <w:r w:rsidRPr="00BE2096">
        <w:rPr>
          <w:rFonts w:ascii="Arial" w:eastAsia="Times New Roman" w:hAnsi="Arial" w:cs="Arial"/>
          <w:sz w:val="24"/>
          <w:szCs w:val="24"/>
          <w:bdr w:val="none" w:sz="0" w:space="0" w:color="auto" w:frame="1"/>
        </w:rPr>
        <w:t xml:space="preserve"> as required</w:t>
      </w:r>
      <w:r w:rsidR="00337726" w:rsidRPr="00BE2096">
        <w:rPr>
          <w:rFonts w:ascii="Arial" w:eastAsia="Times New Roman" w:hAnsi="Arial" w:cs="Arial"/>
          <w:sz w:val="24"/>
          <w:szCs w:val="24"/>
          <w:bdr w:val="none" w:sz="0" w:space="0" w:color="auto" w:frame="1"/>
        </w:rPr>
        <w:t>, and they will determine any additional notifications needed based on the risk to their network and databases.</w:t>
      </w:r>
    </w:p>
    <w:p w14:paraId="6796E4B6" w14:textId="22D10F3B" w:rsidR="00CB149D" w:rsidRDefault="00CB149D" w:rsidP="00BE2096">
      <w:pPr>
        <w:spacing w:after="0" w:line="480" w:lineRule="auto"/>
        <w:ind w:firstLine="720"/>
        <w:rPr>
          <w:rFonts w:ascii="Arial" w:eastAsia="Times New Roman" w:hAnsi="Arial" w:cs="Arial"/>
          <w:sz w:val="24"/>
          <w:szCs w:val="24"/>
          <w:bdr w:val="none" w:sz="0" w:space="0" w:color="auto" w:frame="1"/>
        </w:rPr>
      </w:pPr>
    </w:p>
    <w:p w14:paraId="4942209A" w14:textId="08E98971" w:rsidR="00CB149D" w:rsidRDefault="00CB149D" w:rsidP="00BE2096">
      <w:pPr>
        <w:spacing w:after="0" w:line="480" w:lineRule="auto"/>
        <w:ind w:firstLine="720"/>
        <w:rPr>
          <w:rFonts w:ascii="Arial" w:eastAsia="Times New Roman" w:hAnsi="Arial" w:cs="Arial"/>
          <w:sz w:val="24"/>
          <w:szCs w:val="24"/>
          <w:bdr w:val="none" w:sz="0" w:space="0" w:color="auto" w:frame="1"/>
        </w:rPr>
      </w:pPr>
    </w:p>
    <w:p w14:paraId="024A7132" w14:textId="7CE54707" w:rsidR="00CB149D" w:rsidRDefault="00CB149D" w:rsidP="00BE2096">
      <w:pPr>
        <w:spacing w:after="0" w:line="480" w:lineRule="auto"/>
        <w:ind w:firstLine="720"/>
        <w:rPr>
          <w:rFonts w:ascii="Arial" w:eastAsia="Times New Roman" w:hAnsi="Arial" w:cs="Arial"/>
          <w:sz w:val="24"/>
          <w:szCs w:val="24"/>
          <w:bdr w:val="none" w:sz="0" w:space="0" w:color="auto" w:frame="1"/>
        </w:rPr>
      </w:pPr>
    </w:p>
    <w:p w14:paraId="02E2DCC6" w14:textId="543C3A79" w:rsidR="00CB149D" w:rsidRDefault="00CB149D" w:rsidP="00BE2096">
      <w:pPr>
        <w:spacing w:after="0" w:line="480" w:lineRule="auto"/>
        <w:ind w:firstLine="720"/>
        <w:rPr>
          <w:rFonts w:ascii="Arial" w:eastAsia="Times New Roman" w:hAnsi="Arial" w:cs="Arial"/>
          <w:sz w:val="24"/>
          <w:szCs w:val="24"/>
          <w:bdr w:val="none" w:sz="0" w:space="0" w:color="auto" w:frame="1"/>
        </w:rPr>
      </w:pPr>
    </w:p>
    <w:p w14:paraId="259C03AF" w14:textId="6D46253E" w:rsidR="00CB149D" w:rsidRDefault="00CB149D" w:rsidP="00BE2096">
      <w:pPr>
        <w:spacing w:after="0" w:line="480" w:lineRule="auto"/>
        <w:ind w:firstLine="720"/>
        <w:rPr>
          <w:rFonts w:ascii="Arial" w:eastAsia="Times New Roman" w:hAnsi="Arial" w:cs="Arial"/>
          <w:sz w:val="24"/>
          <w:szCs w:val="24"/>
          <w:bdr w:val="none" w:sz="0" w:space="0" w:color="auto" w:frame="1"/>
        </w:rPr>
      </w:pPr>
    </w:p>
    <w:p w14:paraId="370F9F1B" w14:textId="77777777" w:rsidR="00CB149D" w:rsidRPr="00BE2096" w:rsidRDefault="00CB149D" w:rsidP="00BE2096">
      <w:pPr>
        <w:spacing w:after="0" w:line="480" w:lineRule="auto"/>
        <w:ind w:firstLine="720"/>
        <w:rPr>
          <w:rFonts w:ascii="Arial" w:eastAsia="Times New Roman" w:hAnsi="Arial" w:cs="Arial"/>
          <w:sz w:val="24"/>
          <w:szCs w:val="24"/>
        </w:rPr>
      </w:pPr>
    </w:p>
    <w:p w14:paraId="32084AF9" w14:textId="77777777" w:rsidR="009410FE" w:rsidRPr="009410FE" w:rsidRDefault="009410FE" w:rsidP="009410FE">
      <w:pPr>
        <w:spacing w:after="0" w:line="480" w:lineRule="auto"/>
        <w:ind w:firstLine="720"/>
        <w:rPr>
          <w:rFonts w:ascii="Arial" w:hAnsi="Arial" w:cs="Arial"/>
          <w:sz w:val="24"/>
          <w:szCs w:val="24"/>
        </w:rPr>
      </w:pPr>
    </w:p>
    <w:p w14:paraId="3EED4512" w14:textId="149C6980" w:rsidR="00933B53" w:rsidRPr="00816209" w:rsidRDefault="00816209" w:rsidP="00816209">
      <w:pPr>
        <w:jc w:val="center"/>
        <w:rPr>
          <w:rFonts w:ascii="Arial" w:hAnsi="Arial" w:cs="Arial"/>
          <w:b/>
          <w:bCs/>
          <w:sz w:val="24"/>
          <w:szCs w:val="24"/>
        </w:rPr>
      </w:pPr>
      <w:r w:rsidRPr="00816209">
        <w:rPr>
          <w:rFonts w:ascii="Arial" w:hAnsi="Arial" w:cs="Arial"/>
          <w:b/>
          <w:bCs/>
          <w:sz w:val="24"/>
          <w:szCs w:val="24"/>
        </w:rPr>
        <w:lastRenderedPageBreak/>
        <w:t>References</w:t>
      </w:r>
    </w:p>
    <w:p w14:paraId="378BD03E" w14:textId="5BDCA50B" w:rsidR="009410FE" w:rsidRDefault="009410FE" w:rsidP="00D80F6F">
      <w:pPr>
        <w:spacing w:after="0" w:line="480" w:lineRule="auto"/>
        <w:ind w:left="720" w:hanging="720"/>
        <w:rPr>
          <w:rFonts w:ascii="Arial" w:eastAsia="Times New Roman" w:hAnsi="Arial" w:cs="Arial"/>
          <w:sz w:val="24"/>
          <w:szCs w:val="24"/>
        </w:rPr>
      </w:pPr>
      <w:r w:rsidRPr="009410FE">
        <w:rPr>
          <w:rFonts w:ascii="Arial" w:eastAsia="Times New Roman" w:hAnsi="Arial" w:cs="Arial"/>
          <w:sz w:val="24"/>
          <w:szCs w:val="24"/>
        </w:rPr>
        <w:t xml:space="preserve">Luu, T. (2015, January 1). </w:t>
      </w:r>
      <w:r w:rsidRPr="009410FE">
        <w:rPr>
          <w:rFonts w:ascii="Arial" w:eastAsia="Times New Roman" w:hAnsi="Arial" w:cs="Arial"/>
          <w:i/>
          <w:iCs/>
          <w:sz w:val="24"/>
          <w:szCs w:val="24"/>
        </w:rPr>
        <w:t>Implementing an IS Continuous Monitoring Solution: A Case Study | ISACA Journal</w:t>
      </w:r>
      <w:r w:rsidRPr="009410FE">
        <w:rPr>
          <w:rFonts w:ascii="Arial" w:eastAsia="Times New Roman" w:hAnsi="Arial" w:cs="Arial"/>
          <w:sz w:val="24"/>
          <w:szCs w:val="24"/>
        </w:rPr>
        <w:t>. ISACA. Retrieved May 29, 2022, from https://www.isaca.org/resources/isaca-journal/issues/2015/volume-1/implementing-an-information-security-continuous-monitoring-solutiona-case-study#:%7E:text=%E2%80%9CInformation%20security%20continuous%20monitoring%20is%20defined%20as%20maintaining,security%20policies%20and%20exposure%20to%20threats%20and%20vulnerabilities.</w:t>
      </w:r>
    </w:p>
    <w:p w14:paraId="5AEF12E4" w14:textId="5D9879E6" w:rsidR="001E3EA5" w:rsidRDefault="001E3EA5" w:rsidP="00933B53">
      <w:pPr>
        <w:spacing w:after="0" w:line="480" w:lineRule="auto"/>
        <w:ind w:left="720" w:hanging="720"/>
        <w:rPr>
          <w:rFonts w:ascii="Arial" w:eastAsia="Times New Roman" w:hAnsi="Arial" w:cs="Arial"/>
          <w:sz w:val="24"/>
          <w:szCs w:val="24"/>
        </w:rPr>
      </w:pPr>
      <w:r w:rsidRPr="001E3EA5">
        <w:rPr>
          <w:rFonts w:ascii="Arial" w:eastAsia="Times New Roman" w:hAnsi="Arial" w:cs="Arial"/>
          <w:sz w:val="24"/>
          <w:szCs w:val="24"/>
        </w:rPr>
        <w:t>NIST. (20</w:t>
      </w:r>
      <w:r w:rsidR="00CE140F">
        <w:rPr>
          <w:rFonts w:ascii="Arial" w:eastAsia="Times New Roman" w:hAnsi="Arial" w:cs="Arial"/>
          <w:sz w:val="24"/>
          <w:szCs w:val="24"/>
        </w:rPr>
        <w:t>11</w:t>
      </w:r>
      <w:r w:rsidRPr="001E3EA5">
        <w:rPr>
          <w:rFonts w:ascii="Arial" w:eastAsia="Times New Roman" w:hAnsi="Arial" w:cs="Arial"/>
          <w:sz w:val="24"/>
          <w:szCs w:val="24"/>
        </w:rPr>
        <w:t xml:space="preserve">, </w:t>
      </w:r>
      <w:r w:rsidR="00CE140F">
        <w:rPr>
          <w:rFonts w:ascii="Arial" w:eastAsia="Times New Roman" w:hAnsi="Arial" w:cs="Arial"/>
          <w:sz w:val="24"/>
          <w:szCs w:val="24"/>
        </w:rPr>
        <w:t>September</w:t>
      </w:r>
      <w:r w:rsidRPr="001E3EA5">
        <w:rPr>
          <w:rFonts w:ascii="Arial" w:eastAsia="Times New Roman" w:hAnsi="Arial" w:cs="Arial"/>
          <w:sz w:val="24"/>
          <w:szCs w:val="24"/>
        </w:rPr>
        <w:t>). NIST Special Publication 800–</w:t>
      </w:r>
      <w:r w:rsidR="00CE140F">
        <w:rPr>
          <w:rFonts w:ascii="Arial" w:eastAsia="Times New Roman" w:hAnsi="Arial" w:cs="Arial"/>
          <w:sz w:val="24"/>
          <w:szCs w:val="24"/>
        </w:rPr>
        <w:t>137</w:t>
      </w:r>
      <w:r w:rsidRPr="001E3EA5">
        <w:rPr>
          <w:rFonts w:ascii="Arial" w:eastAsia="Times New Roman" w:hAnsi="Arial" w:cs="Arial"/>
          <w:sz w:val="24"/>
          <w:szCs w:val="24"/>
        </w:rPr>
        <w:t xml:space="preserve">. U.S. Department of Commerce. </w:t>
      </w:r>
      <w:r w:rsidR="0075459C" w:rsidRPr="0075459C">
        <w:rPr>
          <w:rFonts w:ascii="Arial" w:eastAsia="Times New Roman" w:hAnsi="Arial" w:cs="Arial"/>
          <w:sz w:val="24"/>
          <w:szCs w:val="24"/>
        </w:rPr>
        <w:t>https://nvlpubs.nist.gov/nistpubs/Legacy/SP/nistspecialpublication800-55r1.pdf</w:t>
      </w:r>
    </w:p>
    <w:p w14:paraId="571FB538" w14:textId="63E08E2B" w:rsidR="0075459C" w:rsidRDefault="0075459C" w:rsidP="0075459C">
      <w:pPr>
        <w:spacing w:after="0" w:line="480" w:lineRule="auto"/>
        <w:ind w:left="720" w:hanging="720"/>
        <w:rPr>
          <w:rFonts w:ascii="Arial" w:eastAsia="Times New Roman" w:hAnsi="Arial" w:cs="Arial"/>
          <w:sz w:val="24"/>
          <w:szCs w:val="24"/>
        </w:rPr>
      </w:pPr>
      <w:r w:rsidRPr="0075459C">
        <w:rPr>
          <w:rFonts w:ascii="Arial" w:eastAsia="Times New Roman" w:hAnsi="Arial" w:cs="Arial"/>
          <w:sz w:val="24"/>
          <w:szCs w:val="24"/>
        </w:rPr>
        <w:t xml:space="preserve">Samson, R., Jr. (2022, April 27). </w:t>
      </w:r>
      <w:r w:rsidRPr="0075459C">
        <w:rPr>
          <w:rFonts w:ascii="Arial" w:eastAsia="Times New Roman" w:hAnsi="Arial" w:cs="Arial"/>
          <w:i/>
          <w:iCs/>
          <w:sz w:val="24"/>
          <w:szCs w:val="24"/>
        </w:rPr>
        <w:t>Top 10 Intrusion Detection and Prevention Systems</w:t>
      </w:r>
      <w:r w:rsidRPr="0075459C">
        <w:rPr>
          <w:rFonts w:ascii="Arial" w:eastAsia="Times New Roman" w:hAnsi="Arial" w:cs="Arial"/>
          <w:sz w:val="24"/>
          <w:szCs w:val="24"/>
        </w:rPr>
        <w:t>. ClearNetwork, Inc. Retrieved May 29, 2022, from https://www.clearnetwork.com/top-intrusion-detection-and-prevention-systems/</w:t>
      </w:r>
    </w:p>
    <w:p w14:paraId="7775FB0B" w14:textId="00807402" w:rsidR="00933B53" w:rsidRDefault="00933B53" w:rsidP="00933B53">
      <w:pPr>
        <w:spacing w:after="0" w:line="480" w:lineRule="auto"/>
        <w:ind w:left="720" w:hanging="720"/>
        <w:rPr>
          <w:rFonts w:ascii="Arial" w:eastAsia="Times New Roman" w:hAnsi="Arial" w:cs="Arial"/>
          <w:sz w:val="24"/>
          <w:szCs w:val="24"/>
        </w:rPr>
      </w:pPr>
      <w:r w:rsidRPr="00E52F29">
        <w:rPr>
          <w:rFonts w:ascii="Arial" w:eastAsia="Times New Roman" w:hAnsi="Arial" w:cs="Arial"/>
          <w:sz w:val="24"/>
          <w:szCs w:val="24"/>
        </w:rPr>
        <w:t xml:space="preserve">Whitman, M. E., &amp; Mattord, H. J. (2018). </w:t>
      </w:r>
      <w:r w:rsidRPr="00E52F29">
        <w:rPr>
          <w:rFonts w:ascii="Arial" w:eastAsia="Times New Roman" w:hAnsi="Arial" w:cs="Arial"/>
          <w:i/>
          <w:iCs/>
          <w:sz w:val="24"/>
          <w:szCs w:val="24"/>
        </w:rPr>
        <w:t>Management of Information Security</w:t>
      </w:r>
      <w:r w:rsidRPr="00E52F29">
        <w:rPr>
          <w:rFonts w:ascii="Arial" w:eastAsia="Times New Roman" w:hAnsi="Arial" w:cs="Arial"/>
          <w:sz w:val="24"/>
          <w:szCs w:val="24"/>
        </w:rPr>
        <w:t xml:space="preserve"> (6th ed.). Cengage Learning.</w:t>
      </w:r>
    </w:p>
    <w:p w14:paraId="4D274B06" w14:textId="77777777" w:rsidR="00933B53" w:rsidRPr="00933B53" w:rsidRDefault="00933B53" w:rsidP="008A626A">
      <w:pPr>
        <w:rPr>
          <w:rFonts w:ascii="Arial" w:hAnsi="Arial" w:cs="Arial"/>
          <w:sz w:val="24"/>
          <w:szCs w:val="24"/>
        </w:rPr>
      </w:pPr>
    </w:p>
    <w:sectPr w:rsidR="00933B53" w:rsidRPr="00933B5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A2C19" w14:textId="77777777" w:rsidR="00A278C4" w:rsidRDefault="00A278C4" w:rsidP="00A278C4">
      <w:pPr>
        <w:spacing w:after="0" w:line="240" w:lineRule="auto"/>
      </w:pPr>
      <w:r>
        <w:separator/>
      </w:r>
    </w:p>
  </w:endnote>
  <w:endnote w:type="continuationSeparator" w:id="0">
    <w:p w14:paraId="7ECFD7A7" w14:textId="77777777" w:rsidR="00A278C4" w:rsidRDefault="00A278C4" w:rsidP="00A27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EE1FE" w14:textId="77777777" w:rsidR="00A278C4" w:rsidRDefault="00A278C4" w:rsidP="00A278C4">
      <w:pPr>
        <w:spacing w:after="0" w:line="240" w:lineRule="auto"/>
      </w:pPr>
      <w:r>
        <w:separator/>
      </w:r>
    </w:p>
  </w:footnote>
  <w:footnote w:type="continuationSeparator" w:id="0">
    <w:p w14:paraId="27B4F58F" w14:textId="77777777" w:rsidR="00A278C4" w:rsidRDefault="00A278C4" w:rsidP="00A278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20E89" w14:textId="7712D3A6" w:rsidR="00B53223" w:rsidRPr="00B53223" w:rsidRDefault="00B53223">
    <w:pPr>
      <w:pStyle w:val="Header"/>
      <w:jc w:val="right"/>
      <w:rPr>
        <w:rFonts w:ascii="Arial" w:hAnsi="Arial" w:cs="Arial"/>
        <w:sz w:val="24"/>
        <w:szCs w:val="24"/>
      </w:rPr>
    </w:pPr>
    <w:r w:rsidRPr="00B53223">
      <w:rPr>
        <w:rFonts w:ascii="Arial" w:hAnsi="Arial" w:cs="Arial"/>
        <w:sz w:val="24"/>
        <w:szCs w:val="24"/>
      </w:rPr>
      <w:t xml:space="preserve">Mace </w:t>
    </w:r>
    <w:sdt>
      <w:sdtPr>
        <w:rPr>
          <w:rFonts w:ascii="Arial" w:hAnsi="Arial" w:cs="Arial"/>
          <w:sz w:val="24"/>
          <w:szCs w:val="24"/>
        </w:rPr>
        <w:id w:val="-813714027"/>
        <w:docPartObj>
          <w:docPartGallery w:val="Page Numbers (Top of Page)"/>
          <w:docPartUnique/>
        </w:docPartObj>
      </w:sdtPr>
      <w:sdtEndPr>
        <w:rPr>
          <w:noProof/>
        </w:rPr>
      </w:sdtEndPr>
      <w:sdtContent>
        <w:r w:rsidRPr="00B53223">
          <w:rPr>
            <w:rFonts w:ascii="Arial" w:hAnsi="Arial" w:cs="Arial"/>
            <w:sz w:val="24"/>
            <w:szCs w:val="24"/>
          </w:rPr>
          <w:fldChar w:fldCharType="begin"/>
        </w:r>
        <w:r w:rsidRPr="00B53223">
          <w:rPr>
            <w:rFonts w:ascii="Arial" w:hAnsi="Arial" w:cs="Arial"/>
            <w:sz w:val="24"/>
            <w:szCs w:val="24"/>
          </w:rPr>
          <w:instrText xml:space="preserve"> PAGE   \* MERGEFORMAT </w:instrText>
        </w:r>
        <w:r w:rsidRPr="00B53223">
          <w:rPr>
            <w:rFonts w:ascii="Arial" w:hAnsi="Arial" w:cs="Arial"/>
            <w:sz w:val="24"/>
            <w:szCs w:val="24"/>
          </w:rPr>
          <w:fldChar w:fldCharType="separate"/>
        </w:r>
        <w:r w:rsidRPr="00B53223">
          <w:rPr>
            <w:rFonts w:ascii="Arial" w:hAnsi="Arial" w:cs="Arial"/>
            <w:noProof/>
            <w:sz w:val="24"/>
            <w:szCs w:val="24"/>
          </w:rPr>
          <w:t>2</w:t>
        </w:r>
        <w:r w:rsidRPr="00B53223">
          <w:rPr>
            <w:rFonts w:ascii="Arial" w:hAnsi="Arial" w:cs="Arial"/>
            <w:noProof/>
            <w:sz w:val="24"/>
            <w:szCs w:val="24"/>
          </w:rPr>
          <w:fldChar w:fldCharType="end"/>
        </w:r>
      </w:sdtContent>
    </w:sdt>
  </w:p>
  <w:p w14:paraId="5480F2B9" w14:textId="77777777" w:rsidR="00A278C4" w:rsidRDefault="00A278C4" w:rsidP="00A278C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623F4"/>
    <w:multiLevelType w:val="multilevel"/>
    <w:tmpl w:val="FEBAD79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F8171C"/>
    <w:multiLevelType w:val="multilevel"/>
    <w:tmpl w:val="5E986A0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60D07FD"/>
    <w:multiLevelType w:val="multilevel"/>
    <w:tmpl w:val="51324A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CD1018"/>
    <w:multiLevelType w:val="multilevel"/>
    <w:tmpl w:val="2B76B1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01278405">
    <w:abstractNumId w:val="3"/>
  </w:num>
  <w:num w:numId="2" w16cid:durableId="368993910">
    <w:abstractNumId w:val="1"/>
  </w:num>
  <w:num w:numId="3" w16cid:durableId="1107500467">
    <w:abstractNumId w:val="1"/>
  </w:num>
  <w:num w:numId="4" w16cid:durableId="1107500467">
    <w:abstractNumId w:val="1"/>
  </w:num>
  <w:num w:numId="5" w16cid:durableId="147788628">
    <w:abstractNumId w:val="0"/>
  </w:num>
  <w:num w:numId="6" w16cid:durableId="457186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26A"/>
    <w:rsid w:val="00092701"/>
    <w:rsid w:val="000E7ECC"/>
    <w:rsid w:val="00147C91"/>
    <w:rsid w:val="00157FF1"/>
    <w:rsid w:val="00174B18"/>
    <w:rsid w:val="001813AB"/>
    <w:rsid w:val="001D28E4"/>
    <w:rsid w:val="001D6F6A"/>
    <w:rsid w:val="001E3EA5"/>
    <w:rsid w:val="002162F6"/>
    <w:rsid w:val="00234418"/>
    <w:rsid w:val="00236E9B"/>
    <w:rsid w:val="002666BE"/>
    <w:rsid w:val="002868DC"/>
    <w:rsid w:val="0029449A"/>
    <w:rsid w:val="002A47DB"/>
    <w:rsid w:val="002A631F"/>
    <w:rsid w:val="002B706B"/>
    <w:rsid w:val="00310BDB"/>
    <w:rsid w:val="003250F4"/>
    <w:rsid w:val="00337726"/>
    <w:rsid w:val="00376403"/>
    <w:rsid w:val="00376B23"/>
    <w:rsid w:val="003C0204"/>
    <w:rsid w:val="003F642A"/>
    <w:rsid w:val="004035BA"/>
    <w:rsid w:val="004174C0"/>
    <w:rsid w:val="00435951"/>
    <w:rsid w:val="00435FAA"/>
    <w:rsid w:val="004453FD"/>
    <w:rsid w:val="004C29CC"/>
    <w:rsid w:val="004C643B"/>
    <w:rsid w:val="004D1E78"/>
    <w:rsid w:val="004E026B"/>
    <w:rsid w:val="005115E2"/>
    <w:rsid w:val="00554665"/>
    <w:rsid w:val="00566075"/>
    <w:rsid w:val="00595223"/>
    <w:rsid w:val="00596893"/>
    <w:rsid w:val="005B6419"/>
    <w:rsid w:val="005C1E57"/>
    <w:rsid w:val="005C463C"/>
    <w:rsid w:val="006226E5"/>
    <w:rsid w:val="00646446"/>
    <w:rsid w:val="006573F8"/>
    <w:rsid w:val="00667A3B"/>
    <w:rsid w:val="00676BC0"/>
    <w:rsid w:val="006A3508"/>
    <w:rsid w:val="006A5FEF"/>
    <w:rsid w:val="006B7966"/>
    <w:rsid w:val="006D2C34"/>
    <w:rsid w:val="006D39A9"/>
    <w:rsid w:val="006D5C6E"/>
    <w:rsid w:val="006F3817"/>
    <w:rsid w:val="00704A46"/>
    <w:rsid w:val="00705401"/>
    <w:rsid w:val="0075459C"/>
    <w:rsid w:val="00776D97"/>
    <w:rsid w:val="00785A57"/>
    <w:rsid w:val="007A07E8"/>
    <w:rsid w:val="007A5E6B"/>
    <w:rsid w:val="007C27CF"/>
    <w:rsid w:val="007C3CF8"/>
    <w:rsid w:val="007C53B0"/>
    <w:rsid w:val="007E27D8"/>
    <w:rsid w:val="007F6516"/>
    <w:rsid w:val="00801C5D"/>
    <w:rsid w:val="0081115E"/>
    <w:rsid w:val="00816209"/>
    <w:rsid w:val="008405C6"/>
    <w:rsid w:val="00852ECE"/>
    <w:rsid w:val="0086319D"/>
    <w:rsid w:val="00881BB6"/>
    <w:rsid w:val="008A1467"/>
    <w:rsid w:val="008A398B"/>
    <w:rsid w:val="008A626A"/>
    <w:rsid w:val="008A79CB"/>
    <w:rsid w:val="008C6203"/>
    <w:rsid w:val="008D1B43"/>
    <w:rsid w:val="008F5416"/>
    <w:rsid w:val="008F60EC"/>
    <w:rsid w:val="00905314"/>
    <w:rsid w:val="0092387A"/>
    <w:rsid w:val="00933B53"/>
    <w:rsid w:val="009410FE"/>
    <w:rsid w:val="009439FD"/>
    <w:rsid w:val="00966B93"/>
    <w:rsid w:val="00967748"/>
    <w:rsid w:val="009733EE"/>
    <w:rsid w:val="00973E45"/>
    <w:rsid w:val="00986B50"/>
    <w:rsid w:val="00995F88"/>
    <w:rsid w:val="00A12226"/>
    <w:rsid w:val="00A278C4"/>
    <w:rsid w:val="00A87B71"/>
    <w:rsid w:val="00A92B0A"/>
    <w:rsid w:val="00AB1976"/>
    <w:rsid w:val="00AD6BAC"/>
    <w:rsid w:val="00AE5A6D"/>
    <w:rsid w:val="00B14828"/>
    <w:rsid w:val="00B20B7C"/>
    <w:rsid w:val="00B53223"/>
    <w:rsid w:val="00B55EF8"/>
    <w:rsid w:val="00B81D63"/>
    <w:rsid w:val="00B84B2A"/>
    <w:rsid w:val="00B9761A"/>
    <w:rsid w:val="00BA0287"/>
    <w:rsid w:val="00BA3B47"/>
    <w:rsid w:val="00BB247A"/>
    <w:rsid w:val="00BC3346"/>
    <w:rsid w:val="00BC5F11"/>
    <w:rsid w:val="00BE2096"/>
    <w:rsid w:val="00BF77DD"/>
    <w:rsid w:val="00C22DC6"/>
    <w:rsid w:val="00C2418A"/>
    <w:rsid w:val="00C678D8"/>
    <w:rsid w:val="00CB149D"/>
    <w:rsid w:val="00CB6F8D"/>
    <w:rsid w:val="00CE140F"/>
    <w:rsid w:val="00CF74FC"/>
    <w:rsid w:val="00D009FE"/>
    <w:rsid w:val="00D53441"/>
    <w:rsid w:val="00D61D65"/>
    <w:rsid w:val="00D80F6F"/>
    <w:rsid w:val="00D90877"/>
    <w:rsid w:val="00D92B41"/>
    <w:rsid w:val="00D94C3E"/>
    <w:rsid w:val="00DE41EE"/>
    <w:rsid w:val="00E103B0"/>
    <w:rsid w:val="00E120CD"/>
    <w:rsid w:val="00E13290"/>
    <w:rsid w:val="00E14451"/>
    <w:rsid w:val="00E37B2F"/>
    <w:rsid w:val="00E436B4"/>
    <w:rsid w:val="00E63CA3"/>
    <w:rsid w:val="00E6537F"/>
    <w:rsid w:val="00F04E05"/>
    <w:rsid w:val="00F11564"/>
    <w:rsid w:val="00F40B28"/>
    <w:rsid w:val="00F432D3"/>
    <w:rsid w:val="00F47ABE"/>
    <w:rsid w:val="00F75060"/>
    <w:rsid w:val="00F806BA"/>
    <w:rsid w:val="00F92030"/>
    <w:rsid w:val="00FB1616"/>
    <w:rsid w:val="00FC190A"/>
    <w:rsid w:val="00FD0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AA521"/>
  <w15:chartTrackingRefBased/>
  <w15:docId w15:val="{2C9EF530-7506-4615-B366-B03D59974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75459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441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8C4"/>
  </w:style>
  <w:style w:type="paragraph" w:styleId="Footer">
    <w:name w:val="footer"/>
    <w:basedOn w:val="Normal"/>
    <w:link w:val="FooterChar"/>
    <w:uiPriority w:val="99"/>
    <w:unhideWhenUsed/>
    <w:rsid w:val="00A27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8C4"/>
  </w:style>
  <w:style w:type="table" w:styleId="TableGrid">
    <w:name w:val="Table Grid"/>
    <w:basedOn w:val="TableNormal"/>
    <w:uiPriority w:val="39"/>
    <w:rsid w:val="00F47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234418"/>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9410FE"/>
    <w:rPr>
      <w:color w:val="0000FF"/>
      <w:u w:val="single"/>
    </w:rPr>
  </w:style>
  <w:style w:type="paragraph" w:styleId="NormalWeb">
    <w:name w:val="Normal (Web)"/>
    <w:basedOn w:val="Normal"/>
    <w:uiPriority w:val="99"/>
    <w:semiHidden/>
    <w:unhideWhenUsed/>
    <w:rsid w:val="00881B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5459C"/>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754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179627">
      <w:bodyDiv w:val="1"/>
      <w:marLeft w:val="0"/>
      <w:marRight w:val="0"/>
      <w:marTop w:val="0"/>
      <w:marBottom w:val="0"/>
      <w:divBdr>
        <w:top w:val="none" w:sz="0" w:space="0" w:color="auto"/>
        <w:left w:val="none" w:sz="0" w:space="0" w:color="auto"/>
        <w:bottom w:val="none" w:sz="0" w:space="0" w:color="auto"/>
        <w:right w:val="none" w:sz="0" w:space="0" w:color="auto"/>
      </w:divBdr>
    </w:div>
    <w:div w:id="948707274">
      <w:bodyDiv w:val="1"/>
      <w:marLeft w:val="0"/>
      <w:marRight w:val="0"/>
      <w:marTop w:val="0"/>
      <w:marBottom w:val="0"/>
      <w:divBdr>
        <w:top w:val="none" w:sz="0" w:space="0" w:color="auto"/>
        <w:left w:val="none" w:sz="0" w:space="0" w:color="auto"/>
        <w:bottom w:val="none" w:sz="0" w:space="0" w:color="auto"/>
        <w:right w:val="none" w:sz="0" w:space="0" w:color="auto"/>
      </w:divBdr>
    </w:div>
    <w:div w:id="949123015">
      <w:bodyDiv w:val="1"/>
      <w:marLeft w:val="0"/>
      <w:marRight w:val="0"/>
      <w:marTop w:val="0"/>
      <w:marBottom w:val="0"/>
      <w:divBdr>
        <w:top w:val="none" w:sz="0" w:space="0" w:color="auto"/>
        <w:left w:val="none" w:sz="0" w:space="0" w:color="auto"/>
        <w:bottom w:val="none" w:sz="0" w:space="0" w:color="auto"/>
        <w:right w:val="none" w:sz="0" w:space="0" w:color="auto"/>
      </w:divBdr>
    </w:div>
    <w:div w:id="1161969509">
      <w:bodyDiv w:val="1"/>
      <w:marLeft w:val="0"/>
      <w:marRight w:val="0"/>
      <w:marTop w:val="0"/>
      <w:marBottom w:val="0"/>
      <w:divBdr>
        <w:top w:val="none" w:sz="0" w:space="0" w:color="auto"/>
        <w:left w:val="none" w:sz="0" w:space="0" w:color="auto"/>
        <w:bottom w:val="none" w:sz="0" w:space="0" w:color="auto"/>
        <w:right w:val="none" w:sz="0" w:space="0" w:color="auto"/>
      </w:divBdr>
    </w:div>
    <w:div w:id="1230844106">
      <w:bodyDiv w:val="1"/>
      <w:marLeft w:val="0"/>
      <w:marRight w:val="0"/>
      <w:marTop w:val="0"/>
      <w:marBottom w:val="0"/>
      <w:divBdr>
        <w:top w:val="none" w:sz="0" w:space="0" w:color="auto"/>
        <w:left w:val="none" w:sz="0" w:space="0" w:color="auto"/>
        <w:bottom w:val="none" w:sz="0" w:space="0" w:color="auto"/>
        <w:right w:val="none" w:sz="0" w:space="0" w:color="auto"/>
      </w:divBdr>
    </w:div>
    <w:div w:id="1241872338">
      <w:bodyDiv w:val="1"/>
      <w:marLeft w:val="0"/>
      <w:marRight w:val="0"/>
      <w:marTop w:val="0"/>
      <w:marBottom w:val="0"/>
      <w:divBdr>
        <w:top w:val="none" w:sz="0" w:space="0" w:color="auto"/>
        <w:left w:val="none" w:sz="0" w:space="0" w:color="auto"/>
        <w:bottom w:val="none" w:sz="0" w:space="0" w:color="auto"/>
        <w:right w:val="none" w:sz="0" w:space="0" w:color="auto"/>
      </w:divBdr>
    </w:div>
    <w:div w:id="1518150984">
      <w:bodyDiv w:val="1"/>
      <w:marLeft w:val="0"/>
      <w:marRight w:val="0"/>
      <w:marTop w:val="0"/>
      <w:marBottom w:val="0"/>
      <w:divBdr>
        <w:top w:val="none" w:sz="0" w:space="0" w:color="auto"/>
        <w:left w:val="none" w:sz="0" w:space="0" w:color="auto"/>
        <w:bottom w:val="none" w:sz="0" w:space="0" w:color="auto"/>
        <w:right w:val="none" w:sz="0" w:space="0" w:color="auto"/>
      </w:divBdr>
    </w:div>
    <w:div w:id="1793282217">
      <w:bodyDiv w:val="1"/>
      <w:marLeft w:val="0"/>
      <w:marRight w:val="0"/>
      <w:marTop w:val="0"/>
      <w:marBottom w:val="0"/>
      <w:divBdr>
        <w:top w:val="none" w:sz="0" w:space="0" w:color="auto"/>
        <w:left w:val="none" w:sz="0" w:space="0" w:color="auto"/>
        <w:bottom w:val="none" w:sz="0" w:space="0" w:color="auto"/>
        <w:right w:val="none" w:sz="0" w:space="0" w:color="auto"/>
      </w:divBdr>
    </w:div>
    <w:div w:id="195802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alicelmace@outlook.com</dc:creator>
  <cp:keywords/>
  <dc:description/>
  <cp:lastModifiedBy>alicelmace@outlook.com</cp:lastModifiedBy>
  <cp:revision>2</cp:revision>
  <dcterms:created xsi:type="dcterms:W3CDTF">2023-06-13T02:29:00Z</dcterms:created>
  <dcterms:modified xsi:type="dcterms:W3CDTF">2023-06-13T02:29:00Z</dcterms:modified>
</cp:coreProperties>
</file>