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  <w:color w:val="0000ff"/>
          <w14:ligatures w14:val="historicalDiscretional"/>
        </w:rPr>
        <w:t xml:space="preserve">This list item is blue.</w:t>
      </w:r>
    </w:p>
    <w:p>
      <w:pPr>
        <w:numPr>
          <w:ilvl w:val="1"/>
          <w:numId w:val="1"/>
        </w:numPr>
      </w:pPr>
      <w:r>
        <w:rPr>
          <w:rFonts w:ascii="Arial" w:cs="Arial" w:eastAsia="Arial" w:hAnsi="Arial"/>
          <w:sz w:val="24"/>
          <w:szCs w:val="24"/>
          <w:b/>
          <w14:ligatures w14:val="historicalDiscretional"/>
        </w:rPr>
        <w:t xml:space="preserve">This list item is bold.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)"/>
      <w:lvlJc w:val="left"/>
      <w:pPr>
        <w:tabs>
          <w:tab w:val="num" w:pos="600"/>
        </w:tabs>
        <w:ind w:start="600" w:hanging="400"/>
      </w:pPr>
      <w:rPr>
        <w14:ligatures w14:val="historicalDiscretional"/>
      </w:rPr>
    </w:lvl>
    <w:lvl w:ilvl="1">
      <w:start w:val="1"/>
      <w:numFmt w:val="decimal"/>
      <w:lvlText w:val="%2)"/>
      <w:lvlJc w:val="left"/>
      <w:pPr>
        <w:tabs>
          <w:tab w:val="num" w:pos="800"/>
        </w:tabs>
        <w:ind w:start="800" w:hanging="500"/>
      </w:pPr>
      <w:rPr>
        <w14:ligatures w14:val="historicalDiscretional"/>
      </w:rPr>
    </w:lvl>
    <w:lvl w:ilvl="2">
      <w:start w:val="1"/>
      <w:numFmt w:val="decimal"/>
      <w:lvlText w:val="%3)"/>
      <w:lvlJc w:val="left"/>
      <w:pPr>
        <w:tabs>
          <w:tab w:val="num" w:pos="1000"/>
        </w:tabs>
        <w:ind w:start="1000" w:hanging="600"/>
      </w:pPr>
      <w:rPr>
        <w14:ligatures w14:val="historicalDiscretional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