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rPr>
          <w:rFonts w:ascii="Helvetica" w:cs="Helvetica" w:eastAsia="Helvetica" w:hAnsi="Helvetica"/>
          <w:sz w:val="24"/>
          <w:szCs w:val="24"/>
        </w:rPr>
        <w:t xml:space="preserve">Default Tab Interval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