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start" w:pos="840"/>
          <w:tab w:val="center" w:pos="2460"/>
          <w:tab w:val="end" w:pos="6420"/>
        </w:tabs>
      </w:pPr>
      <w:r>
        <w:rPr>
          <w:rFonts w:ascii="Helvetica" w:cs="Helvetica" w:eastAsia="Helvetica" w:hAnsi="Helvetica"/>
          <w:sz w:val="24"/>
          <w:szCs w:val="24"/>
        </w:rPr>
        <w:t xml:space="preserve">Custom Tab Stop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