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:color w:val="0080ff"/>
          <w14:ligatures w14:val="historicalDiscretional"/>
        </w:rPr>
        <w:t xml:space="preserve">Light-blue text</w:t>
      </w:r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 and </w:t>
      </w:r>
      <w:r>
        <w:rPr>
          <w:rFonts w:ascii="Helvetica" w:cs="Helvetica" w:eastAsia="Helvetica" w:hAnsi="Helvetica"/>
          <w:sz w:val="24"/>
          <w:szCs w:val="24"/>
          <w:color w:val="ff0080"/>
          <w14:ligatures w14:val="historicalDiscretional"/>
        </w:rPr>
        <w:t xml:space="preserve">pink text.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