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サーボモータを使うために指導書を読み、ソースを書く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 xml:space="preserve">  </w:t>
      </w:r>
      <w:r>
        <w:rPr/>
        <w:t>N=2.02*10^5</w:t>
      </w:r>
    </w:p>
    <w:p>
      <w:pPr>
        <w:pStyle w:val="Normal"/>
        <w:rPr/>
      </w:pPr>
      <w:r>
        <w:rPr/>
        <w:t xml:space="preserve">  </w:t>
      </w:r>
      <w:r>
        <w:rPr/>
        <w:t>PWM=2</w:t>
      </w:r>
    </w:p>
    <w:p>
      <w:pPr>
        <w:pStyle w:val="Normal"/>
        <w:rPr/>
      </w:pPr>
      <w:r>
        <w:rPr/>
        <w:t>　</w:t>
      </w:r>
      <w:r>
        <w:rPr/>
        <w:t>center</w:t>
      </w:r>
      <w:r>
        <w:rPr/>
        <w:t>が分からん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70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2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416460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4170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348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7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20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Application>LibreOffice/5.2.7.2$Linux_X86_64 LibreOffice_project/20m0$Build-2</Application>
  <Pages>1</Pages>
  <Words>76</Words>
  <Characters>85</Characters>
  <CharactersWithSpaces>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2020-01-20T10:15:25Z</dcterms:modified>
  <cp:revision>42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