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19</w:t>
      </w:r>
    </w:p>
    <w:p>
      <w:r>
        <w:rPr>
          <w:i/>
        </w:rPr>
        <w:t>Correlação de Spearman entre o ranking da especificação principal e cada alternativa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especificação</w:t>
            </w:r>
          </w:p>
        </w:tc>
        <w:tc>
          <w:tcPr>
            <w:tcW w:type="dxa" w:w="2160"/>
          </w:tcPr>
          <w:p>
            <w:r>
              <w:t>n_comum</w:t>
            </w:r>
          </w:p>
        </w:tc>
        <w:tc>
          <w:tcPr>
            <w:tcW w:type="dxa" w:w="2160"/>
          </w:tcPr>
          <w:p>
            <w:r>
              <w:t>rho_spearman_ranking</w:t>
            </w:r>
          </w:p>
        </w:tc>
        <w:tc>
          <w:tcPr>
            <w:tcW w:type="dxa" w:w="2160"/>
          </w:tcPr>
          <w:p>
            <w:r>
              <w:t>p (APA)</w:t>
            </w:r>
          </w:p>
        </w:tc>
      </w:tr>
      <w:tr>
        <w:tc>
          <w:tcPr>
            <w:tcW w:type="dxa" w:w="2160"/>
          </w:tcPr>
          <w:p>
            <w:r>
              <w:t>Principal (limiar EDA, intra-processo, geométrica)</w:t>
            </w:r>
          </w:p>
        </w:tc>
        <w:tc>
          <w:tcPr>
            <w:tcW w:type="dxa" w:w="2160"/>
          </w:tcPr>
          <w:p>
            <w:r>
              <w:t>5247.000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p &lt; .001</w:t>
            </w:r>
          </w:p>
        </w:tc>
      </w:tr>
      <w:tr>
        <w:tc>
          <w:tcPr>
            <w:tcW w:type="dxa" w:w="2160"/>
          </w:tcPr>
          <w:p>
            <w:r>
              <w:t>Limiar mínimo = 3</w:t>
            </w:r>
          </w:p>
        </w:tc>
        <w:tc>
          <w:tcPr>
            <w:tcW w:type="dxa" w:w="2160"/>
          </w:tcPr>
          <w:p>
            <w:r>
              <w:t>5247.000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p &lt; .001</w:t>
            </w:r>
          </w:p>
        </w:tc>
      </w:tr>
      <w:tr>
        <w:tc>
          <w:tcPr>
            <w:tcW w:type="dxa" w:w="2160"/>
          </w:tcPr>
          <w:p>
            <w:r>
              <w:t>Limiar mínimo = 5</w:t>
            </w:r>
          </w:p>
        </w:tc>
        <w:tc>
          <w:tcPr>
            <w:tcW w:type="dxa" w:w="2160"/>
          </w:tcPr>
          <w:p>
            <w:r>
              <w:t>5247.000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p &lt; .001</w:t>
            </w:r>
          </w:p>
        </w:tc>
      </w:tr>
      <w:tr>
        <w:tc>
          <w:tcPr>
            <w:tcW w:type="dxa" w:w="2160"/>
          </w:tcPr>
          <w:p>
            <w:r>
              <w:t>Limiar mínimo = 8</w:t>
            </w:r>
          </w:p>
        </w:tc>
        <w:tc>
          <w:tcPr>
            <w:tcW w:type="dxa" w:w="2160"/>
          </w:tcPr>
          <w:p>
            <w:r>
              <w:t>4831.000</w:t>
            </w:r>
          </w:p>
        </w:tc>
        <w:tc>
          <w:tcPr>
            <w:tcW w:type="dxa" w:w="2160"/>
          </w:tcPr>
          <w:p>
            <w:r>
              <w:t>0.996</w:t>
            </w:r>
          </w:p>
        </w:tc>
        <w:tc>
          <w:tcPr>
            <w:tcW w:type="dxa" w:w="2160"/>
          </w:tcPr>
          <w:p>
            <w:r>
              <w:t>p &lt; .001</w:t>
            </w:r>
          </w:p>
        </w:tc>
      </w:tr>
      <w:tr>
        <w:tc>
          <w:tcPr>
            <w:tcW w:type="dxa" w:w="2160"/>
          </w:tcPr>
          <w:p>
            <w:r>
              <w:t>Limiar mínimo = 12</w:t>
            </w:r>
          </w:p>
        </w:tc>
        <w:tc>
          <w:tcPr>
            <w:tcW w:type="dxa" w:w="2160"/>
          </w:tcPr>
          <w:p>
            <w:r>
              <w:t>2724.000</w:t>
            </w:r>
          </w:p>
        </w:tc>
        <w:tc>
          <w:tcPr>
            <w:tcW w:type="dxa" w:w="2160"/>
          </w:tcPr>
          <w:p>
            <w:r>
              <w:t>0.894</w:t>
            </w:r>
          </w:p>
        </w:tc>
        <w:tc>
          <w:tcPr>
            <w:tcW w:type="dxa" w:w="2160"/>
          </w:tcPr>
          <w:p>
            <w:r>
              <w:t>p &lt; .001</w:t>
            </w:r>
          </w:p>
        </w:tc>
      </w:tr>
      <w:tr>
        <w:tc>
          <w:tcPr>
            <w:tcW w:type="dxa" w:w="2160"/>
          </w:tcPr>
          <w:p>
            <w:r>
              <w:t>Sem normalização intra-processo (min-max bruto)</w:t>
            </w:r>
          </w:p>
        </w:tc>
        <w:tc>
          <w:tcPr>
            <w:tcW w:type="dxa" w:w="2160"/>
          </w:tcPr>
          <w:p>
            <w:r>
              <w:t>5247.000</w:t>
            </w:r>
          </w:p>
        </w:tc>
        <w:tc>
          <w:tcPr>
            <w:tcW w:type="dxa" w:w="2160"/>
          </w:tcPr>
          <w:p>
            <w:r>
              <w:t>0.484</w:t>
            </w:r>
          </w:p>
        </w:tc>
        <w:tc>
          <w:tcPr>
            <w:tcW w:type="dxa" w:w="2160"/>
          </w:tcPr>
          <w:p>
            <w:r>
              <w:t>p &lt; .001</w:t>
            </w:r>
          </w:p>
        </w:tc>
      </w:tr>
      <w:tr>
        <w:tc>
          <w:tcPr>
            <w:tcW w:type="dxa" w:w="2160"/>
          </w:tcPr>
          <w:p>
            <w:r>
              <w:t>Média aritmética</w:t>
            </w:r>
          </w:p>
        </w:tc>
        <w:tc>
          <w:tcPr>
            <w:tcW w:type="dxa" w:w="2160"/>
          </w:tcPr>
          <w:p>
            <w:r>
              <w:t>5247.000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  <w:tc>
          <w:tcPr>
            <w:tcW w:type="dxa" w:w="2160"/>
          </w:tcPr>
          <w:p>
            <w:r>
              <w:t>p &lt; .001</w:t>
            </w:r>
          </w:p>
        </w:tc>
      </w:tr>
      <w:tr>
        <w:tc>
          <w:tcPr>
            <w:tcW w:type="dxa" w:w="2160"/>
          </w:tcPr>
          <w:p>
            <w:r>
              <w:t>MPI</w:t>
            </w:r>
          </w:p>
        </w:tc>
        <w:tc>
          <w:tcPr>
            <w:tcW w:type="dxa" w:w="2160"/>
          </w:tcPr>
          <w:p>
            <w:r>
              <w:t>5247.000</w:t>
            </w:r>
          </w:p>
        </w:tc>
        <w:tc>
          <w:tcPr>
            <w:tcW w:type="dxa" w:w="2160"/>
          </w:tcPr>
          <w:p>
            <w:r>
              <w:t>0.980</w:t>
            </w:r>
          </w:p>
        </w:tc>
        <w:tc>
          <w:tcPr>
            <w:tcW w:type="dxa" w:w="2160"/>
          </w:tcPr>
          <w:p>
            <w:r>
              <w:t>p &lt; .001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Principal = limiar da EDA, normalização intra-processo (Teorema 2 + Pielou) e média geométrica. Cada linha varia um único factor. Rankings calculados dentro de cada coorte (1 = maior ICP). Limiares testados: [3, 5, 8, 12].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