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中文文档；</w:t>
      </w:r>
      <w:r>
        <w:rPr>
          <w:rFonts w:hint="default"/>
          <w:b/>
          <w:bCs/>
          <w:lang w:val="en-US" w:eastAsia="zh-CN"/>
        </w:rPr>
        <w:t>http://easypoi.mydoc.io/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黑体" w:hAnsi="黑体" w:eastAsia="黑体" w:cs="黑体"/>
          <w:i w:val="0"/>
          <w:iCs w:val="0"/>
          <w:caps w:val="0"/>
          <w:color w:val="666666"/>
          <w:spacing w:val="0"/>
          <w:sz w:val="36"/>
          <w:szCs w:val="36"/>
          <w:shd w:val="clear" w:fill="FFFFFF"/>
          <w:lang w:val="en-US" w:eastAsia="zh-CN"/>
        </w:rPr>
        <w:t>主要</w:t>
      </w:r>
      <w:r>
        <w:rPr>
          <w:rStyle w:val="7"/>
          <w:rFonts w:hint="eastAsia" w:ascii="黑体" w:hAnsi="黑体" w:eastAsia="黑体" w:cs="黑体"/>
          <w:i w:val="0"/>
          <w:iCs w:val="0"/>
          <w:caps w:val="0"/>
          <w:color w:val="666666"/>
          <w:spacing w:val="0"/>
          <w:sz w:val="36"/>
          <w:szCs w:val="36"/>
          <w:shd w:val="clear" w:fill="FFFFFF"/>
        </w:rPr>
        <w:t>功能</w:t>
      </w:r>
      <w:r>
        <w:rPr>
          <w:rStyle w:val="7"/>
          <w:rFonts w:hint="eastAsia" w:ascii="黑体" w:hAnsi="黑体" w:eastAsia="黑体" w:cs="黑体"/>
          <w:i w:val="0"/>
          <w:iCs w:val="0"/>
          <w:caps w:val="0"/>
          <w:color w:val="666666"/>
          <w:spacing w:val="0"/>
          <w:sz w:val="36"/>
          <w:szCs w:val="36"/>
          <w:shd w:val="clear" w:fill="FFFFFF"/>
          <w:lang w:eastAsia="zh-CN"/>
        </w:rPr>
        <w:t>：</w:t>
      </w:r>
      <w:r>
        <w:rPr>
          <w:rStyle w:val="7"/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实现excel导入导出，</w:t>
      </w:r>
      <w:r>
        <w:rPr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word导出</w:t>
      </w:r>
      <w:r>
        <w:rPr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pdf导出</w:t>
      </w:r>
    </w:p>
    <w:p>
      <w:pPr>
        <w:rPr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rPr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rPr>
          <w:rFonts w:hint="eastAsia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我们这次的项目应该会用到</w:t>
      </w:r>
      <w:r>
        <w:rPr>
          <w:rStyle w:val="7"/>
          <w:rFonts w:hint="eastAsia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excel导入导出和</w:t>
      </w:r>
      <w:r>
        <w:rPr>
          <w:rFonts w:hint="eastAsia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pdf导出</w:t>
      </w:r>
      <w:r>
        <w:rPr>
          <w:rFonts w:hint="eastAsia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这里就讲讲怎么结合框架用吧，具体的用法可以看文档。</w:t>
      </w:r>
    </w:p>
    <w:p>
      <w:pPr>
        <w:rPr>
          <w:rFonts w:hint="default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iCs w:val="0"/>
          <w:color w:val="666666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df导出还没做。。。</w:t>
      </w:r>
      <w:bookmarkStart w:id="0" w:name="_GoBack"/>
      <w:bookmarkEnd w:id="0"/>
    </w:p>
    <w:p>
      <w:pPr>
        <w:rPr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首先pom文件里要加上一些依赖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&gt;cn.afterturn&lt;/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&gt;easypoi-base&lt;/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&gt;3.2.0&lt;/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&gt;cn.afterturn&lt;/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&gt;easypoi-web&lt;/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&gt;3.2.0&lt;/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&gt;cn.afterturn&lt;/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&gt;easypoi-annotation&lt;/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&gt;3.2.0&lt;/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&lt;/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&gt;</w:t>
      </w:r>
    </w:p>
    <w:p>
      <w:pPr>
        <w:rPr>
          <w:rFonts w:hint="default" w:ascii="黑体" w:hAnsi="黑体" w:eastAsia="黑体" w:cs="黑体"/>
          <w:b w:val="0"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然后介绍几个常用的注解及属性：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9"/>
          <w:szCs w:val="19"/>
        </w:rPr>
        <w:t>@Excel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9"/>
          <w:szCs w:val="19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9"/>
          <w:szCs w:val="19"/>
          <w:lang w:val="en-US" w:eastAsia="zh-CN"/>
        </w:rPr>
        <w:t>常用的属性有：name，replace，format，type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Name对应excel表格中的列名，和数据库中的字段需要对应，从下面实体类的例子也能看出来。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Replace这个主要是列中属性和数据库中表示不一致用的。如：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性别在画面上显示是男或女，但在数据库中一般是0或1表示，就可以用如下写法进行替换，这样写后，在excel中就会显示男或女，在数据库中就是0或1显示</w:t>
      </w:r>
    </w:p>
    <w:p>
      <w:pP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@Excel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(name 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性别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,replace = {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男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_1"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女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_0"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Format就是对时间格式进行转换，这个应该很好理解</w:t>
      </w:r>
    </w:p>
    <w:p>
      <w:pP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@Excel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(name 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生日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,format 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"yyyy/MM/dd"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Timestamp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birthdayDatetime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9"/>
          <w:szCs w:val="19"/>
          <w:lang w:val="en-US" w:eastAsia="zh-CN"/>
        </w:rPr>
        <w:t>Type</w:t>
      </w:r>
      <w:r>
        <w:rPr>
          <w:rFonts w:hint="eastAsia"/>
          <w:lang w:val="en-US" w:eastAsia="zh-CN"/>
        </w:rPr>
        <w:t>显示导出类型1是文本，2是图片，3是函数，10是数字，默认是1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这个一般导入导出图片时一定要加type=2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9"/>
          <w:szCs w:val="19"/>
          <w:lang w:val="en-US" w:eastAsia="zh-CN"/>
        </w:rPr>
        <w:t>其他还有很多属性，具体的看文档吧，这个很好理解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</w:rPr>
        <w:t>@ExcelTarget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  <w:t>限定一个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导出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  <w:t>实体的注解,以及一些通用设置,作用于最外面的实体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</w:rPr>
        <w:t>@ExcelEntity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  <w:t>标记是不是导出excel 标记为实体类,一遍是一个内部属性类,标记是否继续穿透,可以自定义内部id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</w:rPr>
        <w:t>@ExcelTarget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</w:rPr>
        <w:t>@ExcelEntity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看上去很像，实际上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</w:rPr>
        <w:t>@ExcelTarget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>是标记在每个需要导入导出的实体类上，而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</w:rPr>
        <w:t>@ExcelEntity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>是有点类似@Autowired的感觉</w:t>
      </w: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>例如</w:t>
      </w:r>
    </w:p>
    <w:p>
      <w:pP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@Excel</w:t>
      </w:r>
      <w:r>
        <w:rPr>
          <w:rFonts w:hint="eastAsia" w:ascii="JetBrains Mono" w:hAnsi="JetBrains Mono" w:eastAsia="宋体" w:cs="JetBrains Mono"/>
          <w:color w:val="9E880D"/>
          <w:sz w:val="19"/>
          <w:szCs w:val="19"/>
          <w:shd w:val="clear" w:fill="FFFFFF"/>
          <w:lang w:val="en-US" w:eastAsia="zh-CN"/>
        </w:rPr>
        <w:t>Targr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eastAsia" w:ascii="JetBrains Mono" w:hAnsi="JetBrains Mono" w:eastAsia="宋体" w:cs="JetBrains Mono"/>
          <w:color w:val="080808"/>
          <w:sz w:val="19"/>
          <w:szCs w:val="19"/>
          <w:shd w:val="clear" w:fill="FFFFFF"/>
          <w:lang w:eastAsia="zh-CN"/>
        </w:rPr>
        <w:t>“</w:t>
      </w:r>
      <w:r>
        <w:rPr>
          <w:rFonts w:hint="eastAsia" w:ascii="JetBrains Mono" w:hAnsi="JetBrains Mono" w:eastAsia="宋体" w:cs="JetBrains Mono"/>
          <w:color w:val="080808"/>
          <w:sz w:val="19"/>
          <w:szCs w:val="19"/>
          <w:shd w:val="clear" w:fill="FFFFFF"/>
          <w:lang w:val="en-US" w:eastAsia="zh-CN"/>
        </w:rPr>
        <w:t>/emp”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Emp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Serializable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@Excel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(name 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工号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jobId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宋体" w:cs="JetBrai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@Excel</w:t>
      </w:r>
      <w:r>
        <w:rPr>
          <w:rFonts w:hint="eastAsia" w:ascii="JetBrains Mono" w:hAnsi="JetBrains Mono" w:cs="JetBrains Mono"/>
          <w:color w:val="9E880D"/>
          <w:sz w:val="19"/>
          <w:szCs w:val="19"/>
          <w:shd w:val="clear" w:fill="FFFFFF"/>
          <w:lang w:val="en-US" w:eastAsia="zh-CN"/>
        </w:rPr>
        <w:t>Entity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>private</w:t>
      </w:r>
      <w:r>
        <w:rPr>
          <w:rFonts w:hint="eastAsia" w:ascii="JetBrains Mono" w:hAnsi="JetBrains Mono" w:cs="JetBrains Mono"/>
          <w:color w:val="0033B3"/>
          <w:sz w:val="19"/>
          <w:szCs w:val="19"/>
          <w:shd w:val="clear" w:fill="FFFFFF"/>
          <w:lang w:val="en-US" w:eastAsia="zh-CN"/>
        </w:rPr>
        <w:t xml:space="preserve"> Dep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JetBrains Mono" w:hAnsi="JetBrains Mono" w:cs="JetBrains Mono"/>
          <w:color w:val="871094"/>
          <w:sz w:val="19"/>
          <w:szCs w:val="19"/>
          <w:shd w:val="clear" w:fill="FFFFFF"/>
          <w:lang w:val="en-US" w:eastAsia="zh-CN"/>
        </w:rPr>
        <w:t>dep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</w:p>
    <w:p>
      <w:pPr>
        <w:rPr>
          <w:rFonts w:hint="eastAsia" w:ascii="JetBrains Mono" w:hAnsi="JetBrains Mono" w:eastAsia="宋体" w:cs="JetBrai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JetBrains Mono" w:hAnsi="JetBrains Mono" w:eastAsia="宋体" w:cs="JetBrains Mono"/>
          <w:color w:val="080808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@Excel</w:t>
      </w:r>
      <w:r>
        <w:rPr>
          <w:rFonts w:hint="eastAsia" w:ascii="JetBrains Mono" w:hAnsi="JetBrains Mono" w:eastAsia="宋体" w:cs="JetBrains Mono"/>
          <w:color w:val="9E880D"/>
          <w:sz w:val="19"/>
          <w:szCs w:val="19"/>
          <w:shd w:val="clear" w:fill="FFFFFF"/>
          <w:lang w:val="en-US" w:eastAsia="zh-CN"/>
        </w:rPr>
        <w:t>Targr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(</w:t>
      </w:r>
      <w:r>
        <w:rPr>
          <w:rFonts w:hint="eastAsia" w:ascii="JetBrains Mono" w:hAnsi="JetBrains Mono" w:eastAsia="宋体" w:cs="JetBrains Mono"/>
          <w:color w:val="080808"/>
          <w:sz w:val="19"/>
          <w:szCs w:val="19"/>
          <w:shd w:val="clear" w:fill="FFFFFF"/>
          <w:lang w:eastAsia="zh-CN"/>
        </w:rPr>
        <w:t>“</w:t>
      </w:r>
      <w:r>
        <w:rPr>
          <w:rFonts w:hint="eastAsia" w:ascii="JetBrains Mono" w:hAnsi="JetBrains Mono" w:eastAsia="宋体" w:cs="JetBrains Mono"/>
          <w:color w:val="080808"/>
          <w:sz w:val="19"/>
          <w:szCs w:val="19"/>
          <w:shd w:val="clear" w:fill="FFFFFF"/>
          <w:lang w:val="en-US" w:eastAsia="zh-CN"/>
        </w:rPr>
        <w:t>/dep”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eastAsia" w:ascii="JetBrains Mono" w:hAnsi="JetBrains Mono" w:cs="JetBrains Mono"/>
          <w:color w:val="0033B3"/>
          <w:sz w:val="19"/>
          <w:szCs w:val="19"/>
          <w:shd w:val="clear" w:fill="FFFFFF"/>
          <w:lang w:val="en-US" w:eastAsia="zh-CN"/>
        </w:rPr>
        <w:t>Dep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Serializable 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</w:pPr>
      <w:r>
        <w:rPr>
          <w:rFonts w:hint="default" w:ascii="JetBrains Mono" w:hAnsi="JetBrains Mono" w:eastAsia="JetBrains Mono" w:cs="JetBrains Mono"/>
          <w:color w:val="9E880D"/>
          <w:sz w:val="19"/>
          <w:szCs w:val="19"/>
          <w:shd w:val="clear" w:fill="FFFFFF"/>
        </w:rPr>
        <w:t>@Excel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 xml:space="preserve">(name = 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eastAsia" w:ascii="JetBrains Mono" w:hAnsi="JetBrains Mono" w:cs="JetBrains Mono"/>
          <w:color w:val="067D17"/>
          <w:sz w:val="19"/>
          <w:szCs w:val="19"/>
          <w:shd w:val="clear" w:fill="FFFFFF"/>
          <w:lang w:val="en-US" w:eastAsia="zh-CN"/>
        </w:rPr>
        <w:t>部门</w:t>
      </w:r>
      <w:r>
        <w:rPr>
          <w:rFonts w:hint="eastAsia" w:cs="宋体"/>
          <w:color w:val="067D17"/>
          <w:sz w:val="19"/>
          <w:szCs w:val="19"/>
          <w:shd w:val="clear" w:fill="FFFFFF"/>
          <w:lang w:val="en-US" w:eastAsia="zh-CN"/>
        </w:rPr>
        <w:t>_D311</w:t>
      </w:r>
      <w:r>
        <w:rPr>
          <w:rFonts w:hint="default" w:ascii="JetBrains Mono" w:hAnsi="JetBrains Mono" w:eastAsia="JetBrains Mono" w:cs="JetBrains Mono"/>
          <w:color w:val="067D17"/>
          <w:sz w:val="19"/>
          <w:szCs w:val="19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 xml:space="preserve">String  </w:t>
      </w:r>
      <w:r>
        <w:rPr>
          <w:rFonts w:hint="eastAsia" w:ascii="JetBrains Mono" w:hAnsi="JetBrains Mono" w:cs="JetBrains Mono"/>
          <w:color w:val="871094"/>
          <w:sz w:val="19"/>
          <w:szCs w:val="19"/>
          <w:shd w:val="clear" w:fill="FFFFFF"/>
          <w:lang w:val="en-US" w:eastAsia="zh-CN"/>
        </w:rPr>
        <w:t>dep</w:t>
      </w:r>
      <w:r>
        <w:rPr>
          <w:rFonts w:hint="default" w:ascii="JetBrains Mono" w:hAnsi="JetBrains Mono" w:eastAsia="JetBrains Mono" w:cs="JetBrains Mono"/>
          <w:color w:val="871094"/>
          <w:sz w:val="19"/>
          <w:szCs w:val="19"/>
          <w:shd w:val="clear" w:fill="FFFFFF"/>
        </w:rPr>
        <w:t>Id</w:t>
      </w: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JetBrains Mono" w:hAnsi="JetBrains Mono" w:eastAsia="宋体" w:cs="JetBrai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JetBrains Mono" w:hAnsi="JetBrains Mono" w:cs="JetBrains Mono"/>
          <w:color w:val="080808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JetBrains Mono" w:hAnsi="JetBrains Mono" w:eastAsia="宋体" w:cs="JetBrai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JetBrains Mono" w:hAnsi="JetBrains Mono" w:eastAsia="宋体" w:cs="JetBrains Mono"/>
          <w:color w:val="080808"/>
          <w:sz w:val="19"/>
          <w:szCs w:val="19"/>
          <w:shd w:val="clear" w:fill="FFFFFF"/>
          <w:lang w:val="en-US" w:eastAsia="zh-CN"/>
        </w:rPr>
        <w:t>这样进行excel导出emp的操作就会将dep一起导出。实际上就是实现一个一对一的关系。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9"/>
          <w:szCs w:val="19"/>
        </w:rPr>
        <w:t>@ExcelCollection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9"/>
          <w:szCs w:val="19"/>
          <w:lang w:val="en-US" w:eastAsia="zh-CN"/>
        </w:rPr>
        <w:t>这个和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</w:rPr>
        <w:t>@ExcelEntity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  <w:t>差不多，只不过这个是实现一对多的关系。</w:t>
      </w:r>
    </w:p>
    <w:p>
      <w:pPr>
        <w:rPr>
          <w:rFonts w:hint="eastAsia" w:ascii="JetBrains Mono" w:hAnsi="JetBrains Mono" w:eastAsia="宋体" w:cs="JetBrains Mono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lang w:val="en-US" w:eastAsia="zh-CN"/>
        </w:rPr>
        <w:t>重要：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因为是操作文件的，所以这些实体都要实现序列化接口</w:t>
      </w:r>
      <w:r>
        <w:rPr>
          <w:rFonts w:hint="default" w:ascii="JetBrains Mono" w:hAnsi="JetBrains Mono" w:eastAsia="JetBrains Mono" w:cs="JetBrains Mono"/>
          <w:color w:val="auto"/>
          <w:sz w:val="19"/>
          <w:szCs w:val="19"/>
          <w:shd w:val="clear" w:fill="FFFFFF"/>
        </w:rPr>
        <w:t xml:space="preserve"> 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Serializable</w:t>
      </w:r>
      <w:r>
        <w:rPr>
          <w:rFonts w:hint="eastAsia" w:ascii="JetBrains Mono" w:hAnsi="JetBrains Mono" w:eastAsia="宋体" w:cs="JetBrains Mono"/>
          <w:color w:val="00000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JetBrains Mono" w:hAnsi="JetBrains Mono" w:eastAsia="宋体" w:cs="JetBrains Mono"/>
          <w:color w:val="00000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JetBrains Mono" w:hAnsi="JetBrains Mono" w:eastAsia="宋体" w:cs="JetBrains Mono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JetBrains Mono" w:hAnsi="JetBrains Mono" w:eastAsia="宋体" w:cs="JetBrains Mono"/>
          <w:color w:val="000000"/>
          <w:sz w:val="19"/>
          <w:szCs w:val="19"/>
          <w:shd w:val="clear" w:fill="FFFFFF"/>
          <w:lang w:val="en-US" w:eastAsia="zh-CN"/>
        </w:rPr>
        <w:t>具体其他的实现看代码吧。。。Github上luguanyu的分支下的ats模块里面有实现代码，注释啥的每行都写了，主要涉及到的就是Emp和EmpController里面，其他的就无视就行，想要跑跑看看的就  建表ddl也有，导入的excel模板也有在resources目录下的testImport中，前端就能用就行。。。</w:t>
      </w:r>
    </w:p>
    <w:p>
      <w:pPr>
        <w:rPr>
          <w:rFonts w:hint="eastAsia" w:ascii="JetBrains Mono" w:hAnsi="JetBrains Mono" w:eastAsia="宋体" w:cs="JetBrains Mono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JetBrains Mono" w:hAnsi="JetBrains Mono" w:eastAsia="宋体" w:cs="JetBrains Mono"/>
          <w:color w:val="000000"/>
          <w:sz w:val="19"/>
          <w:szCs w:val="19"/>
          <w:shd w:val="clear" w:fill="FFFFFF"/>
          <w:lang w:val="en-US" w:eastAsia="zh-CN"/>
        </w:rPr>
        <w:t>登录的话在t_number这个表里创建个号，密码的话再until包下有个Md5的main方法里面写个密码执行然后把code结果复制到t_number里的password。</w:t>
      </w:r>
    </w:p>
    <w:p>
      <w:pPr>
        <w:rPr>
          <w:rFonts w:hint="eastAsia" w:ascii="JetBrains Mono" w:hAnsi="JetBrains Mono" w:eastAsia="宋体" w:cs="JetBrains Mono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JetBrains Mono" w:hAnsi="JetBrains Mono" w:eastAsia="宋体" w:cs="JetBrains Mono"/>
          <w:b/>
          <w:bCs/>
          <w:color w:val="000000"/>
          <w:sz w:val="36"/>
          <w:szCs w:val="36"/>
          <w:shd w:val="clear" w:fill="FFFFFF"/>
          <w:lang w:val="en-US" w:eastAsia="zh-CN"/>
        </w:rPr>
      </w:pPr>
      <w:r>
        <w:rPr>
          <w:rFonts w:hint="eastAsia" w:ascii="JetBrains Mono" w:hAnsi="JetBrains Mono" w:eastAsia="宋体" w:cs="JetBrains Mono"/>
          <w:b/>
          <w:bCs/>
          <w:color w:val="000000"/>
          <w:sz w:val="36"/>
          <w:szCs w:val="36"/>
          <w:shd w:val="clear" w:fill="FFFFFF"/>
          <w:lang w:val="en-US" w:eastAsia="zh-CN"/>
        </w:rPr>
        <w:t>导入执行步骤：</w:t>
      </w:r>
    </w:p>
    <w:p>
      <w:pPr>
        <w:rPr>
          <w:rFonts w:hint="default" w:ascii="JetBrains Mono" w:hAnsi="JetBrains Mono" w:eastAsia="宋体" w:cs="JetBrains Mono"/>
          <w:color w:val="080808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351853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rPr>
          <w:rFonts w:hint="default" w:ascii="JetBrains Mono" w:hAnsi="JetBrains Mono" w:eastAsia="JetBrains Mono" w:cs="JetBrains Mono"/>
          <w:color w:val="080808"/>
          <w:sz w:val="19"/>
          <w:szCs w:val="19"/>
          <w:shd w:val="clear" w:fill="FFFFFF"/>
        </w:rPr>
        <w:br w:type="textWrapping"/>
      </w:r>
      <w:r>
        <w:drawing>
          <wp:inline distT="0" distB="0" distL="114300" distR="114300">
            <wp:extent cx="5269865" cy="35032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865" cy="979805"/>
            <wp:effectExtent l="0" t="0" r="31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导出成excel执行步骤：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675" cy="326390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46812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5623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2NDc2NDYyY2RjMzczZjEzZTYwMjZjNmFiZWEwMzkifQ=="/>
  </w:docVars>
  <w:rsids>
    <w:rsidRoot w:val="00000000"/>
    <w:rsid w:val="08935065"/>
    <w:rsid w:val="0E05170F"/>
    <w:rsid w:val="34F3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817</Words>
  <Characters>1723</Characters>
  <Lines>0</Lines>
  <Paragraphs>0</Paragraphs>
  <TotalTime>4</TotalTime>
  <ScaleCrop>false</ScaleCrop>
  <LinksUpToDate>false</LinksUpToDate>
  <CharactersWithSpaces>1800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忆羽</cp:lastModifiedBy>
  <dcterms:modified xsi:type="dcterms:W3CDTF">2022-11-20T05:19:11Z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2AB53C0D42FE4D85BEFD2E635EC199C4</vt:lpwstr>
  </property>
</Properties>
</file>