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4AFF53CF"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Radium Sorption to </w:t>
      </w:r>
      <w:r w:rsidR="000A25E6">
        <w:rPr>
          <w:rFonts w:ascii="Times New Roman" w:hAnsi="Times New Roman" w:cs="Times New Roman"/>
          <w:sz w:val="24"/>
          <w:szCs w:val="24"/>
          <w:u w:val="single"/>
        </w:rPr>
        <w:t>Iron (</w:t>
      </w:r>
      <w:proofErr w:type="spellStart"/>
      <w:r w:rsidR="000A25E6">
        <w:rPr>
          <w:rFonts w:ascii="Times New Roman" w:hAnsi="Times New Roman" w:cs="Times New Roman"/>
          <w:sz w:val="24"/>
          <w:szCs w:val="24"/>
          <w:u w:val="single"/>
        </w:rPr>
        <w:t>hydr</w:t>
      </w:r>
      <w:proofErr w:type="spellEnd"/>
      <w:proofErr w:type="gramStart"/>
      <w:r w:rsidR="000A25E6">
        <w:rPr>
          <w:rFonts w:ascii="Times New Roman" w:hAnsi="Times New Roman" w:cs="Times New Roman"/>
          <w:sz w:val="24"/>
          <w:szCs w:val="24"/>
          <w:u w:val="single"/>
        </w:rPr>
        <w:t>)oxides</w:t>
      </w:r>
      <w:proofErr w:type="gramEnd"/>
      <w:r w:rsidR="000A25E6">
        <w:rPr>
          <w:rFonts w:ascii="Times New Roman" w:hAnsi="Times New Roman" w:cs="Times New Roman"/>
          <w:sz w:val="24"/>
          <w:szCs w:val="24"/>
          <w:u w:val="single"/>
        </w:rPr>
        <w:t xml:space="preserve">, </w:t>
      </w:r>
      <w:r w:rsidR="001139BA">
        <w:rPr>
          <w:rFonts w:ascii="Times New Roman" w:hAnsi="Times New Roman" w:cs="Times New Roman"/>
          <w:sz w:val="24"/>
          <w:szCs w:val="24"/>
          <w:u w:val="single"/>
        </w:rPr>
        <w:t xml:space="preserve">Pyrite, and Montmorillonite: </w:t>
      </w:r>
      <w:r w:rsidR="000A25E6">
        <w:rPr>
          <w:rFonts w:ascii="Times New Roman" w:hAnsi="Times New Roman" w:cs="Times New Roman"/>
          <w:sz w:val="24"/>
          <w:szCs w:val="24"/>
          <w:u w:val="single"/>
        </w:rPr>
        <w:t xml:space="preserve"> </w:t>
      </w:r>
      <w:r w:rsidR="00BE5179">
        <w:rPr>
          <w:rFonts w:ascii="Times New Roman" w:hAnsi="Times New Roman" w:cs="Times New Roman"/>
          <w:sz w:val="24"/>
          <w:szCs w:val="24"/>
          <w:u w:val="single"/>
        </w:rPr>
        <w:t>Implications for Radium Transport</w:t>
      </w:r>
    </w:p>
    <w:p w14:paraId="245F837F" w14:textId="4B2572D5"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7551B6">
        <w:rPr>
          <w:rFonts w:ascii="Times New Roman" w:hAnsi="Times New Roman" w:cs="Times New Roman"/>
          <w:sz w:val="24"/>
          <w:szCs w:val="24"/>
          <w:u w:val="single"/>
        </w:rPr>
        <w:t xml:space="preserve"> </w:t>
      </w:r>
      <w:r w:rsidRPr="003755E6">
        <w:rPr>
          <w:rFonts w:ascii="Times New Roman" w:hAnsi="Times New Roman" w:cs="Times New Roman"/>
          <w:sz w:val="24"/>
          <w:szCs w:val="24"/>
          <w:u w:val="single"/>
        </w:rPr>
        <w:t>and Benjamin D. Kocar</w:t>
      </w:r>
      <w:r w:rsidR="007551B6">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431E0A0D" w:rsidR="00CE0F5D" w:rsidRDefault="001F136D" w:rsidP="00791993">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sidR="005D5EAB">
        <w:rPr>
          <w:rFonts w:ascii="Times New Roman" w:hAnsi="Times New Roman" w:cs="Times New Roman"/>
          <w:sz w:val="24"/>
          <w:szCs w:val="24"/>
        </w:rPr>
        <w:t xml:space="preserve">element </w:t>
      </w:r>
      <w:r w:rsidR="00394C1C">
        <w:rPr>
          <w:rFonts w:ascii="Times New Roman" w:hAnsi="Times New Roman" w:cs="Times New Roman"/>
          <w:sz w:val="24"/>
          <w:szCs w:val="24"/>
        </w:rPr>
        <w:t xml:space="preserve">commonly found within </w:t>
      </w:r>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r w:rsidR="00E21F33">
        <w:rPr>
          <w:rFonts w:ascii="Times New Roman" w:hAnsi="Times New Roman" w:cs="Times New Roman"/>
          <w:sz w:val="24"/>
          <w:szCs w:val="24"/>
        </w:rPr>
        <w:t>. E</w:t>
      </w:r>
      <w:r w:rsidR="00BD58B5">
        <w:rPr>
          <w:rFonts w:ascii="Times New Roman" w:hAnsi="Times New Roman" w:cs="Times New Roman"/>
          <w:sz w:val="24"/>
          <w:szCs w:val="24"/>
        </w:rPr>
        <w:t xml:space="preserve">levated </w:t>
      </w:r>
      <w:r w:rsidR="00E21F33">
        <w:rPr>
          <w:rFonts w:ascii="Times New Roman" w:hAnsi="Times New Roman" w:cs="Times New Roman"/>
          <w:sz w:val="24"/>
          <w:szCs w:val="24"/>
        </w:rPr>
        <w:t xml:space="preserve">Ra </w:t>
      </w:r>
      <w:r w:rsidR="00BD58B5">
        <w:rPr>
          <w:rFonts w:ascii="Times New Roman" w:hAnsi="Times New Roman" w:cs="Times New Roman"/>
          <w:sz w:val="24"/>
          <w:szCs w:val="24"/>
        </w:rPr>
        <w:t>activities arising through natural and anthropogenic processes pose a threat to groundwater resources and human health</w:t>
      </w:r>
      <w:r w:rsidR="00E21F33">
        <w:rPr>
          <w:rFonts w:ascii="Times New Roman" w:hAnsi="Times New Roman" w:cs="Times New Roman"/>
          <w:sz w:val="24"/>
          <w:szCs w:val="24"/>
        </w:rPr>
        <w:t>, and Ra isotope ratios</w:t>
      </w:r>
      <w:r w:rsidR="00BD58B5">
        <w:rPr>
          <w:rFonts w:ascii="Times New Roman" w:hAnsi="Times New Roman" w:cs="Times New Roman"/>
          <w:sz w:val="24"/>
          <w:szCs w:val="24"/>
        </w:rPr>
        <w:t xml:space="preserve"> are</w:t>
      </w:r>
      <w:r w:rsidR="00F52D27">
        <w:rPr>
          <w:rFonts w:ascii="Times New Roman" w:hAnsi="Times New Roman" w:cs="Times New Roman"/>
          <w:sz w:val="24"/>
          <w:szCs w:val="24"/>
        </w:rPr>
        <w:t xml:space="preserve"> used to decipher groundwater </w:t>
      </w:r>
      <w:r w:rsidR="00AB6508">
        <w:rPr>
          <w:rFonts w:ascii="Times New Roman" w:hAnsi="Times New Roman" w:cs="Times New Roman"/>
          <w:sz w:val="24"/>
          <w:szCs w:val="24"/>
        </w:rPr>
        <w:t xml:space="preserve">movement, estimate submarine discharge flux, and </w:t>
      </w:r>
      <w:r w:rsidR="00791993">
        <w:rPr>
          <w:rFonts w:ascii="Times New Roman" w:hAnsi="Times New Roman" w:cs="Times New Roman"/>
          <w:sz w:val="24"/>
          <w:szCs w:val="24"/>
        </w:rPr>
        <w:t xml:space="preserve">fingerprint contamination associated with hydraulic fracturing operations. </w:t>
      </w:r>
      <w:r w:rsidR="00A63B67">
        <w:rPr>
          <w:rFonts w:ascii="Times New Roman" w:hAnsi="Times New Roman" w:cs="Times New Roman"/>
          <w:sz w:val="24"/>
          <w:szCs w:val="24"/>
        </w:rPr>
        <w:t xml:space="preserve"> </w:t>
      </w:r>
      <w:r w:rsidR="00201811">
        <w:rPr>
          <w:rFonts w:ascii="Times New Roman" w:hAnsi="Times New Roman" w:cs="Times New Roman"/>
          <w:sz w:val="24"/>
          <w:szCs w:val="24"/>
        </w:rPr>
        <w:t>Although</w:t>
      </w:r>
      <w:r w:rsidR="00275E25">
        <w:rPr>
          <w:rFonts w:ascii="Times New Roman" w:hAnsi="Times New Roman" w:cs="Times New Roman"/>
          <w:sz w:val="24"/>
          <w:szCs w:val="24"/>
        </w:rPr>
        <w:t xml:space="preserve"> t</w:t>
      </w:r>
      <w:r w:rsidR="005843CD">
        <w:rPr>
          <w:rFonts w:ascii="Times New Roman" w:hAnsi="Times New Roman" w:cs="Times New Roman"/>
          <w:sz w:val="24"/>
          <w:szCs w:val="24"/>
        </w:rPr>
        <w:t>ransport and retention of Ra</w:t>
      </w:r>
      <w:r w:rsidRPr="001F136D">
        <w:rPr>
          <w:rFonts w:ascii="Times New Roman" w:hAnsi="Times New Roman" w:cs="Times New Roman"/>
          <w:sz w:val="24"/>
          <w:szCs w:val="24"/>
        </w:rPr>
        <w:t xml:space="preserve"> </w:t>
      </w:r>
      <w:r w:rsidR="005843CD">
        <w:rPr>
          <w:rFonts w:ascii="Times New Roman" w:hAnsi="Times New Roman" w:cs="Times New Roman"/>
          <w:sz w:val="24"/>
          <w:szCs w:val="24"/>
        </w:rPr>
        <w:t xml:space="preserve">within subsurface environments </w:t>
      </w:r>
      <w:r w:rsidRPr="001F136D">
        <w:rPr>
          <w:rFonts w:ascii="Times New Roman" w:hAnsi="Times New Roman" w:cs="Times New Roman"/>
          <w:sz w:val="24"/>
          <w:szCs w:val="24"/>
        </w:rPr>
        <w:t xml:space="preserve">is known to be dominated </w:t>
      </w:r>
      <w:r w:rsidR="005843CD">
        <w:rPr>
          <w:rFonts w:ascii="Times New Roman" w:hAnsi="Times New Roman" w:cs="Times New Roman"/>
          <w:sz w:val="24"/>
          <w:szCs w:val="24"/>
        </w:rPr>
        <w:t>by ad</w:t>
      </w:r>
      <w:r w:rsidRPr="001F136D">
        <w:rPr>
          <w:rFonts w:ascii="Times New Roman" w:hAnsi="Times New Roman" w:cs="Times New Roman"/>
          <w:sz w:val="24"/>
          <w:szCs w:val="24"/>
        </w:rPr>
        <w:t xml:space="preserve">sorption, particularly by </w:t>
      </w:r>
      <w:r w:rsidR="000A25E6">
        <w:rPr>
          <w:rFonts w:ascii="Times New Roman" w:hAnsi="Times New Roman" w:cs="Times New Roman"/>
          <w:sz w:val="24"/>
          <w:szCs w:val="24"/>
        </w:rPr>
        <w:t>metal</w:t>
      </w:r>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xml:space="preserve">, there is limited </w:t>
      </w:r>
      <w:r w:rsidR="000A25E6">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sidR="00201811">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r w:rsidR="00B57976">
        <w:rPr>
          <w:rFonts w:ascii="Times New Roman" w:hAnsi="Times New Roman" w:cs="Times New Roman"/>
          <w:sz w:val="24"/>
          <w:szCs w:val="24"/>
        </w:rPr>
        <w:t xml:space="preserve">other </w:t>
      </w:r>
      <w:r w:rsidR="00D013FE">
        <w:rPr>
          <w:rFonts w:ascii="Times New Roman" w:hAnsi="Times New Roman" w:cs="Times New Roman"/>
          <w:sz w:val="24"/>
          <w:szCs w:val="24"/>
        </w:rPr>
        <w:t>mineral surfaces</w:t>
      </w:r>
      <w:r w:rsidRPr="001F136D">
        <w:rPr>
          <w:rFonts w:ascii="Times New Roman" w:hAnsi="Times New Roman" w:cs="Times New Roman"/>
          <w:sz w:val="24"/>
          <w:szCs w:val="24"/>
        </w:rPr>
        <w:t xml:space="preserve">. Here, we present results of </w:t>
      </w:r>
      <w:r w:rsidR="005843CD">
        <w:rPr>
          <w:rFonts w:ascii="Times New Roman" w:hAnsi="Times New Roman" w:cs="Times New Roman"/>
          <w:sz w:val="24"/>
          <w:szCs w:val="24"/>
        </w:rPr>
        <w:t xml:space="preserve">sorption </w:t>
      </w:r>
      <w:r w:rsidRPr="001F136D">
        <w:rPr>
          <w:rFonts w:ascii="Times New Roman" w:hAnsi="Times New Roman" w:cs="Times New Roman"/>
          <w:sz w:val="24"/>
          <w:szCs w:val="24"/>
        </w:rPr>
        <w:t xml:space="preserve">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goethite,</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montmorillonite, and pyrite, in a low salinity groundwater solution </w:t>
      </w:r>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range of pH values. We find that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w:t>
      </w:r>
      <w:r w:rsidR="005843CD">
        <w:rPr>
          <w:rFonts w:ascii="Times New Roman" w:hAnsi="Times New Roman" w:cs="Times New Roman"/>
          <w:sz w:val="24"/>
          <w:szCs w:val="24"/>
        </w:rPr>
        <w:t xml:space="preserve"> </w:t>
      </w:r>
      <w:r w:rsidR="00A63B67">
        <w:rPr>
          <w:rFonts w:ascii="Times New Roman" w:hAnsi="Times New Roman" w:cs="Times New Roman"/>
          <w:sz w:val="24"/>
          <w:szCs w:val="24"/>
        </w:rPr>
        <w:t>at neutral to basic pH</w:t>
      </w:r>
      <w:r w:rsidR="00CD35D6">
        <w:rPr>
          <w:rFonts w:ascii="Times New Roman" w:hAnsi="Times New Roman" w:cs="Times New Roman"/>
          <w:sz w:val="24"/>
          <w:szCs w:val="24"/>
        </w:rPr>
        <w:t xml:space="preserve">, </w:t>
      </w:r>
      <w:r w:rsidR="00201811">
        <w:rPr>
          <w:rFonts w:ascii="Times New Roman" w:hAnsi="Times New Roman" w:cs="Times New Roman"/>
          <w:sz w:val="24"/>
          <w:szCs w:val="24"/>
        </w:rPr>
        <w:t>but</w:t>
      </w:r>
      <w:r w:rsidR="00CD35D6">
        <w:rPr>
          <w:rFonts w:ascii="Times New Roman" w:hAnsi="Times New Roman" w:cs="Times New Roman"/>
          <w:sz w:val="24"/>
          <w:szCs w:val="24"/>
        </w:rPr>
        <w:t xml:space="preserve"> that </w:t>
      </w:r>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r w:rsidR="005843CD">
        <w:rPr>
          <w:rFonts w:ascii="Times New Roman" w:hAnsi="Times New Roman" w:cs="Times New Roman"/>
          <w:sz w:val="24"/>
          <w:szCs w:val="24"/>
        </w:rPr>
        <w:t xml:space="preserve">montmorillonite </w:t>
      </w:r>
      <w:r w:rsidR="00CD35D6">
        <w:rPr>
          <w:rFonts w:ascii="Times New Roman" w:hAnsi="Times New Roman" w:cs="Times New Roman"/>
          <w:sz w:val="24"/>
          <w:szCs w:val="24"/>
        </w:rPr>
        <w:t xml:space="preserve">retains </w:t>
      </w:r>
      <w:r w:rsidR="00201811">
        <w:rPr>
          <w:rFonts w:ascii="Times New Roman" w:hAnsi="Times New Roman" w:cs="Times New Roman"/>
          <w:sz w:val="24"/>
          <w:szCs w:val="24"/>
        </w:rPr>
        <w:t xml:space="preserve">comparatively </w:t>
      </w:r>
      <w:r w:rsidR="00CD35D6">
        <w:rPr>
          <w:rFonts w:ascii="Times New Roman" w:hAnsi="Times New Roman" w:cs="Times New Roman"/>
          <w:sz w:val="24"/>
          <w:szCs w:val="24"/>
        </w:rPr>
        <w:t>more Ra across a wide range of pH</w:t>
      </w:r>
      <w:r w:rsidR="00A63B67">
        <w:rPr>
          <w:rFonts w:ascii="Times New Roman" w:hAnsi="Times New Roman" w:cs="Times New Roman"/>
          <w:sz w:val="24"/>
          <w:szCs w:val="24"/>
        </w:rPr>
        <w:t xml:space="preserve"> values (</w:t>
      </w:r>
      <w:r w:rsidR="00CD35D6">
        <w:rPr>
          <w:rFonts w:ascii="Times New Roman" w:hAnsi="Times New Roman" w:cs="Times New Roman"/>
          <w:sz w:val="24"/>
          <w:szCs w:val="24"/>
        </w:rPr>
        <w:t>normalized to either mass o</w:t>
      </w:r>
      <w:r w:rsidR="007527D2">
        <w:rPr>
          <w:rFonts w:ascii="Times New Roman" w:hAnsi="Times New Roman" w:cs="Times New Roman"/>
          <w:sz w:val="24"/>
          <w:szCs w:val="24"/>
        </w:rPr>
        <w:t>r surface area</w:t>
      </w:r>
      <w:r w:rsidR="00A63B67">
        <w:rPr>
          <w:rFonts w:ascii="Times New Roman" w:hAnsi="Times New Roman" w:cs="Times New Roman"/>
          <w:sz w:val="24"/>
          <w:szCs w:val="24"/>
        </w:rPr>
        <w:t>)</w:t>
      </w:r>
      <w:r w:rsidR="009B0F66">
        <w:rPr>
          <w:rFonts w:ascii="Times New Roman" w:hAnsi="Times New Roman" w:cs="Times New Roman"/>
          <w:sz w:val="24"/>
          <w:szCs w:val="24"/>
        </w:rPr>
        <w:t>, owing to interlayer ion exchange</w:t>
      </w:r>
      <w:r w:rsidR="007527D2">
        <w:rPr>
          <w:rFonts w:ascii="Times New Roman" w:hAnsi="Times New Roman" w:cs="Times New Roman"/>
          <w:sz w:val="24"/>
          <w:szCs w:val="24"/>
        </w:rPr>
        <w:t xml:space="preserve">. </w:t>
      </w:r>
      <w:r w:rsidR="00C849B5">
        <w:rPr>
          <w:rFonts w:ascii="Times New Roman" w:hAnsi="Times New Roman" w:cs="Times New Roman"/>
          <w:sz w:val="24"/>
          <w:szCs w:val="24"/>
        </w:rPr>
        <w:t>When</w:t>
      </w:r>
      <w:r w:rsidR="00275E25">
        <w:rPr>
          <w:rFonts w:ascii="Times New Roman" w:hAnsi="Times New Roman" w:cs="Times New Roman"/>
          <w:sz w:val="24"/>
          <w:szCs w:val="24"/>
        </w:rPr>
        <w:t xml:space="preserve"> normalized to surface area, </w:t>
      </w:r>
      <w:r w:rsidR="00A63B67">
        <w:rPr>
          <w:rFonts w:ascii="Times New Roman" w:hAnsi="Times New Roman" w:cs="Times New Roman"/>
          <w:sz w:val="24"/>
          <w:szCs w:val="24"/>
        </w:rPr>
        <w:t xml:space="preserve">pyrite retains the most Ra </w:t>
      </w:r>
      <w:r w:rsidR="007C3F2A">
        <w:rPr>
          <w:rFonts w:ascii="Times New Roman" w:hAnsi="Times New Roman" w:cs="Times New Roman"/>
          <w:sz w:val="24"/>
          <w:szCs w:val="24"/>
        </w:rPr>
        <w:t>at pH 7 and 9</w:t>
      </w:r>
      <w:r w:rsidR="00A63B67">
        <w:rPr>
          <w:rFonts w:ascii="Times New Roman" w:hAnsi="Times New Roman" w:cs="Times New Roman"/>
          <w:sz w:val="24"/>
          <w:szCs w:val="24"/>
        </w:rPr>
        <w:t xml:space="preserve"> of all minerals examined</w:t>
      </w:r>
      <w:r w:rsidR="007527D2">
        <w:rPr>
          <w:rFonts w:ascii="Times New Roman" w:hAnsi="Times New Roman" w:cs="Times New Roman"/>
          <w:sz w:val="24"/>
          <w:szCs w:val="24"/>
        </w:rPr>
        <w:t>.</w:t>
      </w:r>
      <w:r w:rsidRPr="001F136D">
        <w:rPr>
          <w:rFonts w:ascii="Times New Roman" w:hAnsi="Times New Roman" w:cs="Times New Roman"/>
          <w:sz w:val="24"/>
          <w:szCs w:val="24"/>
        </w:rPr>
        <w:t xml:space="preserve"> The results here</w:t>
      </w:r>
      <w:r w:rsidR="00CE0F5D">
        <w:rPr>
          <w:rFonts w:ascii="Times New Roman" w:hAnsi="Times New Roman" w:cs="Times New Roman"/>
          <w:sz w:val="24"/>
          <w:szCs w:val="24"/>
        </w:rPr>
        <w:t xml:space="preserve"> highlight the key role of redox- conditions and associated mineralogical alterations on Ra mobility, and provide surface comple</w:t>
      </w:r>
      <w:r w:rsidR="0030293F">
        <w:rPr>
          <w:rFonts w:ascii="Times New Roman" w:hAnsi="Times New Roman" w:cs="Times New Roman"/>
          <w:sz w:val="24"/>
          <w:szCs w:val="24"/>
        </w:rPr>
        <w:t xml:space="preserve">xation parameters for informing models used to predict Ra transport in soil and sedimentary systems. </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Introduction</w:t>
      </w:r>
    </w:p>
    <w:p w14:paraId="6AADF3B5" w14:textId="32F7A859" w:rsidR="00216008" w:rsidRPr="003755E6" w:rsidRDefault="001A2FF4" w:rsidP="00CD082E">
      <w:pPr>
        <w:spacing w:line="480" w:lineRule="auto"/>
        <w:rPr>
          <w:rFonts w:ascii="Times New Roman" w:hAnsi="Times New Roman" w:cs="Times New Roman"/>
          <w:sz w:val="24"/>
          <w:szCs w:val="24"/>
        </w:rPr>
      </w:pPr>
      <w:commentRangeStart w:id="0"/>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1"/>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1"/>
      <w:r w:rsidR="001A476F">
        <w:rPr>
          <w:rStyle w:val="CommentReference"/>
        </w:rPr>
        <w:commentReference w:id="1"/>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0"/>
      <w:r w:rsidR="001F6475" w:rsidRPr="003755E6">
        <w:rPr>
          <w:rStyle w:val="CommentReference"/>
          <w:rFonts w:ascii="Times New Roman" w:hAnsi="Times New Roman" w:cs="Times New Roman"/>
          <w:sz w:val="24"/>
          <w:szCs w:val="24"/>
        </w:rPr>
        <w:commentReference w:id="0"/>
      </w:r>
    </w:p>
    <w:p w14:paraId="2B04A689" w14:textId="69310406"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2"/>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2"/>
      <w:r w:rsidR="001F6475" w:rsidRPr="003755E6">
        <w:rPr>
          <w:rStyle w:val="CommentReference"/>
          <w:rFonts w:ascii="Times New Roman" w:hAnsi="Times New Roman" w:cs="Times New Roman"/>
          <w:sz w:val="24"/>
          <w:szCs w:val="24"/>
        </w:rPr>
        <w:commentReference w:id="2"/>
      </w:r>
      <w:commentRangeEnd w:id="3"/>
      <w:r w:rsidR="008729B4">
        <w:rPr>
          <w:rStyle w:val="CommentReference"/>
        </w:rPr>
        <w:commentReference w:id="3"/>
      </w:r>
      <w:r w:rsidR="00E53C0E" w:rsidRPr="003755E6">
        <w:rPr>
          <w:rFonts w:ascii="Times New Roman" w:hAnsi="Times New Roman" w:cs="Times New Roman"/>
          <w:sz w:val="24"/>
          <w:szCs w:val="24"/>
        </w:rPr>
        <w:t xml:space="preserve"> Most aquifer systems contain low </w:t>
      </w:r>
      <w:r w:rsidR="008729B4" w:rsidRPr="003755E6">
        <w:rPr>
          <w:rFonts w:ascii="Times New Roman" w:hAnsi="Times New Roman" w:cs="Times New Roman"/>
          <w:sz w:val="24"/>
          <w:szCs w:val="24"/>
        </w:rPr>
        <w:t>(</w:t>
      </w:r>
      <w:commentRangeStart w:id="5"/>
      <w:r w:rsidR="008729B4" w:rsidRPr="003755E6">
        <w:rPr>
          <w:rFonts w:ascii="Times New Roman" w:hAnsi="Times New Roman" w:cs="Times New Roman"/>
          <w:sz w:val="24"/>
          <w:szCs w:val="24"/>
        </w:rPr>
        <w:t xml:space="preserve">e.g. U, </w:t>
      </w:r>
      <w:proofErr w:type="spellStart"/>
      <w:r w:rsidR="008729B4" w:rsidRPr="003755E6">
        <w:rPr>
          <w:rFonts w:ascii="Times New Roman" w:hAnsi="Times New Roman" w:cs="Times New Roman"/>
          <w:sz w:val="24"/>
          <w:szCs w:val="24"/>
        </w:rPr>
        <w:t>Th</w:t>
      </w:r>
      <w:proofErr w:type="spellEnd"/>
      <w:r w:rsidR="008729B4" w:rsidRPr="003755E6">
        <w:rPr>
          <w:rFonts w:ascii="Times New Roman" w:hAnsi="Times New Roman" w:cs="Times New Roman"/>
          <w:sz w:val="24"/>
          <w:szCs w:val="24"/>
        </w:rPr>
        <w:t>, &lt;5 mg/kg</w:t>
      </w:r>
      <w:commentRangeEnd w:id="5"/>
      <w:r w:rsidR="008729B4" w:rsidRPr="003755E6">
        <w:rPr>
          <w:rStyle w:val="CommentReference"/>
          <w:rFonts w:ascii="Times New Roman" w:hAnsi="Times New Roman" w:cs="Times New Roman"/>
          <w:sz w:val="24"/>
          <w:szCs w:val="24"/>
        </w:rPr>
        <w:commentReference w:id="5"/>
      </w:r>
      <w:r w:rsidR="008729B4" w:rsidRPr="003755E6">
        <w:rPr>
          <w:rFonts w:ascii="Times New Roman" w:hAnsi="Times New Roman" w:cs="Times New Roman"/>
          <w:sz w:val="24"/>
          <w:szCs w:val="24"/>
        </w:rPr>
        <w:t xml:space="preserve">)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lastRenderedPageBreak/>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0FE545B7" w:rsidR="00485835"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3858B3">
        <w:rPr>
          <w:rFonts w:ascii="Times New Roman" w:hAnsi="Times New Roman" w:cs="Times New Roman"/>
          <w:sz w:val="24"/>
          <w:szCs w:val="24"/>
        </w:rPr>
        <w:t xml:space="preserve">In general, </w:t>
      </w:r>
      <w:r w:rsidR="000E10F0">
        <w:rPr>
          <w:rFonts w:ascii="Times New Roman" w:hAnsi="Times New Roman" w:cs="Times New Roman"/>
          <w:sz w:val="24"/>
          <w:szCs w:val="24"/>
        </w:rPr>
        <w:t>Ra mobility</w:t>
      </w:r>
      <w:r w:rsidR="0077272C">
        <w:rPr>
          <w:rFonts w:ascii="Times New Roman" w:hAnsi="Times New Roman" w:cs="Times New Roman"/>
          <w:sz w:val="24"/>
          <w:szCs w:val="24"/>
        </w:rPr>
        <w:t xml:space="preserve"> within most natural systems is</w:t>
      </w:r>
      <w:r w:rsidR="000E10F0">
        <w:rPr>
          <w:rFonts w:ascii="Times New Roman" w:hAnsi="Times New Roman" w:cs="Times New Roman"/>
          <w:sz w:val="24"/>
          <w:szCs w:val="24"/>
        </w:rPr>
        <w:t xml:space="preserve"> not </w:t>
      </w:r>
      <w:r w:rsidR="0077272C">
        <w:rPr>
          <w:rFonts w:ascii="Times New Roman" w:hAnsi="Times New Roman" w:cs="Times New Roman"/>
          <w:sz w:val="24"/>
          <w:szCs w:val="24"/>
        </w:rPr>
        <w:t xml:space="preserve">thought to be </w:t>
      </w:r>
      <w:r w:rsidR="000E10F0">
        <w:rPr>
          <w:rFonts w:ascii="Times New Roman" w:hAnsi="Times New Roman" w:cs="Times New Roman"/>
          <w:sz w:val="24"/>
          <w:szCs w:val="24"/>
        </w:rPr>
        <w:t xml:space="preserve">influenced by </w:t>
      </w:r>
      <w:r w:rsidR="003858B3">
        <w:rPr>
          <w:rFonts w:ascii="Times New Roman" w:hAnsi="Times New Roman" w:cs="Times New Roman"/>
          <w:sz w:val="24"/>
          <w:szCs w:val="24"/>
        </w:rPr>
        <w:t>p</w:t>
      </w:r>
      <w:r w:rsidR="002529B1" w:rsidRPr="003755E6">
        <w:rPr>
          <w:rFonts w:ascii="Times New Roman" w:hAnsi="Times New Roman" w:cs="Times New Roman"/>
          <w:sz w:val="24"/>
          <w:szCs w:val="24"/>
        </w:rPr>
        <w:t>recipitation</w:t>
      </w:r>
      <w:r w:rsidR="003858B3">
        <w:rPr>
          <w:rFonts w:ascii="Times New Roman" w:hAnsi="Times New Roman" w:cs="Times New Roman"/>
          <w:sz w:val="24"/>
          <w:szCs w:val="24"/>
        </w:rPr>
        <w:t xml:space="preserve"> </w:t>
      </w:r>
      <w:r w:rsidR="0077272C">
        <w:rPr>
          <w:rFonts w:ascii="Times New Roman" w:hAnsi="Times New Roman" w:cs="Times New Roman"/>
          <w:sz w:val="24"/>
          <w:szCs w:val="24"/>
        </w:rPr>
        <w:t>(</w:t>
      </w:r>
      <w:r w:rsidR="003858B3">
        <w:rPr>
          <w:rFonts w:ascii="Times New Roman" w:hAnsi="Times New Roman" w:cs="Times New Roman"/>
          <w:sz w:val="24"/>
          <w:szCs w:val="24"/>
        </w:rPr>
        <w:t>or co-precipitation</w:t>
      </w:r>
      <w:r w:rsidR="0077272C">
        <w:rPr>
          <w:rFonts w:ascii="Times New Roman" w:hAnsi="Times New Roman" w:cs="Times New Roman"/>
          <w:sz w:val="24"/>
          <w:szCs w:val="24"/>
        </w:rPr>
        <w:t>)-dissolution</w:t>
      </w:r>
      <w:r w:rsidR="00DA4A9B" w:rsidRPr="003755E6">
        <w:rPr>
          <w:rFonts w:ascii="Times New Roman" w:hAnsi="Times New Roman" w:cs="Times New Roman"/>
          <w:sz w:val="24"/>
          <w:szCs w:val="24"/>
        </w:rPr>
        <w:t xml:space="preserve"> of Ra</w:t>
      </w:r>
      <w:r w:rsidR="0077272C">
        <w:rPr>
          <w:rFonts w:ascii="Times New Roman" w:hAnsi="Times New Roman" w:cs="Times New Roman"/>
          <w:sz w:val="24"/>
          <w:szCs w:val="24"/>
        </w:rPr>
        <w:t>-bearing solids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w:t>
      </w:r>
      <w:r w:rsidR="003858B3">
        <w:rPr>
          <w:rFonts w:ascii="Times New Roman" w:hAnsi="Times New Roman" w:cs="Times New Roman"/>
          <w:sz w:val="24"/>
          <w:szCs w:val="24"/>
        </w:rPr>
        <w:t>Instead</w:t>
      </w:r>
      <w:r w:rsidR="0098357D" w:rsidRPr="003755E6">
        <w:rPr>
          <w:rFonts w:ascii="Times New Roman" w:hAnsi="Times New Roman" w:cs="Times New Roman"/>
          <w:sz w:val="24"/>
          <w:szCs w:val="24"/>
        </w:rPr>
        <w:t>, Ra</w:t>
      </w:r>
      <w:r w:rsidR="003858B3">
        <w:rPr>
          <w:rFonts w:ascii="Times New Roman" w:hAnsi="Times New Roman" w:cs="Times New Roman"/>
          <w:sz w:val="24"/>
          <w:szCs w:val="24"/>
        </w:rPr>
        <w:t xml:space="preserve"> </w:t>
      </w:r>
      <w:r w:rsidR="0098357D" w:rsidRPr="003755E6">
        <w:rPr>
          <w:rFonts w:ascii="Times New Roman" w:hAnsi="Times New Roman" w:cs="Times New Roman"/>
          <w:sz w:val="24"/>
          <w:szCs w:val="24"/>
        </w:rPr>
        <w:t>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7840C7DB" w14:textId="2CA68A20"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proofErr w:type="gramStart"/>
      <w:r>
        <w:rPr>
          <w:rFonts w:ascii="Times New Roman" w:hAnsi="Times New Roman" w:cs="Times New Roman"/>
          <w:sz w:val="24"/>
          <w:szCs w:val="24"/>
        </w:rPr>
        <w:t>)oxides</w:t>
      </w:r>
      <w:proofErr w:type="gramEnd"/>
      <w:r>
        <w:rPr>
          <w:rFonts w:ascii="Times New Roman" w:hAnsi="Times New Roman" w:cs="Times New Roman"/>
          <w:sz w:val="24"/>
          <w:szCs w:val="24"/>
        </w:rPr>
        <w:t xml:space="preserve">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w:t>
      </w:r>
      <w:proofErr w:type="spellStart"/>
      <w:r w:rsidR="006A1DB7">
        <w:rPr>
          <w:rFonts w:ascii="Times New Roman" w:hAnsi="Times New Roman" w:cs="Times New Roman"/>
          <w:sz w:val="24"/>
          <w:szCs w:val="24"/>
        </w:rPr>
        <w:t>mineralogically</w:t>
      </w:r>
      <w:proofErr w:type="spellEnd"/>
      <w:r w:rsidR="006A1DB7">
        <w:rPr>
          <w:rFonts w:ascii="Times New Roman" w:hAnsi="Times New Roman" w:cs="Times New Roman"/>
          <w:sz w:val="24"/>
          <w:szCs w:val="24"/>
        </w:rPr>
        <w:t xml:space="preserve"> heterogeneous soil and sedimentary solids under a single geochemical condition.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proofErr w:type="spellStart"/>
      <w:proofErr w:type="gramStart"/>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proofErr w:type="gramEnd"/>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but </w:t>
      </w:r>
      <w:r w:rsidR="00994C75">
        <w:rPr>
          <w:rFonts w:ascii="Times New Roman" w:hAnsi="Times New Roman" w:cs="Times New Roman"/>
          <w:sz w:val="24"/>
          <w:szCs w:val="24"/>
        </w:rPr>
        <w:t>is of limited use when predicting Ra mobility under different or varying geochemical conditions.</w:t>
      </w:r>
      <w:r w:rsidR="00147214">
        <w:rPr>
          <w:rFonts w:ascii="Times New Roman" w:hAnsi="Times New Roman" w:cs="Times New Roman"/>
          <w:sz w:val="24"/>
          <w:szCs w:val="24"/>
        </w:rPr>
        <w:t xml:space="preserve"> </w:t>
      </w:r>
      <w:r w:rsidR="00D013FE">
        <w:rPr>
          <w:rFonts w:ascii="Times New Roman" w:hAnsi="Times New Roman" w:cs="Times New Roman"/>
          <w:sz w:val="24"/>
          <w:szCs w:val="24"/>
        </w:rPr>
        <w:t>Moreover</w:t>
      </w:r>
      <w:r w:rsidR="00664F91">
        <w:rPr>
          <w:rFonts w:ascii="Times New Roman" w:hAnsi="Times New Roman" w:cs="Times New Roman"/>
          <w:sz w:val="24"/>
          <w:szCs w:val="24"/>
        </w:rPr>
        <w:t>, few studies have examined or predicted mechanisms of Ra sorption, which may aid in predicting mobility under a range of geochemical conditions. One study</w:t>
      </w:r>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xml:space="preserve">). </w:t>
      </w:r>
      <w:r w:rsidR="00D013FE" w:rsidRPr="003755E6">
        <w:rPr>
          <w:rFonts w:ascii="Times New Roman" w:hAnsi="Times New Roman" w:cs="Times New Roman"/>
          <w:sz w:val="24"/>
          <w:szCs w:val="24"/>
        </w:rPr>
        <w:fldChar w:fldCharType="begin" w:fldLock="1"/>
      </w:r>
      <w:r w:rsidR="00D013FE">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D013FE" w:rsidRPr="000619E1">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proofErr w:type="gramStart"/>
      <w:r w:rsidR="006A1DB7">
        <w:rPr>
          <w:rFonts w:ascii="Times New Roman" w:hAnsi="Times New Roman" w:cs="Times New Roman"/>
          <w:sz w:val="24"/>
          <w:szCs w:val="24"/>
        </w:rPr>
        <w:t>There</w:t>
      </w:r>
      <w:proofErr w:type="gramEnd"/>
      <w:r w:rsidR="006A1DB7">
        <w:rPr>
          <w:rFonts w:ascii="Times New Roman" w:hAnsi="Times New Roman" w:cs="Times New Roman"/>
          <w:sz w:val="24"/>
          <w:szCs w:val="24"/>
        </w:rPr>
        <w:t xml:space="preserve"> </w:t>
      </w:r>
      <w:r w:rsidR="006A1DB7">
        <w:rPr>
          <w:rFonts w:ascii="Times New Roman" w:hAnsi="Times New Roman" w:cs="Times New Roman"/>
          <w:sz w:val="24"/>
          <w:szCs w:val="24"/>
        </w:rPr>
        <w:lastRenderedPageBreak/>
        <w:t>is also a paucity of data regarding Ra adsorption to redox-sensitive minerals found under anoxic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important within soil and aquifer systems derived </w:t>
      </w:r>
      <w:r w:rsidR="007D0178">
        <w:rPr>
          <w:rFonts w:ascii="Times New Roman" w:hAnsi="Times New Roman" w:cs="Times New Roman"/>
          <w:sz w:val="24"/>
          <w:szCs w:val="24"/>
        </w:rPr>
        <w:t>from shale, and also within marine sediments—including those which intercept submarine groundwater discharge.</w:t>
      </w:r>
      <w:r w:rsidR="00994C75">
        <w:rPr>
          <w:rFonts w:ascii="Times New Roman" w:hAnsi="Times New Roman" w:cs="Times New Roman"/>
          <w:sz w:val="24"/>
          <w:szCs w:val="24"/>
        </w:rPr>
        <w:t xml:space="preserve"> </w:t>
      </w:r>
    </w:p>
    <w:p w14:paraId="4D70E478" w14:textId="23A54527" w:rsidR="00F31B86" w:rsidRPr="003755E6" w:rsidRDefault="00467B18" w:rsidP="00F5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 xml:space="preserve">soil and sedimentary solids is required to decipher and predict </w:t>
      </w:r>
      <w:r w:rsidR="003757A4">
        <w:rPr>
          <w:rFonts w:ascii="Times New Roman" w:hAnsi="Times New Roman" w:cs="Times New Roman"/>
          <w:sz w:val="24"/>
          <w:szCs w:val="24"/>
        </w:rPr>
        <w:t xml:space="preserve">Ra mobility and total activities within natural waters, and may aid in interpreting Ra isotopic ratios.  The objectives of this study were to therefore 1) examine and compare </w:t>
      </w:r>
      <w:r w:rsidR="003757A4" w:rsidRPr="003755E6">
        <w:rPr>
          <w:rFonts w:ascii="Times New Roman" w:hAnsi="Times New Roman" w:cs="Times New Roman"/>
          <w:sz w:val="24"/>
          <w:szCs w:val="24"/>
        </w:rPr>
        <w:t xml:space="preserve">low-activity Ra adsorption to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r w:rsidR="00901EB5">
        <w:rPr>
          <w:rStyle w:val="CommentReference"/>
          <w:rFonts w:ascii="Times New Roman" w:hAnsi="Times New Roman" w:cs="Times New Roman"/>
          <w:sz w:val="24"/>
          <w:szCs w:val="24"/>
        </w:rPr>
        <w:t xml:space="preserve">constrain Ra adsorption mechanisms and provide a quantitative basis for comparing Ra adsorption to different minerals, across a range of pH values. </w:t>
      </w:r>
      <w:r w:rsidR="002E2C50">
        <w:rPr>
          <w:rFonts w:ascii="Times New Roman" w:hAnsi="Times New Roman" w:cs="Times New Roman"/>
          <w:sz w:val="24"/>
          <w:szCs w:val="24"/>
        </w:rPr>
        <w:t xml:space="preserve">We </w:t>
      </w:r>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r w:rsidR="002E2C50">
        <w:rPr>
          <w:rFonts w:ascii="Times New Roman" w:hAnsi="Times New Roman" w:cs="Times New Roman"/>
          <w:sz w:val="24"/>
          <w:szCs w:val="24"/>
        </w:rPr>
        <w:t xml:space="preserve">Ra </w:t>
      </w:r>
      <w:r w:rsidR="00E0062E">
        <w:rPr>
          <w:rFonts w:ascii="Times New Roman" w:hAnsi="Times New Roman" w:cs="Times New Roman"/>
          <w:sz w:val="24"/>
          <w:szCs w:val="24"/>
        </w:rPr>
        <w:t>sorbents</w:t>
      </w:r>
      <w:r w:rsidR="002E2C50">
        <w:rPr>
          <w:rFonts w:ascii="Times New Roman" w:hAnsi="Times New Roman" w:cs="Times New Roman"/>
          <w:sz w:val="24"/>
          <w:szCs w:val="24"/>
        </w:rPr>
        <w:t xml:space="preserve">. Further, we find that </w:t>
      </w:r>
      <w:r w:rsidR="000E192B">
        <w:rPr>
          <w:rFonts w:ascii="Times New Roman" w:hAnsi="Times New Roman" w:cs="Times New Roman"/>
          <w:sz w:val="24"/>
          <w:szCs w:val="24"/>
        </w:rPr>
        <w:t>under neutral or high pH, Na-montmorillonite retains the most Ra of all minerals tested</w:t>
      </w:r>
      <w:r w:rsidR="00CB6029">
        <w:rPr>
          <w:rFonts w:ascii="Times New Roman" w:hAnsi="Times New Roman" w:cs="Times New Roman"/>
          <w:sz w:val="24"/>
          <w:szCs w:val="24"/>
        </w:rPr>
        <w:t xml:space="preserve"> on a mass basis, but adsorption to pyrite far exceeds all other minerals when normalized to surface area. </w:t>
      </w:r>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w:t>
      </w:r>
      <w:proofErr w:type="spellStart"/>
      <w:r w:rsidR="002E2C50">
        <w:rPr>
          <w:rFonts w:ascii="Times New Roman" w:hAnsi="Times New Roman" w:cs="Times New Roman"/>
          <w:sz w:val="24"/>
          <w:szCs w:val="24"/>
        </w:rPr>
        <w:t>hydr</w:t>
      </w:r>
      <w:proofErr w:type="spellEnd"/>
      <w:proofErr w:type="gramStart"/>
      <w:r w:rsidR="002E2C50">
        <w:rPr>
          <w:rFonts w:ascii="Times New Roman" w:hAnsi="Times New Roman" w:cs="Times New Roman"/>
          <w:sz w:val="24"/>
          <w:szCs w:val="24"/>
        </w:rPr>
        <w:t>)oxides</w:t>
      </w:r>
      <w:proofErr w:type="gramEnd"/>
      <w:r w:rsidR="002E2C50">
        <w:rPr>
          <w:rFonts w:ascii="Times New Roman" w:hAnsi="Times New Roman" w:cs="Times New Roman"/>
          <w:sz w:val="24"/>
          <w:szCs w:val="24"/>
        </w:rPr>
        <w:t xml:space="preserve"> and pyrite is extensive at neutral to high pH, yet limited under acidic conditions.</w:t>
      </w:r>
      <w:r w:rsidR="00CB6029">
        <w:rPr>
          <w:rFonts w:ascii="Times New Roman" w:hAnsi="Times New Roman" w:cs="Times New Roman"/>
          <w:sz w:val="24"/>
          <w:szCs w:val="24"/>
        </w:rPr>
        <w:t xml:space="preserve"> </w:t>
      </w: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08ECFF70"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9"/>
      <w:r w:rsidR="00167D90" w:rsidRPr="003755E6">
        <w:rPr>
          <w:rFonts w:ascii="Times New Roman" w:hAnsi="Times New Roman" w:cs="Times New Roman"/>
          <w:sz w:val="24"/>
          <w:szCs w:val="24"/>
        </w:rPr>
        <w:t>alcium</w:t>
      </w:r>
      <w:commentRangeEnd w:id="9"/>
      <w:r w:rsidR="00E44B72" w:rsidRPr="003755E6">
        <w:rPr>
          <w:rStyle w:val="CommentReference"/>
          <w:rFonts w:ascii="Times New Roman" w:hAnsi="Times New Roman" w:cs="Times New Roman"/>
          <w:sz w:val="24"/>
          <w:szCs w:val="24"/>
        </w:rPr>
        <w:commentReference w:id="9"/>
      </w:r>
      <w:r w:rsidR="00167D90" w:rsidRPr="003755E6">
        <w:rPr>
          <w:rFonts w:ascii="Times New Roman" w:hAnsi="Times New Roman" w:cs="Times New Roman"/>
          <w:sz w:val="24"/>
          <w:szCs w:val="24"/>
        </w:rPr>
        <w:t xml:space="preserve"> </w:t>
      </w:r>
      <w:r w:rsidR="00167D90" w:rsidRPr="003755E6">
        <w:rPr>
          <w:rFonts w:ascii="Times New Roman" w:hAnsi="Times New Roman" w:cs="Times New Roman"/>
          <w:sz w:val="24"/>
          <w:szCs w:val="24"/>
        </w:rPr>
        <w:lastRenderedPageBreak/>
        <w:t>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w:t>
      </w:r>
      <w:r w:rsidR="00CF1EC9">
        <w:rPr>
          <w:rFonts w:ascii="Times New Roman" w:hAnsi="Times New Roman" w:cs="Times New Roman"/>
          <w:sz w:val="24"/>
          <w:szCs w:val="24"/>
        </w:rPr>
        <w:t>µ</w:t>
      </w:r>
      <w:r w:rsidR="003F60EB" w:rsidRPr="003755E6">
        <w:rPr>
          <w:rFonts w:ascii="Times New Roman" w:hAnsi="Times New Roman" w:cs="Times New Roman"/>
          <w:sz w:val="24"/>
          <w:szCs w:val="24"/>
        </w:rPr>
        <w:t xml:space="preserve">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0"/>
      <w:r w:rsidR="00F14C3E" w:rsidRPr="003755E6">
        <w:rPr>
          <w:rFonts w:ascii="Times New Roman" w:hAnsi="Times New Roman" w:cs="Times New Roman"/>
          <w:sz w:val="24"/>
          <w:szCs w:val="24"/>
        </w:rPr>
        <w:t>pyrite</w:t>
      </w:r>
      <w:commentRangeEnd w:id="10"/>
      <w:r w:rsidR="00557356" w:rsidRPr="003755E6">
        <w:rPr>
          <w:rStyle w:val="CommentReference"/>
          <w:rFonts w:ascii="Times New Roman" w:hAnsi="Times New Roman" w:cs="Times New Roman"/>
          <w:sz w:val="24"/>
          <w:szCs w:val="24"/>
        </w:rPr>
        <w:commentReference w:id="10"/>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1"/>
      <w:r w:rsidR="00F14C3E" w:rsidRPr="003755E6">
        <w:rPr>
          <w:rFonts w:ascii="Times New Roman" w:hAnsi="Times New Roman" w:cs="Times New Roman"/>
          <w:sz w:val="24"/>
          <w:szCs w:val="24"/>
        </w:rPr>
        <w:t>(table</w:t>
      </w:r>
      <w:commentRangeEnd w:id="11"/>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1"/>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w:t>
      </w:r>
      <w:r w:rsidR="007B17F0" w:rsidRPr="003755E6">
        <w:rPr>
          <w:rFonts w:ascii="Times New Roman" w:hAnsi="Times New Roman" w:cs="Times New Roman"/>
          <w:sz w:val="24"/>
          <w:szCs w:val="24"/>
        </w:rPr>
        <w:lastRenderedPageBreak/>
        <w:t>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2"/>
      <w:r w:rsidR="007B346B" w:rsidRPr="003755E6">
        <w:rPr>
          <w:rFonts w:ascii="Times New Roman" w:hAnsi="Times New Roman" w:cs="Times New Roman"/>
          <w:sz w:val="24"/>
          <w:szCs w:val="24"/>
        </w:rPr>
        <w:t xml:space="preserve"> equilibrium </w:t>
      </w:r>
      <w:commentRangeEnd w:id="12"/>
      <w:r w:rsidR="006366B1" w:rsidRPr="003755E6">
        <w:rPr>
          <w:rStyle w:val="CommentReference"/>
          <w:rFonts w:ascii="Times New Roman" w:hAnsi="Times New Roman" w:cs="Times New Roman"/>
          <w:sz w:val="24"/>
          <w:szCs w:val="24"/>
        </w:rPr>
        <w:commentReference w:id="12"/>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5D78CBFB"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13"/>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13"/>
      <w:r w:rsidR="006C06F1" w:rsidRPr="003755E6">
        <w:rPr>
          <w:rStyle w:val="CommentReference"/>
          <w:rFonts w:ascii="Times New Roman" w:hAnsi="Times New Roman" w:cs="Times New Roman"/>
          <w:sz w:val="24"/>
          <w:szCs w:val="24"/>
        </w:rPr>
        <w:commentReference w:id="13"/>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14"/>
      <w:r w:rsidR="003C2BD1" w:rsidRPr="003755E6">
        <w:rPr>
          <w:rFonts w:ascii="Times New Roman" w:hAnsi="Times New Roman" w:cs="Times New Roman"/>
          <w:sz w:val="24"/>
          <w:szCs w:val="24"/>
        </w:rPr>
        <w:t>.</w:t>
      </w:r>
      <w:commentRangeEnd w:id="14"/>
      <w:r w:rsidR="006C06F1" w:rsidRPr="003755E6">
        <w:rPr>
          <w:rStyle w:val="CommentReference"/>
          <w:rFonts w:ascii="Times New Roman" w:hAnsi="Times New Roman" w:cs="Times New Roman"/>
          <w:sz w:val="24"/>
          <w:szCs w:val="24"/>
        </w:rPr>
        <w:commentReference w:id="14"/>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323F5F46" w:rsidR="008B0456" w:rsidRPr="003755E6"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4A13E2">
        <w:rPr>
          <w:rFonts w:ascii="Times New Roman" w:hAnsi="Times New Roman" w:cs="Times New Roman"/>
          <w:sz w:val="24"/>
          <w:szCs w:val="24"/>
        </w:rPr>
        <w:t xml:space="preserve"> isotherm results (normalized by mass) are plotted in figure 1. A</w:t>
      </w:r>
      <w:r w:rsidR="00ED2BF3" w:rsidRPr="003755E6">
        <w:rPr>
          <w:rFonts w:ascii="Times New Roman" w:hAnsi="Times New Roman" w:cs="Times New Roman"/>
          <w:sz w:val="24"/>
          <w:szCs w:val="24"/>
        </w:rPr>
        <w:t xml:space="preserve">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was</w:t>
      </w:r>
      <w:r w:rsidR="004A13E2">
        <w:rPr>
          <w:rFonts w:ascii="Times New Roman" w:hAnsi="Times New Roman" w:cs="Times New Roman"/>
          <w:sz w:val="24"/>
          <w:szCs w:val="24"/>
        </w:rPr>
        <w:t xml:space="preserve"> also</w:t>
      </w:r>
      <w:r w:rsidR="00C23B9A" w:rsidRPr="003755E6">
        <w:rPr>
          <w:rFonts w:ascii="Times New Roman" w:hAnsi="Times New Roman" w:cs="Times New Roman"/>
          <w:sz w:val="24"/>
          <w:szCs w:val="24"/>
        </w:rPr>
        <w:t xml:space="preserve"> calculated </w:t>
      </w:r>
      <w:r w:rsidR="00954BA2" w:rsidRPr="003755E6">
        <w:rPr>
          <w:rFonts w:ascii="Times New Roman" w:hAnsi="Times New Roman" w:cs="Times New Roman"/>
          <w:sz w:val="24"/>
          <w:szCs w:val="24"/>
        </w:rPr>
        <w:t>by fitting a line to the experimental data (</w:t>
      </w:r>
      <w:r w:rsidR="00954BA2" w:rsidRPr="00DC31AB">
        <w:rPr>
          <w:rFonts w:ascii="Times New Roman" w:hAnsi="Times New Roman" w:cs="Times New Roman"/>
          <w:sz w:val="24"/>
          <w:szCs w:val="24"/>
        </w:rPr>
        <w:t xml:space="preserve">Table </w:t>
      </w:r>
      <w:r w:rsidR="00DC31AB">
        <w:rPr>
          <w:rFonts w:ascii="Times New Roman" w:hAnsi="Times New Roman" w:cs="Times New Roman"/>
          <w:sz w:val="24"/>
          <w:szCs w:val="24"/>
        </w:rPr>
        <w:t>S</w:t>
      </w:r>
      <w:r w:rsidR="006E6A17" w:rsidRPr="00DC31AB">
        <w:rPr>
          <w:rFonts w:ascii="Times New Roman" w:hAnsi="Times New Roman" w:cs="Times New Roman"/>
          <w:sz w:val="24"/>
          <w:szCs w:val="24"/>
        </w:rPr>
        <w:t>1</w:t>
      </w:r>
      <w:r w:rsidR="006E6A17">
        <w:rPr>
          <w:rFonts w:ascii="Times New Roman" w:hAnsi="Times New Roman" w:cs="Times New Roman"/>
          <w:sz w:val="24"/>
          <w:szCs w:val="24"/>
        </w:rPr>
        <w:t>)</w:t>
      </w:r>
      <w:r w:rsidR="00C23B9A"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w:t>
      </w:r>
      <w:r w:rsidR="006674E7" w:rsidRPr="003755E6">
        <w:rPr>
          <w:rFonts w:ascii="Times New Roman" w:hAnsi="Times New Roman" w:cs="Times New Roman"/>
          <w:sz w:val="24"/>
          <w:szCs w:val="24"/>
        </w:rPr>
        <w:lastRenderedPageBreak/>
        <w:t>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normalization of </w:t>
      </w:r>
      <w:proofErr w:type="spellStart"/>
      <w:r w:rsidR="00DC31AB">
        <w:rPr>
          <w:rFonts w:ascii="Times New Roman" w:hAnsi="Times New Roman" w:cs="Times New Roman"/>
          <w:sz w:val="24"/>
          <w:szCs w:val="24"/>
        </w:rPr>
        <w:t>sorbed</w:t>
      </w:r>
      <w:proofErr w:type="spellEnd"/>
      <w:r w:rsidR="00DC31AB">
        <w:rPr>
          <w:rFonts w:ascii="Times New Roman" w:hAnsi="Times New Roman" w:cs="Times New Roman"/>
          <w:sz w:val="24"/>
          <w:szCs w:val="24"/>
        </w:rPr>
        <w:t xml:space="preserve"> Ra concentrations by mineral surface area (figure 2), as well as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 xml:space="preserve">able </w:t>
      </w:r>
      <w:r w:rsidR="00DC31AB">
        <w:rPr>
          <w:rFonts w:ascii="Times New Roman" w:hAnsi="Times New Roman" w:cs="Times New Roman"/>
          <w:sz w:val="24"/>
          <w:szCs w:val="24"/>
        </w:rPr>
        <w:t>S</w:t>
      </w:r>
      <w:r w:rsidR="0091160F">
        <w:rPr>
          <w:rFonts w:ascii="Times New Roman" w:hAnsi="Times New Roman" w:cs="Times New Roman"/>
          <w:sz w:val="24"/>
          <w:szCs w:val="24"/>
        </w:rPr>
        <w:t>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DC31A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00655749"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00655749"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15"/>
      <w:commentRangeStart w:id="16"/>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15"/>
      <w:r w:rsidR="00D76794" w:rsidRPr="003755E6">
        <w:rPr>
          <w:rStyle w:val="CommentReference"/>
          <w:rFonts w:ascii="Times New Roman" w:hAnsi="Times New Roman" w:cs="Times New Roman"/>
          <w:sz w:val="24"/>
          <w:szCs w:val="24"/>
        </w:rPr>
        <w:commentReference w:id="15"/>
      </w:r>
      <w:commentRangeEnd w:id="16"/>
      <w:r w:rsidR="00486A10" w:rsidRPr="003755E6">
        <w:rPr>
          <w:rStyle w:val="CommentReference"/>
          <w:rFonts w:ascii="Times New Roman" w:hAnsi="Times New Roman" w:cs="Times New Roman"/>
          <w:sz w:val="24"/>
          <w:szCs w:val="24"/>
        </w:rPr>
        <w:commentReference w:id="16"/>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2E4E7CD1"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"&lt;sup&gt;11,16,17&lt;/sup&gt;", "plainTextFormattedCitation" : "11,16,17", "previouslyFormattedCitation" : "&lt;sup&gt;11,16,17&lt;/sup&gt;"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11,16,17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17"/>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w:t>
      </w:r>
      <w:r w:rsidR="00DE6870" w:rsidRPr="003755E6">
        <w:rPr>
          <w:rFonts w:ascii="Times New Roman" w:hAnsi="Times New Roman" w:cs="Times New Roman"/>
          <w:sz w:val="24"/>
          <w:szCs w:val="24"/>
        </w:rPr>
        <w:lastRenderedPageBreak/>
        <w:t>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1F883F53"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387552">
        <w:rPr>
          <w:rFonts w:ascii="Times New Roman" w:hAnsi="Times New Roman" w:cs="Times New Roman"/>
          <w:sz w:val="24"/>
          <w:szCs w:val="24"/>
        </w:rPr>
        <w:t>S</w:t>
      </w:r>
      <w:r w:rsidRPr="003755E6">
        <w:rPr>
          <w:rFonts w:ascii="Times New Roman" w:hAnsi="Times New Roman" w:cs="Times New Roman"/>
          <w:sz w:val="24"/>
          <w:szCs w:val="24"/>
        </w:rPr>
        <w:t xml:space="preserve">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w:t>
      </w:r>
      <w:r w:rsidR="00387552">
        <w:rPr>
          <w:rFonts w:ascii="Times New Roman" w:hAnsi="Times New Roman" w:cs="Times New Roman"/>
          <w:sz w:val="24"/>
          <w:szCs w:val="24"/>
        </w:rPr>
        <w:t>S</w:t>
      </w:r>
      <w:r w:rsidR="0091160F">
        <w:rPr>
          <w:rFonts w:ascii="Times New Roman" w:hAnsi="Times New Roman" w:cs="Times New Roman"/>
          <w:sz w:val="24"/>
          <w:szCs w:val="24"/>
        </w:rPr>
        <w:t>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"&lt;sup&gt;14,18&lt;/sup&gt;", "plainTextFormattedCitation" : "14,18", "previouslyFormattedCitation" : "&lt;sup&gt;14,18&lt;/sup&gt;"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14,18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r w:rsidR="00B32114" w:rsidRPr="003755E6">
        <w:rPr>
          <w:rFonts w:ascii="Times New Roman" w:hAnsi="Times New Roman" w:cs="Times New Roman"/>
          <w:sz w:val="24"/>
          <w:szCs w:val="24"/>
        </w:rPr>
        <w:t xml:space="preserve"> </w:t>
      </w:r>
    </w:p>
    <w:p w14:paraId="17DAFE13" w14:textId="1390CCBF"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w:t>
      </w:r>
      <w:r w:rsidR="00387552">
        <w:rPr>
          <w:rFonts w:ascii="Times New Roman" w:hAnsi="Times New Roman" w:cs="Times New Roman"/>
          <w:sz w:val="24"/>
          <w:szCs w:val="24"/>
        </w:rPr>
        <w:t>S</w:t>
      </w:r>
      <w:r w:rsidR="00FF304B">
        <w:rPr>
          <w:rFonts w:ascii="Times New Roman" w:hAnsi="Times New Roman" w:cs="Times New Roman"/>
          <w:sz w:val="24"/>
          <w:szCs w:val="24"/>
        </w:rPr>
        <w:t>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all of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A previous study demonstrated that s</w:t>
      </w:r>
      <w:r w:rsidR="00E63AD6">
        <w:rPr>
          <w:rFonts w:ascii="Times New Roman" w:hAnsi="Times New Roman" w:cs="Times New Roman"/>
          <w:sz w:val="24"/>
          <w:szCs w:val="24"/>
        </w:rPr>
        <w:t xml:space="preserve">trontium,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w:t>
      </w:r>
      <w:r w:rsidR="00635AF2">
        <w:rPr>
          <w:rFonts w:ascii="Times New Roman" w:hAnsi="Times New Roman" w:cs="Times New Roman"/>
          <w:sz w:val="24"/>
          <w:szCs w:val="24"/>
        </w:rPr>
        <w:lastRenderedPageBreak/>
        <w:t xml:space="preserve">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6B7DCE" w:rsidRPr="003755E6">
        <w:rPr>
          <w:rFonts w:ascii="Times New Roman" w:hAnsi="Times New Roman" w:cs="Times New Roman"/>
          <w:sz w:val="24"/>
          <w:szCs w:val="24"/>
        </w:rPr>
        <w:fldChar w:fldCharType="end"/>
      </w:r>
      <w:r w:rsidR="001E343D">
        <w:rPr>
          <w:rFonts w:ascii="Times New Roman" w:hAnsi="Times New Roman" w:cs="Times New Roman"/>
          <w:sz w:val="24"/>
          <w:szCs w:val="24"/>
        </w:rPr>
        <w:t xml:space="preserve">, but </w:t>
      </w:r>
      <w:r w:rsidR="00AB069C">
        <w:rPr>
          <w:rFonts w:ascii="Times New Roman" w:hAnsi="Times New Roman" w:cs="Times New Roman"/>
          <w:sz w:val="24"/>
          <w:szCs w:val="24"/>
        </w:rPr>
        <w:t>little other data exists regarding</w:t>
      </w:r>
      <w:r w:rsidR="00493CE4" w:rsidRPr="00EE014C">
        <w:rPr>
          <w:rFonts w:ascii="Times New Roman" w:hAnsi="Times New Roman" w:cs="Times New Roman"/>
          <w:sz w:val="24"/>
          <w:szCs w:val="24"/>
        </w:rPr>
        <w:t xml:space="preserve"> group II cation sorptio</w:t>
      </w:r>
      <w:r w:rsidR="001E343D">
        <w:rPr>
          <w:rFonts w:ascii="Times New Roman" w:hAnsi="Times New Roman" w:cs="Times New Roman"/>
          <w:sz w:val="24"/>
          <w:szCs w:val="24"/>
        </w:rPr>
        <w:t xml:space="preserve">n to </w:t>
      </w:r>
      <w:proofErr w:type="spellStart"/>
      <w:r w:rsidR="001E343D">
        <w:rPr>
          <w:rFonts w:ascii="Times New Roman" w:hAnsi="Times New Roman" w:cs="Times New Roman"/>
          <w:sz w:val="24"/>
          <w:szCs w:val="24"/>
        </w:rPr>
        <w:t>unoxidized</w:t>
      </w:r>
      <w:proofErr w:type="spellEnd"/>
      <w:r w:rsidR="001E343D">
        <w:rPr>
          <w:rFonts w:ascii="Times New Roman" w:hAnsi="Times New Roman" w:cs="Times New Roman"/>
          <w:sz w:val="24"/>
          <w:szCs w:val="24"/>
        </w:rPr>
        <w:t xml:space="preserve"> pyrite surfaces. In contrast, a</w:t>
      </w:r>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"&lt;sup&gt;19\u201324&lt;/sup&gt;", "plainTextFormattedCitation" : "19\u201324", "previouslyFormattedCitation" : "&lt;sup&gt;19\u201324&lt;/sup&gt;"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19–24</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proofErr w:type="gramStart"/>
      <w:r w:rsidR="001E343D" w:rsidRPr="00EE014C">
        <w:rPr>
          <w:rFonts w:ascii="Times New Roman" w:hAnsi="Times New Roman" w:cs="Times New Roman"/>
          <w:sz w:val="24"/>
          <w:szCs w:val="24"/>
        </w:rPr>
        <w:t>The</w:t>
      </w:r>
      <w:proofErr w:type="gramEnd"/>
      <w:r w:rsidR="001E343D" w:rsidRPr="00EE014C">
        <w:rPr>
          <w:rFonts w:ascii="Times New Roman" w:hAnsi="Times New Roman" w:cs="Times New Roman"/>
          <w:sz w:val="24"/>
          <w:szCs w:val="24"/>
        </w:rPr>
        <w:t xml:space="preserv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pyrite alteration in our experimentation, and exceedingly low</w:t>
      </w:r>
      <w:r w:rsidR="004C4228">
        <w:rPr>
          <w:rFonts w:ascii="Times New Roman" w:hAnsi="Times New Roman" w:cs="Times New Roman"/>
          <w:sz w:val="24"/>
          <w:szCs w:val="24"/>
        </w:rPr>
        <w:t xml:space="preserve"> Ra</w:t>
      </w:r>
      <w:r w:rsidR="001E343D">
        <w:rPr>
          <w:rFonts w:ascii="Times New Roman" w:hAnsi="Times New Roman" w:cs="Times New Roman"/>
          <w:sz w:val="24"/>
          <w:szCs w:val="24"/>
        </w:rPr>
        <w:t xml:space="preserve">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proofErr w:type="spellStart"/>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 </w:t>
      </w:r>
      <w:r w:rsidR="00366F54">
        <w:rPr>
          <w:rFonts w:ascii="Times New Roman" w:hAnsi="Times New Roman" w:cs="Times New Roman"/>
          <w:sz w:val="24"/>
          <w:szCs w:val="24"/>
        </w:rPr>
        <w:t xml:space="preserve">preclude other methods for examining the coordination environment of adsorbed Ra.  </w:t>
      </w:r>
      <w:r w:rsidR="00E81E28" w:rsidRPr="003755E6">
        <w:rPr>
          <w:rFonts w:ascii="Times New Roman" w:hAnsi="Times New Roman" w:cs="Times New Roman"/>
          <w:sz w:val="24"/>
          <w:szCs w:val="24"/>
        </w:rPr>
        <w:t xml:space="preserve">The results here suggest that reduced iron solids </w:t>
      </w:r>
      <w:r w:rsidR="00366F54">
        <w:rPr>
          <w:rFonts w:ascii="Times New Roman" w:hAnsi="Times New Roman" w:cs="Times New Roman"/>
          <w:sz w:val="24"/>
          <w:szCs w:val="24"/>
        </w:rPr>
        <w:t>may</w:t>
      </w:r>
      <w:r w:rsidR="00366F54"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xml:space="preserve">, </w:t>
      </w:r>
      <w:r w:rsidR="00366F54">
        <w:rPr>
          <w:rFonts w:ascii="Times New Roman" w:hAnsi="Times New Roman" w:cs="Times New Roman"/>
          <w:sz w:val="24"/>
          <w:szCs w:val="24"/>
        </w:rPr>
        <w:t>and redox-induced mineralogical alteration may diminish or enhance</w:t>
      </w:r>
      <w:r w:rsidR="00E32830">
        <w:rPr>
          <w:rFonts w:ascii="Times New Roman" w:hAnsi="Times New Roman" w:cs="Times New Roman"/>
          <w:sz w:val="24"/>
          <w:szCs w:val="24"/>
        </w:rPr>
        <w:t xml:space="preserve">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p>
    <w:p w14:paraId="3CCCC385" w14:textId="1201817D"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w:t>
      </w:r>
      <w:r w:rsidR="00366F54">
        <w:rPr>
          <w:rFonts w:ascii="Times New Roman" w:hAnsi="Times New Roman" w:cs="Times New Roman"/>
          <w:sz w:val="24"/>
          <w:szCs w:val="24"/>
        </w:rPr>
        <w:t>ad</w:t>
      </w:r>
      <w:r w:rsidR="00666840" w:rsidRPr="003755E6">
        <w:rPr>
          <w:rFonts w:ascii="Times New Roman" w:hAnsi="Times New Roman" w:cs="Times New Roman"/>
          <w:sz w:val="24"/>
          <w:szCs w:val="24"/>
        </w:rPr>
        <w:t xml:space="preserve">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w:t>
      </w:r>
      <w:r w:rsidR="00366F54">
        <w:rPr>
          <w:rFonts w:ascii="Times New Roman" w:hAnsi="Times New Roman" w:cs="Times New Roman"/>
          <w:sz w:val="24"/>
          <w:szCs w:val="24"/>
        </w:rPr>
        <w:t>simulated</w:t>
      </w:r>
      <w:r w:rsidR="00366F54"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xml:space="preserve">, </w:t>
      </w:r>
      <w:r w:rsidR="003D1C67">
        <w:rPr>
          <w:rFonts w:ascii="Times New Roman" w:hAnsi="Times New Roman" w:cs="Times New Roman"/>
          <w:sz w:val="24"/>
          <w:szCs w:val="24"/>
        </w:rPr>
        <w:t>closely match</w:t>
      </w:r>
      <w:r w:rsidR="00F5076F">
        <w:rPr>
          <w:rFonts w:ascii="Times New Roman" w:hAnsi="Times New Roman" w:cs="Times New Roman"/>
          <w:sz w:val="24"/>
          <w:szCs w:val="24"/>
        </w:rPr>
        <w:t>ing</w:t>
      </w:r>
      <w:r w:rsidR="003D1C67">
        <w:rPr>
          <w:rFonts w:ascii="Times New Roman" w:hAnsi="Times New Roman" w:cs="Times New Roman"/>
          <w:sz w:val="24"/>
          <w:szCs w:val="24"/>
        </w:rPr>
        <w:t xml:space="preserve"> </w:t>
      </w:r>
      <w:r w:rsidR="00666840" w:rsidRPr="003755E6">
        <w:rPr>
          <w:rFonts w:ascii="Times New Roman" w:hAnsi="Times New Roman" w:cs="Times New Roman"/>
          <w:sz w:val="24"/>
          <w:szCs w:val="24"/>
        </w:rPr>
        <w:t>the experimental data</w:t>
      </w:r>
      <w:r w:rsidR="00DA189F" w:rsidRPr="003755E6">
        <w:rPr>
          <w:rFonts w:ascii="Times New Roman" w:hAnsi="Times New Roman" w:cs="Times New Roman"/>
          <w:sz w:val="24"/>
          <w:szCs w:val="24"/>
        </w:rPr>
        <w:t xml:space="preserve"> (figure </w:t>
      </w:r>
      <w:r w:rsidR="00387552">
        <w:rPr>
          <w:rFonts w:ascii="Times New Roman" w:hAnsi="Times New Roman" w:cs="Times New Roman"/>
          <w:sz w:val="24"/>
          <w:szCs w:val="24"/>
        </w:rPr>
        <w:t>3</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w:t>
      </w:r>
      <w:r w:rsidR="008B48AE">
        <w:rPr>
          <w:rFonts w:ascii="Times New Roman" w:hAnsi="Times New Roman" w:cs="Times New Roman"/>
          <w:sz w:val="24"/>
          <w:szCs w:val="24"/>
        </w:rPr>
        <w:t>,</w:t>
      </w:r>
      <w:r w:rsidR="003E0052">
        <w:rPr>
          <w:rFonts w:ascii="Times New Roman" w:hAnsi="Times New Roman" w:cs="Times New Roman"/>
          <w:sz w:val="24"/>
          <w:szCs w:val="24"/>
        </w:rPr>
        <w:t xml:space="preserve"> but had worse </w:t>
      </w:r>
      <w:r w:rsidR="008B48AE">
        <w:rPr>
          <w:rFonts w:ascii="Times New Roman" w:hAnsi="Times New Roman" w:cs="Times New Roman"/>
          <w:sz w:val="24"/>
          <w:szCs w:val="24"/>
        </w:rPr>
        <w:t xml:space="preserve">apparent </w:t>
      </w:r>
      <w:r w:rsidR="003E0052">
        <w:rPr>
          <w:rFonts w:ascii="Times New Roman" w:hAnsi="Times New Roman" w:cs="Times New Roman"/>
          <w:sz w:val="24"/>
          <w:szCs w:val="24"/>
        </w:rPr>
        <w:t>fits</w:t>
      </w:r>
      <w:r w:rsidR="008B48AE">
        <w:rPr>
          <w:rFonts w:ascii="Times New Roman" w:hAnsi="Times New Roman" w:cs="Times New Roman"/>
          <w:sz w:val="24"/>
          <w:szCs w:val="24"/>
        </w:rPr>
        <w:t xml:space="preserve"> (see supporting information)</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 xml:space="preserve">reactions and constants (table </w:t>
      </w:r>
      <w:r w:rsidR="00387552">
        <w:rPr>
          <w:rFonts w:ascii="Times New Roman" w:hAnsi="Times New Roman" w:cs="Times New Roman"/>
          <w:sz w:val="24"/>
          <w:szCs w:val="24"/>
        </w:rPr>
        <w:t>1</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t>
      </w:r>
      <w:r w:rsidR="008B48AE">
        <w:rPr>
          <w:rFonts w:ascii="Times New Roman" w:hAnsi="Times New Roman" w:cs="Times New Roman"/>
          <w:sz w:val="24"/>
          <w:szCs w:val="24"/>
        </w:rPr>
        <w:t>the greater</w:t>
      </w:r>
      <w:r w:rsidR="00451B4A" w:rsidRPr="003755E6">
        <w:rPr>
          <w:rFonts w:ascii="Times New Roman" w:hAnsi="Times New Roman" w:cs="Times New Roman"/>
          <w:sz w:val="24"/>
          <w:szCs w:val="24"/>
        </w:rPr>
        <w:t xml:space="preserve"> observe</w:t>
      </w:r>
      <w:r w:rsidR="008B48AE">
        <w:rPr>
          <w:rFonts w:ascii="Times New Roman" w:hAnsi="Times New Roman" w:cs="Times New Roman"/>
          <w:sz w:val="24"/>
          <w:szCs w:val="24"/>
        </w:rPr>
        <w:t>d</w:t>
      </w:r>
      <w:r w:rsidR="00451B4A" w:rsidRPr="003755E6">
        <w:rPr>
          <w:rFonts w:ascii="Times New Roman" w:hAnsi="Times New Roman" w:cs="Times New Roman"/>
          <w:sz w:val="24"/>
          <w:szCs w:val="24"/>
        </w:rPr>
        <w:t xml:space="preserve"> sorption extent.</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w:t>
      </w:r>
      <w:r w:rsidR="004C4228">
        <w:rPr>
          <w:rFonts w:ascii="Times New Roman" w:hAnsi="Times New Roman" w:cs="Times New Roman"/>
          <w:sz w:val="24"/>
          <w:szCs w:val="24"/>
        </w:rPr>
        <w:t>orders of magnitude</w:t>
      </w:r>
      <w:r w:rsidR="00AA610F">
        <w:rPr>
          <w:rFonts w:ascii="Times New Roman" w:hAnsi="Times New Roman" w:cs="Times New Roman"/>
          <w:sz w:val="24"/>
          <w:szCs w:val="24"/>
        </w:rPr>
        <w:t xml:space="preserve">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"&lt;sup&gt;25&lt;/sup&gt;", "plainTextFormattedCitation" : "25", "previouslyFormattedCitation" : "&lt;sup&gt;25&lt;/sup&gt;"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25</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p>
    <w:p w14:paraId="2EEFBB1C" w14:textId="66B3F4AF"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4C4228">
        <w:rPr>
          <w:rFonts w:ascii="Times New Roman" w:hAnsi="Times New Roman" w:cs="Times New Roman"/>
          <w:sz w:val="24"/>
          <w:szCs w:val="24"/>
        </w:rPr>
        <w:t xml:space="preserve"> other group II</w:t>
      </w:r>
      <w:r w:rsidR="00B1364D" w:rsidRPr="003755E6">
        <w:rPr>
          <w:rFonts w:ascii="Times New Roman" w:hAnsi="Times New Roman" w:cs="Times New Roman"/>
          <w:sz w:val="24"/>
          <w:szCs w:val="24"/>
        </w:rPr>
        <w:t xml:space="preserve">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w:t>
      </w:r>
      <w:r w:rsidR="008B48AE">
        <w:rPr>
          <w:rFonts w:ascii="Times New Roman" w:hAnsi="Times New Roman" w:cs="Times New Roman"/>
          <w:sz w:val="24"/>
          <w:szCs w:val="24"/>
        </w:rPr>
        <w:t>(</w:t>
      </w:r>
      <w:proofErr w:type="spellStart"/>
      <w:r w:rsidR="008B48AE">
        <w:rPr>
          <w:rFonts w:ascii="Times New Roman" w:hAnsi="Times New Roman" w:cs="Times New Roman"/>
          <w:sz w:val="24"/>
          <w:szCs w:val="24"/>
        </w:rPr>
        <w:t>hydr</w:t>
      </w:r>
      <w:proofErr w:type="spellEnd"/>
      <w:r w:rsidR="008B48AE">
        <w:rPr>
          <w:rFonts w:ascii="Times New Roman" w:hAnsi="Times New Roman" w:cs="Times New Roman"/>
          <w:sz w:val="24"/>
          <w:szCs w:val="24"/>
        </w:rPr>
        <w:t>)</w:t>
      </w:r>
      <w:r w:rsidR="00DD4636" w:rsidRPr="003755E6">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and </w:t>
      </w:r>
      <w:r w:rsidR="008B48AE">
        <w:rPr>
          <w:rFonts w:ascii="Times New Roman" w:hAnsi="Times New Roman" w:cs="Times New Roman"/>
          <w:sz w:val="24"/>
          <w:szCs w:val="24"/>
        </w:rPr>
        <w:t>revealed</w:t>
      </w:r>
      <w:r w:rsidR="008B48AE" w:rsidRPr="003755E6">
        <w:rPr>
          <w:rFonts w:ascii="Times New Roman" w:hAnsi="Times New Roman" w:cs="Times New Roman"/>
          <w:sz w:val="24"/>
          <w:szCs w:val="24"/>
        </w:rPr>
        <w:t xml:space="preserve"> </w:t>
      </w:r>
      <w:r w:rsidR="00991691" w:rsidRPr="003755E6">
        <w:rPr>
          <w:rFonts w:ascii="Times New Roman" w:hAnsi="Times New Roman" w:cs="Times New Roman"/>
          <w:sz w:val="24"/>
          <w:szCs w:val="24"/>
        </w:rPr>
        <w:t>that it forms outer spher</w:t>
      </w:r>
      <w:r w:rsidR="003E0052">
        <w:rPr>
          <w:rFonts w:ascii="Times New Roman" w:hAnsi="Times New Roman" w:cs="Times New Roman"/>
          <w:sz w:val="24"/>
          <w:szCs w:val="24"/>
        </w:rPr>
        <w:t>e complexes.</w:t>
      </w:r>
      <w:r w:rsidR="0099169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"&lt;sup&gt;26&lt;/sup&gt;", "plainTextFormattedCitation" : "26", "previouslyFormattedCitation" : "&lt;sup&gt;26&lt;/sup&gt;"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26</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"&lt;sup&gt;12,27&lt;/sup&gt;", "plainTextFormattedCitation" : "12,27", "previouslyFormattedCitation" : "&lt;sup&gt;12,27&lt;/sup&gt;"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12,27</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"&lt;sup&gt;28&lt;/sup&gt;", "plainTextFormattedCitation" : "28", "previouslyFormattedCitation" : "&lt;sup&gt;28&lt;/sup&gt;"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28</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xml:space="preserve">, and </w:t>
      </w:r>
      <w:r w:rsidR="00494D70">
        <w:rPr>
          <w:rFonts w:ascii="Times New Roman" w:hAnsi="Times New Roman" w:cs="Times New Roman"/>
          <w:sz w:val="24"/>
          <w:szCs w:val="24"/>
        </w:rPr>
        <w:t>variations</w:t>
      </w:r>
      <w:r w:rsidR="00AA610F">
        <w:rPr>
          <w:rFonts w:ascii="Times New Roman" w:hAnsi="Times New Roman" w:cs="Times New Roman"/>
          <w:sz w:val="24"/>
          <w:szCs w:val="24"/>
        </w:rPr>
        <w:t xml:space="preserve">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w:t>
      </w:r>
      <w:r w:rsidR="00D01449">
        <w:rPr>
          <w:rFonts w:ascii="Times New Roman" w:hAnsi="Times New Roman" w:cs="Times New Roman"/>
          <w:sz w:val="24"/>
          <w:szCs w:val="24"/>
        </w:rPr>
        <w:t xml:space="preserve"> (or similar)</w:t>
      </w:r>
      <w:r w:rsidR="00F4023A" w:rsidRPr="003755E6">
        <w:rPr>
          <w:rFonts w:ascii="Times New Roman" w:hAnsi="Times New Roman" w:cs="Times New Roman"/>
          <w:sz w:val="24"/>
          <w:szCs w:val="24"/>
        </w:rPr>
        <w:t xml:space="preserve"> </w:t>
      </w:r>
      <w:r w:rsidR="00D01449">
        <w:rPr>
          <w:rFonts w:ascii="Times New Roman" w:hAnsi="Times New Roman" w:cs="Times New Roman"/>
          <w:sz w:val="24"/>
          <w:szCs w:val="24"/>
        </w:rPr>
        <w:t>analytical</w:t>
      </w:r>
      <w:r w:rsidR="00D01449" w:rsidRPr="003755E6">
        <w:rPr>
          <w:rFonts w:ascii="Times New Roman" w:hAnsi="Times New Roman" w:cs="Times New Roman"/>
          <w:sz w:val="24"/>
          <w:szCs w:val="24"/>
        </w:rPr>
        <w:t xml:space="preserve"> </w:t>
      </w:r>
      <w:r w:rsidR="00F4023A" w:rsidRPr="003755E6">
        <w:rPr>
          <w:rFonts w:ascii="Times New Roman" w:hAnsi="Times New Roman" w:cs="Times New Roman"/>
          <w:sz w:val="24"/>
          <w:szCs w:val="24"/>
        </w:rPr>
        <w:t>techniques used for other group II elements.</w:t>
      </w:r>
      <w:r w:rsidR="00494D70">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"&lt;sup&gt;29&lt;/sup&gt;", "plainTextFormattedCitation" : "29" }, "properties" : { "noteIndex" : 0 }, "schema" : "https://github.com/citation-style-language/schema/raw/master/csl-citation.json" }</w:instrText>
      </w:r>
      <w:r w:rsidR="00494D70">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29</w:t>
      </w:r>
      <w:r w:rsidR="00494D70">
        <w:rPr>
          <w:rFonts w:ascii="Times New Roman" w:hAnsi="Times New Roman" w:cs="Times New Roman"/>
          <w:sz w:val="24"/>
          <w:szCs w:val="24"/>
        </w:rPr>
        <w:fldChar w:fldCharType="end"/>
      </w:r>
    </w:p>
    <w:p w14:paraId="4DDC3865" w14:textId="5DCFAFD4"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387552">
        <w:rPr>
          <w:rFonts w:ascii="Times New Roman" w:hAnsi="Times New Roman" w:cs="Times New Roman"/>
          <w:sz w:val="24"/>
          <w:szCs w:val="24"/>
        </w:rPr>
        <w:t xml:space="preserve"> (T</w:t>
      </w:r>
      <w:r w:rsidR="00E06C50">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"&lt;sup&gt;30&lt;/sup&gt;", "plainTextFormattedCitation" : "30", "previouslyFormattedCitation" : "&lt;sup&gt;29&lt;/sup&gt;"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30</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w:t>
      </w:r>
      <w:r w:rsidR="00387552">
        <w:rPr>
          <w:rFonts w:ascii="Times New Roman" w:hAnsi="Times New Roman" w:cs="Times New Roman"/>
          <w:sz w:val="24"/>
          <w:szCs w:val="24"/>
        </w:rPr>
        <w:t>3</w:t>
      </w:r>
      <w:r w:rsidR="00E32830">
        <w:rPr>
          <w:rFonts w:ascii="Times New Roman" w:hAnsi="Times New Roman" w:cs="Times New Roman"/>
          <w:sz w:val="24"/>
          <w:szCs w:val="24"/>
        </w:rPr>
        <w:t xml:space="preserve">), and the exchange reaction </w:t>
      </w:r>
      <w:r w:rsidR="00D01449">
        <w:rPr>
          <w:rFonts w:ascii="Times New Roman" w:hAnsi="Times New Roman" w:cs="Times New Roman"/>
          <w:sz w:val="24"/>
          <w:szCs w:val="24"/>
        </w:rPr>
        <w:t>accounts for extensive</w:t>
      </w:r>
      <w:r w:rsidR="00E32830">
        <w:rPr>
          <w:rFonts w:ascii="Times New Roman" w:hAnsi="Times New Roman" w:cs="Times New Roman"/>
          <w:sz w:val="24"/>
          <w:szCs w:val="24"/>
        </w:rPr>
        <w:t xml:space="preserve"> Ra sorption over all pH values. </w:t>
      </w:r>
      <w:r w:rsidR="00583695" w:rsidRPr="003755E6">
        <w:rPr>
          <w:rFonts w:ascii="Times New Roman" w:hAnsi="Times New Roman" w:cs="Times New Roman"/>
          <w:sz w:val="24"/>
          <w:szCs w:val="24"/>
        </w:rPr>
        <w:t xml:space="preserve">A </w:t>
      </w:r>
      <w:r w:rsidR="00D01449">
        <w:rPr>
          <w:rFonts w:ascii="Times New Roman" w:hAnsi="Times New Roman" w:cs="Times New Roman"/>
          <w:sz w:val="24"/>
          <w:szCs w:val="24"/>
        </w:rPr>
        <w:t xml:space="preserve">previous study used a </w:t>
      </w:r>
      <w:r w:rsidR="00583695" w:rsidRPr="003755E6">
        <w:rPr>
          <w:rFonts w:ascii="Times New Roman" w:hAnsi="Times New Roman" w:cs="Times New Roman"/>
          <w:sz w:val="24"/>
          <w:szCs w:val="24"/>
        </w:rPr>
        <w:t xml:space="preserve">similar suite of reactions </w:t>
      </w:r>
      <w:r w:rsidR="00D01449">
        <w:rPr>
          <w:rFonts w:ascii="Times New Roman" w:hAnsi="Times New Roman" w:cs="Times New Roman"/>
          <w:sz w:val="24"/>
          <w:szCs w:val="24"/>
        </w:rPr>
        <w:t>t</w:t>
      </w:r>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w:t>
      </w:r>
      <w:r w:rsidR="00624C90" w:rsidRPr="003755E6">
        <w:rPr>
          <w:rFonts w:ascii="Times New Roman" w:hAnsi="Times New Roman" w:cs="Times New Roman"/>
          <w:sz w:val="24"/>
          <w:szCs w:val="24"/>
        </w:rPr>
        <w:lastRenderedPageBreak/>
        <w:t>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"&lt;sup&gt;31&lt;/sup&gt;", "plainTextFormattedCitation" : "31", "previouslyFormattedCitation" : "&lt;sup&gt;30&lt;/sup&gt;"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31</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w:t>
      </w:r>
      <w:commentRangeStart w:id="18"/>
      <w:r w:rsidR="009E1276" w:rsidRPr="004C4228">
        <w:rPr>
          <w:rFonts w:ascii="Times New Roman" w:hAnsi="Times New Roman" w:cs="Times New Roman"/>
          <w:sz w:val="24"/>
          <w:szCs w:val="24"/>
        </w:rPr>
        <w:t>however</w:t>
      </w:r>
      <w:commentRangeEnd w:id="18"/>
      <w:r w:rsidR="00D14891" w:rsidRPr="004C4228">
        <w:rPr>
          <w:rStyle w:val="CommentReference"/>
        </w:rPr>
        <w:commentReference w:id="18"/>
      </w:r>
      <w:r w:rsidR="009E1276" w:rsidRPr="00494D70">
        <w:rPr>
          <w:rFonts w:ascii="Times New Roman" w:hAnsi="Times New Roman" w:cs="Times New Roman"/>
          <w:sz w:val="24"/>
          <w:szCs w:val="24"/>
        </w:rPr>
        <w:t xml:space="preserve">, the fitted surface complexation constants </w:t>
      </w:r>
      <w:r w:rsidR="009D6242" w:rsidRPr="00494D70">
        <w:rPr>
          <w:rFonts w:ascii="Times New Roman" w:hAnsi="Times New Roman" w:cs="Times New Roman"/>
          <w:sz w:val="24"/>
          <w:szCs w:val="24"/>
        </w:rPr>
        <w:t xml:space="preserve">in either model </w:t>
      </w:r>
      <w:r w:rsidR="009E1276" w:rsidRPr="00494D70">
        <w:rPr>
          <w:rFonts w:ascii="Times New Roman" w:hAnsi="Times New Roman" w:cs="Times New Roman"/>
          <w:sz w:val="24"/>
          <w:szCs w:val="24"/>
        </w:rPr>
        <w:t xml:space="preserve">also suggest that </w:t>
      </w:r>
      <w:r w:rsidR="00E45DBF" w:rsidRPr="00494D70">
        <w:rPr>
          <w:rFonts w:ascii="Times New Roman" w:hAnsi="Times New Roman" w:cs="Times New Roman"/>
          <w:sz w:val="24"/>
          <w:szCs w:val="24"/>
        </w:rPr>
        <w:t>Ra</w:t>
      </w:r>
      <w:r w:rsidR="009E1276" w:rsidRPr="00494D70">
        <w:rPr>
          <w:rFonts w:ascii="Times New Roman" w:hAnsi="Times New Roman" w:cs="Times New Roman"/>
          <w:sz w:val="24"/>
          <w:szCs w:val="24"/>
        </w:rPr>
        <w:t xml:space="preserve"> binds </w:t>
      </w:r>
      <w:r w:rsidR="00494D70">
        <w:rPr>
          <w:rFonts w:ascii="Times New Roman" w:hAnsi="Times New Roman" w:cs="Times New Roman"/>
          <w:sz w:val="24"/>
          <w:szCs w:val="24"/>
        </w:rPr>
        <w:t>more extensively</w:t>
      </w:r>
      <w:r w:rsidR="009E1276" w:rsidRPr="00494D70">
        <w:rPr>
          <w:rFonts w:ascii="Times New Roman" w:hAnsi="Times New Roman" w:cs="Times New Roman"/>
          <w:sz w:val="24"/>
          <w:szCs w:val="24"/>
        </w:rPr>
        <w:t xml:space="preserve"> with the clay surface than either of the iron oxides</w:t>
      </w:r>
      <w:r w:rsidR="00624C90" w:rsidRPr="00494D70">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p>
    <w:p w14:paraId="60B5A7D8" w14:textId="4AC41AD5"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32</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r w:rsidR="00B10CA2">
        <w:rPr>
          <w:rFonts w:ascii="Times New Roman" w:hAnsi="Times New Roman" w:cs="Times New Roman"/>
          <w:sz w:val="24"/>
          <w:szCs w:val="24"/>
        </w:rPr>
        <w:t xml:space="preserve"> and other clays with a cation-exchangeable interlayer</w:t>
      </w:r>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commentRangeStart w:id="19"/>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"&lt;sup&gt;30,33&lt;/sup&gt;", "plainTextFormattedCitation" : "30,33", "previouslyFormattedCitation" : "&lt;sup&gt;29,32&lt;/sup&gt;"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30,33</w:t>
      </w:r>
      <w:r w:rsidR="00162120" w:rsidRPr="003755E6">
        <w:rPr>
          <w:rFonts w:ascii="Times New Roman" w:hAnsi="Times New Roman" w:cs="Times New Roman"/>
          <w:sz w:val="24"/>
          <w:szCs w:val="24"/>
        </w:rPr>
        <w:fldChar w:fldCharType="end"/>
      </w:r>
      <w:commentRangeEnd w:id="19"/>
      <w:r w:rsidR="00CE63DF">
        <w:rPr>
          <w:rStyle w:val="CommentReference"/>
        </w:rPr>
        <w:commentReference w:id="19"/>
      </w:r>
      <w:r w:rsidR="00F669FA" w:rsidRPr="003755E6">
        <w:rPr>
          <w:rStyle w:val="CommentReference"/>
          <w:rFonts w:ascii="Times New Roman" w:hAnsi="Times New Roman" w:cs="Times New Roman"/>
          <w:sz w:val="24"/>
          <w:szCs w:val="24"/>
        </w:rPr>
        <w:commentReference w:id="20"/>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ion exchange will control the ultimate fate of Ra </w:t>
      </w:r>
      <w:r w:rsidR="00CE63DF">
        <w:rPr>
          <w:rFonts w:ascii="Times New Roman" w:hAnsi="Times New Roman" w:cs="Times New Roman"/>
          <w:sz w:val="24"/>
          <w:szCs w:val="24"/>
        </w:rPr>
        <w:t>in high salinity environments with many competing cations</w:t>
      </w:r>
      <w:r w:rsidR="003A096D">
        <w:rPr>
          <w:rFonts w:ascii="Times New Roman" w:hAnsi="Times New Roman" w:cs="Times New Roman"/>
          <w:sz w:val="24"/>
          <w:szCs w:val="24"/>
        </w:rPr>
        <w:t>, particularly divalent cations with high selectivity</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p>
    <w:p w14:paraId="533CC959" w14:textId="65B189C3"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3A096D">
        <w:rPr>
          <w:rFonts w:ascii="Times New Roman" w:hAnsi="Times New Roman" w:cs="Times New Roman"/>
          <w:sz w:val="24"/>
          <w:szCs w:val="24"/>
        </w:rPr>
        <w:t xml:space="preserve"> </w:t>
      </w:r>
      <w:r w:rsidR="00387552">
        <w:rPr>
          <w:rFonts w:ascii="Times New Roman" w:hAnsi="Times New Roman" w:cs="Times New Roman"/>
          <w:sz w:val="24"/>
          <w:szCs w:val="24"/>
        </w:rPr>
        <w:t>(T</w:t>
      </w:r>
      <w:r w:rsidR="00E06C50" w:rsidRPr="003755E6">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"&lt;sup&gt;20&lt;/sup&gt;", "plainTextFormattedCitation" : "20", "previouslyFormattedCitation" : "&lt;sup&gt;20&lt;/sup&gt;"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lastRenderedPageBreak/>
        <w:t>montmorillonite or iron</w:t>
      </w:r>
      <w:r w:rsidR="008A7689" w:rsidRPr="003755E6">
        <w:rPr>
          <w:rFonts w:ascii="Times New Roman" w:hAnsi="Times New Roman" w:cs="Times New Roman"/>
          <w:sz w:val="24"/>
          <w:szCs w:val="24"/>
        </w:rPr>
        <w:t xml:space="preserve"> </w:t>
      </w:r>
      <w:r w:rsidR="007D2945">
        <w:rPr>
          <w:rFonts w:ascii="Times New Roman" w:hAnsi="Times New Roman" w:cs="Times New Roman"/>
          <w:sz w:val="24"/>
          <w:szCs w:val="24"/>
        </w:rPr>
        <w:t>(</w:t>
      </w:r>
      <w:proofErr w:type="spellStart"/>
      <w:r w:rsidR="007D2945">
        <w:rPr>
          <w:rFonts w:ascii="Times New Roman" w:hAnsi="Times New Roman" w:cs="Times New Roman"/>
          <w:sz w:val="24"/>
          <w:szCs w:val="24"/>
        </w:rPr>
        <w:t>hydr</w:t>
      </w:r>
      <w:proofErr w:type="spellEnd"/>
      <w:r w:rsidR="007D2945">
        <w:rPr>
          <w:rFonts w:ascii="Times New Roman" w:hAnsi="Times New Roman" w:cs="Times New Roman"/>
          <w:sz w:val="24"/>
          <w:szCs w:val="24"/>
        </w:rPr>
        <w:t>)</w:t>
      </w:r>
      <w:r w:rsidR="008A7689" w:rsidRPr="003755E6">
        <w:rPr>
          <w:rFonts w:ascii="Times New Roman" w:hAnsi="Times New Roman" w:cs="Times New Roman"/>
          <w:sz w:val="24"/>
          <w:szCs w:val="24"/>
        </w:rPr>
        <w:t xml:space="preserve">oxides </w:t>
      </w:r>
      <w:r w:rsidR="009C11F2">
        <w:rPr>
          <w:rFonts w:ascii="Times New Roman" w:hAnsi="Times New Roman" w:cs="Times New Roman"/>
          <w:sz w:val="24"/>
          <w:szCs w:val="24"/>
        </w:rPr>
        <w:t>(</w:t>
      </w:r>
      <w:r w:rsidR="00387552">
        <w:rPr>
          <w:rFonts w:ascii="Times New Roman" w:hAnsi="Times New Roman" w:cs="Times New Roman"/>
          <w:sz w:val="24"/>
          <w:szCs w:val="24"/>
        </w:rPr>
        <w:t>F</w:t>
      </w:r>
      <w:r w:rsidR="00E06C50">
        <w:rPr>
          <w:rFonts w:ascii="Times New Roman" w:hAnsi="Times New Roman" w:cs="Times New Roman"/>
          <w:sz w:val="24"/>
          <w:szCs w:val="24"/>
        </w:rPr>
        <w:t xml:space="preserve">igure </w:t>
      </w:r>
      <w:r w:rsidR="00387552">
        <w:rPr>
          <w:rFonts w:ascii="Times New Roman" w:hAnsi="Times New Roman" w:cs="Times New Roman"/>
          <w:sz w:val="24"/>
          <w:szCs w:val="24"/>
        </w:rPr>
        <w:t>3</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xml:space="preserve">. The fitted reaction constant is also the lowest of all of the fitted reaction constants found here by </w:t>
      </w:r>
      <w:commentRangeStart w:id="21"/>
      <w:r w:rsidR="00E17906" w:rsidRPr="003755E6">
        <w:rPr>
          <w:rFonts w:ascii="Times New Roman" w:hAnsi="Times New Roman" w:cs="Times New Roman"/>
          <w:sz w:val="24"/>
          <w:szCs w:val="24"/>
        </w:rPr>
        <w:t>mult</w:t>
      </w:r>
      <w:r w:rsidR="00FF304B">
        <w:rPr>
          <w:rFonts w:ascii="Times New Roman" w:hAnsi="Times New Roman" w:cs="Times New Roman"/>
          <w:sz w:val="24"/>
          <w:szCs w:val="24"/>
        </w:rPr>
        <w:t>iple</w:t>
      </w:r>
      <w:commentRangeEnd w:id="21"/>
      <w:r w:rsidR="007D2945">
        <w:rPr>
          <w:rStyle w:val="CommentReference"/>
        </w:rPr>
        <w:commentReference w:id="21"/>
      </w:r>
      <w:r w:rsidR="00FF304B">
        <w:rPr>
          <w:rFonts w:ascii="Times New Roman" w:hAnsi="Times New Roman" w:cs="Times New Roman"/>
          <w:sz w:val="24"/>
          <w:szCs w:val="24"/>
        </w:rPr>
        <w:t xml:space="preserve"> </w:t>
      </w:r>
      <w:r w:rsidR="00494D70">
        <w:rPr>
          <w:rFonts w:ascii="Times New Roman" w:hAnsi="Times New Roman" w:cs="Times New Roman"/>
          <w:sz w:val="24"/>
          <w:szCs w:val="24"/>
        </w:rPr>
        <w:t>orders of magnitude</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F</w:t>
      </w:r>
      <w:r w:rsidR="00952C4A" w:rsidRPr="003755E6">
        <w:rPr>
          <w:rFonts w:ascii="Times New Roman" w:hAnsi="Times New Roman" w:cs="Times New Roman"/>
          <w:sz w:val="24"/>
          <w:szCs w:val="24"/>
        </w:rPr>
        <w:t xml:space="preserve">urther </w:t>
      </w:r>
      <w:r w:rsidR="003A096D">
        <w:rPr>
          <w:rFonts w:ascii="Times New Roman" w:hAnsi="Times New Roman" w:cs="Times New Roman"/>
          <w:sz w:val="24"/>
          <w:szCs w:val="24"/>
        </w:rPr>
        <w:t>analytical investigation using surface-sensitive measurements</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may</w:t>
      </w:r>
      <w:r w:rsidR="00952C4A" w:rsidRPr="003755E6">
        <w:rPr>
          <w:rFonts w:ascii="Times New Roman" w:hAnsi="Times New Roman" w:cs="Times New Roman"/>
          <w:sz w:val="24"/>
          <w:szCs w:val="24"/>
        </w:rPr>
        <w:t xml:space="preserve"> elucidate </w:t>
      </w:r>
      <w:r w:rsidR="003A096D">
        <w:rPr>
          <w:rFonts w:ascii="Times New Roman" w:hAnsi="Times New Roman" w:cs="Times New Roman"/>
          <w:sz w:val="24"/>
          <w:szCs w:val="24"/>
        </w:rPr>
        <w:t>Ra sorption measurements.</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4B516F19" w14:textId="56C3686B" w:rsidR="004A1838" w:rsidRDefault="002A0CF7" w:rsidP="00E810CB">
      <w:pPr>
        <w:spacing w:line="480" w:lineRule="auto"/>
        <w:rPr>
          <w:rFonts w:ascii="Times New Roman" w:hAnsi="Times New Roman" w:cs="Times New Roman"/>
          <w:sz w:val="24"/>
          <w:szCs w:val="24"/>
        </w:rPr>
      </w:pPr>
      <w:r>
        <w:rPr>
          <w:rFonts w:ascii="Times New Roman" w:hAnsi="Times New Roman" w:cs="Times New Roman"/>
          <w:sz w:val="24"/>
          <w:szCs w:val="24"/>
        </w:rPr>
        <w:t>E</w:t>
      </w:r>
      <w:r w:rsidR="0074768D" w:rsidRPr="003755E6">
        <w:rPr>
          <w:rFonts w:ascii="Times New Roman" w:hAnsi="Times New Roman" w:cs="Times New Roman"/>
          <w:sz w:val="24"/>
          <w:szCs w:val="24"/>
        </w:rPr>
        <w:t xml:space="preserve">xperimental </w:t>
      </w:r>
      <w:r w:rsidR="004F7042">
        <w:rPr>
          <w:rFonts w:ascii="Times New Roman" w:hAnsi="Times New Roman" w:cs="Times New Roman"/>
          <w:sz w:val="24"/>
          <w:szCs w:val="24"/>
        </w:rPr>
        <w:t xml:space="preserve">and </w:t>
      </w:r>
      <w:r w:rsidR="0074768D"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r w:rsidR="004F7042">
        <w:rPr>
          <w:rFonts w:ascii="Times New Roman" w:hAnsi="Times New Roman" w:cs="Times New Roman"/>
          <w:sz w:val="24"/>
          <w:szCs w:val="24"/>
        </w:rPr>
        <w:t xml:space="preserve">results </w:t>
      </w:r>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0074768D" w:rsidRPr="003755E6">
        <w:rPr>
          <w:rFonts w:ascii="Times New Roman" w:hAnsi="Times New Roman" w:cs="Times New Roman"/>
          <w:sz w:val="24"/>
          <w:szCs w:val="24"/>
        </w:rPr>
        <w:t>of Ra to different mineral phases present in</w:t>
      </w:r>
      <w:r w:rsidR="003F4A54">
        <w:rPr>
          <w:rFonts w:ascii="Times New Roman" w:hAnsi="Times New Roman" w:cs="Times New Roman"/>
          <w:sz w:val="24"/>
          <w:szCs w:val="24"/>
        </w:rPr>
        <w:t xml:space="preserve"> soils and</w:t>
      </w:r>
      <w:r w:rsidR="0074768D"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0074768D"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r w:rsidR="003A096D">
        <w:rPr>
          <w:rFonts w:ascii="Times New Roman" w:hAnsi="Times New Roman" w:cs="Times New Roman"/>
          <w:sz w:val="24"/>
          <w:szCs w:val="24"/>
        </w:rPr>
        <w:t xml:space="preserve"> </w:t>
      </w:r>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FD5C3B">
        <w:rPr>
          <w:rFonts w:ascii="Times New Roman" w:hAnsi="Times New Roman" w:cs="Times New Roman"/>
          <w:sz w:val="24"/>
          <w:szCs w:val="24"/>
        </w:rPr>
        <w:t xml:space="preserve">Radium adsorbed extensively to every mineral examined, albeit maximum adsorption varied according to pH and nature of the exchange site(s) on the mineral surface. Hence, using literature-reported </w:t>
      </w:r>
      <w:proofErr w:type="spellStart"/>
      <w:proofErr w:type="gramStart"/>
      <w:r w:rsidR="00FD5C3B">
        <w:rPr>
          <w:rFonts w:ascii="Times New Roman" w:hAnsi="Times New Roman" w:cs="Times New Roman"/>
          <w:sz w:val="24"/>
          <w:szCs w:val="24"/>
        </w:rPr>
        <w:t>K</w:t>
      </w:r>
      <w:r w:rsidR="00FD5C3B" w:rsidRPr="00441F3D">
        <w:rPr>
          <w:rFonts w:ascii="Times New Roman" w:hAnsi="Times New Roman" w:cs="Times New Roman"/>
          <w:sz w:val="24"/>
          <w:szCs w:val="24"/>
          <w:vertAlign w:val="subscript"/>
        </w:rPr>
        <w:t>d</w:t>
      </w:r>
      <w:proofErr w:type="spellEnd"/>
      <w:proofErr w:type="gramEnd"/>
      <w:r w:rsidR="00FD5C3B" w:rsidRPr="00441F3D">
        <w:rPr>
          <w:rFonts w:ascii="Times New Roman" w:hAnsi="Times New Roman" w:cs="Times New Roman"/>
          <w:sz w:val="24"/>
          <w:szCs w:val="24"/>
          <w:vertAlign w:val="subscript"/>
        </w:rPr>
        <w:t xml:space="preserve"> </w:t>
      </w:r>
      <w:r w:rsidR="00FD5C3B">
        <w:rPr>
          <w:rFonts w:ascii="Times New Roman" w:hAnsi="Times New Roman" w:cs="Times New Roman"/>
          <w:sz w:val="24"/>
          <w:szCs w:val="24"/>
        </w:rPr>
        <w:t xml:space="preserve">values for predicting Ra mobility in natural systems may be erroneous if solution conditions and possible </w:t>
      </w:r>
      <w:proofErr w:type="spellStart"/>
      <w:r w:rsidR="00FD5C3B">
        <w:rPr>
          <w:rFonts w:ascii="Times New Roman" w:hAnsi="Times New Roman" w:cs="Times New Roman"/>
          <w:sz w:val="24"/>
          <w:szCs w:val="24"/>
        </w:rPr>
        <w:t>sorbing</w:t>
      </w:r>
      <w:proofErr w:type="spellEnd"/>
      <w:r w:rsidR="00FD5C3B">
        <w:rPr>
          <w:rFonts w:ascii="Times New Roman" w:hAnsi="Times New Roman" w:cs="Times New Roman"/>
          <w:sz w:val="24"/>
          <w:szCs w:val="24"/>
        </w:rPr>
        <w:t xml:space="preserve"> phases are not considered. </w:t>
      </w:r>
      <w:r w:rsidR="00E810CB">
        <w:rPr>
          <w:rFonts w:ascii="Times New Roman" w:hAnsi="Times New Roman" w:cs="Times New Roman"/>
          <w:sz w:val="24"/>
          <w:szCs w:val="24"/>
        </w:rPr>
        <w:t xml:space="preserve">In light of this, </w:t>
      </w:r>
      <w:r w:rsidR="003F4A54">
        <w:rPr>
          <w:rFonts w:ascii="Times New Roman" w:hAnsi="Times New Roman" w:cs="Times New Roman"/>
          <w:sz w:val="24"/>
          <w:szCs w:val="24"/>
        </w:rPr>
        <w:t>groundwater model predictions and estimations</w:t>
      </w:r>
      <w:r>
        <w:rPr>
          <w:rFonts w:ascii="Times New Roman" w:hAnsi="Times New Roman" w:cs="Times New Roman"/>
          <w:sz w:val="24"/>
          <w:szCs w:val="24"/>
        </w:rPr>
        <w:t xml:space="preserve"> employing the use of Ra</w:t>
      </w:r>
      <w:r w:rsidR="003F4A54">
        <w:rPr>
          <w:rFonts w:ascii="Times New Roman" w:hAnsi="Times New Roman" w:cs="Times New Roman"/>
          <w:sz w:val="24"/>
          <w:szCs w:val="24"/>
        </w:rPr>
        <w:t xml:space="preserve"> </w:t>
      </w:r>
      <w:r w:rsidR="00FD5C3B">
        <w:rPr>
          <w:rFonts w:ascii="Times New Roman" w:hAnsi="Times New Roman" w:cs="Times New Roman"/>
          <w:sz w:val="24"/>
          <w:szCs w:val="24"/>
        </w:rPr>
        <w:t xml:space="preserve">as a tracer </w:t>
      </w:r>
      <w:r w:rsidR="003F4A54">
        <w:rPr>
          <w:rFonts w:ascii="Times New Roman" w:hAnsi="Times New Roman" w:cs="Times New Roman"/>
          <w:sz w:val="24"/>
          <w:szCs w:val="24"/>
        </w:rPr>
        <w:t>may improve by measuring total Ra (and in some scenarios, Ra isotopes) associated with dominant subsurface minerals, and incorporating adsorption processes into simplistic mixing models.</w:t>
      </w:r>
    </w:p>
    <w:p w14:paraId="381F9E36" w14:textId="74B9EFFF" w:rsidR="006B107C" w:rsidRPr="003755E6" w:rsidRDefault="006B107C" w:rsidP="003A096D">
      <w:pPr>
        <w:spacing w:line="480" w:lineRule="auto"/>
        <w:ind w:firstLine="720"/>
        <w:rPr>
          <w:rFonts w:ascii="Times New Roman" w:hAnsi="Times New Roman" w:cs="Times New Roman"/>
          <w:sz w:val="24"/>
          <w:szCs w:val="24"/>
        </w:rPr>
      </w:pPr>
    </w:p>
    <w:p w14:paraId="4DBDB7F0" w14:textId="731680F7" w:rsidR="00494D70" w:rsidRPr="00494D70" w:rsidRDefault="00F563F7"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rPr>
        <w:t xml:space="preserve">(1) </w:t>
      </w:r>
      <w:r w:rsidR="00494D70" w:rsidRPr="00494D70">
        <w:rPr>
          <w:rFonts w:ascii="Times New Roman" w:hAnsi="Times New Roman" w:cs="Times New Roman"/>
          <w:noProof/>
          <w:sz w:val="24"/>
          <w:szCs w:val="24"/>
        </w:rPr>
        <w:tab/>
        <w:t xml:space="preserve">Zhang, T.; Gregory, K.; Hammack, R. W.; Vidic, R. D. </w:t>
      </w:r>
      <w:r w:rsidR="00494D70" w:rsidRPr="00494D70">
        <w:rPr>
          <w:rFonts w:ascii="Times New Roman" w:hAnsi="Times New Roman" w:cs="Times New Roman"/>
          <w:i/>
          <w:iCs/>
          <w:noProof/>
          <w:sz w:val="24"/>
          <w:szCs w:val="24"/>
        </w:rPr>
        <w:t>Environ. Sci. Technol.</w:t>
      </w:r>
      <w:r w:rsidR="00494D70" w:rsidRPr="00494D70">
        <w:rPr>
          <w:rFonts w:ascii="Times New Roman" w:hAnsi="Times New Roman" w:cs="Times New Roman"/>
          <w:noProof/>
          <w:sz w:val="24"/>
          <w:szCs w:val="24"/>
        </w:rPr>
        <w:t xml:space="preserve"> </w:t>
      </w:r>
      <w:r w:rsidR="00494D70" w:rsidRPr="00494D70">
        <w:rPr>
          <w:rFonts w:ascii="Times New Roman" w:hAnsi="Times New Roman" w:cs="Times New Roman"/>
          <w:b/>
          <w:bCs/>
          <w:noProof/>
          <w:sz w:val="24"/>
          <w:szCs w:val="24"/>
        </w:rPr>
        <w:t>2014</w:t>
      </w:r>
      <w:r w:rsidR="00494D70" w:rsidRPr="00494D70">
        <w:rPr>
          <w:rFonts w:ascii="Times New Roman" w:hAnsi="Times New Roman" w:cs="Times New Roman"/>
          <w:noProof/>
          <w:sz w:val="24"/>
          <w:szCs w:val="24"/>
        </w:rPr>
        <w:t xml:space="preserve">, </w:t>
      </w:r>
      <w:r w:rsidR="00494D70" w:rsidRPr="00494D70">
        <w:rPr>
          <w:rFonts w:ascii="Times New Roman" w:hAnsi="Times New Roman" w:cs="Times New Roman"/>
          <w:i/>
          <w:iCs/>
          <w:noProof/>
          <w:sz w:val="24"/>
          <w:szCs w:val="24"/>
        </w:rPr>
        <w:t>48</w:t>
      </w:r>
      <w:r w:rsidR="00494D70" w:rsidRPr="00494D70">
        <w:rPr>
          <w:rFonts w:ascii="Times New Roman" w:hAnsi="Times New Roman" w:cs="Times New Roman"/>
          <w:noProof/>
          <w:sz w:val="24"/>
          <w:szCs w:val="24"/>
        </w:rPr>
        <w:t xml:space="preserve"> (8), 4596–4603.</w:t>
      </w:r>
    </w:p>
    <w:p w14:paraId="0246522D"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 </w:t>
      </w:r>
      <w:r w:rsidRPr="00494D70">
        <w:rPr>
          <w:rFonts w:ascii="Times New Roman" w:hAnsi="Times New Roman" w:cs="Times New Roman"/>
          <w:noProof/>
          <w:sz w:val="24"/>
          <w:szCs w:val="24"/>
        </w:rPr>
        <w:tab/>
        <w:t xml:space="preserve">Jones, A. P. </w:t>
      </w:r>
      <w:r w:rsidRPr="00494D70">
        <w:rPr>
          <w:rFonts w:ascii="Times New Roman" w:hAnsi="Times New Roman" w:cs="Times New Roman"/>
          <w:i/>
          <w:iCs/>
          <w:noProof/>
          <w:sz w:val="24"/>
          <w:szCs w:val="24"/>
        </w:rPr>
        <w:t>Atmos. Environ.</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33</w:t>
      </w:r>
      <w:r w:rsidRPr="00494D70">
        <w:rPr>
          <w:rFonts w:ascii="Times New Roman" w:hAnsi="Times New Roman" w:cs="Times New Roman"/>
          <w:noProof/>
          <w:sz w:val="24"/>
          <w:szCs w:val="24"/>
        </w:rPr>
        <w:t xml:space="preserve"> (28), 4535–4564.</w:t>
      </w:r>
    </w:p>
    <w:p w14:paraId="5ECB2F9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lastRenderedPageBreak/>
        <w:t xml:space="preserve">(3) </w:t>
      </w:r>
      <w:r w:rsidRPr="00494D70">
        <w:rPr>
          <w:rFonts w:ascii="Times New Roman" w:hAnsi="Times New Roman" w:cs="Times New Roman"/>
          <w:noProof/>
          <w:sz w:val="24"/>
          <w:szCs w:val="24"/>
        </w:rPr>
        <w:tab/>
        <w:t xml:space="preserve">Lu, N.; Mason, C. F. V.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16</w:t>
      </w:r>
      <w:r w:rsidRPr="00494D70">
        <w:rPr>
          <w:rFonts w:ascii="Times New Roman" w:hAnsi="Times New Roman" w:cs="Times New Roman"/>
          <w:noProof/>
          <w:sz w:val="24"/>
          <w:szCs w:val="24"/>
        </w:rPr>
        <w:t xml:space="preserve"> (14), 1653–1662.</w:t>
      </w:r>
    </w:p>
    <w:p w14:paraId="33EE546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(4) </w:t>
      </w:r>
      <w:r w:rsidRPr="00494D70">
        <w:rPr>
          <w:rFonts w:ascii="Times New Roman" w:hAnsi="Times New Roman" w:cs="Times New Roman"/>
          <w:noProof/>
          <w:sz w:val="24"/>
          <w:szCs w:val="24"/>
        </w:rPr>
        <w:tab/>
        <w:t xml:space="preserve">Szabo, Z.; dePaul, V. T.; Fischer, J. M.; Kraemer, T. F.; Jacobsen, E.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2012</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27</w:t>
      </w:r>
      <w:r w:rsidRPr="00494D70">
        <w:rPr>
          <w:rFonts w:ascii="Times New Roman" w:hAnsi="Times New Roman" w:cs="Times New Roman"/>
          <w:noProof/>
          <w:sz w:val="24"/>
          <w:szCs w:val="24"/>
        </w:rPr>
        <w:t xml:space="preserve"> (3), 729–752.</w:t>
      </w:r>
    </w:p>
    <w:p w14:paraId="5928F75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(5) </w:t>
      </w:r>
      <w:r w:rsidRPr="00494D70">
        <w:rPr>
          <w:rFonts w:ascii="Times New Roman" w:hAnsi="Times New Roman" w:cs="Times New Roman"/>
          <w:noProof/>
          <w:sz w:val="24"/>
          <w:szCs w:val="24"/>
        </w:rPr>
        <w:tab/>
        <w:t xml:space="preserve">Barbot, E.; Vidic, N. S.; Gregory, K. B.; Vidic, R. D.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47</w:t>
      </w:r>
      <w:r w:rsidRPr="00494D70">
        <w:rPr>
          <w:rFonts w:ascii="Times New Roman" w:hAnsi="Times New Roman" w:cs="Times New Roman"/>
          <w:noProof/>
          <w:sz w:val="24"/>
          <w:szCs w:val="24"/>
        </w:rPr>
        <w:t xml:space="preserve"> (6), 2562–2569.</w:t>
      </w:r>
    </w:p>
    <w:p w14:paraId="13A6A5F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(6) </w:t>
      </w:r>
      <w:r w:rsidRPr="00494D70">
        <w:rPr>
          <w:rFonts w:ascii="Times New Roman" w:hAnsi="Times New Roman" w:cs="Times New Roman"/>
          <w:noProof/>
          <w:sz w:val="24"/>
          <w:szCs w:val="24"/>
        </w:rPr>
        <w:tab/>
        <w:t xml:space="preserve">Vengosh, A.; Hirschfeld, D.; Vinson, D.; Dwyer, G.; Raanan, H.; Rimawi, O.; Al-zoubi, A.; Akkawi, E.; Marie, A.; Haquin, G.; Zaarur, S.; Ganor, J.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43</w:t>
      </w:r>
      <w:r w:rsidRPr="00494D70">
        <w:rPr>
          <w:rFonts w:ascii="Times New Roman" w:hAnsi="Times New Roman" w:cs="Times New Roman"/>
          <w:noProof/>
          <w:sz w:val="24"/>
          <w:szCs w:val="24"/>
        </w:rPr>
        <w:t>, 1769–1775.</w:t>
      </w:r>
    </w:p>
    <w:p w14:paraId="7B39E63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(7) </w:t>
      </w:r>
      <w:r w:rsidRPr="00494D70">
        <w:rPr>
          <w:rFonts w:ascii="Times New Roman" w:hAnsi="Times New Roman" w:cs="Times New Roman"/>
          <w:noProof/>
          <w:sz w:val="24"/>
          <w:szCs w:val="24"/>
        </w:rPr>
        <w:tab/>
        <w:t xml:space="preserve">Lauer, N.; Vengosh, A. </w:t>
      </w:r>
      <w:r w:rsidRPr="00494D70">
        <w:rPr>
          <w:rFonts w:ascii="Times New Roman" w:hAnsi="Times New Roman" w:cs="Times New Roman"/>
          <w:i/>
          <w:iCs/>
          <w:noProof/>
          <w:sz w:val="24"/>
          <w:szCs w:val="24"/>
        </w:rPr>
        <w:t>Environ. Sci. Technol. Lett.</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2016</w:t>
      </w:r>
      <w:r w:rsidRPr="00494D70">
        <w:rPr>
          <w:rFonts w:ascii="Times New Roman" w:hAnsi="Times New Roman" w:cs="Times New Roman"/>
          <w:noProof/>
          <w:sz w:val="24"/>
          <w:szCs w:val="24"/>
        </w:rPr>
        <w:t>, acs.estlett.6b00118.</w:t>
      </w:r>
    </w:p>
    <w:p w14:paraId="7742DFD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(8) </w:t>
      </w:r>
      <w:r w:rsidRPr="00494D70">
        <w:rPr>
          <w:rFonts w:ascii="Times New Roman" w:hAnsi="Times New Roman" w:cs="Times New Roman"/>
          <w:noProof/>
          <w:sz w:val="24"/>
          <w:szCs w:val="24"/>
        </w:rPr>
        <w:tab/>
        <w:t xml:space="preserve">Fesenko, S.; Carvalho, F.; Martin, P.; Moore, W. S.; Yankovich, T. </w:t>
      </w:r>
      <w:r w:rsidRPr="00494D70">
        <w:rPr>
          <w:rFonts w:ascii="Times New Roman" w:hAnsi="Times New Roman" w:cs="Times New Roman"/>
          <w:i/>
          <w:iCs/>
          <w:noProof/>
          <w:sz w:val="24"/>
          <w:szCs w:val="24"/>
        </w:rPr>
        <w:t>Radium in the Environment</w:t>
      </w:r>
      <w:r w:rsidRPr="00494D70">
        <w:rPr>
          <w:rFonts w:ascii="Times New Roman" w:hAnsi="Times New Roman" w:cs="Times New Roman"/>
          <w:noProof/>
          <w:sz w:val="24"/>
          <w:szCs w:val="24"/>
        </w:rPr>
        <w:t>; 2014.</w:t>
      </w:r>
    </w:p>
    <w:p w14:paraId="5B923D1B"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(9) </w:t>
      </w:r>
      <w:r w:rsidRPr="00494D70">
        <w:rPr>
          <w:rFonts w:ascii="Times New Roman" w:hAnsi="Times New Roman" w:cs="Times New Roman"/>
          <w:noProof/>
          <w:sz w:val="24"/>
          <w:szCs w:val="24"/>
        </w:rPr>
        <w:tab/>
        <w:t xml:space="preserve">Gonneea, M. E.; Morris, P. J.; Dulaiova, H.; Charette, M. a. </w:t>
      </w:r>
      <w:r w:rsidRPr="00494D70">
        <w:rPr>
          <w:rFonts w:ascii="Times New Roman" w:hAnsi="Times New Roman" w:cs="Times New Roman"/>
          <w:i/>
          <w:iCs/>
          <w:noProof/>
          <w:sz w:val="24"/>
          <w:szCs w:val="24"/>
        </w:rPr>
        <w:t>Mar.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2008</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109</w:t>
      </w:r>
      <w:r w:rsidRPr="00494D70">
        <w:rPr>
          <w:rFonts w:ascii="Times New Roman" w:hAnsi="Times New Roman" w:cs="Times New Roman"/>
          <w:noProof/>
          <w:sz w:val="24"/>
          <w:szCs w:val="24"/>
        </w:rPr>
        <w:t xml:space="preserve"> (3–4), 250–267.</w:t>
      </w:r>
    </w:p>
    <w:p w14:paraId="143F145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(10) </w:t>
      </w:r>
      <w:r w:rsidRPr="00494D70">
        <w:rPr>
          <w:rFonts w:ascii="Times New Roman" w:hAnsi="Times New Roman" w:cs="Times New Roman"/>
          <w:noProof/>
          <w:sz w:val="24"/>
          <w:szCs w:val="24"/>
        </w:rPr>
        <w:tab/>
        <w:t xml:space="preserve">Grivé, M.; Duro, L.; Colàs, E.; Giffaut, E.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55</w:t>
      </w:r>
      <w:r w:rsidRPr="00494D70">
        <w:rPr>
          <w:rFonts w:ascii="Times New Roman" w:hAnsi="Times New Roman" w:cs="Times New Roman"/>
          <w:noProof/>
          <w:sz w:val="24"/>
          <w:szCs w:val="24"/>
        </w:rPr>
        <w:t>, 85–94.</w:t>
      </w:r>
    </w:p>
    <w:p w14:paraId="52FC3E2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(11) </w:t>
      </w:r>
      <w:r w:rsidRPr="00494D70">
        <w:rPr>
          <w:rFonts w:ascii="Times New Roman" w:hAnsi="Times New Roman" w:cs="Times New Roman"/>
          <w:noProof/>
          <w:sz w:val="24"/>
          <w:szCs w:val="24"/>
        </w:rPr>
        <w:tab/>
        <w:t xml:space="preserve">Sajih, M.; Bryan, N. D. D.; Livens, F. R. R.; Vaughan, D. J. J.; Descostes, M.; Phrommavanh, V.; Nos, J.; Morris, K.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146</w:t>
      </w:r>
      <w:r w:rsidRPr="00494D70">
        <w:rPr>
          <w:rFonts w:ascii="Times New Roman" w:hAnsi="Times New Roman" w:cs="Times New Roman"/>
          <w:noProof/>
          <w:sz w:val="24"/>
          <w:szCs w:val="24"/>
        </w:rPr>
        <w:t>, 150–163.</w:t>
      </w:r>
    </w:p>
    <w:p w14:paraId="31E90AE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(12) </w:t>
      </w:r>
      <w:r w:rsidRPr="00494D70">
        <w:rPr>
          <w:rFonts w:ascii="Times New Roman" w:hAnsi="Times New Roman" w:cs="Times New Roman"/>
          <w:noProof/>
          <w:sz w:val="24"/>
          <w:szCs w:val="24"/>
        </w:rPr>
        <w:tab/>
        <w:t xml:space="preserve">Sverjensky, D. A.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70</w:t>
      </w:r>
      <w:r w:rsidRPr="00494D70">
        <w:rPr>
          <w:rFonts w:ascii="Times New Roman" w:hAnsi="Times New Roman" w:cs="Times New Roman"/>
          <w:noProof/>
          <w:sz w:val="24"/>
          <w:szCs w:val="24"/>
        </w:rPr>
        <w:t xml:space="preserve"> (10), 2427–2453.</w:t>
      </w:r>
    </w:p>
    <w:p w14:paraId="54540440"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(13) </w:t>
      </w:r>
      <w:r w:rsidRPr="00494D70">
        <w:rPr>
          <w:rFonts w:ascii="Times New Roman" w:hAnsi="Times New Roman" w:cs="Times New Roman"/>
          <w:noProof/>
          <w:sz w:val="24"/>
          <w:szCs w:val="24"/>
        </w:rPr>
        <w:tab/>
        <w:t xml:space="preserve">Schwertmann, U.; Cornell, R. </w:t>
      </w:r>
      <w:r w:rsidRPr="00494D70">
        <w:rPr>
          <w:rFonts w:ascii="Times New Roman" w:hAnsi="Times New Roman" w:cs="Times New Roman"/>
          <w:i/>
          <w:iCs/>
          <w:noProof/>
          <w:sz w:val="24"/>
          <w:szCs w:val="24"/>
        </w:rPr>
        <w:t>Iron Oxides in the Laboratary</w:t>
      </w:r>
      <w:r w:rsidRPr="00494D70">
        <w:rPr>
          <w:rFonts w:ascii="Times New Roman" w:hAnsi="Times New Roman" w:cs="Times New Roman"/>
          <w:noProof/>
          <w:sz w:val="24"/>
          <w:szCs w:val="24"/>
        </w:rPr>
        <w:t>; Wiley-VCH Verlag GmbH: Weinheim, Germany, 2000.</w:t>
      </w:r>
    </w:p>
    <w:p w14:paraId="3633FE4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(14) </w:t>
      </w:r>
      <w:r w:rsidRPr="00494D70">
        <w:rPr>
          <w:rFonts w:ascii="Times New Roman" w:hAnsi="Times New Roman" w:cs="Times New Roman"/>
          <w:noProof/>
          <w:sz w:val="24"/>
          <w:szCs w:val="24"/>
        </w:rPr>
        <w:tab/>
        <w:t xml:space="preserve">Tamamura, S.; Takada, T.; Tomita, J.; Nagao, S.; Fukushi, K.; Yamamoto, M. </w:t>
      </w:r>
      <w:r w:rsidRPr="00494D70">
        <w:rPr>
          <w:rFonts w:ascii="Times New Roman" w:hAnsi="Times New Roman" w:cs="Times New Roman"/>
          <w:i/>
          <w:iCs/>
          <w:noProof/>
          <w:sz w:val="24"/>
          <w:szCs w:val="24"/>
        </w:rPr>
        <w:t>J. Radioanal. Nucl.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299</w:t>
      </w:r>
      <w:r w:rsidRPr="00494D70">
        <w:rPr>
          <w:rFonts w:ascii="Times New Roman" w:hAnsi="Times New Roman" w:cs="Times New Roman"/>
          <w:noProof/>
          <w:sz w:val="24"/>
          <w:szCs w:val="24"/>
        </w:rPr>
        <w:t xml:space="preserve"> (1), 569–575.</w:t>
      </w:r>
    </w:p>
    <w:p w14:paraId="03AE499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(15) </w:t>
      </w:r>
      <w:r w:rsidRPr="00494D70">
        <w:rPr>
          <w:rFonts w:ascii="Times New Roman" w:hAnsi="Times New Roman" w:cs="Times New Roman"/>
          <w:noProof/>
          <w:sz w:val="24"/>
          <w:szCs w:val="24"/>
        </w:rPr>
        <w:tab/>
        <w:t xml:space="preserve">Parkhurst, D. L.; Appela, C. A. J. </w:t>
      </w:r>
      <w:r w:rsidRPr="00494D70">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494D70">
        <w:rPr>
          <w:rFonts w:ascii="Times New Roman" w:hAnsi="Times New Roman" w:cs="Times New Roman"/>
          <w:noProof/>
          <w:sz w:val="24"/>
          <w:szCs w:val="24"/>
        </w:rPr>
        <w:t>; 2013.</w:t>
      </w:r>
    </w:p>
    <w:p w14:paraId="50496232"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(16) </w:t>
      </w:r>
      <w:r w:rsidRPr="00494D70">
        <w:rPr>
          <w:rFonts w:ascii="Times New Roman" w:hAnsi="Times New Roman" w:cs="Times New Roman"/>
          <w:noProof/>
          <w:sz w:val="24"/>
          <w:szCs w:val="24"/>
        </w:rPr>
        <w:tab/>
        <w:t xml:space="preserve">Beck, A. J.; Cochran, M. a. </w:t>
      </w:r>
      <w:r w:rsidRPr="00494D70">
        <w:rPr>
          <w:rFonts w:ascii="Times New Roman" w:hAnsi="Times New Roman" w:cs="Times New Roman"/>
          <w:i/>
          <w:iCs/>
          <w:noProof/>
          <w:sz w:val="24"/>
          <w:szCs w:val="24"/>
        </w:rPr>
        <w:t>Mar.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156</w:t>
      </w:r>
      <w:r w:rsidRPr="00494D70">
        <w:rPr>
          <w:rFonts w:ascii="Times New Roman" w:hAnsi="Times New Roman" w:cs="Times New Roman"/>
          <w:noProof/>
          <w:sz w:val="24"/>
          <w:szCs w:val="24"/>
        </w:rPr>
        <w:t>, 38–48.</w:t>
      </w:r>
    </w:p>
    <w:p w14:paraId="2A48F12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(17) </w:t>
      </w:r>
      <w:r w:rsidRPr="00494D70">
        <w:rPr>
          <w:rFonts w:ascii="Times New Roman" w:hAnsi="Times New Roman" w:cs="Times New Roman"/>
          <w:noProof/>
          <w:sz w:val="24"/>
          <w:szCs w:val="24"/>
        </w:rPr>
        <w:tab/>
        <w:t xml:space="preserve">Nirdosh, I.; Trembley, W.; Johnson, C. </w:t>
      </w:r>
      <w:r w:rsidRPr="00494D70">
        <w:rPr>
          <w:rFonts w:ascii="Times New Roman" w:hAnsi="Times New Roman" w:cs="Times New Roman"/>
          <w:i/>
          <w:iCs/>
          <w:noProof/>
          <w:sz w:val="24"/>
          <w:szCs w:val="24"/>
        </w:rPr>
        <w:t>Hydrometallurgy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24</w:t>
      </w:r>
      <w:r w:rsidRPr="00494D70">
        <w:rPr>
          <w:rFonts w:ascii="Times New Roman" w:hAnsi="Times New Roman" w:cs="Times New Roman"/>
          <w:noProof/>
          <w:sz w:val="24"/>
          <w:szCs w:val="24"/>
        </w:rPr>
        <w:t xml:space="preserve"> (2), 237–248.</w:t>
      </w:r>
    </w:p>
    <w:p w14:paraId="4B59437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(18) </w:t>
      </w:r>
      <w:r w:rsidRPr="00494D70">
        <w:rPr>
          <w:rFonts w:ascii="Times New Roman" w:hAnsi="Times New Roman" w:cs="Times New Roman"/>
          <w:noProof/>
          <w:sz w:val="24"/>
          <w:szCs w:val="24"/>
        </w:rPr>
        <w:tab/>
        <w:t xml:space="preserve">Ames, L. L. </w:t>
      </w:r>
      <w:r w:rsidRPr="00494D70">
        <w:rPr>
          <w:rFonts w:ascii="Times New Roman" w:hAnsi="Times New Roman" w:cs="Times New Roman"/>
          <w:i/>
          <w:iCs/>
          <w:noProof/>
          <w:sz w:val="24"/>
          <w:szCs w:val="24"/>
        </w:rPr>
        <w:t>Clays Clay Miner.</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1983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31</w:t>
      </w:r>
      <w:r w:rsidRPr="00494D70">
        <w:rPr>
          <w:rFonts w:ascii="Times New Roman" w:hAnsi="Times New Roman" w:cs="Times New Roman"/>
          <w:noProof/>
          <w:sz w:val="24"/>
          <w:szCs w:val="24"/>
        </w:rPr>
        <w:t xml:space="preserve"> (5), 321–334.</w:t>
      </w:r>
    </w:p>
    <w:p w14:paraId="3A7DBFDD"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(19) </w:t>
      </w:r>
      <w:r w:rsidRPr="00494D70">
        <w:rPr>
          <w:rFonts w:ascii="Times New Roman" w:hAnsi="Times New Roman" w:cs="Times New Roman"/>
          <w:noProof/>
          <w:sz w:val="24"/>
          <w:szCs w:val="24"/>
        </w:rPr>
        <w:tab/>
        <w:t xml:space="preserve">Naveau, A.; Monteil-Rivera, F.; Dumonceau, J.; Catalette, H.; Simoni, E.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293</w:t>
      </w:r>
      <w:r w:rsidRPr="00494D70">
        <w:rPr>
          <w:rFonts w:ascii="Times New Roman" w:hAnsi="Times New Roman" w:cs="Times New Roman"/>
          <w:noProof/>
          <w:sz w:val="24"/>
          <w:szCs w:val="24"/>
        </w:rPr>
        <w:t xml:space="preserve"> (1), 27–35.</w:t>
      </w:r>
    </w:p>
    <w:p w14:paraId="05364B6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(20) </w:t>
      </w:r>
      <w:r w:rsidRPr="00494D70">
        <w:rPr>
          <w:rFonts w:ascii="Times New Roman" w:hAnsi="Times New Roman" w:cs="Times New Roman"/>
          <w:noProof/>
          <w:sz w:val="24"/>
          <w:szCs w:val="24"/>
        </w:rPr>
        <w:tab/>
        <w:t xml:space="preserve">Murphy, R.; Strongin, D. </w:t>
      </w:r>
      <w:r w:rsidRPr="00494D70">
        <w:rPr>
          <w:rFonts w:ascii="Times New Roman" w:hAnsi="Times New Roman" w:cs="Times New Roman"/>
          <w:i/>
          <w:iCs/>
          <w:noProof/>
          <w:sz w:val="24"/>
          <w:szCs w:val="24"/>
        </w:rPr>
        <w:t>Surf. Sci. Rep.</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64</w:t>
      </w:r>
      <w:r w:rsidRPr="00494D70">
        <w:rPr>
          <w:rFonts w:ascii="Times New Roman" w:hAnsi="Times New Roman" w:cs="Times New Roman"/>
          <w:noProof/>
          <w:sz w:val="24"/>
          <w:szCs w:val="24"/>
        </w:rPr>
        <w:t xml:space="preserve"> (1), 1–45.</w:t>
      </w:r>
    </w:p>
    <w:p w14:paraId="0EF7077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(21) </w:t>
      </w:r>
      <w:r w:rsidRPr="00494D70">
        <w:rPr>
          <w:rFonts w:ascii="Times New Roman" w:hAnsi="Times New Roman" w:cs="Times New Roman"/>
          <w:noProof/>
          <w:sz w:val="24"/>
          <w:szCs w:val="24"/>
        </w:rPr>
        <w:tab/>
        <w:t xml:space="preserve">Kornicker, W. A.; Morse, J. W.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55</w:t>
      </w:r>
      <w:r w:rsidRPr="00494D70">
        <w:rPr>
          <w:rFonts w:ascii="Times New Roman" w:hAnsi="Times New Roman" w:cs="Times New Roman"/>
          <w:noProof/>
          <w:sz w:val="24"/>
          <w:szCs w:val="24"/>
        </w:rPr>
        <w:t xml:space="preserve"> (8), 2159–2171.</w:t>
      </w:r>
    </w:p>
    <w:p w14:paraId="35E5DBF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(22) </w:t>
      </w:r>
      <w:r w:rsidRPr="00494D70">
        <w:rPr>
          <w:rFonts w:ascii="Times New Roman" w:hAnsi="Times New Roman" w:cs="Times New Roman"/>
          <w:noProof/>
          <w:sz w:val="24"/>
          <w:szCs w:val="24"/>
        </w:rPr>
        <w:tab/>
        <w:t xml:space="preserve">Wersin, P.; Hochella, M. F.; Persson, P.; Redden, G.; Leckie, J. O.; Harris, D. W.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58</w:t>
      </w:r>
      <w:r w:rsidRPr="00494D70">
        <w:rPr>
          <w:rFonts w:ascii="Times New Roman" w:hAnsi="Times New Roman" w:cs="Times New Roman"/>
          <w:noProof/>
          <w:sz w:val="24"/>
          <w:szCs w:val="24"/>
        </w:rPr>
        <w:t xml:space="preserve"> (13), 2829–2843.</w:t>
      </w:r>
    </w:p>
    <w:p w14:paraId="4E3438A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(23) </w:t>
      </w:r>
      <w:r w:rsidRPr="00494D70">
        <w:rPr>
          <w:rFonts w:ascii="Times New Roman" w:hAnsi="Times New Roman" w:cs="Times New Roman"/>
          <w:noProof/>
          <w:sz w:val="24"/>
          <w:szCs w:val="24"/>
        </w:rPr>
        <w:tab/>
        <w:t xml:space="preserve">Naveau, A.; Monteil-Rivera, F.; Guillon, E.; Dumonceau, J.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2007</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41</w:t>
      </w:r>
      <w:r w:rsidRPr="00494D70">
        <w:rPr>
          <w:rFonts w:ascii="Times New Roman" w:hAnsi="Times New Roman" w:cs="Times New Roman"/>
          <w:noProof/>
          <w:sz w:val="24"/>
          <w:szCs w:val="24"/>
        </w:rPr>
        <w:t xml:space="preserve"> (15), 5376–5382.</w:t>
      </w:r>
    </w:p>
    <w:p w14:paraId="446DE85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lastRenderedPageBreak/>
        <w:t xml:space="preserve">(24) </w:t>
      </w:r>
      <w:r w:rsidRPr="00494D70">
        <w:rPr>
          <w:rFonts w:ascii="Times New Roman" w:hAnsi="Times New Roman" w:cs="Times New Roman"/>
          <w:noProof/>
          <w:sz w:val="24"/>
          <w:szCs w:val="24"/>
        </w:rPr>
        <w:tab/>
        <w:t xml:space="preserve">Das, D. K.; Pathak, P. N.; Kumar, S.; Manchanda, V. K. </w:t>
      </w:r>
      <w:r w:rsidRPr="00494D70">
        <w:rPr>
          <w:rFonts w:ascii="Times New Roman" w:hAnsi="Times New Roman" w:cs="Times New Roman"/>
          <w:i/>
          <w:iCs/>
          <w:noProof/>
          <w:sz w:val="24"/>
          <w:szCs w:val="24"/>
        </w:rPr>
        <w:t>J. Radioanal. Nucl.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281</w:t>
      </w:r>
      <w:r w:rsidRPr="00494D70">
        <w:rPr>
          <w:rFonts w:ascii="Times New Roman" w:hAnsi="Times New Roman" w:cs="Times New Roman"/>
          <w:noProof/>
          <w:sz w:val="24"/>
          <w:szCs w:val="24"/>
        </w:rPr>
        <w:t xml:space="preserve"> (3), 449–455.</w:t>
      </w:r>
    </w:p>
    <w:p w14:paraId="4776EF4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(25) </w:t>
      </w:r>
      <w:r w:rsidRPr="00494D70">
        <w:rPr>
          <w:rFonts w:ascii="Times New Roman" w:hAnsi="Times New Roman" w:cs="Times New Roman"/>
          <w:noProof/>
          <w:sz w:val="24"/>
          <w:szCs w:val="24"/>
        </w:rPr>
        <w:tab/>
        <w:t xml:space="preserve">Michel, F. M.; Ehm, L.; Antao, S. M.; Lee, P. L.; Chupas, P. J.; Liu, G.; Strongin, D. R.; Schoonen, M. a a; Phillips, B. L.; Parise, J. B. </w:t>
      </w:r>
      <w:r w:rsidRPr="00494D70">
        <w:rPr>
          <w:rFonts w:ascii="Times New Roman" w:hAnsi="Times New Roman" w:cs="Times New Roman"/>
          <w:i/>
          <w:iCs/>
          <w:noProof/>
          <w:sz w:val="24"/>
          <w:szCs w:val="24"/>
        </w:rPr>
        <w:t>Science</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2007</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316</w:t>
      </w:r>
      <w:r w:rsidRPr="00494D70">
        <w:rPr>
          <w:rFonts w:ascii="Times New Roman" w:hAnsi="Times New Roman" w:cs="Times New Roman"/>
          <w:noProof/>
          <w:sz w:val="24"/>
          <w:szCs w:val="24"/>
        </w:rPr>
        <w:t xml:space="preserve"> (5832), 1726–1729.</w:t>
      </w:r>
    </w:p>
    <w:p w14:paraId="38C64DEF"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(26) </w:t>
      </w:r>
      <w:r w:rsidRPr="00494D70">
        <w:rPr>
          <w:rFonts w:ascii="Times New Roman" w:hAnsi="Times New Roman" w:cs="Times New Roman"/>
          <w:noProof/>
          <w:sz w:val="24"/>
          <w:szCs w:val="24"/>
        </w:rPr>
        <w:tab/>
        <w:t xml:space="preserve">Sahai, N.; Carroll, S. A.; Roberts, S.; O’Day, P. A.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222</w:t>
      </w:r>
      <w:r w:rsidRPr="00494D70">
        <w:rPr>
          <w:rFonts w:ascii="Times New Roman" w:hAnsi="Times New Roman" w:cs="Times New Roman"/>
          <w:noProof/>
          <w:sz w:val="24"/>
          <w:szCs w:val="24"/>
        </w:rPr>
        <w:t xml:space="preserve"> (2), 198–212.</w:t>
      </w:r>
    </w:p>
    <w:p w14:paraId="2AA8AD2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(27) </w:t>
      </w:r>
      <w:r w:rsidRPr="00494D70">
        <w:rPr>
          <w:rFonts w:ascii="Times New Roman" w:hAnsi="Times New Roman" w:cs="Times New Roman"/>
          <w:noProof/>
          <w:sz w:val="24"/>
          <w:szCs w:val="24"/>
        </w:rPr>
        <w:tab/>
        <w:t xml:space="preserve">Fenter, P.; Cheng, L.; Rihs, S.; Machesky, M. L.; Bedzyk, M. J.; Sturchio, N. C.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225</w:t>
      </w:r>
      <w:r w:rsidRPr="00494D70">
        <w:rPr>
          <w:rFonts w:ascii="Times New Roman" w:hAnsi="Times New Roman" w:cs="Times New Roman"/>
          <w:noProof/>
          <w:sz w:val="24"/>
          <w:szCs w:val="24"/>
        </w:rPr>
        <w:t>, 154–165.</w:t>
      </w:r>
    </w:p>
    <w:p w14:paraId="24089202"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(28) </w:t>
      </w:r>
      <w:r w:rsidRPr="00494D70">
        <w:rPr>
          <w:rFonts w:ascii="Times New Roman" w:hAnsi="Times New Roman" w:cs="Times New Roman"/>
          <w:noProof/>
          <w:sz w:val="24"/>
          <w:szCs w:val="24"/>
        </w:rPr>
        <w:tab/>
        <w:t xml:space="preserve">Carroll, S. a; Roberts, S. K.; Criscenti, L. J.; O’Day, P. a. </w:t>
      </w:r>
      <w:r w:rsidRPr="00494D70">
        <w:rPr>
          <w:rFonts w:ascii="Times New Roman" w:hAnsi="Times New Roman" w:cs="Times New Roman"/>
          <w:i/>
          <w:iCs/>
          <w:noProof/>
          <w:sz w:val="24"/>
          <w:szCs w:val="24"/>
        </w:rPr>
        <w:t>Geochem. Trans.</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2008</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9</w:t>
      </w:r>
      <w:r w:rsidRPr="00494D70">
        <w:rPr>
          <w:rFonts w:ascii="Times New Roman" w:hAnsi="Times New Roman" w:cs="Times New Roman"/>
          <w:noProof/>
          <w:sz w:val="24"/>
          <w:szCs w:val="24"/>
        </w:rPr>
        <w:t>, 2.</w:t>
      </w:r>
    </w:p>
    <w:p w14:paraId="77D6177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(29) </w:t>
      </w:r>
      <w:r w:rsidRPr="00494D70">
        <w:rPr>
          <w:rFonts w:ascii="Times New Roman" w:hAnsi="Times New Roman" w:cs="Times New Roman"/>
          <w:noProof/>
          <w:sz w:val="24"/>
          <w:szCs w:val="24"/>
        </w:rPr>
        <w:tab/>
        <w:t xml:space="preserve">Duster, T. A.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50</w:t>
      </w:r>
      <w:r w:rsidRPr="00494D70">
        <w:rPr>
          <w:rFonts w:ascii="Times New Roman" w:hAnsi="Times New Roman" w:cs="Times New Roman"/>
          <w:noProof/>
          <w:sz w:val="24"/>
          <w:szCs w:val="24"/>
        </w:rPr>
        <w:t xml:space="preserve"> (14), 7274–7275.</w:t>
      </w:r>
    </w:p>
    <w:p w14:paraId="6B4F07AB"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(30) </w:t>
      </w:r>
      <w:r w:rsidRPr="00494D70">
        <w:rPr>
          <w:rFonts w:ascii="Times New Roman" w:hAnsi="Times New Roman" w:cs="Times New Roman"/>
          <w:noProof/>
          <w:sz w:val="24"/>
          <w:szCs w:val="24"/>
        </w:rPr>
        <w:tab/>
        <w:t xml:space="preserve">Bradbury, M. H.; Baeyens, B.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69</w:t>
      </w:r>
      <w:r w:rsidRPr="00494D70">
        <w:rPr>
          <w:rFonts w:ascii="Times New Roman" w:hAnsi="Times New Roman" w:cs="Times New Roman"/>
          <w:noProof/>
          <w:sz w:val="24"/>
          <w:szCs w:val="24"/>
        </w:rPr>
        <w:t xml:space="preserve"> (4), 875–892.</w:t>
      </w:r>
    </w:p>
    <w:p w14:paraId="51E62A6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(31) </w:t>
      </w:r>
      <w:r w:rsidRPr="00494D70">
        <w:rPr>
          <w:rFonts w:ascii="Times New Roman" w:hAnsi="Times New Roman" w:cs="Times New Roman"/>
          <w:noProof/>
          <w:sz w:val="24"/>
          <w:szCs w:val="24"/>
        </w:rPr>
        <w:tab/>
        <w:t xml:space="preserve">Zhang, P. C.; Brady, P. V.; Arthur, S. E.; Zhou, W. Q.; Sawyer, D.; Hesterberg, D. A. </w:t>
      </w:r>
      <w:r w:rsidRPr="00494D70">
        <w:rPr>
          <w:rFonts w:ascii="Times New Roman" w:hAnsi="Times New Roman" w:cs="Times New Roman"/>
          <w:i/>
          <w:iCs/>
          <w:noProof/>
          <w:sz w:val="24"/>
          <w:szCs w:val="24"/>
        </w:rPr>
        <w:t>Colloids Surfaces A Physicochem. Eng. Asp.</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190</w:t>
      </w:r>
      <w:r w:rsidRPr="00494D70">
        <w:rPr>
          <w:rFonts w:ascii="Times New Roman" w:hAnsi="Times New Roman" w:cs="Times New Roman"/>
          <w:noProof/>
          <w:sz w:val="24"/>
          <w:szCs w:val="24"/>
        </w:rPr>
        <w:t xml:space="preserve"> (3), 239–249.</w:t>
      </w:r>
    </w:p>
    <w:p w14:paraId="05F6627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(32) </w:t>
      </w:r>
      <w:r w:rsidRPr="00494D70">
        <w:rPr>
          <w:rFonts w:ascii="Times New Roman" w:hAnsi="Times New Roman" w:cs="Times New Roman"/>
          <w:noProof/>
          <w:sz w:val="24"/>
          <w:szCs w:val="24"/>
        </w:rPr>
        <w:tab/>
        <w:t xml:space="preserve">Bradbury, M. H.; Baeyens, B.; Geckeis, H.; Rabung, T.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69</w:t>
      </w:r>
      <w:r w:rsidRPr="00494D70">
        <w:rPr>
          <w:rFonts w:ascii="Times New Roman" w:hAnsi="Times New Roman" w:cs="Times New Roman"/>
          <w:noProof/>
          <w:sz w:val="24"/>
          <w:szCs w:val="24"/>
        </w:rPr>
        <w:t xml:space="preserve"> (23), 5403–5412.</w:t>
      </w:r>
    </w:p>
    <w:p w14:paraId="582BC139"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(33) </w:t>
      </w:r>
      <w:r w:rsidRPr="00494D70">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21A093A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(34) </w:t>
      </w:r>
      <w:r w:rsidRPr="00494D70">
        <w:rPr>
          <w:rFonts w:ascii="Times New Roman" w:hAnsi="Times New Roman" w:cs="Times New Roman"/>
          <w:noProof/>
          <w:sz w:val="24"/>
          <w:szCs w:val="24"/>
        </w:rPr>
        <w:tab/>
        <w:t xml:space="preserve">Beneš, P.; Strejc, P.; Lukavec, Z.; Borovec, Z. </w:t>
      </w:r>
      <w:r w:rsidRPr="00494D70">
        <w:rPr>
          <w:rFonts w:ascii="Times New Roman" w:hAnsi="Times New Roman" w:cs="Times New Roman"/>
          <w:i/>
          <w:iCs/>
          <w:noProof/>
          <w:sz w:val="24"/>
          <w:szCs w:val="24"/>
        </w:rPr>
        <w:t>J. Radioanal. Nucl. Chem. Artic.</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1984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82</w:t>
      </w:r>
      <w:r w:rsidRPr="00494D70">
        <w:rPr>
          <w:rFonts w:ascii="Times New Roman" w:hAnsi="Times New Roman" w:cs="Times New Roman"/>
          <w:noProof/>
          <w:sz w:val="24"/>
          <w:szCs w:val="24"/>
        </w:rPr>
        <w:t xml:space="preserve"> (2), 275–285.</w:t>
      </w:r>
    </w:p>
    <w:p w14:paraId="284E4A3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(35) </w:t>
      </w:r>
      <w:r w:rsidRPr="00494D70">
        <w:rPr>
          <w:rFonts w:ascii="Times New Roman" w:hAnsi="Times New Roman" w:cs="Times New Roman"/>
          <w:noProof/>
          <w:sz w:val="24"/>
          <w:szCs w:val="24"/>
        </w:rPr>
        <w:tab/>
        <w:t xml:space="preserve">Moore, W. S. </w:t>
      </w:r>
      <w:r w:rsidRPr="00494D70">
        <w:rPr>
          <w:rFonts w:ascii="Times New Roman" w:hAnsi="Times New Roman" w:cs="Times New Roman"/>
          <w:i/>
          <w:iCs/>
          <w:noProof/>
          <w:sz w:val="24"/>
          <w:szCs w:val="24"/>
        </w:rPr>
        <w:t>Biogeochemistry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66</w:t>
      </w:r>
      <w:r w:rsidRPr="00494D70">
        <w:rPr>
          <w:rFonts w:ascii="Times New Roman" w:hAnsi="Times New Roman" w:cs="Times New Roman"/>
          <w:noProof/>
          <w:sz w:val="24"/>
          <w:szCs w:val="24"/>
        </w:rPr>
        <w:t xml:space="preserve"> (1), 75–93.</w:t>
      </w:r>
    </w:p>
    <w:p w14:paraId="5E82B95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(36) </w:t>
      </w:r>
      <w:r w:rsidRPr="00494D70">
        <w:rPr>
          <w:rFonts w:ascii="Times New Roman" w:hAnsi="Times New Roman" w:cs="Times New Roman"/>
          <w:noProof/>
          <w:sz w:val="24"/>
          <w:szCs w:val="24"/>
        </w:rPr>
        <w:tab/>
        <w:t xml:space="preserve">Burnett, B.; Chanton, J.; Christoff, J.; Kontar, E.; Krupa, S.; Lambert, M.; Moore, W.; O’Rourke, D.; Paulsen, R.; Smith, C.; Smith, L.; Taniguchi, M. </w:t>
      </w:r>
      <w:r w:rsidRPr="00494D70">
        <w:rPr>
          <w:rFonts w:ascii="Times New Roman" w:hAnsi="Times New Roman" w:cs="Times New Roman"/>
          <w:i/>
          <w:iCs/>
          <w:noProof/>
          <w:sz w:val="24"/>
          <w:szCs w:val="24"/>
        </w:rPr>
        <w:t>Eos, Trans. Am. Geophys. Union</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2002</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83</w:t>
      </w:r>
      <w:r w:rsidRPr="00494D70">
        <w:rPr>
          <w:rFonts w:ascii="Times New Roman" w:hAnsi="Times New Roman" w:cs="Times New Roman"/>
          <w:noProof/>
          <w:sz w:val="24"/>
          <w:szCs w:val="24"/>
        </w:rPr>
        <w:t xml:space="preserve"> (11), 117.</w:t>
      </w:r>
    </w:p>
    <w:p w14:paraId="580CF46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rPr>
      </w:pPr>
      <w:r w:rsidRPr="00494D70">
        <w:rPr>
          <w:rFonts w:ascii="Times New Roman" w:hAnsi="Times New Roman" w:cs="Times New Roman"/>
          <w:noProof/>
          <w:sz w:val="24"/>
          <w:szCs w:val="24"/>
        </w:rPr>
        <w:t xml:space="preserve">(37) </w:t>
      </w:r>
      <w:r w:rsidRPr="00494D70">
        <w:rPr>
          <w:rFonts w:ascii="Times New Roman" w:hAnsi="Times New Roman" w:cs="Times New Roman"/>
          <w:noProof/>
          <w:sz w:val="24"/>
          <w:szCs w:val="24"/>
        </w:rPr>
        <w:tab/>
        <w:t xml:space="preserve">Warner, N. R.; Christie, C. a.; Jackson, R. B.; Vengosh, A.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47</w:t>
      </w:r>
      <w:r w:rsidRPr="00494D70">
        <w:rPr>
          <w:rFonts w:ascii="Times New Roman" w:hAnsi="Times New Roman" w:cs="Times New Roman"/>
          <w:noProof/>
          <w:sz w:val="24"/>
          <w:szCs w:val="24"/>
        </w:rPr>
        <w:t>, 11849–11857.</w:t>
      </w:r>
    </w:p>
    <w:p w14:paraId="606C0EF9" w14:textId="5F08DBC5" w:rsidR="00DC31AB" w:rsidRDefault="00F563F7" w:rsidP="00DC31AB">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71E3EC4E" w14:textId="77777777" w:rsidR="00DC31AB" w:rsidRDefault="00DC31AB">
      <w:pPr>
        <w:rPr>
          <w:rFonts w:ascii="Times New Roman" w:hAnsi="Times New Roman" w:cs="Times New Roman"/>
          <w:sz w:val="24"/>
          <w:szCs w:val="24"/>
        </w:rPr>
      </w:pPr>
      <w:r>
        <w:rPr>
          <w:rFonts w:ascii="Times New Roman" w:hAnsi="Times New Roman" w:cs="Times New Roman"/>
          <w:sz w:val="24"/>
          <w:szCs w:val="24"/>
        </w:rPr>
        <w:br w:type="page"/>
      </w:r>
    </w:p>
    <w:p w14:paraId="1A4B8A64" w14:textId="77777777" w:rsidR="00E45DBF" w:rsidRDefault="00E45DBF" w:rsidP="00DC31AB">
      <w:pPr>
        <w:widowControl w:val="0"/>
        <w:autoSpaceDE w:val="0"/>
        <w:autoSpaceDN w:val="0"/>
        <w:adjustRightInd w:val="0"/>
        <w:spacing w:line="240" w:lineRule="auto"/>
        <w:rPr>
          <w:rFonts w:ascii="Times New Roman" w:hAnsi="Times New Roman" w:cs="Times New Roman"/>
          <w:sz w:val="24"/>
          <w:szCs w:val="24"/>
        </w:rPr>
      </w:pP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22"/>
            <w:r w:rsidRPr="007B3FB9">
              <w:rPr>
                <w:rFonts w:ascii="Times New Roman" w:hAnsi="Times New Roman" w:cs="Times New Roman"/>
              </w:rPr>
              <w:t>Source</w:t>
            </w:r>
            <w:commentRangeEnd w:id="22"/>
            <w:r w:rsidR="00D90D26">
              <w:rPr>
                <w:rStyle w:val="CommentReference"/>
                <w:b w:val="0"/>
                <w:bCs w:val="0"/>
              </w:rPr>
              <w:commentReference w:id="22"/>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666D2C30" w:rsidR="0036682A" w:rsidRPr="007B3FB9"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79F042C4" w:rsidR="0036682A"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54AB0B6" w:rsidR="0036682A"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6AFC3F66" w:rsidR="0036682A" w:rsidRPr="007B3FB9"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7751F9D3" w:rsidR="00431D68" w:rsidRPr="007B3FB9" w:rsidRDefault="00431D68"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5594C616" w:rsidR="0036682A" w:rsidRPr="007B3FB9" w:rsidRDefault="0036682A"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066C25"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40672993" w14:textId="4C3AB76D" w:rsidR="00D41F47" w:rsidRPr="00D41F47" w:rsidRDefault="00066C25" w:rsidP="007810A5">
      <w:pPr>
        <w:spacing w:after="0" w:line="480" w:lineRule="auto"/>
        <w:jc w:val="center"/>
        <w:rPr>
          <w:rFonts w:ascii="Times New Roman" w:hAnsi="Times New Roman" w:cs="Times New Roman"/>
          <w:u w:val="single"/>
        </w:rPr>
      </w:pPr>
      <w:r w:rsidRPr="00066C25">
        <w:rPr>
          <w:rFonts w:ascii="Times New Roman" w:hAnsi="Times New Roman" w:cs="Times New Roman"/>
          <w:b/>
        </w:rPr>
        <w:t xml:space="preserve">Table 1: </w:t>
      </w:r>
      <w:r w:rsidRPr="00066C25">
        <w:rPr>
          <w:rFonts w:ascii="Times New Roman" w:hAnsi="Times New Roman" w:cs="Times New Roman"/>
        </w:rPr>
        <w:t>Literature SCM reactions and fitted parameters</w:t>
      </w:r>
      <w:bookmarkStart w:id="23" w:name="_GoBack"/>
      <w:bookmarkEnd w:id="23"/>
      <w:r w:rsidRPr="00066C25">
        <w:rPr>
          <w:rFonts w:ascii="Times New Roman" w:hAnsi="Times New Roman" w:cs="Times New Roman"/>
        </w:rPr>
        <w:t xml:space="preserve"> </w:t>
      </w:r>
      <w:r w:rsidR="00967D23" w:rsidRPr="007B3FB9">
        <w:rPr>
          <w:rFonts w:ascii="Times New Roman" w:hAnsi="Times New Roman" w:cs="Times New Roman"/>
          <w:u w:val="single"/>
        </w:rPr>
        <w:br w:type="page"/>
      </w:r>
      <w:r w:rsidR="00D41F47">
        <w:rPr>
          <w:rFonts w:ascii="Times New Roman" w:hAnsi="Times New Roman" w:cs="Times New Roman"/>
          <w:b/>
          <w:noProof/>
          <w:sz w:val="24"/>
          <w:szCs w:val="24"/>
        </w:rPr>
        <w:lastRenderedPageBreak/>
        <w:drawing>
          <wp:inline distT="0" distB="0" distL="0" distR="0" wp14:anchorId="44CADA4B" wp14:editId="08EA9F3D">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commentRangeStart w:id="24"/>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24"/>
      <w:r w:rsidR="00110AB0">
        <w:rPr>
          <w:rStyle w:val="CommentReference"/>
        </w:rPr>
        <w:commentReference w:id="24"/>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w:t>
      </w:r>
      <w:r w:rsidR="00D41F47">
        <w:rPr>
          <w:rFonts w:ascii="Times New Roman" w:hAnsi="Times New Roman" w:cs="Times New Roman"/>
          <w:sz w:val="24"/>
          <w:szCs w:val="24"/>
        </w:rPr>
        <w:t>S</w:t>
      </w:r>
      <w:r w:rsidR="00CD2535">
        <w:rPr>
          <w:rFonts w:ascii="Times New Roman" w:hAnsi="Times New Roman" w:cs="Times New Roman"/>
          <w:sz w:val="24"/>
          <w:szCs w:val="24"/>
        </w:rPr>
        <w:t>1.</w:t>
      </w:r>
      <w:r w:rsidR="00110B27">
        <w:rPr>
          <w:rFonts w:ascii="Times New Roman" w:hAnsi="Times New Roman" w:cs="Times New Roman"/>
          <w:sz w:val="24"/>
          <w:szCs w:val="24"/>
        </w:rPr>
        <w:t xml:space="preserve"> </w:t>
      </w:r>
      <w:r w:rsidR="00D41F47">
        <w:rPr>
          <w:rFonts w:ascii="Times New Roman" w:hAnsi="Times New Roman" w:cs="Times New Roman"/>
          <w:b/>
        </w:rPr>
        <w:br w:type="page"/>
      </w:r>
    </w:p>
    <w:p w14:paraId="11C2BE51" w14:textId="0A91388B" w:rsidR="00D41F47" w:rsidRDefault="00D41F47">
      <w:pPr>
        <w:rPr>
          <w:rFonts w:ascii="Times New Roman" w:hAnsi="Times New Roman" w:cs="Times New Roman"/>
          <w:b/>
        </w:rPr>
      </w:pPr>
      <w:r>
        <w:rPr>
          <w:rFonts w:ascii="Times New Roman" w:hAnsi="Times New Roman" w:cs="Times New Roman"/>
          <w:b/>
          <w:noProof/>
        </w:rPr>
        <w:lastRenderedPageBreak/>
        <w:drawing>
          <wp:inline distT="0" distB="0" distL="0" distR="0" wp14:anchorId="0032E72B" wp14:editId="18FF4551">
            <wp:extent cx="5943600" cy="447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orption Isotherms S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B15961D" w14:textId="51A1949E" w:rsidR="00CF6B49" w:rsidRPr="00490DDE" w:rsidRDefault="00D41F47" w:rsidP="00173437">
      <w:pPr>
        <w:spacing w:after="0" w:line="480" w:lineRule="auto"/>
        <w:jc w:val="cente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Isotherm results for the studied minerals, normalized by mineral surface area.</w:t>
      </w:r>
      <w:r w:rsidR="00490DDE">
        <w:rPr>
          <w:rFonts w:ascii="Times New Roman" w:hAnsi="Times New Roman" w:cs="Times New Roman"/>
        </w:rPr>
        <w:t xml:space="preserve"> Error bars represent the standard deviation of the triplicate experiment, and fit lines the corresponding </w:t>
      </w:r>
      <w:proofErr w:type="spellStart"/>
      <w:r w:rsidR="00490DDE">
        <w:rPr>
          <w:rFonts w:ascii="Times New Roman" w:hAnsi="Times New Roman" w:cs="Times New Roman"/>
        </w:rPr>
        <w:t>K</w:t>
      </w:r>
      <w:r w:rsidR="00490DDE">
        <w:rPr>
          <w:rFonts w:ascii="Times New Roman" w:hAnsi="Times New Roman" w:cs="Times New Roman"/>
          <w:vertAlign w:val="subscript"/>
        </w:rPr>
        <w:t>sa</w:t>
      </w:r>
      <w:proofErr w:type="spellEnd"/>
      <w:r w:rsidR="00490DDE">
        <w:rPr>
          <w:rFonts w:ascii="Times New Roman" w:hAnsi="Times New Roman" w:cs="Times New Roman"/>
          <w:vertAlign w:val="subscript"/>
        </w:rPr>
        <w:t xml:space="preserve"> </w:t>
      </w:r>
      <w:r w:rsidR="00490DDE">
        <w:rPr>
          <w:rFonts w:ascii="Times New Roman" w:hAnsi="Times New Roman" w:cs="Times New Roman"/>
        </w:rPr>
        <w:t xml:space="preserve">in </w:t>
      </w:r>
      <w:r w:rsidR="009B4DF6">
        <w:rPr>
          <w:rFonts w:ascii="Times New Roman" w:hAnsi="Times New Roman" w:cs="Times New Roman"/>
        </w:rPr>
        <w:t>T</w:t>
      </w:r>
      <w:r w:rsidR="00490DDE">
        <w:rPr>
          <w:rFonts w:ascii="Times New Roman" w:hAnsi="Times New Roman" w:cs="Times New Roman"/>
        </w:rPr>
        <w:t>able S1.</w:t>
      </w:r>
    </w:p>
    <w:p w14:paraId="789E6724" w14:textId="7B661590" w:rsidR="0019783D" w:rsidRDefault="009B4DF6"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561FDD" wp14:editId="69C3A5BA">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3F1883" w14:textId="7F20FBC1" w:rsidR="003A096D" w:rsidRPr="0019783D" w:rsidRDefault="0019783D" w:rsidP="00173437">
      <w:pPr>
        <w:spacing w:after="0" w:line="480" w:lineRule="auto"/>
        <w:jc w:val="center"/>
        <w:rPr>
          <w:rFonts w:ascii="Times New Roman" w:hAnsi="Times New Roman" w:cs="Times New Roman"/>
          <w:sz w:val="24"/>
          <w:szCs w:val="24"/>
        </w:rPr>
      </w:pPr>
      <w:commentRangeStart w:id="25"/>
      <w:r>
        <w:rPr>
          <w:rFonts w:ascii="Times New Roman" w:hAnsi="Times New Roman" w:cs="Times New Roman"/>
          <w:b/>
          <w:sz w:val="24"/>
          <w:szCs w:val="24"/>
        </w:rPr>
        <w:t xml:space="preserve">Figure </w:t>
      </w:r>
      <w:commentRangeEnd w:id="25"/>
      <w:r w:rsidR="001B434D">
        <w:rPr>
          <w:rStyle w:val="CommentReference"/>
        </w:rPr>
        <w:commentReference w:id="25"/>
      </w:r>
      <w:r w:rsidR="009B4DF6">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SCM results </w:t>
      </w:r>
      <w:r w:rsidR="00AE104A">
        <w:rPr>
          <w:rFonts w:ascii="Times New Roman" w:hAnsi="Times New Roman" w:cs="Times New Roman"/>
          <w:sz w:val="24"/>
          <w:szCs w:val="24"/>
        </w:rPr>
        <w:t xml:space="preserve">(lines) </w:t>
      </w:r>
      <w:r>
        <w:rPr>
          <w:rFonts w:ascii="Times New Roman" w:hAnsi="Times New Roman" w:cs="Times New Roman"/>
          <w:sz w:val="24"/>
          <w:szCs w:val="24"/>
        </w:rPr>
        <w:t xml:space="preserve">compared against experimental results </w:t>
      </w:r>
      <w:r w:rsidR="00AE104A">
        <w:rPr>
          <w:rFonts w:ascii="Times New Roman" w:hAnsi="Times New Roman" w:cs="Times New Roman"/>
          <w:sz w:val="24"/>
          <w:szCs w:val="24"/>
        </w:rPr>
        <w:t xml:space="preserve">(points) </w:t>
      </w:r>
      <w:r>
        <w:rPr>
          <w:rFonts w:ascii="Times New Roman" w:hAnsi="Times New Roman" w:cs="Times New Roman"/>
          <w:sz w:val="24"/>
          <w:szCs w:val="24"/>
        </w:rPr>
        <w:t xml:space="preserve">for </w:t>
      </w:r>
      <w:r w:rsidR="009B4DF6">
        <w:rPr>
          <w:rFonts w:ascii="Times New Roman" w:hAnsi="Times New Roman" w:cs="Times New Roman"/>
          <w:sz w:val="24"/>
          <w:szCs w:val="24"/>
        </w:rPr>
        <w:t>the studied minerals</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3A096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16T12:09:00Z" w:initials="MC">
    <w:p w14:paraId="3ECA641B" w14:textId="058519F9" w:rsidR="007C3F2A" w:rsidRDefault="007C3F2A">
      <w:pPr>
        <w:pStyle w:val="CommentText"/>
      </w:pPr>
      <w:r>
        <w:rPr>
          <w:rStyle w:val="CommentReference"/>
        </w:rPr>
        <w:annotationRef/>
      </w:r>
      <w:r>
        <w:t>Think ACS style guide assumes these</w:t>
      </w:r>
    </w:p>
  </w:comment>
  <w:comment w:id="0" w:author="Michael Chen" w:date="2017-02-07T15:30:00Z" w:initials="MC">
    <w:p w14:paraId="0820A32A" w14:textId="31F1ABA9" w:rsidR="007C3F2A" w:rsidRDefault="007C3F2A">
      <w:pPr>
        <w:pStyle w:val="CommentText"/>
      </w:pPr>
      <w:r>
        <w:rPr>
          <w:rStyle w:val="CommentReference"/>
        </w:rPr>
        <w:annotationRef/>
      </w:r>
      <w:r>
        <w:t>A little weird that I started this with Radon, but then don’t reconnect to the radon question later</w:t>
      </w:r>
    </w:p>
  </w:comment>
  <w:comment w:id="2" w:author="Michael Chen" w:date="2017-02-07T15:30:00Z" w:initials="MC">
    <w:p w14:paraId="2E8F3566" w14:textId="1921B1D4" w:rsidR="007C3F2A" w:rsidRDefault="007C3F2A">
      <w:pPr>
        <w:pStyle w:val="CommentText"/>
      </w:pPr>
      <w:r>
        <w:rPr>
          <w:rStyle w:val="CommentReference"/>
        </w:rPr>
        <w:annotationRef/>
      </w:r>
      <w:r>
        <w:t>Might want a citation for this</w:t>
      </w:r>
    </w:p>
  </w:comment>
  <w:comment w:id="3" w:author="Microsoft Office User" w:date="2017-03-07T10:57:00Z" w:initials="Office">
    <w:p w14:paraId="34F669FB" w14:textId="280643D3" w:rsidR="007C3F2A" w:rsidRDefault="007C3F2A">
      <w:pPr>
        <w:pStyle w:val="CommentText"/>
      </w:pPr>
      <w:r>
        <w:rPr>
          <w:rStyle w:val="CommentReference"/>
        </w:rPr>
        <w:annotationRef/>
      </w:r>
      <w:r>
        <w:t>I’m not sure if you’re asking me or if you are asking yourself.</w:t>
      </w:r>
    </w:p>
    <w:p w14:paraId="703D05DD" w14:textId="77777777" w:rsidR="007C3F2A" w:rsidRDefault="007C3F2A">
      <w:pPr>
        <w:pStyle w:val="CommentText"/>
      </w:pPr>
    </w:p>
  </w:comment>
  <w:comment w:id="5" w:author="Michael Chen" w:date="2016-09-08T15:32:00Z" w:initials="MC">
    <w:p w14:paraId="6B549CF7" w14:textId="77777777" w:rsidR="007C3F2A" w:rsidRDefault="007C3F2A" w:rsidP="008729B4">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7C3F2A" w:rsidRDefault="007C3F2A">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7C3F2A" w:rsidRDefault="007C3F2A">
      <w:pPr>
        <w:pStyle w:val="CommentText"/>
      </w:pPr>
      <w:r>
        <w:rPr>
          <w:rStyle w:val="CommentReference"/>
        </w:rPr>
        <w:annotationRef/>
      </w:r>
      <w:r>
        <w:t>Remove ref 14</w:t>
      </w:r>
    </w:p>
  </w:comment>
  <w:comment w:id="8" w:author="Michael Chen" w:date="2017-02-07T15:57:00Z" w:initials="MC">
    <w:p w14:paraId="7161BD01" w14:textId="2C2DA322" w:rsidR="007C3F2A" w:rsidRDefault="007C3F2A">
      <w:pPr>
        <w:pStyle w:val="CommentText"/>
      </w:pPr>
      <w:r>
        <w:rPr>
          <w:rStyle w:val="CommentReference"/>
        </w:rPr>
        <w:annotationRef/>
      </w:r>
      <w:r>
        <w:t>Remove ref 15</w:t>
      </w:r>
    </w:p>
  </w:comment>
  <w:comment w:id="4" w:author="Michael Chen" w:date="2017-02-17T13:37:00Z" w:initials="MC">
    <w:p w14:paraId="18DE7803" w14:textId="09E057EA" w:rsidR="007C3F2A" w:rsidRDefault="007C3F2A">
      <w:pPr>
        <w:pStyle w:val="CommentText"/>
      </w:pPr>
      <w:r>
        <w:rPr>
          <w:rStyle w:val="CommentReference"/>
        </w:rPr>
        <w:annotationRef/>
      </w:r>
      <w:r>
        <w:t>Probably need to further compact this/add some context</w:t>
      </w:r>
    </w:p>
  </w:comment>
  <w:comment w:id="9" w:author="Microsoft Office User" w:date="2016-08-30T12:28:00Z" w:initials="Office">
    <w:p w14:paraId="5778E823" w14:textId="08EBFCDA" w:rsidR="007C3F2A" w:rsidRDefault="007C3F2A">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hael Chen" w:date="2016-11-01T14:25:00Z" w:initials="MC">
    <w:p w14:paraId="09DACAE9" w14:textId="08B0A06F" w:rsidR="007C3F2A" w:rsidRDefault="007C3F2A">
      <w:pPr>
        <w:pStyle w:val="CommentText"/>
      </w:pPr>
      <w:r>
        <w:rPr>
          <w:rStyle w:val="CommentReference"/>
        </w:rPr>
        <w:annotationRef/>
      </w:r>
      <w:r>
        <w:t>Need to check the XRD</w:t>
      </w:r>
    </w:p>
  </w:comment>
  <w:comment w:id="11" w:author="Microsoft Office User" w:date="2017-02-05T00:05:00Z" w:initials="Office">
    <w:p w14:paraId="28BD5C97" w14:textId="5561E3CC" w:rsidR="007C3F2A" w:rsidRDefault="007C3F2A">
      <w:pPr>
        <w:pStyle w:val="CommentText"/>
      </w:pPr>
      <w:r>
        <w:rPr>
          <w:rStyle w:val="CommentReference"/>
        </w:rPr>
        <w:annotationRef/>
      </w:r>
      <w:r>
        <w:t>Move table 1 to supplementary</w:t>
      </w:r>
    </w:p>
  </w:comment>
  <w:comment w:id="12" w:author="Microsoft Office User" w:date="2016-08-30T12:41:00Z" w:initials="Office">
    <w:p w14:paraId="450E2D7B" w14:textId="0A508BBD" w:rsidR="007C3F2A" w:rsidRDefault="007C3F2A">
      <w:pPr>
        <w:pStyle w:val="CommentText"/>
      </w:pPr>
      <w:r>
        <w:rPr>
          <w:rStyle w:val="CommentReference"/>
        </w:rPr>
        <w:annotationRef/>
      </w:r>
      <w:r>
        <w:t>Proper terminology?</w:t>
      </w:r>
    </w:p>
  </w:comment>
  <w:comment w:id="13" w:author="Michael Chen" w:date="2017-02-07T17:02:00Z" w:initials="MC">
    <w:p w14:paraId="7E6AC8BB" w14:textId="0AEC7D0E" w:rsidR="007C3F2A" w:rsidRDefault="007C3F2A">
      <w:pPr>
        <w:pStyle w:val="CommentText"/>
      </w:pPr>
      <w:r>
        <w:rPr>
          <w:rStyle w:val="CommentReference"/>
        </w:rPr>
        <w:annotationRef/>
      </w:r>
      <w:r>
        <w:t xml:space="preserve">Remove </w:t>
      </w:r>
      <w:proofErr w:type="spellStart"/>
      <w:r>
        <w:t>dzombak</w:t>
      </w:r>
      <w:proofErr w:type="spellEnd"/>
      <w:r>
        <w:t xml:space="preserve"> reference</w:t>
      </w:r>
    </w:p>
  </w:comment>
  <w:comment w:id="14" w:author="Michael Chen" w:date="2017-02-07T17:04:00Z" w:initials="MC">
    <w:p w14:paraId="7B1DAE29" w14:textId="1F8FBAED" w:rsidR="007C3F2A" w:rsidRDefault="007C3F2A">
      <w:pPr>
        <w:pStyle w:val="CommentText"/>
      </w:pPr>
      <w:r>
        <w:rPr>
          <w:rStyle w:val="CommentReference"/>
        </w:rPr>
        <w:annotationRef/>
      </w:r>
      <w:r>
        <w:t>Should say this a better way</w:t>
      </w:r>
    </w:p>
  </w:comment>
  <w:comment w:id="15" w:author="Microsoft Office User" w:date="2016-08-30T13:03:00Z" w:initials="Office">
    <w:p w14:paraId="684768AE" w14:textId="3B72B75F" w:rsidR="007C3F2A" w:rsidRDefault="007C3F2A">
      <w:pPr>
        <w:pStyle w:val="CommentText"/>
      </w:pPr>
      <w:r>
        <w:rPr>
          <w:rStyle w:val="CommentReference"/>
        </w:rPr>
        <w:annotationRef/>
      </w:r>
      <w:r>
        <w:t>We’ll see if this is still true when normalized to surface area….</w:t>
      </w:r>
    </w:p>
  </w:comment>
  <w:comment w:id="16" w:author="Microsoft Office User" w:date="2016-10-15T17:32:00Z" w:initials="Office">
    <w:p w14:paraId="2409F86B" w14:textId="45E184B7" w:rsidR="007C3F2A" w:rsidRDefault="007C3F2A">
      <w:pPr>
        <w:pStyle w:val="CommentText"/>
      </w:pPr>
      <w:r>
        <w:rPr>
          <w:rStyle w:val="CommentReference"/>
        </w:rPr>
        <w:annotationRef/>
      </w:r>
      <w:r>
        <w:t>Normalized to SA?</w:t>
      </w:r>
    </w:p>
  </w:comment>
  <w:comment w:id="17" w:author="Microsoft Office User" w:date="2017-02-05T00:22:00Z" w:initials="Office">
    <w:p w14:paraId="2ADDA86F" w14:textId="06F477BA" w:rsidR="007C3F2A" w:rsidRDefault="007C3F2A">
      <w:pPr>
        <w:pStyle w:val="CommentText"/>
      </w:pPr>
      <w:r>
        <w:rPr>
          <w:rStyle w:val="CommentReference"/>
        </w:rPr>
        <w:annotationRef/>
      </w:r>
      <w:r>
        <w:t>Which ones?</w:t>
      </w:r>
    </w:p>
  </w:comment>
  <w:comment w:id="18" w:author="Microsoft Office User" w:date="2017-03-08T10:55:00Z" w:initials="Office">
    <w:p w14:paraId="788BFF0B" w14:textId="56DA5A77" w:rsidR="007C3F2A" w:rsidRDefault="007C3F2A">
      <w:pPr>
        <w:pStyle w:val="CommentText"/>
      </w:pPr>
      <w:r>
        <w:rPr>
          <w:rStyle w:val="CommentReference"/>
        </w:rPr>
        <w:annotationRef/>
      </w:r>
      <w:r>
        <w:t>Need to be careful here</w:t>
      </w:r>
    </w:p>
  </w:comment>
  <w:comment w:id="19" w:author="Michael Chen" w:date="2017-02-09T16:10:00Z" w:initials="MC">
    <w:p w14:paraId="74F80848" w14:textId="367AA88B" w:rsidR="007C3F2A" w:rsidRDefault="007C3F2A">
      <w:pPr>
        <w:pStyle w:val="CommentText"/>
      </w:pPr>
      <w:r>
        <w:rPr>
          <w:rStyle w:val="CommentReference"/>
        </w:rPr>
        <w:annotationRef/>
      </w:r>
      <w:r>
        <w:t>Might want to put a number or two in</w:t>
      </w:r>
    </w:p>
  </w:comment>
  <w:comment w:id="20" w:author="Microsoft Office User" w:date="2016-10-17T13:23:00Z" w:initials="Office">
    <w:p w14:paraId="6DE7E727" w14:textId="40DF8D21" w:rsidR="007C3F2A" w:rsidRDefault="007C3F2A">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1" w:author="Microsoft Office User" w:date="2017-03-08T11:01:00Z" w:initials="Office">
    <w:p w14:paraId="2BEF6648" w14:textId="5F94B334" w:rsidR="007C3F2A" w:rsidRDefault="007C3F2A">
      <w:pPr>
        <w:pStyle w:val="CommentText"/>
      </w:pPr>
      <w:r>
        <w:rPr>
          <w:rStyle w:val="CommentReference"/>
        </w:rPr>
        <w:annotationRef/>
      </w:r>
      <w:r>
        <w:t xml:space="preserve">Orders of </w:t>
      </w:r>
      <w:proofErr w:type="spellStart"/>
      <w:r>
        <w:t>magnitutde</w:t>
      </w:r>
      <w:proofErr w:type="spellEnd"/>
      <w:r>
        <w:t>?</w:t>
      </w:r>
    </w:p>
  </w:comment>
  <w:comment w:id="22" w:author="Michael Chen" w:date="2017-02-16T16:07:00Z" w:initials="MC">
    <w:p w14:paraId="4AA7F13E" w14:textId="46DF9B30" w:rsidR="007C3F2A" w:rsidRDefault="007C3F2A">
      <w:pPr>
        <w:pStyle w:val="CommentText"/>
      </w:pPr>
      <w:r>
        <w:rPr>
          <w:rStyle w:val="CommentReference"/>
        </w:rPr>
        <w:annotationRef/>
      </w:r>
      <w:r>
        <w:t>Should consider making this column footnotes in the table.</w:t>
      </w:r>
    </w:p>
  </w:comment>
  <w:comment w:id="24" w:author="Michael Chen" w:date="2017-02-09T12:29:00Z" w:initials="MC">
    <w:p w14:paraId="38ABF949" w14:textId="3A1DF436" w:rsidR="007C3F2A" w:rsidRDefault="007C3F2A">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25" w:author="Michael Chen" w:date="2017-02-09T15:30:00Z" w:initials="MC">
    <w:p w14:paraId="0FCA3A97" w14:textId="2F0B5FCC" w:rsidR="007C3F2A" w:rsidRDefault="007C3F2A">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1"/>
  <w15:commentEx w15:paraId="0820A32A" w15:done="1"/>
  <w15:commentEx w15:paraId="2E8F3566" w15:done="1"/>
  <w15:commentEx w15:paraId="703D05DD" w15:paraIdParent="2E8F3566" w15:done="1"/>
  <w15:commentEx w15:paraId="6B549CF7" w15:done="1"/>
  <w15:commentEx w15:paraId="6D749CE3" w15:done="1"/>
  <w15:commentEx w15:paraId="01B17408" w15:done="1"/>
  <w15:commentEx w15:paraId="7161BD01" w15:done="1"/>
  <w15:commentEx w15:paraId="18DE7803" w15:done="1"/>
  <w15:commentEx w15:paraId="5778E823" w15:done="1"/>
  <w15:commentEx w15:paraId="09DACAE9" w15:done="1"/>
  <w15:commentEx w15:paraId="28BD5C97" w15:done="1"/>
  <w15:commentEx w15:paraId="450E2D7B" w15:done="1"/>
  <w15:commentEx w15:paraId="7E6AC8BB" w15:done="1"/>
  <w15:commentEx w15:paraId="7B1DAE29" w15:done="1"/>
  <w15:commentEx w15:paraId="684768AE" w15:done="1"/>
  <w15:commentEx w15:paraId="2409F86B" w15:done="1"/>
  <w15:commentEx w15:paraId="2ADDA86F" w15:done="1"/>
  <w15:commentEx w15:paraId="788BFF0B" w15:done="1"/>
  <w15:commentEx w15:paraId="74F80848" w15:done="1"/>
  <w15:commentEx w15:paraId="6DE7E727" w15:done="1"/>
  <w15:commentEx w15:paraId="2BEF6648" w15:done="1"/>
  <w15:commentEx w15:paraId="4AA7F13E" w15:done="1"/>
  <w15:commentEx w15:paraId="38ABF949" w15:done="1"/>
  <w15:commentEx w15:paraId="0FCA3A9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86B1A" w14:textId="77777777" w:rsidR="00793F9C" w:rsidRDefault="00793F9C" w:rsidP="005660E3">
      <w:pPr>
        <w:spacing w:after="0" w:line="240" w:lineRule="auto"/>
      </w:pPr>
      <w:r>
        <w:separator/>
      </w:r>
    </w:p>
  </w:endnote>
  <w:endnote w:type="continuationSeparator" w:id="0">
    <w:p w14:paraId="1F9C21FC" w14:textId="77777777" w:rsidR="00793F9C" w:rsidRDefault="00793F9C"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063DD" w14:textId="77777777" w:rsidR="00793F9C" w:rsidRDefault="00793F9C" w:rsidP="005660E3">
      <w:pPr>
        <w:spacing w:after="0" w:line="240" w:lineRule="auto"/>
      </w:pPr>
      <w:r>
        <w:separator/>
      </w:r>
    </w:p>
  </w:footnote>
  <w:footnote w:type="continuationSeparator" w:id="0">
    <w:p w14:paraId="706F3ED7" w14:textId="77777777" w:rsidR="00793F9C" w:rsidRDefault="00793F9C"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7C3F2A" w:rsidRDefault="007C3F2A">
        <w:pPr>
          <w:pStyle w:val="Header"/>
          <w:jc w:val="right"/>
        </w:pPr>
        <w:r>
          <w:fldChar w:fldCharType="begin"/>
        </w:r>
        <w:r>
          <w:instrText xml:space="preserve"> PAGE   \* MERGEFORMAT </w:instrText>
        </w:r>
        <w:r>
          <w:fldChar w:fldCharType="separate"/>
        </w:r>
        <w:r w:rsidR="00E810CB">
          <w:rPr>
            <w:noProof/>
          </w:rPr>
          <w:t>18</w:t>
        </w:r>
        <w:r>
          <w:rPr>
            <w:noProof/>
          </w:rPr>
          <w:fldChar w:fldCharType="end"/>
        </w:r>
      </w:p>
    </w:sdtContent>
  </w:sdt>
  <w:p w14:paraId="4D6AB4DB" w14:textId="77777777" w:rsidR="007C3F2A" w:rsidRDefault="007C3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C25"/>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343D"/>
    <w:rsid w:val="001E443A"/>
    <w:rsid w:val="001F06AE"/>
    <w:rsid w:val="001F0F1F"/>
    <w:rsid w:val="001F136D"/>
    <w:rsid w:val="001F1A7F"/>
    <w:rsid w:val="001F6475"/>
    <w:rsid w:val="001F650E"/>
    <w:rsid w:val="00201811"/>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A0292"/>
    <w:rsid w:val="002A0CF7"/>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A131A"/>
    <w:rsid w:val="004A13E2"/>
    <w:rsid w:val="004A1838"/>
    <w:rsid w:val="004A4F39"/>
    <w:rsid w:val="004A556B"/>
    <w:rsid w:val="004B34D2"/>
    <w:rsid w:val="004B3E94"/>
    <w:rsid w:val="004B4E03"/>
    <w:rsid w:val="004B591D"/>
    <w:rsid w:val="004C3155"/>
    <w:rsid w:val="004C4228"/>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3FCE"/>
    <w:rsid w:val="00545060"/>
    <w:rsid w:val="00546607"/>
    <w:rsid w:val="00551C0C"/>
    <w:rsid w:val="00556F98"/>
    <w:rsid w:val="00557356"/>
    <w:rsid w:val="0056233A"/>
    <w:rsid w:val="005637A4"/>
    <w:rsid w:val="0056396A"/>
    <w:rsid w:val="00563D7C"/>
    <w:rsid w:val="00564049"/>
    <w:rsid w:val="005660E3"/>
    <w:rsid w:val="00566609"/>
    <w:rsid w:val="00567F2A"/>
    <w:rsid w:val="00570A6F"/>
    <w:rsid w:val="0057203B"/>
    <w:rsid w:val="0057538C"/>
    <w:rsid w:val="00575D2A"/>
    <w:rsid w:val="00575F3A"/>
    <w:rsid w:val="0057637D"/>
    <w:rsid w:val="00576FCF"/>
    <w:rsid w:val="00583695"/>
    <w:rsid w:val="005843CD"/>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542A"/>
    <w:rsid w:val="005C659B"/>
    <w:rsid w:val="005C6ADA"/>
    <w:rsid w:val="005D25A5"/>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4EDE"/>
    <w:rsid w:val="00626F00"/>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0FB0"/>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7680"/>
    <w:rsid w:val="007810A5"/>
    <w:rsid w:val="007835E3"/>
    <w:rsid w:val="0078375C"/>
    <w:rsid w:val="00783CAA"/>
    <w:rsid w:val="00791993"/>
    <w:rsid w:val="00791ACF"/>
    <w:rsid w:val="007934FD"/>
    <w:rsid w:val="0079375A"/>
    <w:rsid w:val="00793F9C"/>
    <w:rsid w:val="00795E1C"/>
    <w:rsid w:val="00797662"/>
    <w:rsid w:val="007A01B7"/>
    <w:rsid w:val="007A37D8"/>
    <w:rsid w:val="007A67E5"/>
    <w:rsid w:val="007B17F0"/>
    <w:rsid w:val="007B346B"/>
    <w:rsid w:val="007B3C17"/>
    <w:rsid w:val="007B3FB9"/>
    <w:rsid w:val="007C3F2A"/>
    <w:rsid w:val="007C6A43"/>
    <w:rsid w:val="007D0178"/>
    <w:rsid w:val="007D2347"/>
    <w:rsid w:val="007D2945"/>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777B"/>
    <w:rsid w:val="009378CA"/>
    <w:rsid w:val="00944A37"/>
    <w:rsid w:val="00946431"/>
    <w:rsid w:val="00947637"/>
    <w:rsid w:val="00952553"/>
    <w:rsid w:val="00952C4A"/>
    <w:rsid w:val="00954BA2"/>
    <w:rsid w:val="00954BC5"/>
    <w:rsid w:val="00954DB4"/>
    <w:rsid w:val="00960229"/>
    <w:rsid w:val="009667D6"/>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C09AD"/>
    <w:rsid w:val="009C11F2"/>
    <w:rsid w:val="009C2D94"/>
    <w:rsid w:val="009C2E7A"/>
    <w:rsid w:val="009C4B10"/>
    <w:rsid w:val="009C7A05"/>
    <w:rsid w:val="009C7C54"/>
    <w:rsid w:val="009D0726"/>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0CA2"/>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402F"/>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58B5"/>
    <w:rsid w:val="00BD701F"/>
    <w:rsid w:val="00BE0432"/>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1EC9"/>
    <w:rsid w:val="00CF467D"/>
    <w:rsid w:val="00CF64AE"/>
    <w:rsid w:val="00CF6B49"/>
    <w:rsid w:val="00CF7B6C"/>
    <w:rsid w:val="00CF7DE4"/>
    <w:rsid w:val="00D00C71"/>
    <w:rsid w:val="00D013FE"/>
    <w:rsid w:val="00D01449"/>
    <w:rsid w:val="00D03E35"/>
    <w:rsid w:val="00D042E8"/>
    <w:rsid w:val="00D07FBE"/>
    <w:rsid w:val="00D105B2"/>
    <w:rsid w:val="00D10B46"/>
    <w:rsid w:val="00D11505"/>
    <w:rsid w:val="00D1297C"/>
    <w:rsid w:val="00D14891"/>
    <w:rsid w:val="00D15281"/>
    <w:rsid w:val="00D16ED2"/>
    <w:rsid w:val="00D173FA"/>
    <w:rsid w:val="00D22DE9"/>
    <w:rsid w:val="00D238B6"/>
    <w:rsid w:val="00D24816"/>
    <w:rsid w:val="00D2511A"/>
    <w:rsid w:val="00D26D99"/>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1AB"/>
    <w:rsid w:val="00DC37A4"/>
    <w:rsid w:val="00DC4D83"/>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3AD6"/>
    <w:rsid w:val="00E65D02"/>
    <w:rsid w:val="00E66BFC"/>
    <w:rsid w:val="00E67E4B"/>
    <w:rsid w:val="00E71196"/>
    <w:rsid w:val="00E724BE"/>
    <w:rsid w:val="00E73360"/>
    <w:rsid w:val="00E744F7"/>
    <w:rsid w:val="00E748D5"/>
    <w:rsid w:val="00E761CE"/>
    <w:rsid w:val="00E8100A"/>
    <w:rsid w:val="00E81075"/>
    <w:rsid w:val="00E810CB"/>
    <w:rsid w:val="00E81727"/>
    <w:rsid w:val="00E81E28"/>
    <w:rsid w:val="00E85CC1"/>
    <w:rsid w:val="00E86AE5"/>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3B93"/>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9FB5-EED4-4E57-BD45-C625C9BD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29397</Words>
  <Characters>167565</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15</cp:revision>
  <cp:lastPrinted>2017-02-15T20:09:00Z</cp:lastPrinted>
  <dcterms:created xsi:type="dcterms:W3CDTF">2017-03-08T20:17:00Z</dcterms:created>
  <dcterms:modified xsi:type="dcterms:W3CDTF">2017-03-08T22:12:00Z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