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sidP="00B53860">
      <w:pPr>
        <w:spacing w:line="360" w:lineRule="auto"/>
      </w:pPr>
      <w:r>
        <w:t>SECTION 1: INTRODUCTION AND BACKGROUND</w:t>
      </w:r>
    </w:p>
    <w:p w14:paraId="52FE4E78" w14:textId="4BC25E1B" w:rsidR="00D60F6C" w:rsidRDefault="00005184" w:rsidP="00B53860">
      <w:pPr>
        <w:spacing w:line="360" w:lineRule="auto"/>
        <w:ind w:firstLine="720"/>
      </w:pPr>
      <w:r>
        <w:t>Since the advent of the nuclear age, the fate of anthropogenic and naturally generated radioactive isotopes in the environment has been a major focus of</w:t>
      </w:r>
      <w:r w:rsidR="00F527E7">
        <w:t xml:space="preserve"> groundwater transport studies due to the </w:t>
      </w:r>
      <w:r>
        <w:t>significant human and environmental health hazard</w:t>
      </w:r>
      <w:r w:rsidR="00806F65">
        <w:t>s</w:t>
      </w:r>
      <w:r w:rsidR="00F527E7">
        <w:t xml:space="preserve"> they present</w:t>
      </w:r>
      <w:r w:rsidR="00806F65">
        <w:t xml:space="preserve">. One isotope of concern is </w:t>
      </w:r>
      <w:r w:rsidR="00F63FA8">
        <w:t>Radium</w:t>
      </w:r>
      <w:r w:rsidR="00806F65">
        <w:t>, which</w:t>
      </w:r>
      <w:r w:rsidR="00F63FA8">
        <w:t xml:space="preserve"> was used as a phosphorescent compound historically, but sees litt</w:t>
      </w:r>
      <w:r w:rsidR="00806F65">
        <w:t>le, if any industrial use today. The primary source of radium is then natural production by the decay of its parent products, uranium and thorium. While a natural radium signal exists in nearly all ground waters, it</w:t>
      </w:r>
      <w:r w:rsidR="007A37D8">
        <w:t xml:space="preserve"> is</w:t>
      </w:r>
      <w:r w:rsidR="00806F65">
        <w:t xml:space="preserve"> primarily</w:t>
      </w:r>
      <w:r w:rsidR="007A37D8">
        <w:t xml:space="preserve"> a concern</w:t>
      </w:r>
      <w:r w:rsidR="00806F65">
        <w:t xml:space="preserve">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3193F145" w:rsidR="004921B2" w:rsidRDefault="00034293" w:rsidP="00B53860">
      <w:pPr>
        <w:spacing w:line="360" w:lineRule="auto"/>
        <w:ind w:firstLine="720"/>
      </w:pPr>
      <w:r>
        <w:t>In parallel</w:t>
      </w:r>
      <w:r w:rsidR="007A37D8">
        <w:t xml:space="preserve"> to these risks</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 xml:space="preserve">or within the estuarine systems. </w:t>
      </w:r>
      <w:r w:rsidR="007A37D8">
        <w:t>This difficulty arises from</w:t>
      </w:r>
      <w:r w:rsidR="00D34445">
        <w:t xml:space="preserve"> the assumption of conservative behavior that is assumed in the near shore system,</w:t>
      </w:r>
      <w:r w:rsidR="007A37D8">
        <w:t xml:space="preserve"> since </w:t>
      </w:r>
      <w:r w:rsidR="004921B2">
        <w:t>radium isotopes are retarded by the presence of iron</w:t>
      </w:r>
      <w:r w:rsidR="00464DB5">
        <w:t xml:space="preserve"> and manganese oxides</w:t>
      </w:r>
      <w:r w:rsidR="007A37D8">
        <w:t xml:space="preserve"> in estuarine aquifers</w:t>
      </w:r>
      <w:r w:rsidR="00464DB5">
        <w:t xml:space="preserve">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9B463F">
        <w:t xml:space="preserve"> a</w:t>
      </w:r>
      <w:r w:rsidR="00210C4A">
        <w:t xml:space="preserve"> careful accounting of the critical processes controlling transport.</w:t>
      </w:r>
      <w:r w:rsidR="009934C3">
        <w:t xml:space="preserve"> </w:t>
      </w:r>
    </w:p>
    <w:p w14:paraId="259482F6" w14:textId="0B779DD1" w:rsidR="00505D1A" w:rsidRDefault="00AD1D21" w:rsidP="00B53860">
      <w:pPr>
        <w:spacing w:line="360" w:lineRule="auto"/>
      </w:pPr>
      <w:r>
        <w:lastRenderedPageBreak/>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 and manganese oxides dominate radium retention</w:t>
      </w:r>
      <w:r>
        <w:t xml:space="preserve"> </w:t>
      </w:r>
      <w:r w:rsidR="00C12AA1">
        <w:fldChar w:fldCharType="begin" w:fldLock="1"/>
      </w:r>
      <w:r w:rsidR="006B7DCE">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"mendeley" : { "formattedCitation" : "(Bassot, Stammose, &amp; Benitah, 2005; Bene\u0161, Strejc, Lukavec, &amp; Borovec, 1984; Nirdosh, Trembley, &amp; Johnson, 1990)", "plainTextFormattedCitation" : "(Bassot, Stammose, &amp; Benitah, 2005; Bene\u0161, Strejc, Lukavec, &amp; Borovec, 1984; Nirdosh, Trembley, &amp; Johnson, 1990)", "previouslyFormattedCitation" : "(Bassot, Stammose, &amp; Benitah, 2005; Bene\u0161, Strejc, Lukavec, &amp; Borovec, 1984; Nirdosh, Trembley, &amp; Johnson, 1990)" }, "properties" : { "noteIndex" : 0 }, "schema" : "https://github.com/citation-style-language/schema/raw/master/csl-citation.json" }</w:instrText>
      </w:r>
      <w:r w:rsidR="00C12AA1">
        <w:fldChar w:fldCharType="separate"/>
      </w:r>
      <w:r w:rsidR="00B80292" w:rsidRPr="00B80292">
        <w:rPr>
          <w:noProof/>
        </w:rPr>
        <w:t>(Bassot, Stammose, &amp; Benitah, 2005; Beneš, Strejc, Lukavec, &amp; Borovec, 1984; Nirdosh, Trembley, &amp; Johnson, 1990)</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w:t>
      </w:r>
      <w:r w:rsidR="007F6638" w:rsidRPr="00B80292">
        <w:rPr>
          <w:vertAlign w:val="subscript"/>
        </w:rPr>
        <w:t>d</w:t>
      </w:r>
      <w:r w:rsidR="007F6638">
        <w:t xml:space="preserve"> values saw significant variations in K</w:t>
      </w:r>
      <w:r w:rsidR="007F6638" w:rsidRPr="00B80292">
        <w:rPr>
          <w:vertAlign w:val="subscript"/>
        </w:rPr>
        <w:t>d</w:t>
      </w:r>
      <w:r w:rsidR="007F6638">
        <w:t xml:space="preserve">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31B86">
        <w:fldChar w:fldCharType="separate"/>
      </w:r>
      <w:r w:rsidR="000C5422" w:rsidRPr="000C5422">
        <w:rPr>
          <w:noProof/>
        </w:rPr>
        <w:t>(Sajih et al., 2014a)</w:t>
      </w:r>
      <w:r w:rsidR="00F31B86">
        <w:fldChar w:fldCharType="end"/>
      </w:r>
      <w:r w:rsidR="009934C3">
        <w:t xml:space="preserve">. </w:t>
      </w:r>
      <w:r w:rsidR="00D36EF3">
        <w:t>The</w:t>
      </w:r>
      <w:r w:rsidR="009934C3">
        <w:t xml:space="preserve"> sorption of other group II ions 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w:t>
      </w:r>
      <w:r w:rsidR="00D36EF3">
        <w:t xml:space="preserve"> but</w:t>
      </w:r>
      <w:r w:rsidR="009934C3">
        <w:t xml:space="preserve"> there is only a limited data set fo</w:t>
      </w:r>
      <w:r w:rsidR="00503D9D">
        <w:t xml:space="preserve">r radium sorption </w:t>
      </w:r>
      <w:r w:rsidR="00503D9D">
        <w:fldChar w:fldCharType="begin" w:fldLock="1"/>
      </w:r>
      <w:r w:rsidR="0005341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Lastly, there is very little data examining the sorption of radium to reduced minerals that form during natural cycling of certain groundwaters. Understanding the full suite of minerals controlling radium transport will be key in predicting its behavior.</w:t>
      </w:r>
    </w:p>
    <w:p w14:paraId="1B6D9479" w14:textId="6B01BC9E" w:rsidR="00400EB6" w:rsidRDefault="00400EB6" w:rsidP="00B53860">
      <w:pPr>
        <w:spacing w:line="360" w:lineRule="auto"/>
      </w:pPr>
      <w:r>
        <w:tab/>
        <w:t xml:space="preserve">The literature contains a limited set of data studying radium sorption to most minerals, with radiotoxicity often cited as the reason for these limitations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fldChar w:fldCharType="separate"/>
      </w:r>
      <w:r w:rsidRPr="000C5422">
        <w:rPr>
          <w:noProof/>
        </w:rPr>
        <w:t>(Sajih et al., 2014a)</w:t>
      </w:r>
      <w:r>
        <w:fldChar w:fldCharType="end"/>
      </w:r>
      <w:r>
        <w:t xml:space="preserve">. A popular technique for circumventing these hazards is the use of analog compounds, which share some of the same chemical characteristics as radium, but present fewer human health hazards. Barium, which is in the same family as radium, has been considered and cited as an analog for radium in the environment </w:t>
      </w:r>
      <w:r>
        <w:fldChar w:fldCharType="begin" w:fldLock="1"/>
      </w:r>
      <w:r>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fldChar w:fldCharType="separate"/>
      </w:r>
      <w:r w:rsidRPr="002D52AD">
        <w:rPr>
          <w:noProof/>
        </w:rPr>
        <w:t>(P. C. Zhang et al., 2001)</w:t>
      </w:r>
      <w:r>
        <w:fldChar w:fldCharType="end"/>
      </w:r>
      <w:r>
        <w:t xml:space="preserve">. Barium has been used to remove radium from produced waters from hydraulic fracturing, as the chemicals will coprecipitate in the presence of sulfate, and have relatively similar solubility products </w:t>
      </w:r>
      <w:r>
        <w:fldChar w:fldCharType="begin" w:fldLock="1"/>
      </w:r>
      <w: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"(T. Zhang, Gregory, Hammack, &amp; Vidic, 2014)", "plainTextFormattedCitation" : "(T. Zhang, Gregory, Hammack, &amp; Vidic, 2014)", "previouslyFormattedCitation" : "(T. Zhang, Gregory, Hammack, &amp; Vidic, 2014)" }, "properties" : { "noteIndex" : 0 }, "schema" : "https://github.com/citation-style-language/schema/raw/master/csl-citation.json" }</w:instrText>
      </w:r>
      <w:r>
        <w:fldChar w:fldCharType="separate"/>
      </w:r>
      <w:r w:rsidRPr="00C2009C">
        <w:rPr>
          <w:noProof/>
        </w:rPr>
        <w:t>(T. Zhang, Gregory, Hammack, &amp; Vidic, 2014)</w:t>
      </w:r>
      <w:r>
        <w:fldChar w:fldCharType="end"/>
      </w:r>
      <w:r>
        <w:t xml:space="preserve">, suggesting this can be a valid approach, particularly when attempting experiments requiring a high loading of sorbate. Previous work compared radium and barium sorption for similar experimental conditions (though significantly higher barium loading), finding some similarities for ferrihydrite, but some differences for goethite. Another study compared radium and barium uptake of carbonate minerals, also finding distinct differences in sorption behavior </w:t>
      </w:r>
      <w:r>
        <w:fldChar w:fldCharType="begin" w:fldLock="1"/>
      </w:r>
      <w:r>
        <w:instrText>ADDIN CSL_CITATION { "citationItems" : [ { "id" : "ITEM-1", "itemData" : { "DOI" : "10.1016/j.apgeochem.2011.04.012", "ISBN" : "0883-2927", "ISSN" : "08832927", "abstract" : "Radium-226 is a naturally-occurring radioisotope with potentially significant radiological impact and whose environmental behaviour is of concern. The reactions of tracer (0.1-1. nM) dissolved Ra and its chemical analogue Ba with the surfaces of a range of carbonate minerals have been studied. All of the minerals react with Ra but, whereas calcite, dolomite, strontianite, rhodocrosite, ankerite and witherite all show increased uptake with increasing Ra concentration, suggesting a coprecipitation reaction (hence with phase formation limiting uptake), siderite, magnesite and ankerite show behaviour suggesting simple sorption (with decreasing uptake as Ra concentration increases, or with no dependence on [Ra]). Magnesite, in particular, has a low sorption capacity. Barium has been used at higher (0.1-1mM) concentrations to enable the use of surface analytical and imaging techniques in addition to bulk uptake measurements. Although the same eight carbonates were studied, measurable uptake occurs only on dolomite, magnesite and siderite. For siderite and magnesite, there is an approximately linear relationship between the increasing solid and solution phase Ba concentrations, suggesting a simple sorption process. Dolomite shows more complex behaviour suggesting simple sorption at the lowest concentrations and phase formation at higher concentrations (&gt;0.4mmolL-1). The latter observation is consistent with spectroscopic evidence for the formation of witherite. Surface analysis and imaging of the three carbonate substrates that react with Ba show a diversity of behaviour, partly as a result of using natural minerals in these experiments. Witherite is commonly formed as a surface precipitate although the presence of even trace SO42- leads to barite formation. The surface phases display a range of characteristic morphologies, and the surface structure has the effect of templating growth. The presence of even minor amounts of Fe (hydr)oxide phases as alteration products or precipitates on the carbonates is also important, since Ba has a strong affinity for these phases. \u00a9 2011 Elsevier Ltd.", "author" : [ { "dropping-particle" : "", "family" : "Jones", "given" : "Mark J.", "non-dropping-particle" : "", "parse-names" : false, "suffix" : "" }, { "dropping-particle" : "", "family" : "Butchins", "given" : "Laura J.", "non-dropping-particle" : "", "parse-names" : false, "suffix" : "" }, { "dropping-particle" : "", "family" : "Charnock", "given" : "John M.", "non-dropping-particle" : "", "parse-names" : false, "suffix" : "" }, { "dropping-particle" : "", "family" : "Pattrick", "given" : "Richard a D", "non-dropping-particle" : "", "parse-names" : false, "suffix" : "" }, { "dropping-particle" : "", "family" : "Small", "given" : "Joe S.", "non-dropping-particle" : "", "parse-names" : false, "suffix" : "" }, { "dropping-particle" : "", "family" : "Vaughan", "given" : "David J.", "non-dropping-particle" : "", "parse-names" : false, "suffix" : "" }, { "dropping-particle" : "", "family" : "Wincott", "given" : "Paul L.", "non-dropping-particle" : "", "parse-names" : false, "suffix" : "" }, { "dropping-particle" : "", "family" : "Livens", "given" : "Francis R.", "non-dropping-particle" : "", "parse-names" : false, "suffix" : "" } ], "container-title" : "Applied Geochemistry", "id" : "ITEM-1", "issue" : "7", "issued" : { "date-parts" : [ [ "2011" ] ] }, "page" : "1231-1238", "publisher" : "Elsevier Ltd", "title" : "Reactions of radium and barium with the surfaces of carbonate minerals", "type" : "article-journal", "volume" : "26" }, "uris" : [ "http://www.mendeley.com/documents/?uuid=f8e09f36-a6d8-4780-bdbd-874de25e8630" ] } ], "mendeley" : { "formattedCitation" : "(Jones et al., 2011)", "plainTextFormattedCitation" : "(Jones et al., 2011)", "previouslyFormattedCitation" : "(Jones et al., 2011)" }, "properties" : { "noteIndex" : 0 }, "schema" : "https://github.com/citation-style-language/schema/raw/master/csl-citation.json" }</w:instrText>
      </w:r>
      <w:r>
        <w:fldChar w:fldCharType="separate"/>
      </w:r>
      <w:r w:rsidRPr="00BF1FB1">
        <w:rPr>
          <w:noProof/>
        </w:rPr>
        <w:t>(Jones et al., 2011)</w:t>
      </w:r>
      <w:r>
        <w:fldChar w:fldCharType="end"/>
      </w:r>
      <w:r>
        <w:t>. These differences underscore the importance of studying radium specifically, only relying on chemical analogs when considerations of safety limit experimental activities</w:t>
      </w:r>
      <w:r w:rsidR="009A3FAF">
        <w:t xml:space="preserve"> or the behavior is shown to be sufficiently similar</w:t>
      </w:r>
      <w:r>
        <w:t>.</w:t>
      </w:r>
    </w:p>
    <w:p w14:paraId="4D70E478" w14:textId="3F0CD5CE" w:rsidR="00F31B86" w:rsidRDefault="00F31B86" w:rsidP="00B53860">
      <w:pPr>
        <w:spacing w:line="360" w:lineRule="auto"/>
      </w:pPr>
      <w:r>
        <w:lastRenderedPageBreak/>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w:t>
      </w:r>
      <w:r w:rsidR="003748CB">
        <w:t>primarily</w:t>
      </w:r>
      <w:r w:rsidR="009E1557">
        <w:t xml:space="preserve"> focused on the importance of iron oxides, but have </w:t>
      </w:r>
      <w:r w:rsidR="0024634D">
        <w:t>barely</w:t>
      </w:r>
      <w:r w:rsidR="009E1557">
        <w:t xml:space="preserve"> considered the role of clay minerals with exchangeable cations, or the importance of reduced iron minerals, both of which are </w:t>
      </w:r>
      <w:r w:rsidR="00767A3D">
        <w:t>common</w:t>
      </w:r>
      <w:r w:rsidR="00E26EE8">
        <w:t>ly found in many aquifers</w:t>
      </w:r>
      <w:r w:rsidR="009E1557">
        <w:t>.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w:t>
      </w:r>
      <w:r w:rsidR="000D3DBF">
        <w:t xml:space="preserve"> under certain conditions</w:t>
      </w:r>
      <w:r w:rsidR="009E1557">
        <w:t>,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sidP="00B53860">
      <w:pPr>
        <w:spacing w:line="360" w:lineRule="auto"/>
      </w:pPr>
      <w:r>
        <w:t xml:space="preserve">SECTION 2: </w:t>
      </w:r>
      <w:r w:rsidR="00DE4BC8">
        <w:t xml:space="preserve">EXPERIMENTAL AND MODELING </w:t>
      </w:r>
      <w:r>
        <w:t>METHODS</w:t>
      </w:r>
    </w:p>
    <w:p w14:paraId="4C17FB2F" w14:textId="0F3B7A69" w:rsidR="009C7C54" w:rsidRDefault="009C7C54" w:rsidP="00B53860">
      <w:pPr>
        <w:spacing w:line="360" w:lineRule="auto"/>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sidP="00B53860">
      <w:pPr>
        <w:spacing w:line="360" w:lineRule="auto"/>
      </w:pPr>
      <w:r>
        <w:t>2.1 MINERAL PREPARATION</w:t>
      </w:r>
    </w:p>
    <w:p w14:paraId="311590D6" w14:textId="1B566278" w:rsidR="00DE72DF" w:rsidRDefault="00DE72DF" w:rsidP="00B53860">
      <w:pPr>
        <w:spacing w:line="360" w:lineRule="auto"/>
      </w:pPr>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Briefly, ferrihydrite was precipitated by dissolving Fe(III)Cl</w:t>
      </w:r>
      <w:r w:rsidR="00167D90" w:rsidRPr="006442C7">
        <w:rPr>
          <w:vertAlign w:val="subscript"/>
        </w:rPr>
        <w:t>3</w:t>
      </w:r>
      <w:r w:rsidR="00167D90">
        <w:t xml:space="preserve">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31898E7B" w:rsidR="00B51EE3" w:rsidRDefault="00167D90" w:rsidP="00B53860">
      <w:pPr>
        <w:spacing w:line="360" w:lineRule="auto"/>
      </w:pPr>
      <w:r>
        <w:tab/>
        <w:t>Calcium montmorillonite STX-1b was ordered from the clay minerals society</w:t>
      </w:r>
      <w:r w:rsidR="00994948">
        <w:t xml:space="preserve"> (clays.org)</w:t>
      </w:r>
      <w:r w:rsidR="00B51EE3">
        <w:t>. The clay was dispersed with 1 M NaCl, and the &lt;0.2 um clay fraction siphoned off after successive washes with DI water. The siphoned clay particles were then treated with a 1 M Sodium Acetate solution, set to pH 5 using glacial acetic acid, which removed the</w:t>
      </w:r>
      <w:commentRangeStart w:id="0"/>
      <w:r w:rsidR="00B51EE3">
        <w:t xml:space="preserve"> carbonates</w:t>
      </w:r>
      <w:commentRangeEnd w:id="0"/>
      <w:r w:rsidR="001B752A">
        <w:rPr>
          <w:rStyle w:val="CommentReference"/>
        </w:rPr>
        <w:commentReference w:id="0"/>
      </w:r>
      <w:r w:rsidR="00B51EE3">
        <w:t xml:space="preserve">. Since the mineral data from the clay society indicated low or negligible iron content, no iron oxide removal was performed. The cleaned clay was </w:t>
      </w:r>
      <w:r w:rsidR="00B51EE3">
        <w:lastRenderedPageBreak/>
        <w:t xml:space="preserve">then washed and centrifuged with the experimental background solution, resulting in a sodium montmorillonite. The clay was dried at 50 C overnight, and then carefully ground using mortar </w:t>
      </w:r>
      <w:commentRangeStart w:id="1"/>
      <w:r w:rsidR="00B51EE3">
        <w:t xml:space="preserve">and pestle. </w:t>
      </w:r>
      <w:commentRangeEnd w:id="1"/>
      <w:r w:rsidR="00C75F08">
        <w:rPr>
          <w:rStyle w:val="CommentReference"/>
        </w:rPr>
        <w:commentReference w:id="1"/>
      </w:r>
    </w:p>
    <w:p w14:paraId="0FEDCDA3" w14:textId="7A5735CE" w:rsidR="00B51EE3" w:rsidRDefault="003F60EB" w:rsidP="00B53860">
      <w:pPr>
        <w:spacing w:line="360" w:lineRule="auto"/>
      </w:pPr>
      <w:r>
        <w:tab/>
      </w:r>
      <w:r w:rsidR="0072409D">
        <w:t>P</w:t>
      </w:r>
      <w:r>
        <w:t>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hydrogen atmosphere. </w:t>
      </w:r>
      <w:r w:rsidR="00483D6E">
        <w:t>Once in the glove bag, the pyrite was washed in 6 N HCl overnight to remove any iron oxide coatings, and then washed with DI water</w:t>
      </w:r>
      <w:r w:rsidR="00B41C18">
        <w:t xml:space="preserve"> to remove the remaining acid</w:t>
      </w:r>
      <w:r w:rsidR="00483D6E">
        <w:t xml:space="preserve">. Lastly, the pyrite was allowed to </w:t>
      </w:r>
      <w:r w:rsidR="00C4280C">
        <w:t>air dry in the anaerobic glove bag with a dessicant</w:t>
      </w:r>
      <w:r w:rsidR="00483D6E">
        <w:t xml:space="preserve">. </w:t>
      </w:r>
      <w:r w:rsidR="00C4280C">
        <w:t>The pyrite composition was confirmed through XRD.</w:t>
      </w:r>
    </w:p>
    <w:p w14:paraId="4F0C2599" w14:textId="6AFB3B2E" w:rsidR="00490D23" w:rsidRDefault="00FA1FCF" w:rsidP="00B53860">
      <w:pPr>
        <w:spacing w:line="360" w:lineRule="auto"/>
      </w:pPr>
      <w:r>
        <w:t>2.2</w:t>
      </w:r>
      <w:r w:rsidR="008A0962">
        <w:t xml:space="preserve"> SORPTION</w:t>
      </w:r>
      <w:r w:rsidR="00490D23">
        <w:t xml:space="preserve"> EXPERIMENTAL SETUP</w:t>
      </w:r>
    </w:p>
    <w:p w14:paraId="4468AD1E" w14:textId="5D377DD6" w:rsidR="007B346B" w:rsidRDefault="00490D23" w:rsidP="00B53860">
      <w:pPr>
        <w:spacing w:line="360" w:lineRule="auto"/>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2014a)", "plainTextFormattedCitation" : "(Sajih et al., 2014a)", "previouslyFormattedCitation" : "(Sajih et al., 2014a)" }, "properties" : { "noteIndex" : 0 }, "schema" : "https://github.com/citation-style-language/schema/raw/master/csl-citation.json" }</w:instrText>
      </w:r>
      <w:r w:rsidR="00FA7E83">
        <w:fldChar w:fldCharType="separate"/>
      </w:r>
      <w:r w:rsidR="000C5422" w:rsidRPr="000C5422">
        <w:rPr>
          <w:noProof/>
        </w:rPr>
        <w:t>(Sajih et al., 2014a)</w:t>
      </w:r>
      <w:r w:rsidR="00FA7E83">
        <w:fldChar w:fldCharType="end"/>
      </w:r>
      <w:r w:rsidR="00FA7E83">
        <w:t xml:space="preserve">, </w:t>
      </w:r>
      <w:commentRangeStart w:id="2"/>
      <w:r w:rsidR="00FA7E83">
        <w:t>while sorption to montmorillonite was evaluated using the same set up with different time points</w:t>
      </w:r>
      <w:commentRangeEnd w:id="2"/>
      <w:r w:rsidR="00FA7E83">
        <w:rPr>
          <w:rStyle w:val="CommentReference"/>
        </w:rPr>
        <w:commentReference w:id="2"/>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HCl and NaOH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sidP="00B53860">
      <w:pPr>
        <w:spacing w:line="360" w:lineRule="auto"/>
      </w:pPr>
      <w:r>
        <w:t>2.3 ANALYTICAL TECHNIQUES</w:t>
      </w:r>
    </w:p>
    <w:p w14:paraId="6BF77AEA" w14:textId="193292AF" w:rsidR="007B346B" w:rsidRDefault="007B346B" w:rsidP="00B53860">
      <w:pPr>
        <w:spacing w:line="360" w:lineRule="auto"/>
      </w:pPr>
      <w:r>
        <w:tab/>
        <w:t xml:space="preserve">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lastRenderedPageBreak/>
        <w:t>radium-226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sidP="00B53860">
      <w:pPr>
        <w:spacing w:line="360" w:lineRule="auto"/>
      </w:pPr>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The solid samples on PES filters were simply placed in scintillation vials, and c</w:t>
      </w:r>
      <w:r>
        <w:t>ounted directly on the counter, with the resulting counts being adjusted for ferr</w:t>
      </w:r>
      <w:r w:rsidR="00B5451B">
        <w:t>ihydr</w:t>
      </w:r>
      <w:r w:rsidR="00737E5A">
        <w:t>ite loss during filtration. The physical arrangement</w:t>
      </w:r>
      <w:r w:rsidR="00B5451B">
        <w:t xml:space="preserve"> arrangement closely matches that o</w:t>
      </w:r>
      <w:r w:rsidR="00737E5A">
        <w:t>f the multinuclide standard, so</w:t>
      </w:r>
      <w:r w:rsidR="00B5451B">
        <w:t xml:space="preserve"> no geometry corrections were used.</w:t>
      </w:r>
    </w:p>
    <w:p w14:paraId="1C19EDDA" w14:textId="29C688AE" w:rsidR="005C4438" w:rsidRDefault="005C4438" w:rsidP="00B53860">
      <w:pPr>
        <w:spacing w:line="360" w:lineRule="auto"/>
      </w:pPr>
      <w:r>
        <w:t>[DISCUSSION OF SURFACE AREA ANALYSIS]</w:t>
      </w:r>
    </w:p>
    <w:p w14:paraId="0A678B35" w14:textId="415430C4" w:rsidR="005C4438" w:rsidRDefault="005C4438" w:rsidP="00B53860">
      <w:pPr>
        <w:spacing w:line="360" w:lineRule="auto"/>
      </w:pPr>
      <w:r>
        <w:t>2.4 SURFACE COMPLEXATION MODELING</w:t>
      </w:r>
    </w:p>
    <w:p w14:paraId="00FA4CF2" w14:textId="1FA04375"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as well as comparison with currently existing surface complexation modeling results</w:t>
      </w:r>
      <w:r w:rsidR="00CE1C34">
        <w:t>, while not making explicit statements about radium surface behavior</w:t>
      </w:r>
      <w:r w:rsidR="00946431">
        <w:t xml:space="preserve"> </w:t>
      </w:r>
      <w:r w:rsidR="00946431">
        <w:fldChar w:fldCharType="begin" w:fldLock="1"/>
      </w:r>
      <w:r w:rsidR="00FF4A9A">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"mendeley" : { "formattedCitation" : "(Dixit &amp; Hering, 2003; Dzombak &amp; Morel, 1990)", "plainTextFormattedCitation" : "(Dixit &amp; Hering, 2003; Dzombak &amp; Morel, 1990)", "previouslyFormattedCitation" : "(Dixit &amp; Hering, 2003; Dzombak &amp; Morel, 1990)" }, "properties" : { "noteIndex" : 0 }, "schema" : "https://github.com/citation-style-language/schema/raw/master/csl-citation.json" }</w:instrText>
      </w:r>
      <w:r w:rsidR="00946431">
        <w:fldChar w:fldCharType="separate"/>
      </w:r>
      <w:r w:rsidR="00A41A6F" w:rsidRPr="00A41A6F">
        <w:rPr>
          <w:noProof/>
        </w:rPr>
        <w:t>(Dixit &amp; Hering, 2003; 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 xml:space="preserve">The relevant reactions are shown in table </w:t>
      </w:r>
      <w:r w:rsidR="00BC3575">
        <w:t>3</w:t>
      </w:r>
      <w:r w:rsidR="00F40708">
        <w:t>,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 xml:space="preserve">Solution complexation behavior was accounted for using the SIT database, </w:t>
      </w:r>
      <w:r w:rsidR="006C34B0">
        <w:lastRenderedPageBreak/>
        <w:t>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sidP="00B53860">
      <w:pPr>
        <w:spacing w:line="360" w:lineRule="auto"/>
      </w:pPr>
      <w:r>
        <w:tab/>
      </w:r>
    </w:p>
    <w:p w14:paraId="2C202E40" w14:textId="2BB27C94" w:rsidR="00FA7E83" w:rsidRDefault="007444BF" w:rsidP="00B53860">
      <w:pPr>
        <w:spacing w:line="360" w:lineRule="auto"/>
      </w:pPr>
      <w:r>
        <w:t>SECTION 3: RESULTS</w:t>
      </w:r>
      <w:r w:rsidR="00FA7E83">
        <w:t xml:space="preserve"> AND </w:t>
      </w:r>
      <w:r w:rsidR="00B00F8C">
        <w:t>DISCUSSION</w:t>
      </w:r>
    </w:p>
    <w:p w14:paraId="3C9A3709" w14:textId="7AD46E24" w:rsidR="00BB777D" w:rsidRDefault="00BB777D" w:rsidP="00B53860">
      <w:pPr>
        <w:spacing w:line="360" w:lineRule="auto"/>
      </w:pPr>
      <w:r>
        <w:t>SECTION 3.1</w:t>
      </w:r>
      <w:r w:rsidR="006674E7">
        <w:t>.1</w:t>
      </w:r>
      <w:r>
        <w:t xml:space="preserve"> SORPTION ISOTHERM RESULTS</w:t>
      </w:r>
      <w:r w:rsidR="002137B6">
        <w:t xml:space="preserve">: </w:t>
      </w:r>
      <w:r w:rsidR="006674E7">
        <w:t>Iron Oxides</w:t>
      </w:r>
    </w:p>
    <w:p w14:paraId="7D935258" w14:textId="58CFE398" w:rsidR="006B4EBE" w:rsidRDefault="002137B6" w:rsidP="00B53860">
      <w:pPr>
        <w:spacing w:line="360" w:lineRule="auto"/>
      </w:pPr>
      <w:r>
        <w:t>The sorption isotherm results for ferrihydrite and goethite are plotted in figur</w:t>
      </w:r>
      <w:r w:rsidR="006674E7">
        <w:t>es 1a and 1b, respectively. The data points for each mineral and pH combination show linear behavior in the range considered, and the associated K</w:t>
      </w:r>
      <w:r w:rsidR="006674E7">
        <w:rPr>
          <w:vertAlign w:val="subscript"/>
        </w:rPr>
        <w:t>d</w:t>
      </w:r>
      <w:r w:rsidR="00FC6BEA">
        <w:t xml:space="preserve"> values presented in table 2</w:t>
      </w:r>
      <w:r w:rsidR="006B4EBE">
        <w:t xml:space="preserve">. </w:t>
      </w:r>
      <w:r w:rsidR="00747938">
        <w:t>This K</w:t>
      </w:r>
      <w:r w:rsidR="00747938">
        <w:rPr>
          <w:vertAlign w:val="subscript"/>
        </w:rPr>
        <w:t xml:space="preserve">d </w:t>
      </w:r>
      <w:r w:rsidR="00747938">
        <w:t xml:space="preserve">is calculated from the slope of the line fitted through the experimental points. </w:t>
      </w:r>
      <w:r w:rsidR="006674E7">
        <w:t>Sorption to both iron oxides show a strong dependence on pH, with ferrihydrite showing more overall sorption at a given pH compared to goethite.</w:t>
      </w:r>
      <w:r w:rsidR="006B4EBE">
        <w:t xml:space="preserve"> The extent of sorption increases with increasing pH for both iron oxides.</w:t>
      </w:r>
      <w:r w:rsidR="006674E7">
        <w:t xml:space="preserve"> It is w</w:t>
      </w:r>
      <w:r w:rsidR="00791ACF">
        <w:t xml:space="preserve">orth noting that goethite shows limited </w:t>
      </w:r>
      <w:r w:rsidR="006674E7">
        <w:t>sorption at acidic pHs, and that ferrihydrite shows the most sorption at pH 9 compared to all of the other minerals.</w:t>
      </w:r>
      <w:r w:rsidR="00BE6AF9">
        <w:t xml:space="preserve"> </w:t>
      </w:r>
    </w:p>
    <w:p w14:paraId="507B0CE8" w14:textId="3698DE96" w:rsidR="006B4EBE" w:rsidRDefault="006B4EBE" w:rsidP="00B53860">
      <w:pPr>
        <w:spacing w:line="360" w:lineRule="auto"/>
      </w:pPr>
      <w:r>
        <w:tab/>
        <w:t>There is an abundance of prior work examining sorption of radium and its corresponding analogues to iron oxides such as ferrihydrite and goethite</w:t>
      </w:r>
      <w:r w:rsidR="0012510C">
        <w:t>, however</w:t>
      </w:r>
      <w:r w:rsidR="00EC2F07">
        <w:t xml:space="preserve"> comparison between these previous works can be difficult, due to differences in solution composition</w:t>
      </w:r>
      <w:r w:rsidR="0012510C">
        <w:t xml:space="preserve"> and solid solution ratio. </w:t>
      </w:r>
      <w:r w:rsidR="00747938">
        <w:t>Table 1 compiles selected experimental results from the literature, using calculated K</w:t>
      </w:r>
      <w:r w:rsidR="00747938">
        <w:rPr>
          <w:vertAlign w:val="subscript"/>
        </w:rPr>
        <w:t>d</w:t>
      </w:r>
      <w:r w:rsidR="00747938">
        <w:t xml:space="preserve"> values </w:t>
      </w:r>
      <w:r w:rsidR="003E1F1F">
        <w:t>to compare</w:t>
      </w:r>
      <w:r w:rsidR="00747938">
        <w:t xml:space="preserve"> relative sorption extent. In some cases, it was necessary to calculate a K</w:t>
      </w:r>
      <w:r w:rsidR="00747938">
        <w:rPr>
          <w:vertAlign w:val="subscript"/>
        </w:rPr>
        <w:t>d</w:t>
      </w:r>
      <w:r w:rsidR="00747938">
        <w:t xml:space="preserve"> value</w:t>
      </w:r>
      <w:r w:rsidR="008B0456">
        <w:t xml:space="preserve"> from the reported data</w:t>
      </w:r>
      <w:r w:rsidR="00747938">
        <w:t>, since none was calculated</w:t>
      </w:r>
      <w:r w:rsidR="008B0456">
        <w:t xml:space="preserve"> or was calculated using a different formulation, such as a Langmuir or Freundlich style isotherm. The solid/solution ratios (solid mass divided by total solution), as well as the pH and background electrolyte are also reported.</w:t>
      </w:r>
    </w:p>
    <w:p w14:paraId="6C67AD7B" w14:textId="4AEB67F2" w:rsidR="008B0456" w:rsidRDefault="008B0456" w:rsidP="00B53860">
      <w:pPr>
        <w:spacing w:line="360" w:lineRule="auto"/>
      </w:pPr>
      <w:r>
        <w:tab/>
        <w:t>For ferrihydrite, surprisingly little data exists, with only two sources reporting any sort of isotherm data. The experimental results presented here match within an order of magnitude of the K</w:t>
      </w:r>
      <w:r>
        <w:rPr>
          <w:vertAlign w:val="subscript"/>
        </w:rPr>
        <w:t xml:space="preserve">d </w:t>
      </w:r>
      <w:r>
        <w:t xml:space="preserve">values calculated in other work </w:t>
      </w:r>
      <w:r>
        <w:fldChar w:fldCharType="begin" w:fldLock="1"/>
      </w:r>
      <w:r w:rsidR="00B80292">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Sajih et al., 2014a)", "plainTextFormattedCitation" : "(Beck &amp; Cochran, 2013; Sajih et al., 2014a)", "previouslyFormattedCitation" : "(Beck &amp; Cochran, 2013; Sajih et al., 2014a)" }, "properties" : { "noteIndex" : 0 }, "schema" : "https://github.com/citation-style-language/schema/raw/master/csl-citation.json" }</w:instrText>
      </w:r>
      <w:r>
        <w:fldChar w:fldCharType="separate"/>
      </w:r>
      <w:r w:rsidR="000C5422" w:rsidRPr="000C5422">
        <w:rPr>
          <w:noProof/>
        </w:rPr>
        <w:t>(Beck &amp; Cochran, 2013; Sajih et al., 2014a)</w:t>
      </w:r>
      <w:r>
        <w:fldChar w:fldCharType="end"/>
      </w:r>
      <w:r>
        <w:t xml:space="preserve">. While the pH of these points is similar, a variety of solution conditions were used, with both other studies using significantly larger amounts of background electrolyte. </w:t>
      </w:r>
      <w:r w:rsidR="000660E0">
        <w:t>The K</w:t>
      </w:r>
      <w:r w:rsidR="000660E0">
        <w:softHyphen/>
      </w:r>
      <w:r w:rsidR="000660E0">
        <w:rPr>
          <w:vertAlign w:val="subscript"/>
        </w:rPr>
        <w:t xml:space="preserve">d </w:t>
      </w:r>
      <w:r w:rsidR="000660E0">
        <w:t>found in this work is the largest of the collected data sets, but was also performed with the lowest ionic strength background solution, which matches with previous results suggesting that increased salinity will reduce radium sorption extent</w:t>
      </w:r>
      <w:r w:rsidR="0031487F">
        <w:t xml:space="preserve"> </w:t>
      </w:r>
      <w:r w:rsidR="000660E0">
        <w:fldChar w:fldCharType="begin" w:fldLock="1"/>
      </w:r>
      <w:r w:rsidR="000660E0">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et al., 2008)", "plainTextFormattedCitation" : "(Gonneea et al., 2008)", "previouslyFormattedCitation" : "(Gonneea et al., 2008)" }, "properties" : { "noteIndex" : 0 }, "schema" : "https://github.com/citation-style-language/schema/raw/master/csl-citation.json" }</w:instrText>
      </w:r>
      <w:r w:rsidR="000660E0">
        <w:fldChar w:fldCharType="separate"/>
      </w:r>
      <w:r w:rsidR="000660E0" w:rsidRPr="000660E0">
        <w:rPr>
          <w:noProof/>
        </w:rPr>
        <w:t>(Gonneea et al., 2008)</w:t>
      </w:r>
      <w:r w:rsidR="000660E0">
        <w:fldChar w:fldCharType="end"/>
      </w:r>
      <w:r w:rsidR="000660E0">
        <w:t xml:space="preserve">. It is worth noting that one study compared radium sorption to hematite, ferryhydrite, goethite, and lepidocrocite, finding that ferrihydrite sorbs radium most extensively </w:t>
      </w:r>
      <w:r w:rsidR="000660E0">
        <w:fldChar w:fldCharType="begin" w:fldLock="1"/>
      </w:r>
      <w:r w:rsidR="001F0F1F">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0660E0">
        <w:fldChar w:fldCharType="separate"/>
      </w:r>
      <w:r w:rsidR="000660E0" w:rsidRPr="000660E0">
        <w:rPr>
          <w:noProof/>
        </w:rPr>
        <w:t>(Beck &amp; Cochran, 2013)</w:t>
      </w:r>
      <w:r w:rsidR="000660E0">
        <w:fldChar w:fldCharType="end"/>
      </w:r>
      <w:r w:rsidR="000660E0">
        <w:t xml:space="preserve">. This </w:t>
      </w:r>
      <w:r w:rsidR="000660E0">
        <w:lastRenderedPageBreak/>
        <w:t>suggests that the sorption isotherm results found here represent an upper limit fo</w:t>
      </w:r>
      <w:r w:rsidR="0031487F">
        <w:t>r radium sorption to iron oxides</w:t>
      </w:r>
      <w:r w:rsidR="000660E0">
        <w:t>.</w:t>
      </w:r>
      <w:r w:rsidR="00D173FA">
        <w:t xml:space="preserve"> </w:t>
      </w:r>
    </w:p>
    <w:p w14:paraId="1270B04D" w14:textId="367F200C" w:rsidR="000660E0" w:rsidRDefault="00DD73D3" w:rsidP="00B53860">
      <w:pPr>
        <w:spacing w:line="360" w:lineRule="auto"/>
      </w:pPr>
      <w:r>
        <w:tab/>
        <w:t>Larger differences appear when examining radium adsorption to goethite, which has more available data in the literature. These result</w:t>
      </w:r>
      <w:r w:rsidR="00486D37">
        <w:t>s are displayed in table 1</w:t>
      </w:r>
      <w:r w:rsidR="00FC6BEA">
        <w:t>, along with the other mineral specific results. Unlike with ferrihydrite, we observe significant differences in sorption extent compared to previous research, generally observing a larger extent of sorption for solutions of comparable pH</w:t>
      </w:r>
      <w:r w:rsidR="000C5422">
        <w:t xml:space="preserve"> </w:t>
      </w:r>
      <w:r w:rsidR="000C5422">
        <w:fldChar w:fldCharType="begin" w:fldLock="1"/>
      </w:r>
      <w:r w:rsidR="006B7DCE">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"id" : "ITEM-2", "itemData" : { "DOI" : "10.1016/j.gca.2014.10.008", "ISSN" : "00167037", "author" : [ { "dropping-particle" : "", "family" : "Sajih", "given" : "M.", "non-dropping-particle" : "", "parse-names" : false, "suffix" : "" }, { "dropping-particle" : "", "family" : "Bryan", "given" : "N.D.", "non-dropping-particle" : "", "parse-names" : false, "suffix" : "" }, { "dropping-particle" : "", "family" : "Livens", "given" : "F.R.", "non-dropping-particle" : "", "parse-names" : false, "suffix" : "" }, { "dropping-particle" : "", "family" : "Vaughan", "given" : "D.J.",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"title" : "Adsorption of radium and barium on goethite and ferrihydrite: A kinetic and surface complexation modelling study: SUPPLEMENTARY DATA", "type" : "article-journal", "volume" : "146" }, "uris" : [ "http://www.mendeley.com/documents/?uuid=686923f7-f148-47f4-a070-4bdc2ce9c6dd"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Nirdosh et al., 1990; Sajih et al., 2014b)", "plainTextFormattedCitation" : "(Beck &amp; Cochran, 2013; Nirdosh et al., 1990; Sajih et al., 2014b)", "previouslyFormattedCitation" : "(Beck &amp; Cochran, 2013; Nirdosh et al., 1990; Sajih et al., 2014b)" }, "properties" : { "noteIndex" : 0 }, "schema" : "https://github.com/citation-style-language/schema/raw/master/csl-citation.json" }</w:instrText>
      </w:r>
      <w:r w:rsidR="000C5422">
        <w:fldChar w:fldCharType="separate"/>
      </w:r>
      <w:r w:rsidR="00B80292" w:rsidRPr="00B80292">
        <w:rPr>
          <w:noProof/>
        </w:rPr>
        <w:t>(Beck &amp; Cochran, 2013; Nirdosh et al., 1990; Sajih et al., 2014b)</w:t>
      </w:r>
      <w:r w:rsidR="000C5422">
        <w:fldChar w:fldCharType="end"/>
      </w:r>
      <w:r w:rsidR="00FC6BEA">
        <w:t>. One factor affecting this may be the differences in solution ionic strength</w:t>
      </w:r>
      <w:r w:rsidR="006F63E8">
        <w:t xml:space="preserve"> or surface area of the synthesized goethite</w:t>
      </w:r>
      <w:r w:rsidR="00FC6BEA">
        <w:t xml:space="preserve">. </w:t>
      </w:r>
      <w:r w:rsidR="001F0F1F">
        <w:t xml:space="preserve">Other possible differences may be driven by the crystallinity of the goethite used, which varies significantly depending on the synthesis method. We expect relatively low crystallinity goethite based on the described experimental method, which should more closely match goethites found in natural settings </w:t>
      </w:r>
      <w:r w:rsidR="001F0F1F">
        <w:fldChar w:fldCharType="begin" w:fldLock="1"/>
      </w:r>
      <w:r w:rsidR="0051444A">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F0F1F">
        <w:fldChar w:fldCharType="separate"/>
      </w:r>
      <w:r w:rsidR="001F0F1F" w:rsidRPr="001F0F1F">
        <w:rPr>
          <w:noProof/>
        </w:rPr>
        <w:t>(Schwertmann &amp; Cornell, 2000)</w:t>
      </w:r>
      <w:r w:rsidR="001F0F1F">
        <w:fldChar w:fldCharType="end"/>
      </w:r>
      <w:r w:rsidR="001F0F1F">
        <w:t xml:space="preserve">. </w:t>
      </w:r>
      <w:r w:rsidR="003032A0">
        <w:t>Reconciling these differences is crucial for understanding the importance of goethite in controlling radium sorption.</w:t>
      </w:r>
    </w:p>
    <w:p w14:paraId="667676F0" w14:textId="0AEC0F15" w:rsidR="00EC6FB3" w:rsidRDefault="00EC6FB3" w:rsidP="00B53860">
      <w:pPr>
        <w:spacing w:line="360" w:lineRule="auto"/>
      </w:pPr>
      <w:commentRangeStart w:id="3"/>
      <w:r>
        <w:t>SECTION 3.1.2: SORPTION ISOTHERMS</w:t>
      </w:r>
      <w:r w:rsidR="00832FDC">
        <w:t xml:space="preserve"> AND SORPTION KINETICS</w:t>
      </w:r>
      <w:r>
        <w:t>: MONTMORILLONITE</w:t>
      </w:r>
      <w:commentRangeEnd w:id="3"/>
      <w:r w:rsidR="008D5E6F">
        <w:rPr>
          <w:rStyle w:val="CommentReference"/>
        </w:rPr>
        <w:commentReference w:id="3"/>
      </w:r>
    </w:p>
    <w:p w14:paraId="18C2F2B6" w14:textId="5CB20762" w:rsidR="0051444A" w:rsidRDefault="00E14811" w:rsidP="00B53860">
      <w:pPr>
        <w:spacing w:line="360" w:lineRule="auto"/>
      </w:pPr>
      <w:r>
        <w:tab/>
        <w:t>Sorption isotherm results for radium onto sodium montmorillonite are plotted in figure 2, and the calculated K</w:t>
      </w:r>
      <w:r>
        <w:rPr>
          <w:vertAlign w:val="subscript"/>
        </w:rPr>
        <w:t xml:space="preserve">d </w:t>
      </w:r>
      <w:r>
        <w:t>values</w:t>
      </w:r>
      <w:r w:rsidR="004B34D2">
        <w:t xml:space="preserve"> listed in table 1</w:t>
      </w:r>
      <w:r>
        <w:t>.</w:t>
      </w:r>
      <w:r w:rsidR="0051444A">
        <w:t xml:space="preserve"> The results are remarkably linear for the range of radium activities considered.</w:t>
      </w:r>
      <w:r>
        <w:t xml:space="preserve"> A much weaker</w:t>
      </w:r>
      <w:r w:rsidR="0051444A">
        <w:t xml:space="preserve"> pH dependence is observed for montmorillonite</w:t>
      </w:r>
      <w:r>
        <w:t xml:space="preserve"> sorption as compared to the iron oxides, however, the </w:t>
      </w:r>
      <w:r w:rsidR="00800E52">
        <w:t xml:space="preserve">total </w:t>
      </w:r>
      <w:r>
        <w:t>extent of sorption is significantly larger over the whole range of pH values</w:t>
      </w:r>
      <w:r w:rsidR="000F7D14">
        <w:t xml:space="preserve">. The only isotherm </w:t>
      </w:r>
      <w:r w:rsidR="00FC4031">
        <w:t xml:space="preserve">in this study </w:t>
      </w:r>
      <w:r w:rsidR="000F7D14">
        <w:t>showing a larger extent of sorption</w:t>
      </w:r>
      <w:r w:rsidR="00FC4031">
        <w:t xml:space="preserve"> is ferrihydrite at pH 9</w:t>
      </w:r>
      <w:r w:rsidR="00800E52">
        <w:t xml:space="preserve">, with all others having significantly less sorption. This result suggests that the dominant mechanism controlling montmorillonite sorption is not complexation with surface groups, but rather exchange of radium with sodium in the inner layer of the clay. </w:t>
      </w:r>
      <w:r w:rsidR="00520539">
        <w:t>This concept is explored further in section 3.2 through the surface complexation modeling.</w:t>
      </w:r>
    </w:p>
    <w:p w14:paraId="15F3B9A1" w14:textId="79DFEACC" w:rsidR="00EE5C81" w:rsidRPr="002C3E2F" w:rsidRDefault="0051444A" w:rsidP="00B53860">
      <w:pPr>
        <w:spacing w:line="360" w:lineRule="auto"/>
      </w:pPr>
      <w:r>
        <w:tab/>
        <w:t>As with the iron oxides, there is only a limited set of experimental data with which to compare the gathered experimental data. The two dat</w:t>
      </w:r>
      <w:r w:rsidR="004B34D2">
        <w:t>a points are reported in table 1</w:t>
      </w:r>
      <w:r>
        <w:t>, and were performed under similar solution conditions, but with different solid to solution ratios. Again, there are significant differences in the order of magnitude in the calculated K</w:t>
      </w:r>
      <w:r>
        <w:rPr>
          <w:vertAlign w:val="subscript"/>
        </w:rPr>
        <w:t>d</w:t>
      </w:r>
      <w:r>
        <w:t xml:space="preserve"> value. Experiments with the highest solid loading showed the least extent of sorption </w:t>
      </w:r>
      <w:r>
        <w:fldChar w:fldCharType="begin" w:fldLock="1"/>
      </w:r>
      <w:r>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"mendeley" : { "formattedCitation" : "(Ames, 1983)", "plainTextFormattedCitation" : "(Ames, 1983)", "previouslyFormattedCitation" : "(Ames, 1983)" }, "properties" : { "noteIndex" : 0 }, "schema" : "https://github.com/citation-style-language/schema/raw/master/csl-citation.json" }</w:instrText>
      </w:r>
      <w:r>
        <w:fldChar w:fldCharType="separate"/>
      </w:r>
      <w:r w:rsidRPr="0051444A">
        <w:rPr>
          <w:noProof/>
        </w:rPr>
        <w:t>(Ames, 1983)</w:t>
      </w:r>
      <w:r>
        <w:fldChar w:fldCharType="end"/>
      </w:r>
      <w:r>
        <w:t>, while the present experiments, which had the lowest solid loading, had the largest ex</w:t>
      </w:r>
      <w:r w:rsidR="005974D7">
        <w:t>tent of sorption. The compared</w:t>
      </w:r>
      <w:r>
        <w:t xml:space="preserve"> data span roughly an order of magnitude in difference for </w:t>
      </w:r>
      <w:r w:rsidR="005974D7">
        <w:t xml:space="preserve">(log?) </w:t>
      </w:r>
      <w:r>
        <w:t>K</w:t>
      </w:r>
      <w:r>
        <w:rPr>
          <w:vertAlign w:val="subscript"/>
        </w:rPr>
        <w:t>d</w:t>
      </w:r>
      <w:r>
        <w:t xml:space="preserve"> value, in spite of distinct similarities in experimental methodology, </w:t>
      </w:r>
      <w:r>
        <w:lastRenderedPageBreak/>
        <w:t>particularly in dealing with clay treatment. It is possible that differences in the source clay may drive some of this variation, as the</w:t>
      </w:r>
      <w:r w:rsidR="002C3E2F">
        <w:t xml:space="preserve"> clays society measured</w:t>
      </w:r>
      <w:r>
        <w:t xml:space="preserve"> surface area of the STx-1b </w:t>
      </w:r>
      <w:r w:rsidR="00BB52F1">
        <w:t xml:space="preserve">used in this study is more than twice that of the SWy-1 used in the other study </w:t>
      </w:r>
      <w:r w:rsidR="00BB52F1">
        <w:fldChar w:fldCharType="begin" w:fldLock="1"/>
      </w:r>
      <w:r w:rsidR="00133304">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B52F1">
        <w:fldChar w:fldCharType="separate"/>
      </w:r>
      <w:r w:rsidR="00BB52F1" w:rsidRPr="00BB52F1">
        <w:rPr>
          <w:noProof/>
        </w:rPr>
        <w:t>(Tamamura et al., 2013)</w:t>
      </w:r>
      <w:r w:rsidR="00BB52F1">
        <w:fldChar w:fldCharType="end"/>
      </w:r>
      <w:r w:rsidR="002C3E2F">
        <w:t xml:space="preserve">. Typically, the surface sites of a clay are responsible for any pH dependent behavior due to protonation of the surface sites </w:t>
      </w:r>
      <w:r w:rsidR="002C3E2F">
        <w:fldChar w:fldCharType="begin" w:fldLock="1"/>
      </w:r>
      <w:r w:rsidR="002B0979">
        <w: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"mendeley" : { "formattedCitation" : "(Kraepiel, Keiler, &amp; Morel, 1999)", "plainTextFormattedCitation" : "(Kraepiel, Keiler, &amp; Morel, 1999)", "previouslyFormattedCitation" : "(Kraepiel, Keiler, &amp; Morel, 1999)" }, "properties" : { "noteIndex" : 0 }, "schema" : "https://github.com/citation-style-language/schema/raw/master/csl-citation.json" }</w:instrText>
      </w:r>
      <w:r w:rsidR="002C3E2F">
        <w:fldChar w:fldCharType="separate"/>
      </w:r>
      <w:r w:rsidR="002C3E2F" w:rsidRPr="002C3E2F">
        <w:rPr>
          <w:noProof/>
        </w:rPr>
        <w:t>(Kraepiel, Keiler, &amp; Morel, 1999)</w:t>
      </w:r>
      <w:r w:rsidR="002C3E2F">
        <w:fldChar w:fldCharType="end"/>
      </w:r>
      <w:r w:rsidR="002C3E2F">
        <w:t>, and are easily measured by BET surface area analysis. The weak dependence of the fitted K</w:t>
      </w:r>
      <w:r w:rsidR="002C3E2F">
        <w:rPr>
          <w:vertAlign w:val="subscript"/>
        </w:rPr>
        <w:t>d</w:t>
      </w:r>
      <w:r w:rsidR="002C3E2F">
        <w:t xml:space="preserve"> value on pH suggests that exchange with the inner layer sodium is the dominant sorption process. Given this, it is difficult to explain the significant differences in sorption found between this work and previous works.</w:t>
      </w:r>
    </w:p>
    <w:p w14:paraId="1D0B6090" w14:textId="5884362C" w:rsidR="00832FDC" w:rsidRDefault="00832FDC" w:rsidP="00B53860">
      <w:pPr>
        <w:spacing w:line="360" w:lineRule="auto"/>
      </w:pPr>
      <w:r>
        <w:t>DISCUSSION OF KINETIC EXPERIMENT RESULTS</w:t>
      </w:r>
    </w:p>
    <w:p w14:paraId="71D1D77B" w14:textId="51FA802E" w:rsidR="00EE5C81" w:rsidRDefault="00EE5C81" w:rsidP="00B53860">
      <w:pPr>
        <w:spacing w:line="360" w:lineRule="auto"/>
      </w:pPr>
      <w:r>
        <w:t>SECTION 3.1.3: SORPTION ISOTHERMS: PYRITE</w:t>
      </w:r>
    </w:p>
    <w:p w14:paraId="17DAFE13" w14:textId="5296C65E" w:rsidR="00C2009C" w:rsidRPr="0051444A" w:rsidRDefault="00520539" w:rsidP="00B53860">
      <w:pPr>
        <w:spacing w:line="360" w:lineRule="auto"/>
      </w:pPr>
      <w:r>
        <w:tab/>
        <w:t>Pyrite showed limited sorption of radium over most pH values, with almost no sorption at acidic pH v</w:t>
      </w:r>
      <w:r w:rsidR="00832FDC">
        <w:t>alues, and limited sorption at more basic pH values. Interestingly, there seems to be little difference in sorption at a circumneutral pH compared to basic pH. As with the other minerals, K</w:t>
      </w:r>
      <w:r w:rsidR="00832FDC">
        <w:rPr>
          <w:vertAlign w:val="subscript"/>
        </w:rPr>
        <w:t xml:space="preserve">d </w:t>
      </w:r>
      <w:r w:rsidR="00832FDC">
        <w:t>values were fit, showing very linear response in the range of radium activities considered, and those values are reported in table 2. Radium sorption to goethite is comparable to that of pyrite at circumneutral pH values, though the extent of sorption to goethite is much larger at increasingly basic solution conditions. There is very little, if any existing data examining the sorption of radium to any reduced iron solid.</w:t>
      </w:r>
      <w:r w:rsidR="006B7DCE">
        <w:t xml:space="preserve"> A previous study examining sorption of strontium to unoxidized pyrite found no discernable sorption, which suggests radium sorption would also be limited as found here </w:t>
      </w:r>
      <w:r w:rsidR="006B7DCE">
        <w:fldChar w:fldCharType="begin" w:fldLock="1"/>
      </w:r>
      <w:r w:rsidR="000A2B77">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Monteil-Rivera, Dumonceau, Catalette, &amp; Simoni, 2006)", "plainTextFormattedCitation" : "(Naveau, Monteil-Rivera, Dumonceau, Catalette, &amp; Simoni, 2006)", "previouslyFormattedCitation" : "(Naveau, Monteil-Rivera, Dumonceau, Catalette, &amp; Simoni, 2006)" }, "properties" : { "noteIndex" : 0 }, "schema" : "https://github.com/citation-style-language/schema/raw/master/csl-citation.json" }</w:instrText>
      </w:r>
      <w:r w:rsidR="006B7DCE">
        <w:fldChar w:fldCharType="separate"/>
      </w:r>
      <w:r w:rsidR="006B7DCE" w:rsidRPr="006B7DCE">
        <w:rPr>
          <w:noProof/>
        </w:rPr>
        <w:t>(Naveau, Monteil-Rivera, Dumonceau, Catalette, &amp; Simoni, 2006)</w:t>
      </w:r>
      <w:r w:rsidR="006B7DCE">
        <w:fldChar w:fldCharType="end"/>
      </w:r>
      <w:r w:rsidR="006B7DCE">
        <w:t>.</w:t>
      </w:r>
      <w:r w:rsidR="00832FDC">
        <w:t xml:space="preserve"> These results suggest that reduced iron minerals may play a limited role in controlling radium sorption in anoxic environments, however it seems clear that the </w:t>
      </w:r>
      <w:r w:rsidR="00FC3C91">
        <w:t xml:space="preserve">existence </w:t>
      </w:r>
      <w:r w:rsidR="00832FDC">
        <w:t>of any kind of persistent iron oxide coating, or clay minerals with exchangeable cations</w:t>
      </w:r>
      <w:r w:rsidR="000A2270">
        <w:t xml:space="preserve"> will dominate sorption processes.</w:t>
      </w:r>
      <w:r w:rsidR="00C2009C">
        <w:tab/>
      </w:r>
    </w:p>
    <w:p w14:paraId="46557DF1" w14:textId="2518AC15" w:rsidR="00F80772" w:rsidRDefault="00D42F7E" w:rsidP="00B53860">
      <w:pPr>
        <w:spacing w:line="360" w:lineRule="auto"/>
      </w:pPr>
      <w:r>
        <w:t>SECTION 3.2 SURFACE COMPLEXATION MODELING</w:t>
      </w:r>
    </w:p>
    <w:p w14:paraId="3CCCC385" w14:textId="2EE52540" w:rsidR="00741E18" w:rsidRDefault="000A2B77" w:rsidP="00B53860">
      <w:pPr>
        <w:spacing w:line="360" w:lineRule="auto"/>
      </w:pPr>
      <w:r>
        <w:tab/>
      </w:r>
      <w:r w:rsidR="008D5E6F">
        <w:t>Figure 3 compares</w:t>
      </w:r>
      <w:r w:rsidR="006A239A">
        <w:t xml:space="preserve"> the surface complexation modeling results for goethite and for ferrihydrite, both showing</w:t>
      </w:r>
      <w:r w:rsidR="00C07D4E">
        <w:t xml:space="preserve"> a good fit to the corresponding experimental data. The fitted reaction constants and suggested reactions, which can be found in table 3, show that ferrihydrite complexation dominates over goethite, matching the relative </w:t>
      </w:r>
      <w:r w:rsidR="00346B02">
        <w:t>extents</w:t>
      </w:r>
      <w:r w:rsidR="00C07D4E">
        <w:t xml:space="preserve"> of sorption observed in the sorption isotherms. </w:t>
      </w:r>
      <w:r w:rsidR="00346B02">
        <w:t xml:space="preserve">It is traditional when modeling fererhydrite behavior to use a two site model, with a strong and weak </w:t>
      </w:r>
      <w:commentRangeStart w:id="4"/>
      <w:r w:rsidR="00346B02">
        <w:t>site</w:t>
      </w:r>
      <w:commentRangeEnd w:id="4"/>
      <w:r w:rsidR="00346B02">
        <w:rPr>
          <w:rStyle w:val="CommentReference"/>
        </w:rPr>
        <w:commentReference w:id="4"/>
      </w:r>
      <w:r w:rsidR="00346B02">
        <w:t xml:space="preserve">, where the strong site represents sorption at low levels of sorbate, and the weak site represents sorption at high </w:t>
      </w:r>
      <w:r w:rsidR="00346B02">
        <w:lastRenderedPageBreak/>
        <w:t xml:space="preserve">levels of sorbate </w:t>
      </w:r>
      <w:r w:rsidR="00346B02">
        <w:fldChar w:fldCharType="begin" w:fldLock="1"/>
      </w:r>
      <w:r w:rsidR="00346B0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346B02">
        <w:fldChar w:fldCharType="separate"/>
      </w:r>
      <w:r w:rsidR="00346B02" w:rsidRPr="00346B02">
        <w:rPr>
          <w:noProof/>
        </w:rPr>
        <w:t>(Dzombak &amp; Morel, 1990)</w:t>
      </w:r>
      <w:r w:rsidR="00346B02">
        <w:fldChar w:fldCharType="end"/>
      </w:r>
      <w:r w:rsidR="00346B02">
        <w:t>. This type of model was considered when fitting the experimental data, however, there was no sensitivity found for the reaction constant for the weak site</w:t>
      </w:r>
      <w:r w:rsidR="00F819DE">
        <w:t xml:space="preserve">, and only a single </w:t>
      </w:r>
      <w:r w:rsidR="002A0292">
        <w:t xml:space="preserve">site </w:t>
      </w:r>
      <w:r w:rsidR="00F819DE">
        <w:t>and single reaction were needed</w:t>
      </w:r>
      <w:r w:rsidR="00346B02">
        <w:t>. Given the low levels of radium used in the experimental data set, it is not surprising that weak site behavior was not observed during ferrihydrite sorption. Other recent work examining radium sorption to ferrihydrite used a</w:t>
      </w:r>
      <w:r w:rsidR="005269AC">
        <w:t xml:space="preserve"> single site, with two</w:t>
      </w:r>
      <w:r w:rsidR="00346B02">
        <w:t xml:space="preserve"> tetradentate reaction</w:t>
      </w:r>
      <w:r w:rsidR="005269AC">
        <w:t>s</w:t>
      </w:r>
      <w:r w:rsidR="00346B02">
        <w:t xml:space="preserve"> to fit experimental data </w:t>
      </w:r>
      <w:r w:rsidR="00346B02">
        <w:fldChar w:fldCharType="begin" w:fldLock="1"/>
      </w:r>
      <w:r w:rsidR="0024027E">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"(Sajih et al., 2014a; Sverjensky, 2006)", "plainTextFormattedCitation" : "(Sajih et al., 2014a; Sverjensky, 2006)", "previouslyFormattedCitation" : "(Sajih et al., 2014a; Sverjensky, 2006)" }, "properties" : { "noteIndex" : 0 }, "schema" : "https://github.com/citation-style-language/schema/raw/master/csl-citation.json" }</w:instrText>
      </w:r>
      <w:r w:rsidR="00346B02">
        <w:fldChar w:fldCharType="separate"/>
      </w:r>
      <w:r w:rsidR="0024027E" w:rsidRPr="0024027E">
        <w:rPr>
          <w:noProof/>
        </w:rPr>
        <w:t>(Sajih et al., 2014a; Sverjensky, 2006)</w:t>
      </w:r>
      <w:r w:rsidR="00346B02">
        <w:fldChar w:fldCharType="end"/>
      </w:r>
      <w:r w:rsidR="00346B02">
        <w:t>.</w:t>
      </w:r>
      <w:r w:rsidR="007B3C17">
        <w:t xml:space="preserve"> While fitting with </w:t>
      </w:r>
      <w:r w:rsidR="005269AC">
        <w:t>the same</w:t>
      </w:r>
      <w:r w:rsidR="007B3C17">
        <w:t xml:space="preserve"> model was performed </w:t>
      </w:r>
      <w:r w:rsidR="00F45496">
        <w:t xml:space="preserve">using similar amounts of surface sites </w:t>
      </w:r>
      <w:r w:rsidR="007B3C17">
        <w:t xml:space="preserve">[SUPPORTING INFORMATION], the overall fit was not noticeably better than with a </w:t>
      </w:r>
      <w:r w:rsidR="005269AC">
        <w:t>single</w:t>
      </w:r>
      <w:r w:rsidR="007B3C17">
        <w:t xml:space="preserve"> monodentate reaction</w:t>
      </w:r>
      <w:r w:rsidR="00346B02">
        <w:t xml:space="preserve">. </w:t>
      </w:r>
      <w:r w:rsidR="00FF4A9A">
        <w:t>The same work also fitted their experimental data using more traditional models, which found complexation constants that were roughly 1</w:t>
      </w:r>
      <w:r w:rsidR="005A3E50">
        <w:t>-2</w:t>
      </w:r>
      <w:r w:rsidR="00FF4A9A">
        <w:t xml:space="preserve"> log unit</w:t>
      </w:r>
      <w:r w:rsidR="005A3E50">
        <w:t>s</w:t>
      </w:r>
      <w:r w:rsidR="00FF4A9A">
        <w:t xml:space="preserve"> larger than found here.</w:t>
      </w:r>
      <w:r w:rsidR="00CD3234">
        <w:t xml:space="preserve"> </w:t>
      </w:r>
      <w:r w:rsidR="00C2308F">
        <w:t>It is well understood that ferrhydrite structure can vary depending on the very specific synthesis conditions, so it is not surprising to see some variance here.</w:t>
      </w:r>
    </w:p>
    <w:p w14:paraId="7D42F0A3" w14:textId="1275CAF2" w:rsidR="00741E18" w:rsidRPr="002B0979" w:rsidRDefault="00741E18" w:rsidP="00B53860">
      <w:pPr>
        <w:spacing w:line="360" w:lineRule="auto"/>
      </w:pPr>
      <w:r>
        <w:tab/>
        <w:t>While the set of data that uses surface complex modeling to examine radium behavior is limited, there is a broader set of surface complexation studies and modeling results with the analog compounds barium and strontium</w:t>
      </w:r>
      <w:r w:rsidR="003C4F0E">
        <w:t xml:space="preserve"> to iron oxides.</w:t>
      </w:r>
      <w:r>
        <w:t xml:space="preserve"> Comparison of these data sets can elucidate how closely radium behavior compares with that of its analogs.</w:t>
      </w:r>
      <w:r w:rsidR="002B0979">
        <w:t xml:space="preserve"> A number of X-ray absorption spectroscopy studies examine strontium behavior in contact with the surface of an iron oxide, generally finding that </w:t>
      </w:r>
      <w:r w:rsidR="00997DC0">
        <w:t xml:space="preserve">strontium forms weaker bound </w:t>
      </w:r>
      <w:r w:rsidR="002B0979">
        <w:t>outer sphere complex</w:t>
      </w:r>
      <w:r w:rsidR="00997DC0">
        <w:t>es</w:t>
      </w:r>
      <w:r w:rsidR="002B0979">
        <w:t xml:space="preserve"> with the surface of iron oxides </w:t>
      </w:r>
      <w:r w:rsidR="002B0979">
        <w:fldChar w:fldCharType="begin" w:fldLock="1"/>
      </w:r>
      <w:r w:rsidR="002B0979">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"(Axe, Bunker, Anderson, &amp; Tyson, 1998; Sahai, Carroll, Roberts, &amp; O\u2019Day, 2000)", "plainTextFormattedCitation" : "(Axe, Bunker, Anderson, &amp; Tyson, 1998; Sahai, Carroll, Roberts, &amp; O\u2019Day, 2000)", "previouslyFormattedCitation" : "(Axe, Bunker, Anderson, &amp; Tyson, 1998; Sahai, Carroll, Roberts, &amp; O\u2019Day, 2000)" }, "properties" : { "noteIndex" : 0 }, "schema" : "https://github.com/citation-style-language/schema/raw/master/csl-citation.json" }</w:instrText>
      </w:r>
      <w:r w:rsidR="002B0979">
        <w:fldChar w:fldCharType="separate"/>
      </w:r>
      <w:r w:rsidR="002B0979" w:rsidRPr="002B0979">
        <w:rPr>
          <w:noProof/>
        </w:rPr>
        <w:t>(Axe, Bunker, Anderson, &amp; Tyson, 1998; Sahai, Carroll, Roberts, &amp; O’Day, 2000)</w:t>
      </w:r>
      <w:r w:rsidR="002B0979">
        <w:fldChar w:fldCharType="end"/>
      </w:r>
      <w:r w:rsidR="002B0979">
        <w:t>.</w:t>
      </w:r>
      <w:r w:rsidR="00997DC0">
        <w:t xml:space="preserve"> Modeling results of strontium behav</w:t>
      </w:r>
      <w:r w:rsidR="00CC1E62">
        <w:t>ior with go</w:t>
      </w:r>
      <w:r w:rsidR="00CD3234">
        <w:t>e</w:t>
      </w:r>
      <w:r w:rsidR="00CC1E62">
        <w:t xml:space="preserve">thite reinforce these spectroscopic results </w:t>
      </w:r>
      <w:r w:rsidR="00CC1E62">
        <w:fldChar w:fldCharType="begin" w:fldLock="1"/>
      </w:r>
      <w:r w:rsidR="00CC1E62">
        <w:instrText>ADDIN CSL_CITATION { "citationItems" : [ { "id" : "ITEM-1", "itemData" : { "DOI" : "10.1016/j.jcis.2005.11.003", "ISBN" : "0021-9797", "ISSN" : "00219797", "PMID" : "16376364", "abstract" : "Formation of inner- and outer-sphere complexes of environmentally important divalent ions on the goethite surface was examined by applying the charge distribution CD model for inner- and outer-sphere complexation. The model assumes spatial charge distribution between the surface (0-plane) and the next electrostatic plane (1-plane) for innersphere complexation and between the 1-plane and the head end of the diffuse double layer (2-plane) for the outersphere complexation. The latter approach has been used because the distance of closest approach to a charged surface may differ for different ions. The surface structural approach implies the use of a Three-Plane model for the compact part (Stern layer) of solid-solution interface, which is divided into two layers. The thickness of each layer depends on the capacitance and the local dielectric constant. The new approach has been applied to describe the adsorption of magnesium, calcium, strontium, and sulfate ions. It is shown that the concept can successfully describe the development of surface charge in the presence of Ca+2, Mg+2, Sr+2, and SO-24 as a function of loading, pH, and salt level, and also the shift in the isoelectric point (IEP) of goethite. The CD modeling revealed that, for the conditions studied, magnesium is mainly adsorbed as a bidentate innersphere complex, calcium can be a combination of bidentate innersphere and a monodentate inner- or outer-sphere complexes, and strontium is probably adsorbed as an outersphere complex. Sulfate is present as a mixture of inner- and outer-sphere monodentate complexes. Outersphere complexation is less pH dependent than innersphere complexation. The CD model predicts that the outersphere complexation of divalent cations and anions is relatively favorable at respectively low and high pH. Increase of ion loading favors the formation of innersphere complexes. ?? 2005 Elsevier Inc. All rights reserved.", "author" : [ { "dropping-particle" : "", "family" : "Rahnemaie", "given" : "Rasoul", "non-dropping-particle" : "", "parse-names" : false, "suffix" : "" }, { "dropping-particle" : "", "family" : "Hiemstra", "given" : "Tjisse", "non-dropping-particle" : "", "parse-names" : false, "suffix" : "" }, { "dropping-particle" : "", "family" : "Riemsdijk", "given" : "Willem H.", "non-dropping-particle" : "van", "parse-names" : false, "suffix" : "" } ], "container-title" : "Journal of Colloid and Interface Science", "id" : "ITEM-1", "issue" : "2", "issued" : { "date-parts" : [ [ "2006" ] ] }, "page" : "379-388", "title" : "Inner- and outer-sphere complexation of ions at the goethite-solution interface", "type" : "article-journal", "volume" : "297" }, "uris" : [ "http://www.mendeley.com/documents/?uuid=bc7bd8bf-dfa5-4a40-a41d-a9bc605717ea" ] } ], "mendeley" : { "formattedCitation" : "(Rahnemaie, Hiemstra, &amp; van Riemsdijk, 2006)", "plainTextFormattedCitation" : "(Rahnemaie, Hiemstra, &amp; van Riemsdijk, 2006)", "previouslyFormattedCitation" : "(Rahnemaie, Hiemstra, &amp; van Riemsdijk, 2006)" }, "properties" : { "noteIndex" : 0 }, "schema" : "https://github.com/citation-style-language/schema/raw/master/csl-citation.json" }</w:instrText>
      </w:r>
      <w:r w:rsidR="00CC1E62">
        <w:fldChar w:fldCharType="separate"/>
      </w:r>
      <w:r w:rsidR="00CC1E62" w:rsidRPr="00CC1E62">
        <w:rPr>
          <w:noProof/>
        </w:rPr>
        <w:t>(Rahnemaie, Hiemstra, &amp; van Riemsdijk, 2006)</w:t>
      </w:r>
      <w:r w:rsidR="00CC1E62">
        <w:fldChar w:fldCharType="end"/>
      </w:r>
      <w:r w:rsidR="00CC1E62">
        <w:t xml:space="preserve">, suggesting that barium and radium would then also form outer sphere complexes. Further modeling efforts using a comprehensive tetradentate model </w:t>
      </w:r>
      <w:r w:rsidR="00DF5ACA">
        <w:t xml:space="preserve">for iron oxides </w:t>
      </w:r>
      <w:r w:rsidR="00CC1E62">
        <w:t>developed using x-ray spectroscopy</w:t>
      </w:r>
      <w:r w:rsidR="0032024C">
        <w:t xml:space="preserve"> predicted that radium and barium would form slightly weaker complexes</w:t>
      </w:r>
      <w:r w:rsidR="00CC1E62">
        <w:t xml:space="preserve"> </w:t>
      </w:r>
      <w:r w:rsidR="00CC1E62">
        <w:fldChar w:fldCharType="begin" w:fldLock="1"/>
      </w:r>
      <w:r w:rsidR="00CC1E62">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"id" : "ITEM-2",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"ITEM-2",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"(Fenter et al., 2000; Sverjensky, 2006)", "plainTextFormattedCitation" : "(Fenter et al., 2000; Sverjensky, 2006)", "previouslyFormattedCitation" : "(Fenter et al., 2000; Sverjensky, 2006)" }, "properties" : { "noteIndex" : 0 }, "schema" : "https://github.com/citation-style-language/schema/raw/master/csl-citation.json" }</w:instrText>
      </w:r>
      <w:r w:rsidR="00CC1E62">
        <w:fldChar w:fldCharType="separate"/>
      </w:r>
      <w:r w:rsidR="00CC1E62" w:rsidRPr="00CC1E62">
        <w:rPr>
          <w:noProof/>
        </w:rPr>
        <w:t>(Fenter et al., 2000; Sverjensky, 2006)</w:t>
      </w:r>
      <w:r w:rsidR="00CC1E62">
        <w:fldChar w:fldCharType="end"/>
      </w:r>
      <w:r w:rsidR="0032024C">
        <w:t>.</w:t>
      </w:r>
      <w:r w:rsidR="00C63F58">
        <w:t xml:space="preserve"> This prediction matches with some modeling of experimental data comparing radium and barium, though the pattern does not match as well when considering strontium data</w:t>
      </w:r>
      <w:r w:rsidR="00CC1E62">
        <w:t xml:space="preserve"> </w:t>
      </w:r>
      <w:r w:rsidR="00CC1E62">
        <w:fldChar w:fldCharType="begin" w:fldLock="1"/>
      </w:r>
      <w:r w:rsidR="00C63F58">
        <w:instrText>ADDIN CSL_CITATION { "citationItems" : [ { "id" : "ITEM-1",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"ITEM-1", "issued" : { "date-parts" : [ [ "2008" ] ] }, "page" : "2", "title" : "Surface complexation model for strontium sorption to amorphous silica and goethite.", "type" : "article-journal", "volume" : "9" }, "uris" : [ "http://www.mendeley.com/documents/?uuid=5b1190ba-dde8-493a-8808-29ac1ba8722f" ] }, { "id" : "ITEM-2",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"(Carroll, Roberts, Criscenti, &amp; O\u2019Day, 2008; Sajih et al., 2014a)", "plainTextFormattedCitation" : "(Carroll, Roberts, Criscenti, &amp; O\u2019Day, 2008; Sajih et al., 2014a)", "previouslyFormattedCitation" : "(Axe &amp; Anderson, 1995; Carroll, Roberts, Criscenti, &amp; O\u2019Day, 2008; Sajih et al., 2014a)" }, "properties" : { "noteIndex" : 0 }, "schema" : "https://github.com/citation-style-language/schema/raw/master/csl-citation.json" }</w:instrText>
      </w:r>
      <w:r w:rsidR="00CC1E62">
        <w:fldChar w:fldCharType="separate"/>
      </w:r>
      <w:r w:rsidR="00C63F58" w:rsidRPr="00C63F58">
        <w:rPr>
          <w:noProof/>
        </w:rPr>
        <w:t>(Carroll, Roberts, Criscenti, &amp; O’Day, 2008; Sajih et al., 2014a)</w:t>
      </w:r>
      <w:r w:rsidR="00CC1E62">
        <w:fldChar w:fldCharType="end"/>
      </w:r>
      <w:r w:rsidR="00CC1E62">
        <w:t>.</w:t>
      </w:r>
      <w:r w:rsidR="00DF5ACA">
        <w:t xml:space="preserve"> </w:t>
      </w:r>
      <w:r w:rsidR="00C63F58">
        <w:t xml:space="preserve">These comparisons have their limitations since many different reaction formulations are used, even though they all fall under a “tetradentate” model. </w:t>
      </w:r>
      <w:r w:rsidR="00025E80">
        <w:t xml:space="preserve">These uncertainties underscore the need </w:t>
      </w:r>
      <w:r w:rsidR="00C63F58">
        <w:t xml:space="preserve">study </w:t>
      </w:r>
      <w:r w:rsidR="002B2259">
        <w:t>specific radium behavior</w:t>
      </w:r>
      <w:r w:rsidR="00C63F58">
        <w:t xml:space="preserve">, </w:t>
      </w:r>
      <w:r w:rsidR="002B2259">
        <w:t>comparing with model predicted behav</w:t>
      </w:r>
      <w:r w:rsidR="0065100B">
        <w:t>ior based on analogs</w:t>
      </w:r>
      <w:bookmarkStart w:id="5" w:name="_GoBack"/>
      <w:bookmarkEnd w:id="5"/>
      <w:r w:rsidR="003C4F0E">
        <w:t>. This further motivates the need to develop the data set constraining radium behavior</w:t>
      </w:r>
      <w:r w:rsidR="00025E80">
        <w:t xml:space="preserve"> even on the relatively well studied iron oxides</w:t>
      </w:r>
      <w:r w:rsidR="003C4F0E">
        <w:t>.</w:t>
      </w:r>
    </w:p>
    <w:p w14:paraId="4DDC3865" w14:textId="4669BF0E" w:rsidR="004D265C" w:rsidRDefault="00B261B9" w:rsidP="00B53860">
      <w:pPr>
        <w:spacing w:line="360" w:lineRule="auto"/>
        <w:ind w:firstLine="720"/>
      </w:pPr>
      <w:r>
        <w:lastRenderedPageBreak/>
        <w:t>Surface complexation modeling of radium behavior on sodium montm</w:t>
      </w:r>
      <w:r w:rsidR="00576FCF">
        <w:t>orillonite was also fit using two</w:t>
      </w:r>
      <w:r w:rsidR="00881F32">
        <w:t xml:space="preserve"> monodentate reaction</w:t>
      </w:r>
      <w:r w:rsidR="00576FCF">
        <w:t xml:space="preserve">s, </w:t>
      </w:r>
      <w:r>
        <w:t>as seen in figure 4</w:t>
      </w:r>
      <w:r w:rsidR="006B3EA5">
        <w:t>, and in the fitted reaction constants in table 3</w:t>
      </w:r>
      <w:r>
        <w:t>. Unlike the model for the iron oxides though, it was necessary to include an exchange reaction where radium displaced sodium</w:t>
      </w:r>
      <w:r w:rsidR="00AF2CAB">
        <w:t xml:space="preserve"> in the inner layer of the clay. This is a commonly used technique to predict metal sorption behavior with clays</w:t>
      </w:r>
      <w:r w:rsidR="009E1276">
        <w:t>, and explains the large extent of sorption over the whole pH range</w:t>
      </w:r>
      <w:r w:rsidR="00AF2CAB">
        <w:t xml:space="preserve"> </w:t>
      </w:r>
      <w:r w:rsidR="00AF2CAB">
        <w:fldChar w:fldCharType="begin" w:fldLock="1"/>
      </w:r>
      <w:r w:rsidR="002C3E2F">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"(Michael H. Bradbury &amp; Baeyens, 2005; Kraepiel et al., 1999)", "plainTextFormattedCitation" : "(Michael H. Bradbury &amp; Baeyens, 2005; Kraepiel et al., 1999)", "previouslyFormattedCitation" : "(Michael H. Bradbury &amp; Baeyens, 2005; Kraepiel et al., 1999)" }, "properties" : { "noteIndex" : 0 }, "schema" : "https://github.com/citation-style-language/schema/raw/master/csl-citation.json" }</w:instrText>
      </w:r>
      <w:r w:rsidR="00AF2CAB">
        <w:fldChar w:fldCharType="separate"/>
      </w:r>
      <w:r w:rsidR="002C3E2F" w:rsidRPr="002C3E2F">
        <w:rPr>
          <w:noProof/>
        </w:rPr>
        <w:t>(Michael H. Bradbury &amp; Baeyens, 2005; Kraepiel et al., 1999)</w:t>
      </w:r>
      <w:r w:rsidR="00AF2CAB">
        <w:fldChar w:fldCharType="end"/>
      </w:r>
      <w:r w:rsidR="00471810">
        <w:t xml:space="preserve">. </w:t>
      </w:r>
      <w:r w:rsidR="00624C90">
        <w:t xml:space="preserve">X-ray absorption spectroscopy studies of the analog compound, barium, with montmorillonite confirm this, finding the formation of both inner sphere and outer sphere complexes </w:t>
      </w:r>
      <w:r w:rsidR="00624C90">
        <w:fldChar w:fldCharType="begin" w:fldLock="1"/>
      </w:r>
      <w:r w:rsidR="00624C90">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"(P. C. Zhang et al., 2001)", "plainTextFormattedCitation" : "(P. C. Zhang et al., 2001)", "previouslyFormattedCitation" : "(P. C. Zhang et al., 2001)" }, "properties" : { "noteIndex" : 0 }, "schema" : "https://github.com/citation-style-language/schema/raw/master/csl-citation.json" }</w:instrText>
      </w:r>
      <w:r w:rsidR="00624C90">
        <w:fldChar w:fldCharType="separate"/>
      </w:r>
      <w:r w:rsidR="00624C90" w:rsidRPr="00624C90">
        <w:rPr>
          <w:noProof/>
        </w:rPr>
        <w:t>(P. C. Zhang et al., 2001)</w:t>
      </w:r>
      <w:r w:rsidR="00624C90">
        <w:fldChar w:fldCharType="end"/>
      </w:r>
      <w:r w:rsidR="00624C90">
        <w:t xml:space="preserve">, which matches with the need for both an exchange reaction and surface reaction to model radium behavior here. </w:t>
      </w:r>
      <w:r w:rsidR="009E1276">
        <w:t>Previous models of metal sorption to clays used a more complex scheme for surface behavior, including multiple types of sites to represent surface sorption</w:t>
      </w:r>
      <w:r w:rsidR="00244302">
        <w:t xml:space="preserve"> using the strong and weak site formulation described for ferrihydrite</w:t>
      </w:r>
      <w:r w:rsidR="009E1276">
        <w:t xml:space="preserve"> </w:t>
      </w:r>
      <w:r w:rsidR="009E1276">
        <w:fldChar w:fldCharType="begin" w:fldLock="1"/>
      </w:r>
      <w:r w:rsidR="00853600">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"mendeley" : { "formattedCitation" : "(M. H. Bradbury &amp; Baeyens, 2002)", "plainTextFormattedCitation" : "(M. H. Bradbury &amp; Baeyens, 2002)", "previouslyFormattedCitation" : "(M. H. Bradbury &amp; Baeyens, 2002)" }, "properties" : { "noteIndex" : 0 }, "schema" : "https://github.com/citation-style-language/schema/raw/master/csl-citation.json" }</w:instrText>
      </w:r>
      <w:r w:rsidR="009E1276">
        <w:fldChar w:fldCharType="separate"/>
      </w:r>
      <w:r w:rsidR="009E1276" w:rsidRPr="009E1276">
        <w:rPr>
          <w:noProof/>
        </w:rPr>
        <w:t>(M. H. Bradbury &amp; Baeyens, 2002)</w:t>
      </w:r>
      <w:r w:rsidR="009E1276">
        <w:fldChar w:fldCharType="end"/>
      </w:r>
      <w:r w:rsidR="009E1276">
        <w:t>.</w:t>
      </w:r>
      <w:r w:rsidR="00244302">
        <w:t xml:space="preserve"> A 2 site model with exchange</w:t>
      </w:r>
      <w:r w:rsidR="00FD154D">
        <w:t xml:space="preserve"> was considered, fitting</w:t>
      </w:r>
      <w:r w:rsidR="00244302">
        <w:t xml:space="preserve"> to the experimental data</w:t>
      </w:r>
      <w:r w:rsidR="00FD154D">
        <w:t xml:space="preserve"> better than single site model</w:t>
      </w:r>
      <w:r w:rsidR="00244302">
        <w:t>, though the two sites do not easily compare to previously described “strong” and “weak” sites</w:t>
      </w:r>
      <w:r w:rsidR="007D74C6">
        <w:t>, as both are responsible for sorption at experimental levels of radium</w:t>
      </w:r>
      <w:r w:rsidR="008F5580">
        <w:t>, instead replicating much of the behavior seen with two monodentate reactions</w:t>
      </w:r>
      <w:r w:rsidR="007D74C6">
        <w:t xml:space="preserve"> [SUPPORTING INFORMATION]</w:t>
      </w:r>
      <w:r w:rsidR="00244302">
        <w:t xml:space="preserve"> </w:t>
      </w:r>
      <w:r w:rsidR="00244302">
        <w:fldChar w:fldCharType="begin" w:fldLock="1"/>
      </w:r>
      <w:r w:rsidR="00B0373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244302">
        <w:fldChar w:fldCharType="separate"/>
      </w:r>
      <w:r w:rsidR="00244302" w:rsidRPr="00244302">
        <w:rPr>
          <w:noProof/>
        </w:rPr>
        <w:t>(Dzombak &amp; Morel, 1990)</w:t>
      </w:r>
      <w:r w:rsidR="00244302">
        <w:fldChar w:fldCharType="end"/>
      </w:r>
      <w:r w:rsidR="00244302">
        <w:t>.</w:t>
      </w:r>
      <w:r w:rsidR="0086420D">
        <w:t xml:space="preserve"> </w:t>
      </w:r>
      <w:r w:rsidR="00FD154D">
        <w:t>The discussion</w:t>
      </w:r>
      <w:r w:rsidR="00090247">
        <w:t xml:space="preserve"> following</w:t>
      </w:r>
      <w:r w:rsidR="00FD154D">
        <w:t xml:space="preserve"> focuses on the single site model, which rea</w:t>
      </w:r>
      <w:r w:rsidR="00090247">
        <w:t>dily allows comparison between reactions with the different mineral surfaces</w:t>
      </w:r>
      <w:r w:rsidR="00FD154D">
        <w:t xml:space="preserve">. </w:t>
      </w:r>
      <w:r w:rsidR="009E1276">
        <w:t>The presence of exchange</w:t>
      </w:r>
      <w:r w:rsidR="007B3C17">
        <w:t xml:space="preserve"> in this simplified model</w:t>
      </w:r>
      <w:r w:rsidR="009E1276">
        <w:t xml:space="preserve"> certainly accounts for the significant extent of sorption at acidic pHs, however, the fitted surface complexation constants also suggest that radium binds more strongly with the clay surface than either of the iron oxides, eve</w:t>
      </w:r>
      <w:r w:rsidR="00624C90">
        <w:t xml:space="preserve">n after accounting for exchange, which matches with the sorption isotherm results. </w:t>
      </w:r>
    </w:p>
    <w:p w14:paraId="60B5A7D8" w14:textId="1F6A2D9A" w:rsidR="003703BC" w:rsidRDefault="00624C90" w:rsidP="00B53860">
      <w:pPr>
        <w:spacing w:line="360" w:lineRule="auto"/>
        <w:ind w:firstLine="720"/>
      </w:pPr>
      <w:r>
        <w:t xml:space="preserve">Unfortunately, there is a limited data set that uses surface complexation modeling to examine group II cation behavior with montmorillonites. There is, however, a broad base of literature examining the strength of exchange and surface reactions with other metals </w:t>
      </w:r>
      <w:r>
        <w:fldChar w:fldCharType="begin" w:fldLock="1"/>
      </w:r>
      <w:r w:rsidR="00162120">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 H. Bradbury &amp; Baeyens, 2002; Michael H. Bradbury &amp; Baeyens, 2005; Mike H. Bradbury et al., 2005)", "plainTextFormattedCitation" : "(M. H. Bradbury &amp; Baeyens, 2002; Michael H. Bradbury &amp; Baeyens, 2005; Mike H. Bradbury et al., 2005)", "previouslyFormattedCitation" : "(M. H. Bradbury &amp; Baeyens, 2002; Michael H. Bradbury &amp; Baeyens, 2005; Mike H. Bradbury et al., 2005)" }, "properties" : { "noteIndex" : 0 }, "schema" : "https://github.com/citation-style-language/schema/raw/master/csl-citation.json" }</w:instrText>
      </w:r>
      <w:r>
        <w:fldChar w:fldCharType="separate"/>
      </w:r>
      <w:r w:rsidRPr="00624C90">
        <w:rPr>
          <w:noProof/>
        </w:rPr>
        <w:t>(M. H. Bradbury &amp; Baeyens, 2002; Michael H. Bradbury &amp; Baeyens, 2005; Mike H. Bradbury et al., 2005)</w:t>
      </w:r>
      <w:r>
        <w:fldChar w:fldCharType="end"/>
      </w:r>
      <w:r>
        <w:t xml:space="preserve">. </w:t>
      </w:r>
      <w:r w:rsidR="00DC7B2B">
        <w:t xml:space="preserve">Selectivity coefficients for other metals </w:t>
      </w:r>
      <w:r w:rsidR="009B4C95">
        <w:t>and</w:t>
      </w:r>
      <w:r w:rsidR="00DC7B2B">
        <w:t xml:space="preserve"> sodium montmorillonite</w:t>
      </w:r>
      <w:r w:rsidR="009B4C95">
        <w:t xml:space="preserve"> have been calculated previously</w:t>
      </w:r>
      <w:r>
        <w:t xml:space="preserve"> in these works</w:t>
      </w:r>
      <w:r w:rsidR="009B4C95">
        <w:t>, showing a range of values from 0.7 up to 398. The calculated selectivity coefficient for radium</w:t>
      </w:r>
      <w:r w:rsidR="001B1D11">
        <w:t xml:space="preserve"> here</w:t>
      </w:r>
      <w:r w:rsidR="009B4C95">
        <w:t xml:space="preserve"> is 1.41, which</w:t>
      </w:r>
      <w:r w:rsidR="00A567D9">
        <w:t xml:space="preserve"> suggests that</w:t>
      </w:r>
      <w:r w:rsidR="00853600">
        <w:t xml:space="preserve"> radium could e</w:t>
      </w:r>
      <w:r w:rsidR="009B4C95">
        <w:t>asily be displaced by other metals</w:t>
      </w:r>
      <w:r w:rsidR="00853600">
        <w:t xml:space="preserve">. This matches with observations that increases in salinity result in radium displacement </w:t>
      </w:r>
      <w:r w:rsidR="00853600">
        <w:fldChar w:fldCharType="begin" w:fldLock="1"/>
      </w:r>
      <w:r w:rsidR="002E3DC7">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"(Beck &amp; Cochran, 2013; Fesenko, Carvalho, Martin, Moore, &amp; Yankovich, 2014)", "plainTextFormattedCitation" : "(Beck &amp; Cochran, 2013; Fesenko, Carvalho, Martin, Moore, &amp; Yankovich, 2014)", "previouslyFormattedCitation" : "(Beck &amp; Cochran, 2013; Fesenko, Carvalho, Martin, Moore, &amp; Yankovich, 2014)" }, "properties" : { "noteIndex" : 0 }, "schema" : "https://github.com/citation-style-language/schema/raw/master/csl-citation.json" }</w:instrText>
      </w:r>
      <w:r w:rsidR="00853600">
        <w:fldChar w:fldCharType="separate"/>
      </w:r>
      <w:r w:rsidR="00853600" w:rsidRPr="00853600">
        <w:rPr>
          <w:noProof/>
        </w:rPr>
        <w:t>(Beck &amp; Cochran, 2013; Fesenko, Carvalho, Martin, Moore, &amp; Yankovich, 2014)</w:t>
      </w:r>
      <w:r w:rsidR="00853600">
        <w:fldChar w:fldCharType="end"/>
      </w:r>
      <w:r w:rsidR="00DC7B2B">
        <w:t>.</w:t>
      </w:r>
      <w:r>
        <w:t xml:space="preserve"> Comparisons of typical surface site reactions reveal a different story, where</w:t>
      </w:r>
      <w:r w:rsidR="00162120">
        <w:t xml:space="preserve"> the</w:t>
      </w:r>
      <w:r>
        <w:t xml:space="preserve"> radium binding </w:t>
      </w:r>
      <w:r w:rsidR="00162120">
        <w:t>found here is</w:t>
      </w:r>
      <w:r>
        <w:t xml:space="preserve"> significantly stronger than that </w:t>
      </w:r>
      <w:r w:rsidR="00162120">
        <w:t>found for</w:t>
      </w:r>
      <w:r>
        <w:t xml:space="preserve"> other </w:t>
      </w:r>
      <w:r w:rsidR="00154DE2">
        <w:t xml:space="preserve">hazardous </w:t>
      </w:r>
      <w:r>
        <w:t>metals such as uranium, americium</w:t>
      </w:r>
      <w:r w:rsidR="00162120">
        <w:t xml:space="preserve">, manganese, and cadmium, though not as strong as that of tin </w:t>
      </w:r>
      <w:r w:rsidR="00162120">
        <w:fldChar w:fldCharType="begin" w:fldLock="1"/>
      </w:r>
      <w:r w:rsidR="00DC4D83">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"(Michael H. Bradbury &amp; Baeyens, 2005; Gorgeon, 1994; Zachara, Smith, McKinley, &amp; Resch, 1993)", "plainTextFormattedCitation" : "(Michael H. Bradbury &amp; Baeyens, 2005; Gorgeon, 1994; Zachara, Smith, McKinley, &amp; Resch, 1993)", "previouslyFormattedCitation" : "(Michael H. Bradbury &amp; Baeyens, 2005; Gorgeon, 1994; Zachara, Smith, McKinley, &amp; Resch, 1993)" }, "properties" : { "noteIndex" : 0 }, "schema" : "https://github.com/citation-style-language/schema/raw/master/csl-citation.json" }</w:instrText>
      </w:r>
      <w:r w:rsidR="00162120">
        <w:fldChar w:fldCharType="separate"/>
      </w:r>
      <w:r w:rsidR="00162120" w:rsidRPr="00162120">
        <w:rPr>
          <w:noProof/>
        </w:rPr>
        <w:t xml:space="preserve">(Michael H. Bradbury </w:t>
      </w:r>
      <w:r w:rsidR="00162120" w:rsidRPr="00162120">
        <w:rPr>
          <w:noProof/>
        </w:rPr>
        <w:lastRenderedPageBreak/>
        <w:t>&amp; Baeyens, 2005; Gorgeon, 1994; Zachara, Smith, McKinley, &amp; Resch, 1993)</w:t>
      </w:r>
      <w:r w:rsidR="00162120">
        <w:fldChar w:fldCharType="end"/>
      </w:r>
      <w:r w:rsidR="00162120">
        <w:t xml:space="preserve">. </w:t>
      </w:r>
      <w:r w:rsidR="00154DE2">
        <w:t>This suggests therefore that interactions between multiple metals with a clay surface will be intricate, resulting in significantly different competition for the various available sites.</w:t>
      </w:r>
      <w:r w:rsidR="00881F32">
        <w:t xml:space="preserve"> This is of particular importance in high salinity systems, where the dissolved metal composition will affect radium displacement from mineral surfaces.</w:t>
      </w:r>
    </w:p>
    <w:p w14:paraId="030170AF" w14:textId="6EFCB7FD" w:rsidR="008F1045" w:rsidRDefault="00DC4D83" w:rsidP="00B53860">
      <w:pPr>
        <w:spacing w:line="360" w:lineRule="auto"/>
      </w:pPr>
      <w:r>
        <w:tab/>
        <w:t xml:space="preserve">Lastly, pyrite experimental data was fit using </w:t>
      </w:r>
      <w:r w:rsidR="00E17906">
        <w:t>the same method as described for the others, however, the surface reactions bear some difference owing to the nature of the surface being modeled, as can be seen in table 3. The data fit is acceptable for the experimental data, though it is not as good as for the montmorillonite or iron oxides, which indicates that a simple complexation model may not be sufficient to describe the observed behavior. Reactions with the protonated site were considered, but</w:t>
      </w:r>
      <w:r w:rsidR="00D15281">
        <w:t xml:space="preserve"> did not fit the data</w:t>
      </w:r>
      <w:r w:rsidR="00E17906">
        <w:t>. The fitted reaction constant is also the lowest of all of the fitted reaction constants found here by multiple log K units, suggesting that pyrite is the weakest sorbent of all those considered here. This is reinforced by the observation of limited radium sorption over all pH ranges.</w:t>
      </w:r>
    </w:p>
    <w:p w14:paraId="3B1A432A" w14:textId="191A6216" w:rsidR="00E17906" w:rsidRDefault="00E17906" w:rsidP="00B53860">
      <w:pPr>
        <w:spacing w:line="360" w:lineRule="auto"/>
      </w:pPr>
      <w:r>
        <w:tab/>
      </w:r>
      <w:r w:rsidR="000850CC">
        <w:t xml:space="preserve">Surface complexation modeling of the pyrite surface is a particularly difficult problem, owing to the high reactivity of the pyrite surface with any available oxidant </w:t>
      </w:r>
      <w:r w:rsidR="000850CC">
        <w:fldChar w:fldCharType="begin" w:fldLock="1"/>
      </w:r>
      <w:r w:rsidR="000850CC">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0850CC">
        <w:fldChar w:fldCharType="separate"/>
      </w:r>
      <w:r w:rsidR="000850CC" w:rsidRPr="000850CC">
        <w:rPr>
          <w:noProof/>
        </w:rPr>
        <w:t>(Murphy &amp; Strongin, 2009)</w:t>
      </w:r>
      <w:r w:rsidR="000850CC">
        <w:fldChar w:fldCharType="end"/>
      </w:r>
      <w:r w:rsidR="000850CC">
        <w:t xml:space="preserve">. Examination of sorption of strontium to a clean, unoxidized pyrite surface found that no sorption </w:t>
      </w:r>
      <w:r w:rsidR="003A3B64">
        <w:t>occurred</w:t>
      </w:r>
      <w:r w:rsidR="000850CC">
        <w:t>, matching the relatively low amount of sorption observed for pyrite, using surface complexation modeling only to determine sorption to</w:t>
      </w:r>
      <w:r w:rsidR="00AB12D0">
        <w:t xml:space="preserve"> the</w:t>
      </w:r>
      <w:r w:rsidR="000850CC">
        <w:t xml:space="preserve"> oxidized pyrite </w:t>
      </w:r>
      <w:r w:rsidR="00AB12D0">
        <w:t>surface</w:t>
      </w:r>
      <w:r w:rsidR="003A3B64">
        <w:t xml:space="preserve"> </w:t>
      </w:r>
      <w:r w:rsidR="003A3B64">
        <w:fldChar w:fldCharType="begin" w:fldLock="1"/>
      </w:r>
      <w:r w:rsidR="003A3B64">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rsidR="003A3B64">
        <w:fldChar w:fldCharType="separate"/>
      </w:r>
      <w:r w:rsidR="003A3B64" w:rsidRPr="003A3B64">
        <w:rPr>
          <w:noProof/>
        </w:rPr>
        <w:t>(Naveau et al., 2006)</w:t>
      </w:r>
      <w:r w:rsidR="003A3B64">
        <w:fldChar w:fldCharType="end"/>
      </w:r>
      <w:r w:rsidR="000850CC">
        <w:t>.</w:t>
      </w:r>
      <w:r w:rsidR="003A3B64">
        <w:t xml:space="preserve"> An earlier study of pyrite behavior with other non-</w:t>
      </w:r>
      <w:r w:rsidR="00414755">
        <w:t>redox active</w:t>
      </w:r>
      <w:r w:rsidR="003A3B64">
        <w:t xml:space="preserve"> metals made no assumption of surface behavior, other than the existence of a protonated site </w:t>
      </w:r>
      <w:r w:rsidR="003A3B64">
        <w:fldChar w:fldCharType="begin" w:fldLock="1"/>
      </w:r>
      <w:r w:rsidR="00D24816">
        <w:instrText>ADDIN CSL_CITATION { "citationItems" : [ { "id" : "ITEM-1",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"ITEM-1", "issue" : "8", "issued" : { "date-parts" : [ [ "1991" ] ] }, "page" : "2159-2171", "title" : "Interactions of divalent cations with the surface of pyrite", "type" : "article-journal", "volume" : "55" }, "uris" : [ "http://www.mendeley.com/documents/?uuid=d1857faf-2566-41b2-ac85-cbf33257c4db" ] } ], "mendeley" : { "formattedCitation" : "(Kornicker &amp; Morse, 1991)", "plainTextFormattedCitation" : "(Kornicker &amp; Morse, 1991)", "previouslyFormattedCitation" : "(Kornicker &amp; Morse, 1991)" }, "properties" : { "noteIndex" : 0 }, "schema" : "https://github.com/citation-style-language/schema/raw/master/csl-citation.json" }</w:instrText>
      </w:r>
      <w:r w:rsidR="003A3B64">
        <w:fldChar w:fldCharType="separate"/>
      </w:r>
      <w:r w:rsidR="003A3B64" w:rsidRPr="003A3B64">
        <w:rPr>
          <w:noProof/>
        </w:rPr>
        <w:t>(Kornicker &amp; Morse, 1991)</w:t>
      </w:r>
      <w:r w:rsidR="003A3B64">
        <w:fldChar w:fldCharType="end"/>
      </w:r>
      <w:r w:rsidR="003A3B64">
        <w:t xml:space="preserve">. This </w:t>
      </w:r>
      <w:r w:rsidR="00FC24B7">
        <w:t>differs from</w:t>
      </w:r>
      <w:r w:rsidR="003A3B64">
        <w:t xml:space="preserve"> suggested behavior found in this surface complexation model, as the deprotonated site was necessary to fit the experimental data. As discussed previously, this is a likely indication that the pyrite surface behavior is more complex, and better understanding is best gained through x-ray </w:t>
      </w:r>
      <w:r w:rsidR="00D24816">
        <w:t>absorption</w:t>
      </w:r>
      <w:r w:rsidR="003A3B64">
        <w:t xml:space="preserve"> spectroscopic studies as seen with montmorillonite and iron oxides.</w:t>
      </w:r>
      <w:r w:rsidR="00D24816">
        <w:t xml:space="preserve"> Indeed, this</w:t>
      </w:r>
      <w:r w:rsidR="00AE5ED1">
        <w:t xml:space="preserve"> complexity</w:t>
      </w:r>
      <w:r w:rsidR="00D24816">
        <w:t xml:space="preserve"> has been found when studying redox-active metals such as selenium and uranium</w:t>
      </w:r>
      <w:r w:rsidR="00AE5ED1">
        <w:t>, which oxidize the pyrite surface</w:t>
      </w:r>
      <w:r w:rsidR="00D24816">
        <w:t xml:space="preserve"> </w:t>
      </w:r>
      <w:r w:rsidR="00D24816">
        <w:fldChar w:fldCharType="begin" w:fldLock="1"/>
      </w:r>
      <w:r w:rsidR="00C702BC">
        <w:instrText>ADDIN CSL_CITATION { "citationItems" : [ { "id" : "ITEM-1",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"ITEM-1",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"ITEM-2",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"ITEM-2", "issue" : "15", "issued" : { "date-parts" : [ [ "2007" ] ] }, "page" : "5376-5382", "title" : "Interactions of aqueous selenium (-II) and (IV) with metallic sulfide surfaces", "type" : "article-journal", "volume" : "41" }, "uris" : [ "http://www.mendeley.com/documents/?uuid=b73e390e-3597-410a-ac72-a4f2232d9a29" ] } ], "mendeley" : { "formattedCitation" : "(Naveau, Monteil-Rivera, Guillon, &amp; Dumonceau, 2007; Wersin et al., 1994)", "plainTextFormattedCitation" : "(Naveau, Monteil-Rivera, Guillon, &amp; Dumonceau, 2007; Wersin et al., 1994)", "previouslyFormattedCitation" : "(Naveau, Monteil-Rivera, Guillon, &amp; Dumonceau, 2007; Wersin et al., 1994)" }, "properties" : { "noteIndex" : 0 }, "schema" : "https://github.com/citation-style-language/schema/raw/master/csl-citation.json" }</w:instrText>
      </w:r>
      <w:r w:rsidR="00D24816">
        <w:fldChar w:fldCharType="separate"/>
      </w:r>
      <w:r w:rsidR="00D24816" w:rsidRPr="00D24816">
        <w:rPr>
          <w:noProof/>
        </w:rPr>
        <w:t>(Naveau, Monteil-Rivera, Guillon, &amp; Dumonceau, 2007; Wersin et al., 1994)</w:t>
      </w:r>
      <w:r w:rsidR="00D24816">
        <w:fldChar w:fldCharType="end"/>
      </w:r>
      <w:r w:rsidR="00D24816">
        <w:t xml:space="preserve">. </w:t>
      </w:r>
      <w:r w:rsidR="00AE5ED1">
        <w:t>Further study is certainly necessary, but the results here give a data</w:t>
      </w:r>
      <w:r w:rsidR="004E3453">
        <w:t xml:space="preserve"> set for comparison to</w:t>
      </w:r>
      <w:r w:rsidR="00AE5ED1">
        <w:t xml:space="preserve"> modeling and spectroscopic evidence.</w:t>
      </w:r>
    </w:p>
    <w:p w14:paraId="2B735AB6" w14:textId="13B74679" w:rsidR="00525F81" w:rsidRDefault="00525F81" w:rsidP="00B53860">
      <w:pPr>
        <w:spacing w:line="360" w:lineRule="auto"/>
      </w:pPr>
      <w:r>
        <w:t>SECTION 3.3: IMPLICATIONS FOR RADIUM AS TRACER</w:t>
      </w:r>
      <w:r>
        <w:tab/>
      </w:r>
    </w:p>
    <w:p w14:paraId="0F9B1A4B" w14:textId="22FD1A8B" w:rsidR="00B03733" w:rsidRDefault="00C702BC" w:rsidP="00B03733">
      <w:pPr>
        <w:spacing w:line="360" w:lineRule="auto"/>
        <w:ind w:firstLine="720"/>
      </w:pPr>
      <w:r>
        <w:t xml:space="preserve">The experimental results here confirm that iron oxides play a key role in retaining radium in natural environments, however, they also indicate that it is crucial to consider the role of </w:t>
      </w:r>
      <w:r>
        <w:lastRenderedPageBreak/>
        <w:t>montmorillonites, and other clays that have exchangeable cations in the inner layer, as they presented the most extensive sorbents of all the considered minerals. Pyrite showed minimal sorption at best, however, it may play a limited role in controlling sorption in anoxic environments, or when iron oxide coatings form on the pyrite surface. All of the observed minerals displayed some sensitivity to solution pH, and likely also ionic strength based on previous research</w:t>
      </w:r>
      <w:r w:rsidR="00733113">
        <w:t xml:space="preserve"> </w:t>
      </w:r>
      <w:r>
        <w:fldChar w:fldCharType="begin" w:fldLock="1"/>
      </w:r>
      <w:r w:rsidR="00D550AD">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"(Beck &amp; Cochran, 2013; Tamamura et al., 2013)", "plainTextFormattedCitation" : "(Beck &amp; Cochran, 2013; Tamamura et al., 2013)", "previouslyFormattedCitation" : "(Beck &amp; Cochran, 2013; Tamamura et al., 2013)" }, "properties" : { "noteIndex" : 0 }, "schema" : "https://github.com/citation-style-language/schema/raw/master/csl-citation.json" }</w:instrText>
      </w:r>
      <w:r>
        <w:fldChar w:fldCharType="separate"/>
      </w:r>
      <w:r w:rsidRPr="00C702BC">
        <w:rPr>
          <w:noProof/>
        </w:rPr>
        <w:t>(Beck &amp; Cochran, 2013; Tamamura et al., 2013)</w:t>
      </w:r>
      <w:r>
        <w:fldChar w:fldCharType="end"/>
      </w:r>
      <w:r>
        <w:t>. These complex interactions have significant implications for the use of radium as tracers in the natural environment for groundwater.</w:t>
      </w:r>
      <w:r w:rsidR="00140621">
        <w:t xml:space="preserve"> Based on these results,</w:t>
      </w:r>
      <w:r>
        <w:t xml:space="preserve"> </w:t>
      </w:r>
      <w:r w:rsidR="00140621">
        <w:t>v</w:t>
      </w:r>
      <w:r>
        <w:t xml:space="preserve">ariations in the groundwater radium concentration </w:t>
      </w:r>
      <w:r w:rsidR="00140621">
        <w:t>would</w:t>
      </w:r>
      <w:r>
        <w:t xml:space="preserve"> </w:t>
      </w:r>
      <w:r w:rsidR="00140621">
        <w:t>change</w:t>
      </w:r>
      <w:r>
        <w:t xml:space="preserve"> when groundwater conditions experience shifts in pH or salinity, common in estuarine aquifers or</w:t>
      </w:r>
      <w:r w:rsidR="00140621">
        <w:t xml:space="preserve"> when high salinity produced waters leaked from hydraulic fracturing operations interact with local groundwater. </w:t>
      </w:r>
      <w:r w:rsidR="00B03733">
        <w:t>Indeed, it is reasonable to expect that the composition of a given water’s salinity will also have an impact on the retention of radium on the mineral surfaces of the aquifers.</w:t>
      </w:r>
    </w:p>
    <w:p w14:paraId="28FC700C" w14:textId="77777777" w:rsidR="00B03733" w:rsidRDefault="00C61D38" w:rsidP="00B53860">
      <w:pPr>
        <w:spacing w:line="360" w:lineRule="auto"/>
        <w:ind w:firstLine="720"/>
      </w:pPr>
      <w:r>
        <w:t>The surface complexation constants fitted from the experimental data are largest for sodium montmorillonite surface sites, followed by ferrihydrite, goethite, and then pyrite.</w:t>
      </w:r>
      <w:r w:rsidR="00031E93">
        <w:t xml:space="preserve"> Montmorillonite also required an exchange reaction, which provided the dominant mechanism for sorbing radium with montmorillonite. Comparison of these constants with other constants for barium or strontium, common analogs for radium, reveal similarities in overall behavior, but it is unclear on how to make estimations of radium behavior from solely the analog’s behavior. </w:t>
      </w:r>
      <w:r w:rsidR="00A1630D">
        <w:t>The constants provided here also can inform models of transport used to predict radium behavior</w:t>
      </w:r>
      <w:r w:rsidR="00B03733">
        <w:t>, and are simple enough to be included in more comprehensive models of transport</w:t>
      </w:r>
      <w:r w:rsidR="00A1630D">
        <w:t>.</w:t>
      </w:r>
    </w:p>
    <w:p w14:paraId="72605AEE" w14:textId="7EE247A0" w:rsidR="00140621" w:rsidRDefault="00B03733" w:rsidP="00B53860">
      <w:pPr>
        <w:spacing w:line="360" w:lineRule="auto"/>
        <w:ind w:firstLine="720"/>
      </w:pPr>
      <w:r>
        <w:t xml:space="preserve">Radium isotopes have played a crucial role in tracing the flux of groundwater into the ocean, and also has been highlighted as a potential marker for investigating ground contamination resulting from hydraulic fracturing operations </w:t>
      </w:r>
      <w:r>
        <w:fldChar w:fldCharType="begin" w:fldLock="1"/>
      </w:r>
      <w:r>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"(Lambert &amp; Burnett, 2003; Lauer &amp; Vengosh, 2016)", "plainTextFormattedCitation" : "(Lambert &amp; Burnett, 2003; Lauer &amp; Vengosh, 2016)", "previouslyFormattedCitation" : "(Lambert &amp; Burnett, 2003; Lauer &amp; Vengosh, 2016)" }, "properties" : { "noteIndex" : 0 }, "schema" : "https://github.com/citation-style-language/schema/raw/master/csl-citation.json" }</w:instrText>
      </w:r>
      <w:r>
        <w:fldChar w:fldCharType="separate"/>
      </w:r>
      <w:r w:rsidRPr="00B03733">
        <w:rPr>
          <w:noProof/>
        </w:rPr>
        <w:t>(Lambert &amp; Burnett, 2003; Lauer &amp; Vengosh, 2016)</w:t>
      </w:r>
      <w:r>
        <w:fldChar w:fldCharType="end"/>
      </w:r>
      <w:r>
        <w:t xml:space="preserve">. The models used thus far are relatively simple mixing models, where transport within porous media is not considered </w:t>
      </w:r>
      <w:r>
        <w:fldChar w:fldCharType="begin" w:fldLock="1"/>
      </w:r>
      <w:r w:rsidR="00191E6F">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"(Rama &amp; Moore, 1996)", "plainTextFormattedCitation" : "(Rama &amp; Moore, 1996)", "previouslyFormattedCitation" : "(Rama &amp; Moore, 1996)" }, "properties" : { "noteIndex" : 0 }, "schema" : "https://github.com/citation-style-language/schema/raw/master/csl-citation.json" }</w:instrText>
      </w:r>
      <w:r>
        <w:fldChar w:fldCharType="separate"/>
      </w:r>
      <w:r w:rsidRPr="00B03733">
        <w:rPr>
          <w:noProof/>
        </w:rPr>
        <w:t>(Rama &amp; Moore, 1996)</w:t>
      </w:r>
      <w:r>
        <w:fldChar w:fldCharType="end"/>
      </w:r>
      <w:r w:rsidR="00191E6F">
        <w:t xml:space="preserve">. Study of natural radium variations saw that transport plays a critical role in controlling radium isotope concentrations, particularly the short lived isotopes radium 223 and radium 224, calling for more detailed models of transport </w:t>
      </w:r>
      <w:r w:rsidR="00191E6F">
        <w:fldChar w:fldCharType="begin" w:fldLock="1"/>
      </w:r>
      <w:r w:rsidR="00191E6F">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et al., 2015)", "plainTextFormattedCitation" : "(Hughes et al., 2015)", "previouslyFormattedCitation" : "(Hughes et al., 2015)" }, "properties" : { "noteIndex" : 0 }, "schema" : "https://github.com/citation-style-language/schema/raw/master/csl-citation.json" }</w:instrText>
      </w:r>
      <w:r w:rsidR="00191E6F">
        <w:fldChar w:fldCharType="separate"/>
      </w:r>
      <w:r w:rsidR="00191E6F" w:rsidRPr="00191E6F">
        <w:rPr>
          <w:noProof/>
        </w:rPr>
        <w:t>(Hughes et al., 2015)</w:t>
      </w:r>
      <w:r w:rsidR="00191E6F">
        <w:fldChar w:fldCharType="end"/>
      </w:r>
      <w:r w:rsidR="006736D8">
        <w:t xml:space="preserve">. </w:t>
      </w:r>
      <w:r w:rsidR="00737E14">
        <w:t>Studies of radium behavior in batch</w:t>
      </w:r>
      <w:r w:rsidR="00E71196">
        <w:t xml:space="preserve"> reactors</w:t>
      </w:r>
      <w:r w:rsidR="00737E14">
        <w:t xml:space="preserve"> so far have provided a first basis with which to develop these models of transport, and this work contributes further to this body of work by highlighting critical minerals that control transport, as well as providing simple models</w:t>
      </w:r>
      <w:r w:rsidR="00DD453A">
        <w:t xml:space="preserve"> of radium behavior</w:t>
      </w:r>
      <w:r w:rsidR="00737E14">
        <w:t>.</w:t>
      </w:r>
      <w:r w:rsidR="001D4B59">
        <w:t xml:space="preserve"> Further study, particularly </w:t>
      </w:r>
      <w:r w:rsidR="001D4B59">
        <w:lastRenderedPageBreak/>
        <w:t>probing radium behavior at these surfaces, and during transport, would be instrumental in further improving radium</w:t>
      </w:r>
      <w:r w:rsidR="00E71196">
        <w:t xml:space="preserve"> utility as a tracer</w:t>
      </w:r>
      <w:r w:rsidR="00C119DD">
        <w:t>.</w:t>
      </w:r>
    </w:p>
    <w:p w14:paraId="741D91C1" w14:textId="42BCC1EE" w:rsidR="00C63F58" w:rsidRPr="00C63F58" w:rsidRDefault="00F563F7" w:rsidP="00C63F58">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C63F58" w:rsidRPr="00C63F58">
        <w:rPr>
          <w:rFonts w:ascii="Calibri" w:hAnsi="Calibri" w:cs="Times New Roman"/>
          <w:noProof/>
          <w:szCs w:val="24"/>
        </w:rPr>
        <w:t xml:space="preserve">Ames, L. L. (1983). Sorption of Trace Constituents from Aqueous Solutions onto Secondary Minerals. I. Uranium. </w:t>
      </w:r>
      <w:r w:rsidR="00C63F58" w:rsidRPr="00C63F58">
        <w:rPr>
          <w:rFonts w:ascii="Calibri" w:hAnsi="Calibri" w:cs="Times New Roman"/>
          <w:i/>
          <w:iCs/>
          <w:noProof/>
          <w:szCs w:val="24"/>
        </w:rPr>
        <w:t>Clays and Clay Minerals</w:t>
      </w:r>
      <w:r w:rsidR="00C63F58" w:rsidRPr="00C63F58">
        <w:rPr>
          <w:rFonts w:ascii="Calibri" w:hAnsi="Calibri" w:cs="Times New Roman"/>
          <w:noProof/>
          <w:szCs w:val="24"/>
        </w:rPr>
        <w:t xml:space="preserve">, </w:t>
      </w:r>
      <w:r w:rsidR="00C63F58" w:rsidRPr="00C63F58">
        <w:rPr>
          <w:rFonts w:ascii="Calibri" w:hAnsi="Calibri" w:cs="Times New Roman"/>
          <w:i/>
          <w:iCs/>
          <w:noProof/>
          <w:szCs w:val="24"/>
        </w:rPr>
        <w:t>31</w:t>
      </w:r>
      <w:r w:rsidR="00C63F58" w:rsidRPr="00C63F58">
        <w:rPr>
          <w:rFonts w:ascii="Calibri" w:hAnsi="Calibri" w:cs="Times New Roman"/>
          <w:noProof/>
          <w:szCs w:val="24"/>
        </w:rPr>
        <w:t>(5), 321–334. doi:10.1346/CCMN.1983.0310501</w:t>
      </w:r>
    </w:p>
    <w:p w14:paraId="2D6D9E1D"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Axe, L., Bunker, G. B., Anderson, P. R., &amp; Tyson, T. a. (1998). An XAFS analysis of strontium at the hydrous ferric oxide surface. </w:t>
      </w:r>
      <w:r w:rsidRPr="00C63F58">
        <w:rPr>
          <w:rFonts w:ascii="Calibri" w:hAnsi="Calibri" w:cs="Times New Roman"/>
          <w:i/>
          <w:iCs/>
          <w:noProof/>
          <w:szCs w:val="24"/>
        </w:rPr>
        <w:t>Journal of Colloid and Interface Science</w:t>
      </w:r>
      <w:r w:rsidRPr="00C63F58">
        <w:rPr>
          <w:rFonts w:ascii="Calibri" w:hAnsi="Calibri" w:cs="Times New Roman"/>
          <w:noProof/>
          <w:szCs w:val="24"/>
        </w:rPr>
        <w:t xml:space="preserve">, </w:t>
      </w:r>
      <w:r w:rsidRPr="00C63F58">
        <w:rPr>
          <w:rFonts w:ascii="Calibri" w:hAnsi="Calibri" w:cs="Times New Roman"/>
          <w:i/>
          <w:iCs/>
          <w:noProof/>
          <w:szCs w:val="24"/>
        </w:rPr>
        <w:t>199</w:t>
      </w:r>
      <w:r w:rsidRPr="00C63F58">
        <w:rPr>
          <w:rFonts w:ascii="Calibri" w:hAnsi="Calibri" w:cs="Times New Roman"/>
          <w:noProof/>
          <w:szCs w:val="24"/>
        </w:rPr>
        <w:t>(1), 44–52. doi:10.1006/jcis.1997.5347</w:t>
      </w:r>
    </w:p>
    <w:p w14:paraId="615781E5"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Pr="00C63F58">
        <w:rPr>
          <w:rFonts w:ascii="Calibri" w:hAnsi="Calibri" w:cs="Times New Roman"/>
          <w:i/>
          <w:iCs/>
          <w:noProof/>
          <w:szCs w:val="24"/>
        </w:rPr>
        <w:t>Environmental Science &amp; Technology</w:t>
      </w:r>
      <w:r w:rsidRPr="00C63F58">
        <w:rPr>
          <w:rFonts w:ascii="Calibri" w:hAnsi="Calibri" w:cs="Times New Roman"/>
          <w:noProof/>
          <w:szCs w:val="24"/>
        </w:rPr>
        <w:t xml:space="preserve">, </w:t>
      </w:r>
      <w:r w:rsidRPr="00C63F58">
        <w:rPr>
          <w:rFonts w:ascii="Calibri" w:hAnsi="Calibri" w:cs="Times New Roman"/>
          <w:i/>
          <w:iCs/>
          <w:noProof/>
          <w:szCs w:val="24"/>
        </w:rPr>
        <w:t>47</w:t>
      </w:r>
      <w:r w:rsidRPr="00C63F58">
        <w:rPr>
          <w:rFonts w:ascii="Calibri" w:hAnsi="Calibri" w:cs="Times New Roman"/>
          <w:noProof/>
          <w:szCs w:val="24"/>
        </w:rPr>
        <w:t>(6), 2562–9. doi:10.1021/es304638h</w:t>
      </w:r>
    </w:p>
    <w:p w14:paraId="751F1357"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Bas, E. (2006). Adsorption behavior of strontium on binary mineral mixtures of Montmorillonite and Kaolinite, </w:t>
      </w:r>
      <w:r w:rsidRPr="00C63F58">
        <w:rPr>
          <w:rFonts w:ascii="Calibri" w:hAnsi="Calibri" w:cs="Times New Roman"/>
          <w:i/>
          <w:iCs/>
          <w:noProof/>
          <w:szCs w:val="24"/>
        </w:rPr>
        <w:t>64</w:t>
      </w:r>
      <w:r w:rsidRPr="00C63F58">
        <w:rPr>
          <w:rFonts w:ascii="Calibri" w:hAnsi="Calibri" w:cs="Times New Roman"/>
          <w:noProof/>
          <w:szCs w:val="24"/>
        </w:rPr>
        <w:t>, 957–964. doi:10.1016/j.apradiso.2006.03.008</w:t>
      </w:r>
    </w:p>
    <w:p w14:paraId="4435F90D"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Bassot, S., Stammose, D., &amp; Benitah, S. (2005). Radium behaviour during ferric oxi-hydroxides ageing. </w:t>
      </w:r>
      <w:r w:rsidRPr="00C63F58">
        <w:rPr>
          <w:rFonts w:ascii="Calibri" w:hAnsi="Calibri" w:cs="Times New Roman"/>
          <w:i/>
          <w:iCs/>
          <w:noProof/>
          <w:szCs w:val="24"/>
        </w:rPr>
        <w:t>Radioprotection</w:t>
      </w:r>
      <w:r w:rsidRPr="00C63F58">
        <w:rPr>
          <w:rFonts w:ascii="Calibri" w:hAnsi="Calibri" w:cs="Times New Roman"/>
          <w:noProof/>
          <w:szCs w:val="24"/>
        </w:rPr>
        <w:t xml:space="preserve">, </w:t>
      </w:r>
      <w:r w:rsidRPr="00C63F58">
        <w:rPr>
          <w:rFonts w:ascii="Calibri" w:hAnsi="Calibri" w:cs="Times New Roman"/>
          <w:i/>
          <w:iCs/>
          <w:noProof/>
          <w:szCs w:val="24"/>
        </w:rPr>
        <w:t>40</w:t>
      </w:r>
      <w:r w:rsidRPr="00C63F58">
        <w:rPr>
          <w:rFonts w:ascii="Calibri" w:hAnsi="Calibri" w:cs="Times New Roman"/>
          <w:noProof/>
          <w:szCs w:val="24"/>
        </w:rPr>
        <w:t>, S277–S283. doi:10.1051/radiopro:2005s1-042</w:t>
      </w:r>
    </w:p>
    <w:p w14:paraId="65A038B8"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Beck, A. J., &amp; Cochran, M. a. (2013). Controls on solid-solution partitioning of radium in saturated marine sands. </w:t>
      </w:r>
      <w:r w:rsidRPr="00C63F58">
        <w:rPr>
          <w:rFonts w:ascii="Calibri" w:hAnsi="Calibri" w:cs="Times New Roman"/>
          <w:i/>
          <w:iCs/>
          <w:noProof/>
          <w:szCs w:val="24"/>
        </w:rPr>
        <w:t>Marine Chemistry</w:t>
      </w:r>
      <w:r w:rsidRPr="00C63F58">
        <w:rPr>
          <w:rFonts w:ascii="Calibri" w:hAnsi="Calibri" w:cs="Times New Roman"/>
          <w:noProof/>
          <w:szCs w:val="24"/>
        </w:rPr>
        <w:t xml:space="preserve">, </w:t>
      </w:r>
      <w:r w:rsidRPr="00C63F58">
        <w:rPr>
          <w:rFonts w:ascii="Calibri" w:hAnsi="Calibri" w:cs="Times New Roman"/>
          <w:i/>
          <w:iCs/>
          <w:noProof/>
          <w:szCs w:val="24"/>
        </w:rPr>
        <w:t>156</w:t>
      </w:r>
      <w:r w:rsidRPr="00C63F58">
        <w:rPr>
          <w:rFonts w:ascii="Calibri" w:hAnsi="Calibri" w:cs="Times New Roman"/>
          <w:noProof/>
          <w:szCs w:val="24"/>
        </w:rPr>
        <w:t>, 38–48. doi:10.1016/j.marchem.2013.01.008</w:t>
      </w:r>
    </w:p>
    <w:p w14:paraId="4EACD23F"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Beneš, P., Strejc, P., Lukavec, Z., &amp; Borovec, Z. (1984). Interaction of radium with freshwater sediments and their mineral components. I. </w:t>
      </w:r>
      <w:r w:rsidRPr="00C63F58">
        <w:rPr>
          <w:rFonts w:ascii="Calibri" w:hAnsi="Calibri" w:cs="Times New Roman"/>
          <w:i/>
          <w:iCs/>
          <w:noProof/>
          <w:szCs w:val="24"/>
        </w:rPr>
        <w:t>Journal of Radioanalytical and Nuclear Chemistry Articles</w:t>
      </w:r>
      <w:r w:rsidRPr="00C63F58">
        <w:rPr>
          <w:rFonts w:ascii="Calibri" w:hAnsi="Calibri" w:cs="Times New Roman"/>
          <w:noProof/>
          <w:szCs w:val="24"/>
        </w:rPr>
        <w:t xml:space="preserve">, </w:t>
      </w:r>
      <w:r w:rsidRPr="00C63F58">
        <w:rPr>
          <w:rFonts w:ascii="Calibri" w:hAnsi="Calibri" w:cs="Times New Roman"/>
          <w:i/>
          <w:iCs/>
          <w:noProof/>
          <w:szCs w:val="24"/>
        </w:rPr>
        <w:t>82</w:t>
      </w:r>
      <w:r w:rsidRPr="00C63F58">
        <w:rPr>
          <w:rFonts w:ascii="Calibri" w:hAnsi="Calibri" w:cs="Times New Roman"/>
          <w:noProof/>
          <w:szCs w:val="24"/>
        </w:rPr>
        <w:t>(2), 275–285. doi:10.1007/BF02037050</w:t>
      </w:r>
    </w:p>
    <w:p w14:paraId="570A87D6"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Bradbury, M. H., &amp; Baeyens, B. (2002). Sorption of Eu on Na- and Ca-montmorillonites: Experimental investigations and modelling with cation exchange and surface complexation.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66</w:t>
      </w:r>
      <w:r w:rsidRPr="00C63F58">
        <w:rPr>
          <w:rFonts w:ascii="Calibri" w:hAnsi="Calibri" w:cs="Times New Roman"/>
          <w:noProof/>
          <w:szCs w:val="24"/>
        </w:rPr>
        <w:t>(13), 2325–2334. doi:10.1016/S0016-7037(02)00841-4</w:t>
      </w:r>
    </w:p>
    <w:p w14:paraId="4A0A0B7C"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69</w:t>
      </w:r>
      <w:r w:rsidRPr="00C63F58">
        <w:rPr>
          <w:rFonts w:ascii="Calibri" w:hAnsi="Calibri" w:cs="Times New Roman"/>
          <w:noProof/>
          <w:szCs w:val="24"/>
        </w:rPr>
        <w:t>(4), 875–892. doi:10.1016/j.gca.2004.07.020</w:t>
      </w:r>
    </w:p>
    <w:p w14:paraId="7E677FB7"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Bradbury, M. H., Baeyens, B., Geckeis, H., &amp; Rabung, T. (2005). Sorption of Eu(III)/Cm(III) on Ca-montmorillonite and Na-illite. Part 2: Surface complexation modelling.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69</w:t>
      </w:r>
      <w:r w:rsidRPr="00C63F58">
        <w:rPr>
          <w:rFonts w:ascii="Calibri" w:hAnsi="Calibri" w:cs="Times New Roman"/>
          <w:noProof/>
          <w:szCs w:val="24"/>
        </w:rPr>
        <w:t>(23), 5403–5412. doi:10.1016/j.gca.2005.06.031</w:t>
      </w:r>
    </w:p>
    <w:p w14:paraId="639B905B"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Carroll, S. a, Roberts, S. K., Criscenti, L. J., &amp; O’Day, P. a. (2008). Surface complexation model for strontium sorption to amorphous silica and goethite. </w:t>
      </w:r>
      <w:r w:rsidRPr="00C63F58">
        <w:rPr>
          <w:rFonts w:ascii="Calibri" w:hAnsi="Calibri" w:cs="Times New Roman"/>
          <w:i/>
          <w:iCs/>
          <w:noProof/>
          <w:szCs w:val="24"/>
        </w:rPr>
        <w:t>Geochemical Transactions</w:t>
      </w:r>
      <w:r w:rsidRPr="00C63F58">
        <w:rPr>
          <w:rFonts w:ascii="Calibri" w:hAnsi="Calibri" w:cs="Times New Roman"/>
          <w:noProof/>
          <w:szCs w:val="24"/>
        </w:rPr>
        <w:t xml:space="preserve">, </w:t>
      </w:r>
      <w:r w:rsidRPr="00C63F58">
        <w:rPr>
          <w:rFonts w:ascii="Calibri" w:hAnsi="Calibri" w:cs="Times New Roman"/>
          <w:i/>
          <w:iCs/>
          <w:noProof/>
          <w:szCs w:val="24"/>
        </w:rPr>
        <w:t>9</w:t>
      </w:r>
      <w:r w:rsidRPr="00C63F58">
        <w:rPr>
          <w:rFonts w:ascii="Calibri" w:hAnsi="Calibri" w:cs="Times New Roman"/>
          <w:noProof/>
          <w:szCs w:val="24"/>
        </w:rPr>
        <w:t>, 2. doi:10.1186/1467-4866-9-2</w:t>
      </w:r>
    </w:p>
    <w:p w14:paraId="61FDDD15"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Dixit, S., &amp; Hering, J. G. (2003). Comparison of arsenic(V) and arsenic(III) sorption onto iron oxide minerals: implications for arsenic mobility. </w:t>
      </w:r>
      <w:r w:rsidRPr="00C63F58">
        <w:rPr>
          <w:rFonts w:ascii="Calibri" w:hAnsi="Calibri" w:cs="Times New Roman"/>
          <w:i/>
          <w:iCs/>
          <w:noProof/>
          <w:szCs w:val="24"/>
        </w:rPr>
        <w:t>Environmental Science &amp; Technology</w:t>
      </w:r>
      <w:r w:rsidRPr="00C63F58">
        <w:rPr>
          <w:rFonts w:ascii="Calibri" w:hAnsi="Calibri" w:cs="Times New Roman"/>
          <w:noProof/>
          <w:szCs w:val="24"/>
        </w:rPr>
        <w:t xml:space="preserve">, </w:t>
      </w:r>
      <w:r w:rsidRPr="00C63F58">
        <w:rPr>
          <w:rFonts w:ascii="Calibri" w:hAnsi="Calibri" w:cs="Times New Roman"/>
          <w:i/>
          <w:iCs/>
          <w:noProof/>
          <w:szCs w:val="24"/>
        </w:rPr>
        <w:t>37</w:t>
      </w:r>
      <w:r w:rsidRPr="00C63F58">
        <w:rPr>
          <w:rFonts w:ascii="Calibri" w:hAnsi="Calibri" w:cs="Times New Roman"/>
          <w:noProof/>
          <w:szCs w:val="24"/>
        </w:rPr>
        <w:t>(18), 4182–9. Retrieved from http://www.ncbi.nlm.nih.gov/pubmed/14524451</w:t>
      </w:r>
    </w:p>
    <w:p w14:paraId="6317494A"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Dzombak, D., &amp; Morel, F. (1990). </w:t>
      </w:r>
      <w:r w:rsidRPr="00C63F58">
        <w:rPr>
          <w:rFonts w:ascii="Calibri" w:hAnsi="Calibri" w:cs="Times New Roman"/>
          <w:i/>
          <w:iCs/>
          <w:noProof/>
          <w:szCs w:val="24"/>
        </w:rPr>
        <w:t>Surface Complexation Modeling: Hydrous Ferric Oxide</w:t>
      </w:r>
      <w:r w:rsidRPr="00C63F58">
        <w:rPr>
          <w:rFonts w:ascii="Calibri" w:hAnsi="Calibri" w:cs="Times New Roman"/>
          <w:noProof/>
          <w:szCs w:val="24"/>
        </w:rPr>
        <w:t>. New York, NY: Wiley.</w:t>
      </w:r>
    </w:p>
    <w:p w14:paraId="0F6393D9"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Fenter, P., Cheng, L., Rihs, S., Machesky, M. L., Bedzyk, M. J., &amp; Sturchio, N. C. (2000). Electrical Double-</w:t>
      </w:r>
      <w:r w:rsidRPr="00C63F58">
        <w:rPr>
          <w:rFonts w:ascii="Calibri" w:hAnsi="Calibri" w:cs="Times New Roman"/>
          <w:noProof/>
          <w:szCs w:val="24"/>
        </w:rPr>
        <w:lastRenderedPageBreak/>
        <w:t xml:space="preserve">Layer Structure at the Rutile-Water Interface as Observed in Situ with Small-Period X-Ray Standing Waves. </w:t>
      </w:r>
      <w:r w:rsidRPr="00C63F58">
        <w:rPr>
          <w:rFonts w:ascii="Calibri" w:hAnsi="Calibri" w:cs="Times New Roman"/>
          <w:i/>
          <w:iCs/>
          <w:noProof/>
          <w:szCs w:val="24"/>
        </w:rPr>
        <w:t>Journal of Colloid and Interface Science</w:t>
      </w:r>
      <w:r w:rsidRPr="00C63F58">
        <w:rPr>
          <w:rFonts w:ascii="Calibri" w:hAnsi="Calibri" w:cs="Times New Roman"/>
          <w:noProof/>
          <w:szCs w:val="24"/>
        </w:rPr>
        <w:t xml:space="preserve">, </w:t>
      </w:r>
      <w:r w:rsidRPr="00C63F58">
        <w:rPr>
          <w:rFonts w:ascii="Calibri" w:hAnsi="Calibri" w:cs="Times New Roman"/>
          <w:i/>
          <w:iCs/>
          <w:noProof/>
          <w:szCs w:val="24"/>
        </w:rPr>
        <w:t>225</w:t>
      </w:r>
      <w:r w:rsidRPr="00C63F58">
        <w:rPr>
          <w:rFonts w:ascii="Calibri" w:hAnsi="Calibri" w:cs="Times New Roman"/>
          <w:noProof/>
          <w:szCs w:val="24"/>
        </w:rPr>
        <w:t>, 154–165. doi:10.1006/jcis.2000.6756</w:t>
      </w:r>
    </w:p>
    <w:p w14:paraId="7A2B97E3"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Fesenko, S., Carvalho, F., Martin, P., Moore, W. S., &amp; Yankovich, T. (2014). </w:t>
      </w:r>
      <w:r w:rsidRPr="00C63F58">
        <w:rPr>
          <w:rFonts w:ascii="Calibri" w:hAnsi="Calibri" w:cs="Times New Roman"/>
          <w:i/>
          <w:iCs/>
          <w:noProof/>
          <w:szCs w:val="24"/>
        </w:rPr>
        <w:t>Radium in the Environment</w:t>
      </w:r>
      <w:r w:rsidRPr="00C63F58">
        <w:rPr>
          <w:rFonts w:ascii="Calibri" w:hAnsi="Calibri" w:cs="Times New Roman"/>
          <w:noProof/>
          <w:szCs w:val="24"/>
        </w:rPr>
        <w:t xml:space="preserve">. </w:t>
      </w:r>
      <w:r w:rsidRPr="00C63F58">
        <w:rPr>
          <w:rFonts w:ascii="Calibri" w:hAnsi="Calibri" w:cs="Times New Roman"/>
          <w:i/>
          <w:iCs/>
          <w:noProof/>
          <w:szCs w:val="24"/>
        </w:rPr>
        <w:t>The Environmental Behavior of Radium</w:t>
      </w:r>
      <w:r w:rsidRPr="00C63F58">
        <w:rPr>
          <w:rFonts w:ascii="Calibri" w:hAnsi="Calibri" w:cs="Times New Roman"/>
          <w:noProof/>
          <w:szCs w:val="24"/>
        </w:rPr>
        <w:t>.</w:t>
      </w:r>
    </w:p>
    <w:p w14:paraId="756ED82C"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Gonneea, M. E., Morris, P. J., Dulaiova, H., &amp; Charette, M. a. (2008). New perspectives on radium behavior within a subterranean estuary. </w:t>
      </w:r>
      <w:r w:rsidRPr="00C63F58">
        <w:rPr>
          <w:rFonts w:ascii="Calibri" w:hAnsi="Calibri" w:cs="Times New Roman"/>
          <w:i/>
          <w:iCs/>
          <w:noProof/>
          <w:szCs w:val="24"/>
        </w:rPr>
        <w:t>Marine Chemistry</w:t>
      </w:r>
      <w:r w:rsidRPr="00C63F58">
        <w:rPr>
          <w:rFonts w:ascii="Calibri" w:hAnsi="Calibri" w:cs="Times New Roman"/>
          <w:noProof/>
          <w:szCs w:val="24"/>
        </w:rPr>
        <w:t xml:space="preserve">, </w:t>
      </w:r>
      <w:r w:rsidRPr="00C63F58">
        <w:rPr>
          <w:rFonts w:ascii="Calibri" w:hAnsi="Calibri" w:cs="Times New Roman"/>
          <w:i/>
          <w:iCs/>
          <w:noProof/>
          <w:szCs w:val="24"/>
        </w:rPr>
        <w:t>109</w:t>
      </w:r>
      <w:r w:rsidRPr="00C63F58">
        <w:rPr>
          <w:rFonts w:ascii="Calibri" w:hAnsi="Calibri" w:cs="Times New Roman"/>
          <w:noProof/>
          <w:szCs w:val="24"/>
        </w:rPr>
        <w:t>(3-4), 250–267. doi:10.1016/j.marchem.2007.12.002</w:t>
      </w:r>
    </w:p>
    <w:p w14:paraId="386801CD"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Gorgeon, L. (1994). </w:t>
      </w:r>
      <w:r w:rsidRPr="00C63F58">
        <w:rPr>
          <w:rFonts w:ascii="Calibri" w:hAnsi="Calibri" w:cs="Times New Roman"/>
          <w:i/>
          <w:iCs/>
          <w:noProof/>
          <w:szCs w:val="24"/>
        </w:rPr>
        <w:t>Contribution à la Modélisation Physico-Chimique de la Retention de Radioéléments à Vie Longue par des Matériaux Argileux</w:t>
      </w:r>
      <w:r w:rsidRPr="00C63F58">
        <w:rPr>
          <w:rFonts w:ascii="Calibri" w:hAnsi="Calibri" w:cs="Times New Roman"/>
          <w:noProof/>
          <w:szCs w:val="24"/>
        </w:rPr>
        <w:t>. Universite Paris.</w:t>
      </w:r>
    </w:p>
    <w:p w14:paraId="0919EC05"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C63F58">
        <w:rPr>
          <w:rFonts w:ascii="Calibri" w:hAnsi="Calibri" w:cs="Times New Roman"/>
          <w:i/>
          <w:iCs/>
          <w:noProof/>
          <w:szCs w:val="24"/>
        </w:rPr>
        <w:t>Applied Geochemistry</w:t>
      </w:r>
      <w:r w:rsidRPr="00C63F58">
        <w:rPr>
          <w:rFonts w:ascii="Calibri" w:hAnsi="Calibri" w:cs="Times New Roman"/>
          <w:noProof/>
          <w:szCs w:val="24"/>
        </w:rPr>
        <w:t xml:space="preserve">, </w:t>
      </w:r>
      <w:r w:rsidRPr="00C63F58">
        <w:rPr>
          <w:rFonts w:ascii="Calibri" w:hAnsi="Calibri" w:cs="Times New Roman"/>
          <w:i/>
          <w:iCs/>
          <w:noProof/>
          <w:szCs w:val="24"/>
        </w:rPr>
        <w:t>55</w:t>
      </w:r>
      <w:r w:rsidRPr="00C63F58">
        <w:rPr>
          <w:rFonts w:ascii="Calibri" w:hAnsi="Calibri" w:cs="Times New Roman"/>
          <w:noProof/>
          <w:szCs w:val="24"/>
        </w:rPr>
        <w:t>, 85–94. doi:10.1016/j.apgeochem.2014.12.017</w:t>
      </w:r>
    </w:p>
    <w:p w14:paraId="4280276D"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Hughes, A. L. H., Wilson, A. M., &amp; Moore, W. S. (2015). Groundwater transport and radium variability in coastal porewaters. </w:t>
      </w:r>
      <w:r w:rsidRPr="00C63F58">
        <w:rPr>
          <w:rFonts w:ascii="Calibri" w:hAnsi="Calibri" w:cs="Times New Roman"/>
          <w:i/>
          <w:iCs/>
          <w:noProof/>
          <w:szCs w:val="24"/>
        </w:rPr>
        <w:t>Estuarine, Coastal and Shelf Science</w:t>
      </w:r>
      <w:r w:rsidRPr="00C63F58">
        <w:rPr>
          <w:rFonts w:ascii="Calibri" w:hAnsi="Calibri" w:cs="Times New Roman"/>
          <w:noProof/>
          <w:szCs w:val="24"/>
        </w:rPr>
        <w:t xml:space="preserve">, </w:t>
      </w:r>
      <w:r w:rsidRPr="00C63F58">
        <w:rPr>
          <w:rFonts w:ascii="Calibri" w:hAnsi="Calibri" w:cs="Times New Roman"/>
          <w:i/>
          <w:iCs/>
          <w:noProof/>
          <w:szCs w:val="24"/>
        </w:rPr>
        <w:t>164</w:t>
      </w:r>
      <w:r w:rsidRPr="00C63F58">
        <w:rPr>
          <w:rFonts w:ascii="Calibri" w:hAnsi="Calibri" w:cs="Times New Roman"/>
          <w:noProof/>
          <w:szCs w:val="24"/>
        </w:rPr>
        <w:t>, 94–104. doi:10.1016/j.ecss.2015.06.005</w:t>
      </w:r>
    </w:p>
    <w:p w14:paraId="49754F7F"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Jones, M. J., Butchins, L. J., Charnock, J. M., Pattrick, R. a D., Small, J. S., Vaughan, D. J., … Livens, F. R. (2011). Reactions of radium and barium with the surfaces of carbonate minerals. </w:t>
      </w:r>
      <w:r w:rsidRPr="00C63F58">
        <w:rPr>
          <w:rFonts w:ascii="Calibri" w:hAnsi="Calibri" w:cs="Times New Roman"/>
          <w:i/>
          <w:iCs/>
          <w:noProof/>
          <w:szCs w:val="24"/>
        </w:rPr>
        <w:t>Applied Geochemistry</w:t>
      </w:r>
      <w:r w:rsidRPr="00C63F58">
        <w:rPr>
          <w:rFonts w:ascii="Calibri" w:hAnsi="Calibri" w:cs="Times New Roman"/>
          <w:noProof/>
          <w:szCs w:val="24"/>
        </w:rPr>
        <w:t xml:space="preserve">, </w:t>
      </w:r>
      <w:r w:rsidRPr="00C63F58">
        <w:rPr>
          <w:rFonts w:ascii="Calibri" w:hAnsi="Calibri" w:cs="Times New Roman"/>
          <w:i/>
          <w:iCs/>
          <w:noProof/>
          <w:szCs w:val="24"/>
        </w:rPr>
        <w:t>26</w:t>
      </w:r>
      <w:r w:rsidRPr="00C63F58">
        <w:rPr>
          <w:rFonts w:ascii="Calibri" w:hAnsi="Calibri" w:cs="Times New Roman"/>
          <w:noProof/>
          <w:szCs w:val="24"/>
        </w:rPr>
        <w:t>(7), 1231–1238. doi:10.1016/j.apgeochem.2011.04.012</w:t>
      </w:r>
    </w:p>
    <w:p w14:paraId="34779F3E"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Kornicker, W. A., &amp; Morse, J. W. (1991). Interactions of divalent cations with the surface of pyrite.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55</w:t>
      </w:r>
      <w:r w:rsidRPr="00C63F58">
        <w:rPr>
          <w:rFonts w:ascii="Calibri" w:hAnsi="Calibri" w:cs="Times New Roman"/>
          <w:noProof/>
          <w:szCs w:val="24"/>
        </w:rPr>
        <w:t>(8), 2159–2171. doi:10.1016/0016-7037(91)90094-L</w:t>
      </w:r>
    </w:p>
    <w:p w14:paraId="6C24DAC6"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Kraepiel, A., Keiler, K. C., &amp; Morel, F. M. M. (1999). A Model for Metal Adsorption on Montmorillonite. </w:t>
      </w:r>
      <w:r w:rsidRPr="00C63F58">
        <w:rPr>
          <w:rFonts w:ascii="Calibri" w:hAnsi="Calibri" w:cs="Times New Roman"/>
          <w:i/>
          <w:iCs/>
          <w:noProof/>
          <w:szCs w:val="24"/>
        </w:rPr>
        <w:t>Journal of Colloid and Interface Science</w:t>
      </w:r>
      <w:r w:rsidRPr="00C63F58">
        <w:rPr>
          <w:rFonts w:ascii="Calibri" w:hAnsi="Calibri" w:cs="Times New Roman"/>
          <w:noProof/>
          <w:szCs w:val="24"/>
        </w:rPr>
        <w:t xml:space="preserve">, </w:t>
      </w:r>
      <w:r w:rsidRPr="00C63F58">
        <w:rPr>
          <w:rFonts w:ascii="Calibri" w:hAnsi="Calibri" w:cs="Times New Roman"/>
          <w:i/>
          <w:iCs/>
          <w:noProof/>
          <w:szCs w:val="24"/>
        </w:rPr>
        <w:t>210</w:t>
      </w:r>
      <w:r w:rsidRPr="00C63F58">
        <w:rPr>
          <w:rFonts w:ascii="Calibri" w:hAnsi="Calibri" w:cs="Times New Roman"/>
          <w:noProof/>
          <w:szCs w:val="24"/>
        </w:rPr>
        <w:t>(1), 43–54. doi:10.1006/jcis.1998.5947</w:t>
      </w:r>
    </w:p>
    <w:p w14:paraId="5CE9C22F"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Lambert, M. J., &amp; Burnett, W. C. (2003). Submarine groundwater discharge estimates at a Florida coastal site based on continuous radon measurements. </w:t>
      </w:r>
      <w:r w:rsidRPr="00C63F58">
        <w:rPr>
          <w:rFonts w:ascii="Calibri" w:hAnsi="Calibri" w:cs="Times New Roman"/>
          <w:i/>
          <w:iCs/>
          <w:noProof/>
          <w:szCs w:val="24"/>
        </w:rPr>
        <w:t>Biogeochemistry</w:t>
      </w:r>
      <w:r w:rsidRPr="00C63F58">
        <w:rPr>
          <w:rFonts w:ascii="Calibri" w:hAnsi="Calibri" w:cs="Times New Roman"/>
          <w:noProof/>
          <w:szCs w:val="24"/>
        </w:rPr>
        <w:t xml:space="preserve">, </w:t>
      </w:r>
      <w:r w:rsidRPr="00C63F58">
        <w:rPr>
          <w:rFonts w:ascii="Calibri" w:hAnsi="Calibri" w:cs="Times New Roman"/>
          <w:i/>
          <w:iCs/>
          <w:noProof/>
          <w:szCs w:val="24"/>
        </w:rPr>
        <w:t>66</w:t>
      </w:r>
      <w:r w:rsidRPr="00C63F58">
        <w:rPr>
          <w:rFonts w:ascii="Calibri" w:hAnsi="Calibri" w:cs="Times New Roman"/>
          <w:noProof/>
          <w:szCs w:val="24"/>
        </w:rPr>
        <w:t>(1-2), 55–73. doi:10.1023/B:BIOG.0000006057.63478.fa</w:t>
      </w:r>
    </w:p>
    <w:p w14:paraId="0ECB606A"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Lauer, N., &amp; Vengosh, A. (2016). Age Dating Oil and Gas Wastewater Spills Using Radium Isotopes and Their Decay Products in Impacted Soil and Sediment. </w:t>
      </w:r>
      <w:r w:rsidRPr="00C63F58">
        <w:rPr>
          <w:rFonts w:ascii="Calibri" w:hAnsi="Calibri" w:cs="Times New Roman"/>
          <w:i/>
          <w:iCs/>
          <w:noProof/>
          <w:szCs w:val="24"/>
        </w:rPr>
        <w:t>Environmental Science &amp; Technology Letters</w:t>
      </w:r>
      <w:r w:rsidRPr="00C63F58">
        <w:rPr>
          <w:rFonts w:ascii="Calibri" w:hAnsi="Calibri" w:cs="Times New Roman"/>
          <w:noProof/>
          <w:szCs w:val="24"/>
        </w:rPr>
        <w:t>, acs.estlett.6b00118. doi:10.1021/acs.estlett.6b00118</w:t>
      </w:r>
    </w:p>
    <w:p w14:paraId="2B3E8618"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Moore, W. S. (2003). Sources and fluxes of submarine groundwater discharge delineated by radium isotopes. </w:t>
      </w:r>
      <w:r w:rsidRPr="00C63F58">
        <w:rPr>
          <w:rFonts w:ascii="Calibri" w:hAnsi="Calibri" w:cs="Times New Roman"/>
          <w:i/>
          <w:iCs/>
          <w:noProof/>
          <w:szCs w:val="24"/>
        </w:rPr>
        <w:t>Biogeochemistry</w:t>
      </w:r>
      <w:r w:rsidRPr="00C63F58">
        <w:rPr>
          <w:rFonts w:ascii="Calibri" w:hAnsi="Calibri" w:cs="Times New Roman"/>
          <w:noProof/>
          <w:szCs w:val="24"/>
        </w:rPr>
        <w:t xml:space="preserve">, </w:t>
      </w:r>
      <w:r w:rsidRPr="00C63F58">
        <w:rPr>
          <w:rFonts w:ascii="Calibri" w:hAnsi="Calibri" w:cs="Times New Roman"/>
          <w:i/>
          <w:iCs/>
          <w:noProof/>
          <w:szCs w:val="24"/>
        </w:rPr>
        <w:t>66</w:t>
      </w:r>
      <w:r w:rsidRPr="00C63F58">
        <w:rPr>
          <w:rFonts w:ascii="Calibri" w:hAnsi="Calibri" w:cs="Times New Roman"/>
          <w:noProof/>
          <w:szCs w:val="24"/>
        </w:rPr>
        <w:t>(1), 75–93. doi:10.1023/B:BIOG.0000006065.77764.a0</w:t>
      </w:r>
    </w:p>
    <w:p w14:paraId="18AB1A6B"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Murphy, R., &amp; Strongin, D. (2009). Surface reactivity of pyrite and related sulfides. </w:t>
      </w:r>
      <w:r w:rsidRPr="00C63F58">
        <w:rPr>
          <w:rFonts w:ascii="Calibri" w:hAnsi="Calibri" w:cs="Times New Roman"/>
          <w:i/>
          <w:iCs/>
          <w:noProof/>
          <w:szCs w:val="24"/>
        </w:rPr>
        <w:t>Surface Science Reports</w:t>
      </w:r>
      <w:r w:rsidRPr="00C63F58">
        <w:rPr>
          <w:rFonts w:ascii="Calibri" w:hAnsi="Calibri" w:cs="Times New Roman"/>
          <w:noProof/>
          <w:szCs w:val="24"/>
        </w:rPr>
        <w:t xml:space="preserve">, </w:t>
      </w:r>
      <w:r w:rsidRPr="00C63F58">
        <w:rPr>
          <w:rFonts w:ascii="Calibri" w:hAnsi="Calibri" w:cs="Times New Roman"/>
          <w:i/>
          <w:iCs/>
          <w:noProof/>
          <w:szCs w:val="24"/>
        </w:rPr>
        <w:t>64</w:t>
      </w:r>
      <w:r w:rsidRPr="00C63F58">
        <w:rPr>
          <w:rFonts w:ascii="Calibri" w:hAnsi="Calibri" w:cs="Times New Roman"/>
          <w:noProof/>
          <w:szCs w:val="24"/>
        </w:rPr>
        <w:t>(1), 1–45. doi:10.1016/j.surfrep.2008.09.002</w:t>
      </w:r>
    </w:p>
    <w:p w14:paraId="77212A39"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Naveau, A., Monteil-Rivera, F., Dumonceau, J., Catalette, H., &amp; Simoni, E. (2006). Sorption of Sr(II) and Eu(III) onto pyrite under different redox potential conditions. </w:t>
      </w:r>
      <w:r w:rsidRPr="00C63F58">
        <w:rPr>
          <w:rFonts w:ascii="Calibri" w:hAnsi="Calibri" w:cs="Times New Roman"/>
          <w:i/>
          <w:iCs/>
          <w:noProof/>
          <w:szCs w:val="24"/>
        </w:rPr>
        <w:t>Journal of Colloid and Interface Science</w:t>
      </w:r>
      <w:r w:rsidRPr="00C63F58">
        <w:rPr>
          <w:rFonts w:ascii="Calibri" w:hAnsi="Calibri" w:cs="Times New Roman"/>
          <w:noProof/>
          <w:szCs w:val="24"/>
        </w:rPr>
        <w:t xml:space="preserve">, </w:t>
      </w:r>
      <w:r w:rsidRPr="00C63F58">
        <w:rPr>
          <w:rFonts w:ascii="Calibri" w:hAnsi="Calibri" w:cs="Times New Roman"/>
          <w:i/>
          <w:iCs/>
          <w:noProof/>
          <w:szCs w:val="24"/>
        </w:rPr>
        <w:t>293</w:t>
      </w:r>
      <w:r w:rsidRPr="00C63F58">
        <w:rPr>
          <w:rFonts w:ascii="Calibri" w:hAnsi="Calibri" w:cs="Times New Roman"/>
          <w:noProof/>
          <w:szCs w:val="24"/>
        </w:rPr>
        <w:t>(1), 27–35. doi:10.1016/j.jcis.2005.06.049</w:t>
      </w:r>
    </w:p>
    <w:p w14:paraId="4E5DC51E"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Naveau, A., Monteil-Rivera, F., Guillon, E., &amp; Dumonceau, J. (2007). Interactions of aqueous selenium (-II) and (IV) with metallic sulfide surfaces. </w:t>
      </w:r>
      <w:r w:rsidRPr="00C63F58">
        <w:rPr>
          <w:rFonts w:ascii="Calibri" w:hAnsi="Calibri" w:cs="Times New Roman"/>
          <w:i/>
          <w:iCs/>
          <w:noProof/>
          <w:szCs w:val="24"/>
        </w:rPr>
        <w:t>Environmental Science and Technology</w:t>
      </w:r>
      <w:r w:rsidRPr="00C63F58">
        <w:rPr>
          <w:rFonts w:ascii="Calibri" w:hAnsi="Calibri" w:cs="Times New Roman"/>
          <w:noProof/>
          <w:szCs w:val="24"/>
        </w:rPr>
        <w:t xml:space="preserve">, </w:t>
      </w:r>
      <w:r w:rsidRPr="00C63F58">
        <w:rPr>
          <w:rFonts w:ascii="Calibri" w:hAnsi="Calibri" w:cs="Times New Roman"/>
          <w:i/>
          <w:iCs/>
          <w:noProof/>
          <w:szCs w:val="24"/>
        </w:rPr>
        <w:t>41</w:t>
      </w:r>
      <w:r w:rsidRPr="00C63F58">
        <w:rPr>
          <w:rFonts w:ascii="Calibri" w:hAnsi="Calibri" w:cs="Times New Roman"/>
          <w:noProof/>
          <w:szCs w:val="24"/>
        </w:rPr>
        <w:t>(15), 5376–5382. doi:10.1021/es0704481</w:t>
      </w:r>
    </w:p>
    <w:p w14:paraId="7E5FE5D6"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Nirdosh, I., Trembley, W., &amp; Johnson, C. (1990). Adsorption-desorption studies on the 226Ra-hydrated </w:t>
      </w:r>
      <w:r w:rsidRPr="00C63F58">
        <w:rPr>
          <w:rFonts w:ascii="Calibri" w:hAnsi="Calibri" w:cs="Times New Roman"/>
          <w:noProof/>
          <w:szCs w:val="24"/>
        </w:rPr>
        <w:lastRenderedPageBreak/>
        <w:t xml:space="preserve">metal oxide systems. </w:t>
      </w:r>
      <w:r w:rsidRPr="00C63F58">
        <w:rPr>
          <w:rFonts w:ascii="Calibri" w:hAnsi="Calibri" w:cs="Times New Roman"/>
          <w:i/>
          <w:iCs/>
          <w:noProof/>
          <w:szCs w:val="24"/>
        </w:rPr>
        <w:t>Hydrometallurgy</w:t>
      </w:r>
      <w:r w:rsidRPr="00C63F58">
        <w:rPr>
          <w:rFonts w:ascii="Calibri" w:hAnsi="Calibri" w:cs="Times New Roman"/>
          <w:noProof/>
          <w:szCs w:val="24"/>
        </w:rPr>
        <w:t xml:space="preserve">, </w:t>
      </w:r>
      <w:r w:rsidRPr="00C63F58">
        <w:rPr>
          <w:rFonts w:ascii="Calibri" w:hAnsi="Calibri" w:cs="Times New Roman"/>
          <w:i/>
          <w:iCs/>
          <w:noProof/>
          <w:szCs w:val="24"/>
        </w:rPr>
        <w:t>24</w:t>
      </w:r>
      <w:r w:rsidRPr="00C63F58">
        <w:rPr>
          <w:rFonts w:ascii="Calibri" w:hAnsi="Calibri" w:cs="Times New Roman"/>
          <w:noProof/>
          <w:szCs w:val="24"/>
        </w:rPr>
        <w:t>(2), 237–248. doi:10.1016/0304-386X(90)90089-K</w:t>
      </w:r>
    </w:p>
    <w:p w14:paraId="4001500F"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Parkhurst, D. L., &amp; Appela, C. A. J. (2013). </w:t>
      </w:r>
      <w:r w:rsidRPr="00C63F58">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C63F58">
        <w:rPr>
          <w:rFonts w:ascii="Calibri" w:hAnsi="Calibri" w:cs="Times New Roman"/>
          <w:noProof/>
          <w:szCs w:val="24"/>
        </w:rPr>
        <w:t xml:space="preserve">. </w:t>
      </w:r>
      <w:r w:rsidRPr="00C63F58">
        <w:rPr>
          <w:rFonts w:ascii="Calibri" w:hAnsi="Calibri" w:cs="Times New Roman"/>
          <w:i/>
          <w:iCs/>
          <w:noProof/>
          <w:szCs w:val="24"/>
        </w:rPr>
        <w:t>U.S. Geological Survey Techniques and Methods</w:t>
      </w:r>
      <w:r w:rsidRPr="00C63F58">
        <w:rPr>
          <w:rFonts w:ascii="Calibri" w:hAnsi="Calibri" w:cs="Times New Roman"/>
          <w:noProof/>
          <w:szCs w:val="24"/>
        </w:rPr>
        <w:t>. Retrieved from http://pubs.usgs.gov/tm/06/a43/</w:t>
      </w:r>
    </w:p>
    <w:p w14:paraId="0D69191B"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Rahnemaie, R., Hiemstra, T., &amp; van Riemsdijk, W. H. (2006). Inner- and outer-sphere complexation of ions at the goethite-solution interface. </w:t>
      </w:r>
      <w:r w:rsidRPr="00C63F58">
        <w:rPr>
          <w:rFonts w:ascii="Calibri" w:hAnsi="Calibri" w:cs="Times New Roman"/>
          <w:i/>
          <w:iCs/>
          <w:noProof/>
          <w:szCs w:val="24"/>
        </w:rPr>
        <w:t>Journal of Colloid and Interface Science</w:t>
      </w:r>
      <w:r w:rsidRPr="00C63F58">
        <w:rPr>
          <w:rFonts w:ascii="Calibri" w:hAnsi="Calibri" w:cs="Times New Roman"/>
          <w:noProof/>
          <w:szCs w:val="24"/>
        </w:rPr>
        <w:t xml:space="preserve">, </w:t>
      </w:r>
      <w:r w:rsidRPr="00C63F58">
        <w:rPr>
          <w:rFonts w:ascii="Calibri" w:hAnsi="Calibri" w:cs="Times New Roman"/>
          <w:i/>
          <w:iCs/>
          <w:noProof/>
          <w:szCs w:val="24"/>
        </w:rPr>
        <w:t>297</w:t>
      </w:r>
      <w:r w:rsidRPr="00C63F58">
        <w:rPr>
          <w:rFonts w:ascii="Calibri" w:hAnsi="Calibri" w:cs="Times New Roman"/>
          <w:noProof/>
          <w:szCs w:val="24"/>
        </w:rPr>
        <w:t>(2), 379–388. doi:10.1016/j.jcis.2005.11.003</w:t>
      </w:r>
    </w:p>
    <w:p w14:paraId="13F4E97E"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Rama, &amp; Moore, W. S. (1996). Using the radium quartet for evaluating groundwater input and water exchange in salt marshes.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60</w:t>
      </w:r>
      <w:r w:rsidRPr="00C63F58">
        <w:rPr>
          <w:rFonts w:ascii="Calibri" w:hAnsi="Calibri" w:cs="Times New Roman"/>
          <w:noProof/>
          <w:szCs w:val="24"/>
        </w:rPr>
        <w:t>(23), 4645–4652. doi:10.1016/S0016-7037(96)00289-X</w:t>
      </w:r>
    </w:p>
    <w:p w14:paraId="35AE4198"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Sahai, N., Carroll, S. A., Roberts, S., &amp; O’Day, P. A. (2000). X-Ray Absorption Spectroscopy of Strontium(II) Coordination. </w:t>
      </w:r>
      <w:r w:rsidRPr="00C63F58">
        <w:rPr>
          <w:rFonts w:ascii="Calibri" w:hAnsi="Calibri" w:cs="Times New Roman"/>
          <w:i/>
          <w:iCs/>
          <w:noProof/>
          <w:szCs w:val="24"/>
        </w:rPr>
        <w:t>Journal of Colloid and Interface Science</w:t>
      </w:r>
      <w:r w:rsidRPr="00C63F58">
        <w:rPr>
          <w:rFonts w:ascii="Calibri" w:hAnsi="Calibri" w:cs="Times New Roman"/>
          <w:noProof/>
          <w:szCs w:val="24"/>
        </w:rPr>
        <w:t xml:space="preserve">, </w:t>
      </w:r>
      <w:r w:rsidRPr="00C63F58">
        <w:rPr>
          <w:rFonts w:ascii="Calibri" w:hAnsi="Calibri" w:cs="Times New Roman"/>
          <w:i/>
          <w:iCs/>
          <w:noProof/>
          <w:szCs w:val="24"/>
        </w:rPr>
        <w:t>222</w:t>
      </w:r>
      <w:r w:rsidRPr="00C63F58">
        <w:rPr>
          <w:rFonts w:ascii="Calibri" w:hAnsi="Calibri" w:cs="Times New Roman"/>
          <w:noProof/>
          <w:szCs w:val="24"/>
        </w:rPr>
        <w:t>(2), 198–212. doi:10.1006/jcis.1999.6562</w:t>
      </w:r>
    </w:p>
    <w:p w14:paraId="79172E3F"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Sajih, M., Bryan, N. D., Livens, F. R., Vaughan, D. J., Descostes, M., Phrommavanh, V., … Morris, K. (2014a). Adsorption of radium and barium on goethite and ferrihydrite: A kinetic and surface complexation modelling study.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146</w:t>
      </w:r>
      <w:r w:rsidRPr="00C63F58">
        <w:rPr>
          <w:rFonts w:ascii="Calibri" w:hAnsi="Calibri" w:cs="Times New Roman"/>
          <w:noProof/>
          <w:szCs w:val="24"/>
        </w:rPr>
        <w:t>, 150–163. doi:10.1016/j.gca.2014.10.008</w:t>
      </w:r>
    </w:p>
    <w:p w14:paraId="0956126A"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Sajih, M., Bryan, N. D., Livens, F. R., Vaughan, D. J., Descostes, M., Phrommavanh, V., … Morris, K. (2014b). Adsorption of radium and barium on goethite and ferrihydrite: A kinetic and surface complexation modelling study: SUPPLEMENTARY DATA.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146</w:t>
      </w:r>
      <w:r w:rsidRPr="00C63F58">
        <w:rPr>
          <w:rFonts w:ascii="Calibri" w:hAnsi="Calibri" w:cs="Times New Roman"/>
          <w:noProof/>
          <w:szCs w:val="24"/>
        </w:rPr>
        <w:t>, 150–163. doi:10.1016/j.gca.2014.10.008</w:t>
      </w:r>
    </w:p>
    <w:p w14:paraId="460D12CC"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Schwertmann, U., &amp; Cornell, R. (2000). </w:t>
      </w:r>
      <w:r w:rsidRPr="00C63F58">
        <w:rPr>
          <w:rFonts w:ascii="Calibri" w:hAnsi="Calibri" w:cs="Times New Roman"/>
          <w:i/>
          <w:iCs/>
          <w:noProof/>
          <w:szCs w:val="24"/>
        </w:rPr>
        <w:t>Iron Oxides in the Laboratary</w:t>
      </w:r>
      <w:r w:rsidRPr="00C63F58">
        <w:rPr>
          <w:rFonts w:ascii="Calibri" w:hAnsi="Calibri" w:cs="Times New Roman"/>
          <w:noProof/>
          <w:szCs w:val="24"/>
        </w:rPr>
        <w:t xml:space="preserve">. </w:t>
      </w:r>
      <w:r w:rsidRPr="00C63F58">
        <w:rPr>
          <w:rFonts w:ascii="Calibri" w:hAnsi="Calibri" w:cs="Times New Roman"/>
          <w:i/>
          <w:iCs/>
          <w:noProof/>
          <w:szCs w:val="24"/>
        </w:rPr>
        <w:t>Wiley-VCH Verlag Gmbh</w:t>
      </w:r>
      <w:r w:rsidRPr="00C63F58">
        <w:rPr>
          <w:rFonts w:ascii="Calibri" w:hAnsi="Calibri" w:cs="Times New Roman"/>
          <w:noProof/>
          <w:szCs w:val="24"/>
        </w:rPr>
        <w:t>. Weinheim, Germany: Wiley-VCH Verlag GmbH. doi:10.1002/9783527613229</w:t>
      </w:r>
    </w:p>
    <w:p w14:paraId="7E96EEFA"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Stookey, L. L. (1970). Ferrozine---a new spectrophotometric reagent for iron. </w:t>
      </w:r>
      <w:r w:rsidRPr="00C63F58">
        <w:rPr>
          <w:rFonts w:ascii="Calibri" w:hAnsi="Calibri" w:cs="Times New Roman"/>
          <w:i/>
          <w:iCs/>
          <w:noProof/>
          <w:szCs w:val="24"/>
        </w:rPr>
        <w:t>Analytical Chemistry</w:t>
      </w:r>
      <w:r w:rsidRPr="00C63F58">
        <w:rPr>
          <w:rFonts w:ascii="Calibri" w:hAnsi="Calibri" w:cs="Times New Roman"/>
          <w:noProof/>
          <w:szCs w:val="24"/>
        </w:rPr>
        <w:t xml:space="preserve">, </w:t>
      </w:r>
      <w:r w:rsidRPr="00C63F58">
        <w:rPr>
          <w:rFonts w:ascii="Calibri" w:hAnsi="Calibri" w:cs="Times New Roman"/>
          <w:i/>
          <w:iCs/>
          <w:noProof/>
          <w:szCs w:val="24"/>
        </w:rPr>
        <w:t>42</w:t>
      </w:r>
      <w:r w:rsidRPr="00C63F58">
        <w:rPr>
          <w:rFonts w:ascii="Calibri" w:hAnsi="Calibri" w:cs="Times New Roman"/>
          <w:noProof/>
          <w:szCs w:val="24"/>
        </w:rPr>
        <w:t>(7), 779–781. doi:10.1021/ac60289a016</w:t>
      </w:r>
    </w:p>
    <w:p w14:paraId="7F5AE8F9"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Sverjensky, D. A. (2006). Prediction of the speciation of alkaline earths adsorbed on mineral surfaces in salt solutions.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70</w:t>
      </w:r>
      <w:r w:rsidRPr="00C63F58">
        <w:rPr>
          <w:rFonts w:ascii="Calibri" w:hAnsi="Calibri" w:cs="Times New Roman"/>
          <w:noProof/>
          <w:szCs w:val="24"/>
        </w:rPr>
        <w:t>(10), 2427–2453. doi:10.1016/j.gca.2006.01.006</w:t>
      </w:r>
    </w:p>
    <w:p w14:paraId="5DA897E9"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Tamamura, S., Takada, T., Tomita, J., Nagao, S., Fukushi, K., &amp; Yamamoto, M. (2013). Salinity dependence of 226Ra adsorption on montmorillonite and kaolinite. </w:t>
      </w:r>
      <w:r w:rsidRPr="00C63F58">
        <w:rPr>
          <w:rFonts w:ascii="Calibri" w:hAnsi="Calibri" w:cs="Times New Roman"/>
          <w:i/>
          <w:iCs/>
          <w:noProof/>
          <w:szCs w:val="24"/>
        </w:rPr>
        <w:t>Journal of Radioanalytical and Nuclear Chemistry</w:t>
      </w:r>
      <w:r w:rsidRPr="00C63F58">
        <w:rPr>
          <w:rFonts w:ascii="Calibri" w:hAnsi="Calibri" w:cs="Times New Roman"/>
          <w:noProof/>
          <w:szCs w:val="24"/>
        </w:rPr>
        <w:t xml:space="preserve">, </w:t>
      </w:r>
      <w:r w:rsidRPr="00C63F58">
        <w:rPr>
          <w:rFonts w:ascii="Calibri" w:hAnsi="Calibri" w:cs="Times New Roman"/>
          <w:i/>
          <w:iCs/>
          <w:noProof/>
          <w:szCs w:val="24"/>
        </w:rPr>
        <w:t>299</w:t>
      </w:r>
      <w:r w:rsidRPr="00C63F58">
        <w:rPr>
          <w:rFonts w:ascii="Calibri" w:hAnsi="Calibri" w:cs="Times New Roman"/>
          <w:noProof/>
          <w:szCs w:val="24"/>
        </w:rPr>
        <w:t>(1), 569–575. doi:10.1007/s10967-013-2740-3</w:t>
      </w:r>
    </w:p>
    <w:p w14:paraId="27D89E70"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Warner, N. R., Christie, C. a., Jackson, R. B., &amp; Vengosh, A. (2013). Impacts of shale gas wastewater disposal on water quality in Western Pennsylvania. </w:t>
      </w:r>
      <w:r w:rsidRPr="00C63F58">
        <w:rPr>
          <w:rFonts w:ascii="Calibri" w:hAnsi="Calibri" w:cs="Times New Roman"/>
          <w:i/>
          <w:iCs/>
          <w:noProof/>
          <w:szCs w:val="24"/>
        </w:rPr>
        <w:t>Environmental Science and Technology</w:t>
      </w:r>
      <w:r w:rsidRPr="00C63F58">
        <w:rPr>
          <w:rFonts w:ascii="Calibri" w:hAnsi="Calibri" w:cs="Times New Roman"/>
          <w:noProof/>
          <w:szCs w:val="24"/>
        </w:rPr>
        <w:t xml:space="preserve">, </w:t>
      </w:r>
      <w:r w:rsidRPr="00C63F58">
        <w:rPr>
          <w:rFonts w:ascii="Calibri" w:hAnsi="Calibri" w:cs="Times New Roman"/>
          <w:i/>
          <w:iCs/>
          <w:noProof/>
          <w:szCs w:val="24"/>
        </w:rPr>
        <w:t>47</w:t>
      </w:r>
      <w:r w:rsidRPr="00C63F58">
        <w:rPr>
          <w:rFonts w:ascii="Calibri" w:hAnsi="Calibri" w:cs="Times New Roman"/>
          <w:noProof/>
          <w:szCs w:val="24"/>
        </w:rPr>
        <w:t>, 11849–11857. doi:10.1021/es402165b</w:t>
      </w:r>
    </w:p>
    <w:p w14:paraId="3C42EB88"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Wersin, P., Hochella, M. F., Persson, P., Redden, G., Leckie, J. O., &amp; Harris, D. W. (1994). Interaction between aqueous uranium (VI) and sulfide minerals: Spectroscopic evidence for sorption and reduction. </w:t>
      </w:r>
      <w:r w:rsidRPr="00C63F58">
        <w:rPr>
          <w:rFonts w:ascii="Calibri" w:hAnsi="Calibri" w:cs="Times New Roman"/>
          <w:i/>
          <w:iCs/>
          <w:noProof/>
          <w:szCs w:val="24"/>
        </w:rPr>
        <w:t>Geochimica et Cosmochimica Acta</w:t>
      </w:r>
      <w:r w:rsidRPr="00C63F58">
        <w:rPr>
          <w:rFonts w:ascii="Calibri" w:hAnsi="Calibri" w:cs="Times New Roman"/>
          <w:noProof/>
          <w:szCs w:val="24"/>
        </w:rPr>
        <w:t xml:space="preserve">, </w:t>
      </w:r>
      <w:r w:rsidRPr="00C63F58">
        <w:rPr>
          <w:rFonts w:ascii="Calibri" w:hAnsi="Calibri" w:cs="Times New Roman"/>
          <w:i/>
          <w:iCs/>
          <w:noProof/>
          <w:szCs w:val="24"/>
        </w:rPr>
        <w:t>58</w:t>
      </w:r>
      <w:r w:rsidRPr="00C63F58">
        <w:rPr>
          <w:rFonts w:ascii="Calibri" w:hAnsi="Calibri" w:cs="Times New Roman"/>
          <w:noProof/>
          <w:szCs w:val="24"/>
        </w:rPr>
        <w:t>(13), 2829–2843. doi:10.1016/0016-7037(94)90117-1</w:t>
      </w:r>
    </w:p>
    <w:p w14:paraId="6E5286C3"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Zachara, J. M., Smith, S. C., McKinley, J. P., &amp; Resch, C. T. (1993). Cadmium Sorption on Specimen and Soil Smectites in Sodium and Calcium Electrolytes. </w:t>
      </w:r>
      <w:r w:rsidRPr="00C63F58">
        <w:rPr>
          <w:rFonts w:ascii="Calibri" w:hAnsi="Calibri" w:cs="Times New Roman"/>
          <w:i/>
          <w:iCs/>
          <w:noProof/>
          <w:szCs w:val="24"/>
        </w:rPr>
        <w:t>Soil Science Society of America Journal</w:t>
      </w:r>
      <w:r w:rsidRPr="00C63F58">
        <w:rPr>
          <w:rFonts w:ascii="Calibri" w:hAnsi="Calibri" w:cs="Times New Roman"/>
          <w:noProof/>
          <w:szCs w:val="24"/>
        </w:rPr>
        <w:t xml:space="preserve">, </w:t>
      </w:r>
      <w:r w:rsidRPr="00C63F58">
        <w:rPr>
          <w:rFonts w:ascii="Calibri" w:hAnsi="Calibri" w:cs="Times New Roman"/>
          <w:i/>
          <w:iCs/>
          <w:noProof/>
          <w:szCs w:val="24"/>
        </w:rPr>
        <w:t>57</w:t>
      </w:r>
      <w:r w:rsidRPr="00C63F58">
        <w:rPr>
          <w:rFonts w:ascii="Calibri" w:hAnsi="Calibri" w:cs="Times New Roman"/>
          <w:noProof/>
          <w:szCs w:val="24"/>
        </w:rPr>
        <w:t xml:space="preserve">(6), </w:t>
      </w:r>
      <w:r w:rsidRPr="00C63F58">
        <w:rPr>
          <w:rFonts w:ascii="Calibri" w:hAnsi="Calibri" w:cs="Times New Roman"/>
          <w:noProof/>
          <w:szCs w:val="24"/>
        </w:rPr>
        <w:lastRenderedPageBreak/>
        <w:t>1491. doi:10.2136/sssaj1993.03615995005700060017x</w:t>
      </w:r>
    </w:p>
    <w:p w14:paraId="6F08D62E" w14:textId="77777777" w:rsidR="00C63F58" w:rsidRPr="00C63F58" w:rsidRDefault="00C63F58" w:rsidP="00C63F58">
      <w:pPr>
        <w:widowControl w:val="0"/>
        <w:autoSpaceDE w:val="0"/>
        <w:autoSpaceDN w:val="0"/>
        <w:adjustRightInd w:val="0"/>
        <w:spacing w:line="240" w:lineRule="auto"/>
        <w:ind w:left="480" w:hanging="480"/>
        <w:rPr>
          <w:rFonts w:ascii="Calibri" w:hAnsi="Calibri" w:cs="Times New Roman"/>
          <w:noProof/>
          <w:szCs w:val="24"/>
        </w:rPr>
      </w:pPr>
      <w:r w:rsidRPr="00C63F58">
        <w:rPr>
          <w:rFonts w:ascii="Calibri" w:hAnsi="Calibri" w:cs="Times New Roman"/>
          <w:noProof/>
          <w:szCs w:val="24"/>
        </w:rPr>
        <w:t xml:space="preserve">Zhang, P. C., Brady, P. V., Arthur, S. E., Zhou, W. Q., Sawyer, D., &amp; Hesterberg, D. A. (2001). Adsorption of barium(II) on montmorillonite: An EXAFS study. </w:t>
      </w:r>
      <w:r w:rsidRPr="00C63F58">
        <w:rPr>
          <w:rFonts w:ascii="Calibri" w:hAnsi="Calibri" w:cs="Times New Roman"/>
          <w:i/>
          <w:iCs/>
          <w:noProof/>
          <w:szCs w:val="24"/>
        </w:rPr>
        <w:t>Colloids and Surfaces A: Physicochemical and Engineering Aspects</w:t>
      </w:r>
      <w:r w:rsidRPr="00C63F58">
        <w:rPr>
          <w:rFonts w:ascii="Calibri" w:hAnsi="Calibri" w:cs="Times New Roman"/>
          <w:noProof/>
          <w:szCs w:val="24"/>
        </w:rPr>
        <w:t xml:space="preserve">, </w:t>
      </w:r>
      <w:r w:rsidRPr="00C63F58">
        <w:rPr>
          <w:rFonts w:ascii="Calibri" w:hAnsi="Calibri" w:cs="Times New Roman"/>
          <w:i/>
          <w:iCs/>
          <w:noProof/>
          <w:szCs w:val="24"/>
        </w:rPr>
        <w:t>190</w:t>
      </w:r>
      <w:r w:rsidRPr="00C63F58">
        <w:rPr>
          <w:rFonts w:ascii="Calibri" w:hAnsi="Calibri" w:cs="Times New Roman"/>
          <w:noProof/>
          <w:szCs w:val="24"/>
        </w:rPr>
        <w:t>(3), 239–249. doi:10.1016/S0927-7757(01)00592-1</w:t>
      </w:r>
    </w:p>
    <w:p w14:paraId="410D9FEB" w14:textId="77777777" w:rsidR="00C63F58" w:rsidRPr="00C63F58" w:rsidRDefault="00C63F58" w:rsidP="00C63F58">
      <w:pPr>
        <w:widowControl w:val="0"/>
        <w:autoSpaceDE w:val="0"/>
        <w:autoSpaceDN w:val="0"/>
        <w:adjustRightInd w:val="0"/>
        <w:spacing w:line="240" w:lineRule="auto"/>
        <w:ind w:left="480" w:hanging="480"/>
        <w:rPr>
          <w:rFonts w:ascii="Calibri" w:hAnsi="Calibri"/>
          <w:noProof/>
        </w:rPr>
      </w:pPr>
      <w:r w:rsidRPr="00C63F58">
        <w:rPr>
          <w:rFonts w:ascii="Calibri" w:hAnsi="Calibri" w:cs="Times New Roman"/>
          <w:noProof/>
          <w:szCs w:val="24"/>
        </w:rPr>
        <w:t xml:space="preserve">Zhang, T., Gregory, K., Hammack, R. W., &amp; Vidic, R. D. (2014). Co-precipitation of radium with barium and strontium sulfate and its impact on the fate of radium during treatment of produced water from unconventional gas extraction. </w:t>
      </w:r>
      <w:r w:rsidRPr="00C63F58">
        <w:rPr>
          <w:rFonts w:ascii="Calibri" w:hAnsi="Calibri" w:cs="Times New Roman"/>
          <w:i/>
          <w:iCs/>
          <w:noProof/>
          <w:szCs w:val="24"/>
        </w:rPr>
        <w:t>Environmental Science and Technology</w:t>
      </w:r>
      <w:r w:rsidRPr="00C63F58">
        <w:rPr>
          <w:rFonts w:ascii="Calibri" w:hAnsi="Calibri" w:cs="Times New Roman"/>
          <w:noProof/>
          <w:szCs w:val="24"/>
        </w:rPr>
        <w:t xml:space="preserve">, </w:t>
      </w:r>
      <w:r w:rsidRPr="00C63F58">
        <w:rPr>
          <w:rFonts w:ascii="Calibri" w:hAnsi="Calibri" w:cs="Times New Roman"/>
          <w:i/>
          <w:iCs/>
          <w:noProof/>
          <w:szCs w:val="24"/>
        </w:rPr>
        <w:t>48</w:t>
      </w:r>
      <w:r w:rsidRPr="00C63F58">
        <w:rPr>
          <w:rFonts w:ascii="Calibri" w:hAnsi="Calibri" w:cs="Times New Roman"/>
          <w:noProof/>
          <w:szCs w:val="24"/>
        </w:rPr>
        <w:t>(8), 4596–4603. doi:10.1021/es405168b</w:t>
      </w:r>
    </w:p>
    <w:p w14:paraId="192A5C1C" w14:textId="118818E0" w:rsidR="009B114A" w:rsidRDefault="00F563F7" w:rsidP="00DB6383">
      <w:pPr>
        <w:widowControl w:val="0"/>
        <w:autoSpaceDE w:val="0"/>
        <w:autoSpaceDN w:val="0"/>
        <w:adjustRightInd w:val="0"/>
        <w:spacing w:line="240" w:lineRule="auto"/>
        <w:ind w:left="480" w:hanging="480"/>
      </w:pPr>
      <w:r>
        <w:fldChar w:fldCharType="end"/>
      </w:r>
    </w:p>
    <w:p w14:paraId="2D2EF2F6" w14:textId="77777777" w:rsidR="009B114A" w:rsidRDefault="009B114A">
      <w:r>
        <w:br w:type="page"/>
      </w:r>
    </w:p>
    <w:p w14:paraId="7B76A440" w14:textId="77777777" w:rsidR="00F563F7" w:rsidRDefault="00F563F7" w:rsidP="00DB6383">
      <w:pPr>
        <w:widowControl w:val="0"/>
        <w:autoSpaceDE w:val="0"/>
        <w:autoSpaceDN w:val="0"/>
        <w:adjustRightInd w:val="0"/>
        <w:spacing w:line="240" w:lineRule="auto"/>
        <w:ind w:left="480" w:hanging="480"/>
      </w:pPr>
    </w:p>
    <w:p w14:paraId="73CD583E" w14:textId="0C1E3259" w:rsidR="0072190E" w:rsidRDefault="0072190E" w:rsidP="00505D1A">
      <w:r>
        <w:t xml:space="preserve">TABLE </w:t>
      </w:r>
      <w:r w:rsidR="005E3908">
        <w:t>3</w:t>
      </w:r>
      <w:r>
        <w:t>:</w:t>
      </w:r>
      <w:r w:rsidR="005E1FEC">
        <w:t xml:space="preserve"> </w:t>
      </w:r>
      <w:commentRangeStart w:id="6"/>
      <w:r w:rsidR="005E1FEC">
        <w:t>Reaction Stoichiometries and Associated log K</w:t>
      </w:r>
      <w:commentRangeEnd w:id="6"/>
      <w:r w:rsidR="005E1FEC">
        <w:rPr>
          <w:rStyle w:val="CommentReference"/>
        </w:rPr>
        <w:commentReference w:id="6"/>
      </w:r>
    </w:p>
    <w:p w14:paraId="277C49B1" w14:textId="6623DCF8" w:rsidR="00A90862" w:rsidRPr="00CE2754" w:rsidRDefault="00A90862" w:rsidP="00505D1A">
      <w:pPr>
        <w:rPr>
          <w:u w:val="single"/>
        </w:rPr>
      </w:pPr>
      <w:r w:rsidRPr="00CE2754">
        <w:rPr>
          <w:u w:val="single"/>
        </w:rPr>
        <w:t>Ferrihydrite</w:t>
      </w:r>
    </w:p>
    <w:p w14:paraId="27BF3278" w14:textId="1E56E89C"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55CFFDC5"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rsidR="00BE6B57">
        <w:tab/>
        <w:t>log K = 5.7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7"/>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7"/>
      <w:r w:rsidR="00D30C36">
        <w:rPr>
          <w:rStyle w:val="CommentReference"/>
        </w:rPr>
        <w:commentReference w:id="7"/>
      </w:r>
    </w:p>
    <w:p w14:paraId="7A2D1FB8" w14:textId="2B29CE1D"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 xml:space="preserve">log K = </w:t>
      </w:r>
      <w:r w:rsidR="006A239A">
        <w:t>3.5</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033DD9A2" w:rsidR="004F6AE5" w:rsidRDefault="0068223C" w:rsidP="0068223C">
      <w:pPr>
        <w:pStyle w:val="ListParagraph"/>
        <w:numPr>
          <w:ilvl w:val="0"/>
          <w:numId w:val="3"/>
        </w:numPr>
      </w:pPr>
      <w:r>
        <w:t>ClayOH + Ra</w:t>
      </w:r>
      <w:r>
        <w:rPr>
          <w:vertAlign w:val="superscript"/>
        </w:rPr>
        <w:t>+2</w:t>
      </w:r>
      <w:r>
        <w:t xml:space="preserve"> = ClayOHRa</w:t>
      </w:r>
      <w:r>
        <w:rPr>
          <w:vertAlign w:val="superscript"/>
        </w:rPr>
        <w:t>+2</w:t>
      </w:r>
      <w:r w:rsidR="005C3F83">
        <w:t xml:space="preserve"> </w:t>
      </w:r>
      <w:r w:rsidR="005C3F83">
        <w:tab/>
      </w:r>
      <w:r w:rsidR="005C3F83">
        <w:tab/>
        <w:t>log K = 6.4</w:t>
      </w:r>
      <w:r>
        <w:tab/>
        <w:t>Source: Data fitting</w:t>
      </w:r>
    </w:p>
    <w:p w14:paraId="593EFB06" w14:textId="7760ABDF" w:rsidR="00DC4D83" w:rsidRDefault="00DC4D83" w:rsidP="00DC4D83">
      <w:pPr>
        <w:rPr>
          <w:u w:val="single"/>
        </w:rPr>
      </w:pPr>
      <w:r>
        <w:rPr>
          <w:u w:val="single"/>
        </w:rPr>
        <w:t>Pyrite</w:t>
      </w:r>
    </w:p>
    <w:p w14:paraId="52AE70BD" w14:textId="230E8402" w:rsidR="00DC4D83" w:rsidRDefault="00DC4D83" w:rsidP="00DC4D83">
      <w:pPr>
        <w:pStyle w:val="ListParagraph"/>
        <w:numPr>
          <w:ilvl w:val="0"/>
          <w:numId w:val="4"/>
        </w:numPr>
      </w:pPr>
      <w:r>
        <w:t>PyrSH = PyrS</w:t>
      </w:r>
      <w:r w:rsidRPr="00DC4D83">
        <w:rPr>
          <w:vertAlign w:val="superscript"/>
        </w:rPr>
        <w:t>-</w:t>
      </w:r>
      <w:r>
        <w:t xml:space="preserve"> + H</w:t>
      </w:r>
      <w:r w:rsidRPr="00DC4D83">
        <w:rPr>
          <w:vertAlign w:val="superscript"/>
        </w:rPr>
        <w:t>+</w:t>
      </w:r>
      <w:r>
        <w:rPr>
          <w:vertAlign w:val="superscript"/>
        </w:rPr>
        <w:t xml:space="preserve"> </w:t>
      </w:r>
      <w:r>
        <w:rPr>
          <w:vertAlign w:val="superscript"/>
        </w:rPr>
        <w:tab/>
      </w:r>
      <w:r>
        <w:rPr>
          <w:vertAlign w:val="superscript"/>
        </w:rPr>
        <w:tab/>
      </w:r>
      <w:r>
        <w:rPr>
          <w:vertAlign w:val="superscript"/>
        </w:rPr>
        <w:tab/>
      </w:r>
      <w:r>
        <w:t xml:space="preserve">log K = 6.45 </w:t>
      </w:r>
      <w:r>
        <w:tab/>
        <w:t xml:space="preserve">Source: </w:t>
      </w:r>
      <w:r>
        <w:fldChar w:fldCharType="begin" w:fldLock="1"/>
      </w:r>
      <w:r w:rsidR="000850CC">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"(Naveau et al., 2006)", "plainTextFormattedCitation" : "(Naveau et al., 2006)", "previouslyFormattedCitation" : "(Naveau et al., 2006)" }, "properties" : { "noteIndex" : 0 }, "schema" : "https://github.com/citation-style-language/schema/raw/master/csl-citation.json" }</w:instrText>
      </w:r>
      <w:r>
        <w:fldChar w:fldCharType="separate"/>
      </w:r>
      <w:r w:rsidRPr="00DC4D83">
        <w:rPr>
          <w:noProof/>
        </w:rPr>
        <w:t>(Naveau et al., 2006)</w:t>
      </w:r>
      <w:r>
        <w:fldChar w:fldCharType="end"/>
      </w:r>
    </w:p>
    <w:p w14:paraId="17A64745" w14:textId="43F1058C" w:rsidR="00DC4D83" w:rsidRPr="00DC4D83" w:rsidRDefault="00DC4D83" w:rsidP="00DC4D83">
      <w:pPr>
        <w:pStyle w:val="ListParagraph"/>
        <w:numPr>
          <w:ilvl w:val="0"/>
          <w:numId w:val="4"/>
        </w:numPr>
      </w:pPr>
      <w:r>
        <w:t>PyrS</w:t>
      </w:r>
      <w:r>
        <w:rPr>
          <w:vertAlign w:val="superscript"/>
        </w:rPr>
        <w:t xml:space="preserve">- </w:t>
      </w:r>
      <w:r>
        <w:t>+ Ra</w:t>
      </w:r>
      <w:r>
        <w:rPr>
          <w:vertAlign w:val="superscript"/>
        </w:rPr>
        <w:t>+2</w:t>
      </w:r>
      <w:r>
        <w:t xml:space="preserve"> = PyrSRa</w:t>
      </w:r>
      <w:r>
        <w:rPr>
          <w:vertAlign w:val="superscript"/>
        </w:rPr>
        <w:t>+</w:t>
      </w:r>
      <w:r>
        <w:t xml:space="preserve"> </w:t>
      </w:r>
      <w:r>
        <w:tab/>
      </w:r>
      <w:r>
        <w:tab/>
      </w:r>
      <w:r>
        <w:tab/>
        <w:t>log K = -6.4</w:t>
      </w:r>
      <w:r>
        <w:tab/>
        <w:t>Source: Data Fitting</w:t>
      </w:r>
    </w:p>
    <w:p w14:paraId="2C7361FA" w14:textId="7F5603BB" w:rsidR="009B114A" w:rsidRDefault="009B114A">
      <w:r>
        <w:br w:type="page"/>
      </w:r>
    </w:p>
    <w:p w14:paraId="21DA14E5" w14:textId="77777777" w:rsidR="004F6AE5" w:rsidRDefault="004F6AE5" w:rsidP="004F6AE5"/>
    <w:p w14:paraId="405F13E1" w14:textId="242566E7" w:rsidR="00B27466" w:rsidRDefault="008B294E" w:rsidP="004F6AE5">
      <w:r>
        <w:t>Table 1</w:t>
      </w:r>
      <w:r w:rsidR="00B27466">
        <w:t>: Fitted Kd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09206688" w:rsidR="00B27466" w:rsidRDefault="00520539" w:rsidP="00B27466">
            <w:pPr>
              <w:jc w:val="center"/>
              <w:cnfStyle w:val="000000000000" w:firstRow="0" w:lastRow="0" w:firstColumn="0" w:lastColumn="0" w:oddVBand="0" w:evenVBand="0" w:oddHBand="0" w:evenHBand="0" w:firstRowFirstColumn="0" w:firstRowLastColumn="0" w:lastRowFirstColumn="0" w:lastRowLastColumn="0"/>
            </w:pPr>
            <w:r>
              <w:t>~520</w:t>
            </w:r>
          </w:p>
        </w:tc>
      </w:tr>
    </w:tbl>
    <w:p w14:paraId="1A8A7E20" w14:textId="46CA24ED" w:rsidR="003121DF" w:rsidRDefault="003121DF" w:rsidP="004F6AE5"/>
    <w:p w14:paraId="53F76AD1" w14:textId="55C9C225" w:rsidR="003121DF" w:rsidRDefault="003121DF">
      <w:r>
        <w:t>Figures are below</w:t>
      </w:r>
      <w:r>
        <w:br w:type="page"/>
      </w:r>
    </w:p>
    <w:p w14:paraId="529C071F" w14:textId="77777777" w:rsidR="00B27466" w:rsidRDefault="00B27466" w:rsidP="004F6AE5"/>
    <w:p w14:paraId="68B51BBD" w14:textId="7E057E31" w:rsidR="0068223C" w:rsidRPr="004F6AE5" w:rsidRDefault="00A924BC" w:rsidP="004F6AE5">
      <w:r>
        <w:t xml:space="preserve">Figure </w:t>
      </w:r>
      <w:r w:rsidR="00831BFB">
        <w:t>3</w:t>
      </w:r>
      <w:r w:rsidR="004F6AE5">
        <w:t>. Sorption of Radium to ferrihydrite, sodium montmorillonite, goethite, and pyrite at pH 7. Best fit lines were fitted to each mineral to determine the distribution coefficient K</w:t>
      </w:r>
      <w:r w:rsidR="004F6AE5">
        <w:rPr>
          <w:vertAlign w:val="subscript"/>
        </w:rPr>
        <w:t>d</w:t>
      </w:r>
      <w:r w:rsidR="004F6AE5">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42DE6A5B" w:rsidR="004F6AE5" w:rsidRDefault="00A924BC" w:rsidP="004F6AE5">
      <w:r>
        <w:t>Figure 1</w:t>
      </w:r>
      <w:r w:rsidR="004F6AE5">
        <w:t>.</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8A8E02D" w:rsidR="00C63F66" w:rsidRPr="00144F98" w:rsidRDefault="00831BFB" w:rsidP="00144F98">
      <w:r>
        <w:lastRenderedPageBreak/>
        <w:t>Figure 4</w:t>
      </w:r>
      <w:r w:rsidR="00144F98">
        <w:t>. Surface complexation model fits of experimental data. Top: Ferrihydrite, Bottom: Sodium montmorillonite</w:t>
      </w:r>
      <w:r w:rsidR="005400FA">
        <w:t>.</w:t>
      </w:r>
      <w:r w:rsidR="00144F98">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sidR="00144F98">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6-06T10:42:00Z" w:initials="MC">
    <w:p w14:paraId="052BC5BA" w14:textId="35434E8F" w:rsidR="001B752A" w:rsidRDefault="001B752A">
      <w:pPr>
        <w:pStyle w:val="CommentText"/>
      </w:pPr>
      <w:r>
        <w:rPr>
          <w:rStyle w:val="CommentReference"/>
        </w:rPr>
        <w:annotationRef/>
      </w:r>
      <w:r>
        <w:t>I’ll put a reference to the book I used, I can’t remember the title right now</w:t>
      </w:r>
    </w:p>
  </w:comment>
  <w:comment w:id="1" w:author="Michael Chen" w:date="2016-06-06T10:34:00Z" w:initials="MC">
    <w:p w14:paraId="7BEF6F9B" w14:textId="38E1530F" w:rsidR="00C75F08" w:rsidRDefault="00C75F08">
      <w:pPr>
        <w:pStyle w:val="CommentText"/>
      </w:pPr>
      <w:r>
        <w:rPr>
          <w:rStyle w:val="CommentReference"/>
        </w:rPr>
        <w:annotationRef/>
      </w:r>
      <w:r>
        <w:t>Will also discuss how we characterize the clay (probably XRD)</w:t>
      </w:r>
    </w:p>
  </w:comment>
  <w:comment w:id="2" w:author="Michael Chen" w:date="2016-05-24T14:34:00Z" w:initials="MC">
    <w:p w14:paraId="733D1E48" w14:textId="132EAE86" w:rsidR="00FA7E83" w:rsidRDefault="00FA7E83">
      <w:pPr>
        <w:pStyle w:val="CommentText"/>
      </w:pPr>
      <w:r>
        <w:rPr>
          <w:rStyle w:val="CommentReference"/>
        </w:rPr>
        <w:annotationRef/>
      </w:r>
      <w:r>
        <w:t>Results forthcoming</w:t>
      </w:r>
    </w:p>
  </w:comment>
  <w:comment w:id="3" w:author="Michael Chen" w:date="2016-06-16T11:40:00Z" w:initials="MC">
    <w:p w14:paraId="10F79DEB" w14:textId="53486BF7" w:rsidR="008D5E6F" w:rsidRDefault="008D5E6F">
      <w:pPr>
        <w:pStyle w:val="CommentText"/>
      </w:pPr>
      <w:r>
        <w:rPr>
          <w:rStyle w:val="CommentReference"/>
        </w:rPr>
        <w:annotationRef/>
      </w:r>
      <w:r>
        <w:t>Kinetic details can be counted on the 25</w:t>
      </w:r>
      <w:r w:rsidRPr="008D5E6F">
        <w:rPr>
          <w:vertAlign w:val="superscript"/>
        </w:rPr>
        <w:t>th</w:t>
      </w:r>
      <w:r>
        <w:t xml:space="preserve">, will wait until then to </w:t>
      </w:r>
      <w:r w:rsidR="00004562">
        <w:t>write the kinetics section</w:t>
      </w:r>
    </w:p>
  </w:comment>
  <w:comment w:id="4" w:author="Michael Chen" w:date="2016-06-16T11:53:00Z" w:initials="MC">
    <w:p w14:paraId="19F80E01" w14:textId="5C3E07D1" w:rsidR="00346B02" w:rsidRDefault="00346B02">
      <w:pPr>
        <w:pStyle w:val="CommentText"/>
      </w:pPr>
      <w:r>
        <w:rPr>
          <w:rStyle w:val="CommentReference"/>
        </w:rPr>
        <w:annotationRef/>
      </w:r>
    </w:p>
  </w:comment>
  <w:comment w:id="6" w:author="Michael Chen" w:date="2016-05-26T10:51:00Z" w:initials="MC">
    <w:p w14:paraId="53B2C709" w14:textId="3AE089A4" w:rsidR="005E1FEC" w:rsidRDefault="005E1FEC">
      <w:pPr>
        <w:pStyle w:val="CommentText"/>
      </w:pPr>
      <w:r>
        <w:rPr>
          <w:rStyle w:val="CommentReference"/>
        </w:rPr>
        <w:annotationRef/>
      </w:r>
      <w:r>
        <w:t>Will also include site densities, just leaving it until we have a full data set/can format it in LaTeX</w:t>
      </w:r>
    </w:p>
  </w:comment>
  <w:comment w:id="7" w:author="machen" w:date="2016-05-29T14:03:00Z" w:initials="m">
    <w:p w14:paraId="16CC6303" w14:textId="57BEDE7C" w:rsidR="00D30C36" w:rsidRDefault="00D30C36">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2BC5BA" w15:done="0"/>
  <w15:commentEx w15:paraId="7BEF6F9B" w15:done="0"/>
  <w15:commentEx w15:paraId="733D1E48" w15:done="0"/>
  <w15:commentEx w15:paraId="10F79DEB" w15:done="0"/>
  <w15:commentEx w15:paraId="19F80E01"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4562"/>
    <w:rsid w:val="00005184"/>
    <w:rsid w:val="0002013C"/>
    <w:rsid w:val="00025E80"/>
    <w:rsid w:val="00030050"/>
    <w:rsid w:val="00031E93"/>
    <w:rsid w:val="00034293"/>
    <w:rsid w:val="000504B0"/>
    <w:rsid w:val="00051EC7"/>
    <w:rsid w:val="000522B7"/>
    <w:rsid w:val="0005341D"/>
    <w:rsid w:val="000660E0"/>
    <w:rsid w:val="00076876"/>
    <w:rsid w:val="000850CC"/>
    <w:rsid w:val="00085D34"/>
    <w:rsid w:val="00090247"/>
    <w:rsid w:val="000919A0"/>
    <w:rsid w:val="000A2270"/>
    <w:rsid w:val="000A2B77"/>
    <w:rsid w:val="000A4450"/>
    <w:rsid w:val="000B3200"/>
    <w:rsid w:val="000C04AF"/>
    <w:rsid w:val="000C1AE4"/>
    <w:rsid w:val="000C5422"/>
    <w:rsid w:val="000D3DBF"/>
    <w:rsid w:val="000F7D14"/>
    <w:rsid w:val="001010CB"/>
    <w:rsid w:val="0012510C"/>
    <w:rsid w:val="00133304"/>
    <w:rsid w:val="00140621"/>
    <w:rsid w:val="00144F98"/>
    <w:rsid w:val="00154524"/>
    <w:rsid w:val="00154DE2"/>
    <w:rsid w:val="00162120"/>
    <w:rsid w:val="00163E52"/>
    <w:rsid w:val="00167D90"/>
    <w:rsid w:val="00173974"/>
    <w:rsid w:val="00177B55"/>
    <w:rsid w:val="00191E6F"/>
    <w:rsid w:val="00197AA8"/>
    <w:rsid w:val="001B1D11"/>
    <w:rsid w:val="001B2617"/>
    <w:rsid w:val="001B752A"/>
    <w:rsid w:val="001D4B59"/>
    <w:rsid w:val="001F0F1F"/>
    <w:rsid w:val="00210C4A"/>
    <w:rsid w:val="002137B6"/>
    <w:rsid w:val="0022123C"/>
    <w:rsid w:val="0024027E"/>
    <w:rsid w:val="00240616"/>
    <w:rsid w:val="00243BF9"/>
    <w:rsid w:val="00244302"/>
    <w:rsid w:val="0024634D"/>
    <w:rsid w:val="0025421E"/>
    <w:rsid w:val="0026589E"/>
    <w:rsid w:val="00277470"/>
    <w:rsid w:val="00291774"/>
    <w:rsid w:val="002A0292"/>
    <w:rsid w:val="002B0979"/>
    <w:rsid w:val="002B2259"/>
    <w:rsid w:val="002C3E2F"/>
    <w:rsid w:val="002C66D7"/>
    <w:rsid w:val="002D52AD"/>
    <w:rsid w:val="002E3DC7"/>
    <w:rsid w:val="00302AEE"/>
    <w:rsid w:val="003032A0"/>
    <w:rsid w:val="003121DF"/>
    <w:rsid w:val="0031487F"/>
    <w:rsid w:val="00314B92"/>
    <w:rsid w:val="0032024C"/>
    <w:rsid w:val="00320650"/>
    <w:rsid w:val="00346B02"/>
    <w:rsid w:val="003505D1"/>
    <w:rsid w:val="003523B5"/>
    <w:rsid w:val="003610DA"/>
    <w:rsid w:val="003703BC"/>
    <w:rsid w:val="003748CB"/>
    <w:rsid w:val="00383ABE"/>
    <w:rsid w:val="00394CF2"/>
    <w:rsid w:val="00395FFD"/>
    <w:rsid w:val="003A3B64"/>
    <w:rsid w:val="003C014B"/>
    <w:rsid w:val="003C457B"/>
    <w:rsid w:val="003C4F0E"/>
    <w:rsid w:val="003D2C05"/>
    <w:rsid w:val="003E1F1F"/>
    <w:rsid w:val="003E3769"/>
    <w:rsid w:val="003F60EB"/>
    <w:rsid w:val="00400EB6"/>
    <w:rsid w:val="00411DA9"/>
    <w:rsid w:val="00414755"/>
    <w:rsid w:val="00420E8E"/>
    <w:rsid w:val="0043349A"/>
    <w:rsid w:val="00434D21"/>
    <w:rsid w:val="00436B7F"/>
    <w:rsid w:val="00464DB5"/>
    <w:rsid w:val="004664DA"/>
    <w:rsid w:val="00471810"/>
    <w:rsid w:val="0047463F"/>
    <w:rsid w:val="00476ACB"/>
    <w:rsid w:val="00483D6E"/>
    <w:rsid w:val="00486D37"/>
    <w:rsid w:val="00490D23"/>
    <w:rsid w:val="004921B2"/>
    <w:rsid w:val="004B34D2"/>
    <w:rsid w:val="004B591D"/>
    <w:rsid w:val="004D265C"/>
    <w:rsid w:val="004E325D"/>
    <w:rsid w:val="004E3453"/>
    <w:rsid w:val="004F6AE5"/>
    <w:rsid w:val="00503D9D"/>
    <w:rsid w:val="00505D1A"/>
    <w:rsid w:val="0051444A"/>
    <w:rsid w:val="00520539"/>
    <w:rsid w:val="00525F81"/>
    <w:rsid w:val="005269AC"/>
    <w:rsid w:val="005400FA"/>
    <w:rsid w:val="00543FCE"/>
    <w:rsid w:val="0056396A"/>
    <w:rsid w:val="00564049"/>
    <w:rsid w:val="00570A6F"/>
    <w:rsid w:val="0057203B"/>
    <w:rsid w:val="00576FCF"/>
    <w:rsid w:val="00584C5A"/>
    <w:rsid w:val="005974D7"/>
    <w:rsid w:val="005A3E50"/>
    <w:rsid w:val="005B52D6"/>
    <w:rsid w:val="005C3F83"/>
    <w:rsid w:val="005C4438"/>
    <w:rsid w:val="005C6ADA"/>
    <w:rsid w:val="005D25A5"/>
    <w:rsid w:val="005E1FEC"/>
    <w:rsid w:val="005E3908"/>
    <w:rsid w:val="0061584C"/>
    <w:rsid w:val="00624C90"/>
    <w:rsid w:val="00627B60"/>
    <w:rsid w:val="00631F14"/>
    <w:rsid w:val="00642DB1"/>
    <w:rsid w:val="006442C7"/>
    <w:rsid w:val="00646A4D"/>
    <w:rsid w:val="0065100B"/>
    <w:rsid w:val="00653566"/>
    <w:rsid w:val="00665BFC"/>
    <w:rsid w:val="006674E7"/>
    <w:rsid w:val="0067175C"/>
    <w:rsid w:val="00671B0D"/>
    <w:rsid w:val="00672D57"/>
    <w:rsid w:val="006736D8"/>
    <w:rsid w:val="0068223C"/>
    <w:rsid w:val="00692334"/>
    <w:rsid w:val="006A239A"/>
    <w:rsid w:val="006B3EA5"/>
    <w:rsid w:val="006B4EBE"/>
    <w:rsid w:val="006B7DCE"/>
    <w:rsid w:val="006C34B0"/>
    <w:rsid w:val="006F3A7F"/>
    <w:rsid w:val="006F63E8"/>
    <w:rsid w:val="00701D70"/>
    <w:rsid w:val="00717676"/>
    <w:rsid w:val="0072190E"/>
    <w:rsid w:val="0072409D"/>
    <w:rsid w:val="00727B10"/>
    <w:rsid w:val="00733113"/>
    <w:rsid w:val="007377A4"/>
    <w:rsid w:val="00737E14"/>
    <w:rsid w:val="00737E5A"/>
    <w:rsid w:val="00741E18"/>
    <w:rsid w:val="007444BF"/>
    <w:rsid w:val="00747938"/>
    <w:rsid w:val="00752915"/>
    <w:rsid w:val="00755D5E"/>
    <w:rsid w:val="007659E8"/>
    <w:rsid w:val="00767A3D"/>
    <w:rsid w:val="0078375C"/>
    <w:rsid w:val="00791ACF"/>
    <w:rsid w:val="007A37D8"/>
    <w:rsid w:val="007A67E5"/>
    <w:rsid w:val="007B17F0"/>
    <w:rsid w:val="007B346B"/>
    <w:rsid w:val="007B3C17"/>
    <w:rsid w:val="007C6A43"/>
    <w:rsid w:val="007D2347"/>
    <w:rsid w:val="007D74C6"/>
    <w:rsid w:val="007F6638"/>
    <w:rsid w:val="00800E52"/>
    <w:rsid w:val="00806F65"/>
    <w:rsid w:val="00831BFB"/>
    <w:rsid w:val="00832FDC"/>
    <w:rsid w:val="00836777"/>
    <w:rsid w:val="00853600"/>
    <w:rsid w:val="00855944"/>
    <w:rsid w:val="0086420D"/>
    <w:rsid w:val="00867304"/>
    <w:rsid w:val="00881F32"/>
    <w:rsid w:val="00884B75"/>
    <w:rsid w:val="00887CB1"/>
    <w:rsid w:val="008A0962"/>
    <w:rsid w:val="008A74DB"/>
    <w:rsid w:val="008B0456"/>
    <w:rsid w:val="008B294E"/>
    <w:rsid w:val="008B7A5C"/>
    <w:rsid w:val="008D5E6F"/>
    <w:rsid w:val="008F1045"/>
    <w:rsid w:val="008F2F9A"/>
    <w:rsid w:val="008F5580"/>
    <w:rsid w:val="00923445"/>
    <w:rsid w:val="00924C4D"/>
    <w:rsid w:val="009378CA"/>
    <w:rsid w:val="00946431"/>
    <w:rsid w:val="00971101"/>
    <w:rsid w:val="009934C3"/>
    <w:rsid w:val="00993E76"/>
    <w:rsid w:val="00994948"/>
    <w:rsid w:val="00997DC0"/>
    <w:rsid w:val="009A0060"/>
    <w:rsid w:val="009A3FAF"/>
    <w:rsid w:val="009A509E"/>
    <w:rsid w:val="009B114A"/>
    <w:rsid w:val="009B463F"/>
    <w:rsid w:val="009B4C95"/>
    <w:rsid w:val="009C7A05"/>
    <w:rsid w:val="009C7C54"/>
    <w:rsid w:val="009E1276"/>
    <w:rsid w:val="009E1557"/>
    <w:rsid w:val="00A1630D"/>
    <w:rsid w:val="00A20254"/>
    <w:rsid w:val="00A41A6F"/>
    <w:rsid w:val="00A567D9"/>
    <w:rsid w:val="00A64D4A"/>
    <w:rsid w:val="00A73907"/>
    <w:rsid w:val="00A8378A"/>
    <w:rsid w:val="00A90862"/>
    <w:rsid w:val="00A924BC"/>
    <w:rsid w:val="00AB12D0"/>
    <w:rsid w:val="00AC2E49"/>
    <w:rsid w:val="00AD1D21"/>
    <w:rsid w:val="00AD778A"/>
    <w:rsid w:val="00AD7D42"/>
    <w:rsid w:val="00AE5ED1"/>
    <w:rsid w:val="00AF2CAB"/>
    <w:rsid w:val="00AF5737"/>
    <w:rsid w:val="00B00F8C"/>
    <w:rsid w:val="00B03733"/>
    <w:rsid w:val="00B21976"/>
    <w:rsid w:val="00B261B9"/>
    <w:rsid w:val="00B27466"/>
    <w:rsid w:val="00B41C18"/>
    <w:rsid w:val="00B42A02"/>
    <w:rsid w:val="00B51EE3"/>
    <w:rsid w:val="00B53681"/>
    <w:rsid w:val="00B53860"/>
    <w:rsid w:val="00B5451B"/>
    <w:rsid w:val="00B80292"/>
    <w:rsid w:val="00B874BA"/>
    <w:rsid w:val="00B9754E"/>
    <w:rsid w:val="00B97F5D"/>
    <w:rsid w:val="00BB52F1"/>
    <w:rsid w:val="00BB777D"/>
    <w:rsid w:val="00BC00AE"/>
    <w:rsid w:val="00BC3575"/>
    <w:rsid w:val="00BC36D6"/>
    <w:rsid w:val="00BE6AF9"/>
    <w:rsid w:val="00BE6B57"/>
    <w:rsid w:val="00BF0344"/>
    <w:rsid w:val="00BF1FB1"/>
    <w:rsid w:val="00BF4170"/>
    <w:rsid w:val="00C07D4E"/>
    <w:rsid w:val="00C119DD"/>
    <w:rsid w:val="00C12AA1"/>
    <w:rsid w:val="00C1752C"/>
    <w:rsid w:val="00C2009C"/>
    <w:rsid w:val="00C2308F"/>
    <w:rsid w:val="00C242A4"/>
    <w:rsid w:val="00C4280C"/>
    <w:rsid w:val="00C554AF"/>
    <w:rsid w:val="00C61D38"/>
    <w:rsid w:val="00C63F58"/>
    <w:rsid w:val="00C63F66"/>
    <w:rsid w:val="00C66993"/>
    <w:rsid w:val="00C702BC"/>
    <w:rsid w:val="00C75F08"/>
    <w:rsid w:val="00C8712F"/>
    <w:rsid w:val="00CC1E62"/>
    <w:rsid w:val="00CD3234"/>
    <w:rsid w:val="00CD78A8"/>
    <w:rsid w:val="00CE1C34"/>
    <w:rsid w:val="00CE2754"/>
    <w:rsid w:val="00CE6E26"/>
    <w:rsid w:val="00CE72E7"/>
    <w:rsid w:val="00CF64AE"/>
    <w:rsid w:val="00D15281"/>
    <w:rsid w:val="00D173FA"/>
    <w:rsid w:val="00D24816"/>
    <w:rsid w:val="00D30C36"/>
    <w:rsid w:val="00D34445"/>
    <w:rsid w:val="00D36EF3"/>
    <w:rsid w:val="00D41E98"/>
    <w:rsid w:val="00D42F7E"/>
    <w:rsid w:val="00D51929"/>
    <w:rsid w:val="00D550AD"/>
    <w:rsid w:val="00D60ABF"/>
    <w:rsid w:val="00D60F6C"/>
    <w:rsid w:val="00D713C8"/>
    <w:rsid w:val="00D7328C"/>
    <w:rsid w:val="00D8574E"/>
    <w:rsid w:val="00D9088E"/>
    <w:rsid w:val="00D91CB2"/>
    <w:rsid w:val="00DA0A7D"/>
    <w:rsid w:val="00DB6383"/>
    <w:rsid w:val="00DC4D83"/>
    <w:rsid w:val="00DC781E"/>
    <w:rsid w:val="00DC7B2B"/>
    <w:rsid w:val="00DD453A"/>
    <w:rsid w:val="00DD73D3"/>
    <w:rsid w:val="00DE0174"/>
    <w:rsid w:val="00DE4BC8"/>
    <w:rsid w:val="00DE72DF"/>
    <w:rsid w:val="00DF5ACA"/>
    <w:rsid w:val="00E14811"/>
    <w:rsid w:val="00E17906"/>
    <w:rsid w:val="00E26EE8"/>
    <w:rsid w:val="00E65D02"/>
    <w:rsid w:val="00E71196"/>
    <w:rsid w:val="00E761CE"/>
    <w:rsid w:val="00E92D4A"/>
    <w:rsid w:val="00EB185E"/>
    <w:rsid w:val="00EB46DC"/>
    <w:rsid w:val="00EC0ACD"/>
    <w:rsid w:val="00EC2F07"/>
    <w:rsid w:val="00EC6622"/>
    <w:rsid w:val="00EC6FB3"/>
    <w:rsid w:val="00EE5C81"/>
    <w:rsid w:val="00EF2986"/>
    <w:rsid w:val="00EF62ED"/>
    <w:rsid w:val="00F2521B"/>
    <w:rsid w:val="00F31B86"/>
    <w:rsid w:val="00F40708"/>
    <w:rsid w:val="00F43B04"/>
    <w:rsid w:val="00F45496"/>
    <w:rsid w:val="00F527E7"/>
    <w:rsid w:val="00F54DEB"/>
    <w:rsid w:val="00F563F7"/>
    <w:rsid w:val="00F63FA8"/>
    <w:rsid w:val="00F80772"/>
    <w:rsid w:val="00F819DE"/>
    <w:rsid w:val="00FA1FCF"/>
    <w:rsid w:val="00FA7E83"/>
    <w:rsid w:val="00FB575D"/>
    <w:rsid w:val="00FC24B7"/>
    <w:rsid w:val="00FC3C91"/>
    <w:rsid w:val="00FC4031"/>
    <w:rsid w:val="00FC6BEA"/>
    <w:rsid w:val="00FD154D"/>
    <w:rsid w:val="00FD2F63"/>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2BA18-5712-44E2-925B-99C064EB8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3521</TotalTime>
  <Pages>21</Pages>
  <Words>32872</Words>
  <Characters>187376</Characters>
  <Application>Microsoft Office Word</Application>
  <DocSecurity>0</DocSecurity>
  <Lines>1561</Lines>
  <Paragraphs>439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219809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254</cp:revision>
  <cp:lastPrinted>2016-06-19T18:59:00Z</cp:lastPrinted>
  <dcterms:created xsi:type="dcterms:W3CDTF">2016-03-22T19:17:00Z</dcterms:created>
  <dcterms:modified xsi:type="dcterms:W3CDTF">2016-07-12T18:46:00Z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